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BAF" w:rsidRPr="00827C43" w:rsidRDefault="00F96BAF" w:rsidP="00F96BAF">
      <w:pPr>
        <w:jc w:val="both"/>
        <w:rPr>
          <w:rFonts w:eastAsiaTheme="minorHAnsi" w:cstheme="minorBidi"/>
          <w:lang w:val="en-US" w:eastAsia="en-US" w:bidi="en-US"/>
        </w:rPr>
      </w:pPr>
      <w:r w:rsidRPr="00827C43">
        <w:rPr>
          <w:rFonts w:eastAsiaTheme="minorHAnsi" w:cstheme="minorBidi"/>
          <w:lang w:val="en-US" w:eastAsia="en-US" w:bidi="en-US"/>
        </w:rPr>
        <w:t xml:space="preserve">ROMÂNIA </w:t>
      </w:r>
    </w:p>
    <w:p w:rsidR="00F96BAF" w:rsidRPr="00827C43" w:rsidRDefault="00F96BAF" w:rsidP="00F96BAF">
      <w:pPr>
        <w:jc w:val="both"/>
        <w:rPr>
          <w:rFonts w:eastAsiaTheme="minorHAnsi" w:cstheme="minorBidi"/>
          <w:lang w:val="en-US" w:eastAsia="en-US" w:bidi="en-US"/>
        </w:rPr>
      </w:pPr>
      <w:r w:rsidRPr="00827C43">
        <w:rPr>
          <w:rFonts w:eastAsiaTheme="minorHAnsi" w:cstheme="minorBidi"/>
          <w:lang w:val="en-US" w:eastAsia="en-US" w:bidi="en-US"/>
        </w:rPr>
        <w:t>JUDEȚUL TIMIȘ</w:t>
      </w:r>
    </w:p>
    <w:p w:rsidR="00F96BAF" w:rsidRPr="00827C43" w:rsidRDefault="00F96BAF" w:rsidP="00F96BAF">
      <w:pPr>
        <w:jc w:val="both"/>
        <w:rPr>
          <w:rFonts w:eastAsiaTheme="minorHAnsi" w:cstheme="minorBidi"/>
          <w:lang w:val="en-US" w:eastAsia="en-US" w:bidi="en-US"/>
        </w:rPr>
      </w:pPr>
      <w:r w:rsidRPr="00827C43">
        <w:rPr>
          <w:rFonts w:eastAsiaTheme="minorHAnsi" w:cstheme="minorBidi"/>
          <w:lang w:val="en-US" w:eastAsia="en-US" w:bidi="en-US"/>
        </w:rPr>
        <w:t xml:space="preserve">MUNICIPIUL TIMIȘOARA </w:t>
      </w:r>
    </w:p>
    <w:p w:rsidR="00F96BAF" w:rsidRPr="00827C43" w:rsidRDefault="00F96BAF" w:rsidP="00F96BAF">
      <w:pPr>
        <w:jc w:val="both"/>
        <w:rPr>
          <w:rFonts w:eastAsiaTheme="minorHAnsi" w:cstheme="minorBidi"/>
          <w:lang w:val="en-US" w:eastAsia="en-US" w:bidi="en-US"/>
        </w:rPr>
      </w:pPr>
      <w:r w:rsidRPr="00827C43">
        <w:rPr>
          <w:rFonts w:eastAsiaTheme="minorHAnsi" w:cstheme="minorBidi"/>
          <w:lang w:val="en-US" w:eastAsia="en-US" w:bidi="en-US"/>
        </w:rPr>
        <w:t>DIRECȚIA PATRIMONIU</w:t>
      </w:r>
      <w:r w:rsidRPr="00827C43">
        <w:rPr>
          <w:rFonts w:eastAsiaTheme="minorHAnsi" w:cstheme="minorBidi"/>
          <w:lang w:val="en-US" w:eastAsia="en-US" w:bidi="en-US"/>
        </w:rPr>
        <w:tab/>
      </w:r>
      <w:r w:rsidRPr="00827C43">
        <w:rPr>
          <w:rFonts w:eastAsiaTheme="minorHAnsi" w:cstheme="minorBidi"/>
          <w:lang w:val="en-US" w:eastAsia="en-US" w:bidi="en-US"/>
        </w:rPr>
        <w:tab/>
      </w:r>
    </w:p>
    <w:p w:rsidR="00F96BAF" w:rsidRPr="00827C43" w:rsidRDefault="00F96BAF" w:rsidP="00F96BAF">
      <w:pPr>
        <w:jc w:val="both"/>
        <w:rPr>
          <w:rFonts w:eastAsiaTheme="minorHAnsi" w:cstheme="minorBidi"/>
          <w:lang w:val="en-US" w:eastAsia="en-US" w:bidi="en-US"/>
        </w:rPr>
      </w:pPr>
      <w:r w:rsidRPr="00827C43">
        <w:rPr>
          <w:rFonts w:eastAsiaTheme="minorHAnsi" w:cstheme="minorBidi"/>
          <w:lang w:val="en-US" w:eastAsia="en-US" w:bidi="en-US"/>
        </w:rPr>
        <w:t xml:space="preserve">COMPARTIMENTUL SPAȚII CU ALTĂ DESTINAȚIE </w:t>
      </w:r>
    </w:p>
    <w:p w:rsidR="00F96BAF" w:rsidRPr="00CA2423" w:rsidRDefault="00F96BAF" w:rsidP="00F96BAF">
      <w:pPr>
        <w:jc w:val="both"/>
        <w:rPr>
          <w:lang w:val="it-IT" w:eastAsia="en-US"/>
        </w:rPr>
      </w:pPr>
      <w:r w:rsidRPr="00CA2423">
        <w:rPr>
          <w:lang w:eastAsia="en-US"/>
        </w:rPr>
        <w:t xml:space="preserve">NR. </w:t>
      </w:r>
      <w:r w:rsidR="00AC1B13">
        <w:rPr>
          <w:lang w:eastAsia="en-US"/>
        </w:rPr>
        <w:t>TMI 2023-002186/23.06.2023</w:t>
      </w:r>
    </w:p>
    <w:p w:rsidR="00F96BAF" w:rsidRPr="00CA2423" w:rsidRDefault="00F96BAF" w:rsidP="00F96BAF">
      <w:pPr>
        <w:jc w:val="both"/>
        <w:rPr>
          <w:lang w:val="it-IT" w:eastAsia="en-US"/>
        </w:rPr>
      </w:pPr>
    </w:p>
    <w:p w:rsidR="00F96BAF" w:rsidRDefault="00F96BAF" w:rsidP="00F96BAF">
      <w:pPr>
        <w:jc w:val="both"/>
        <w:rPr>
          <w:lang w:val="it-IT" w:eastAsia="en-US"/>
        </w:rPr>
      </w:pPr>
    </w:p>
    <w:p w:rsidR="0002166E" w:rsidRDefault="0002166E" w:rsidP="00F96BAF">
      <w:pPr>
        <w:jc w:val="both"/>
        <w:rPr>
          <w:lang w:val="it-IT" w:eastAsia="en-US"/>
        </w:rPr>
      </w:pPr>
    </w:p>
    <w:p w:rsidR="0002166E" w:rsidRPr="00CA2423" w:rsidRDefault="0002166E" w:rsidP="00F96BAF">
      <w:pPr>
        <w:jc w:val="both"/>
        <w:rPr>
          <w:lang w:val="it-IT" w:eastAsia="en-US"/>
        </w:rPr>
      </w:pPr>
    </w:p>
    <w:p w:rsidR="00F96BAF" w:rsidRPr="00CA2423" w:rsidRDefault="00F96BAF" w:rsidP="0022737F">
      <w:pPr>
        <w:jc w:val="center"/>
        <w:rPr>
          <w:b/>
          <w:lang w:val="it-IT" w:eastAsia="en-US"/>
        </w:rPr>
      </w:pPr>
      <w:r w:rsidRPr="00CA2423">
        <w:rPr>
          <w:b/>
          <w:lang w:val="it-IT" w:eastAsia="en-US"/>
        </w:rPr>
        <w:t>RAPORT DE SPECIALITATE</w:t>
      </w:r>
    </w:p>
    <w:p w:rsidR="009F1E1B" w:rsidRPr="009F1E1B" w:rsidRDefault="008A3229" w:rsidP="0022737F">
      <w:pPr>
        <w:jc w:val="center"/>
        <w:rPr>
          <w:b/>
        </w:rPr>
      </w:pPr>
      <w:r w:rsidRPr="009F1E1B">
        <w:rPr>
          <w:rFonts w:eastAsiaTheme="minorHAnsi"/>
          <w:b/>
          <w:lang w:eastAsia="en-US"/>
        </w:rPr>
        <w:t>privind atribuirea pe o perioadă de 2 ani a spațiului situat în Timișoara, s</w:t>
      </w:r>
      <w:r w:rsidR="009F1E1B" w:rsidRPr="009F1E1B">
        <w:rPr>
          <w:rFonts w:eastAsiaTheme="minorHAnsi"/>
          <w:b/>
          <w:lang w:eastAsia="en-US"/>
        </w:rPr>
        <w:t>tr. Proclamația de la Timișoara</w:t>
      </w:r>
      <w:r w:rsidRPr="009F1E1B">
        <w:rPr>
          <w:rFonts w:eastAsiaTheme="minorHAnsi"/>
          <w:b/>
          <w:lang w:eastAsia="en-US"/>
        </w:rPr>
        <w:t>,</w:t>
      </w:r>
      <w:r w:rsidR="009F1E1B" w:rsidRPr="009F1E1B">
        <w:rPr>
          <w:rFonts w:eastAsiaTheme="minorHAnsi"/>
          <w:b/>
          <w:lang w:eastAsia="en-US"/>
        </w:rPr>
        <w:t xml:space="preserve"> </w:t>
      </w:r>
      <w:r w:rsidRPr="009F1E1B">
        <w:rPr>
          <w:rFonts w:eastAsiaTheme="minorHAnsi"/>
          <w:b/>
          <w:lang w:eastAsia="en-US"/>
        </w:rPr>
        <w:t xml:space="preserve"> nr.</w:t>
      </w:r>
      <w:r w:rsidR="009F1E1B" w:rsidRPr="009F1E1B">
        <w:rPr>
          <w:rFonts w:eastAsiaTheme="minorHAnsi"/>
          <w:b/>
          <w:lang w:eastAsia="en-US"/>
        </w:rPr>
        <w:t xml:space="preserve"> </w:t>
      </w:r>
      <w:r w:rsidRPr="009F1E1B">
        <w:rPr>
          <w:rFonts w:eastAsiaTheme="minorHAnsi"/>
          <w:b/>
          <w:lang w:eastAsia="en-US"/>
        </w:rPr>
        <w:t>1, ap.</w:t>
      </w:r>
      <w:r w:rsidR="009F1E1B" w:rsidRPr="009F1E1B">
        <w:rPr>
          <w:rFonts w:eastAsiaTheme="minorHAnsi"/>
          <w:b/>
          <w:lang w:eastAsia="en-US"/>
        </w:rPr>
        <w:t xml:space="preserve"> </w:t>
      </w:r>
      <w:r w:rsidRPr="009F1E1B">
        <w:rPr>
          <w:rFonts w:eastAsiaTheme="minorHAnsi"/>
          <w:b/>
          <w:lang w:eastAsia="en-US"/>
        </w:rPr>
        <w:t xml:space="preserve">1, către  </w:t>
      </w:r>
      <w:r w:rsidRPr="009F1E1B">
        <w:rPr>
          <w:rFonts w:eastAsiaTheme="minorHAnsi"/>
          <w:b/>
          <w:color w:val="000000"/>
          <w:lang w:val="it-IT" w:eastAsia="en-US"/>
        </w:rPr>
        <w:t xml:space="preserve">FEDERAȚIA INIȚIATIVA TIMIȘOARA, la valoarea chiriei stabilită prin raportul de evaluare nr. </w:t>
      </w:r>
      <w:r w:rsidRPr="009F1E1B">
        <w:rPr>
          <w:rFonts w:eastAsiaTheme="minorHAnsi"/>
          <w:b/>
          <w:lang w:eastAsia="en-US"/>
        </w:rPr>
        <w:t>4644/21.03.2023</w:t>
      </w:r>
      <w:r w:rsidR="009F1E1B" w:rsidRPr="009F1E1B">
        <w:rPr>
          <w:b/>
          <w:bCs/>
          <w:color w:val="000000"/>
        </w:rPr>
        <w:t xml:space="preserve"> și a prevederilor HCLMT nr. 253/13.06.2023</w:t>
      </w:r>
    </w:p>
    <w:p w:rsidR="009F1E1B" w:rsidRDefault="009F1E1B" w:rsidP="009F1E1B">
      <w:pPr>
        <w:rPr>
          <w:b/>
        </w:rPr>
      </w:pPr>
    </w:p>
    <w:p w:rsidR="008A3229" w:rsidRPr="008A3229" w:rsidRDefault="008A3229" w:rsidP="008A3229">
      <w:pPr>
        <w:jc w:val="center"/>
        <w:rPr>
          <w:rFonts w:eastAsiaTheme="minorHAnsi"/>
          <w:lang w:val="it-IT" w:eastAsia="en-US"/>
        </w:rPr>
      </w:pPr>
    </w:p>
    <w:p w:rsidR="00F96BAF" w:rsidRPr="008A3229" w:rsidRDefault="00F96BAF" w:rsidP="00F96BAF">
      <w:pPr>
        <w:jc w:val="center"/>
        <w:rPr>
          <w:color w:val="000000"/>
          <w:lang w:val="it-IT" w:eastAsia="en-US"/>
        </w:rPr>
      </w:pPr>
    </w:p>
    <w:p w:rsidR="00F96BAF" w:rsidRPr="00827C43" w:rsidRDefault="00F96BAF" w:rsidP="00F96BAF">
      <w:pPr>
        <w:jc w:val="center"/>
        <w:rPr>
          <w:lang w:val="it-IT" w:eastAsia="en-US"/>
        </w:rPr>
      </w:pPr>
    </w:p>
    <w:p w:rsidR="00F96BAF" w:rsidRPr="00827C43" w:rsidRDefault="00F96BAF" w:rsidP="00F96BAF">
      <w:pPr>
        <w:jc w:val="center"/>
        <w:rPr>
          <w:lang w:val="it-IT" w:eastAsia="en-US"/>
        </w:rPr>
      </w:pPr>
    </w:p>
    <w:p w:rsidR="00827C43" w:rsidRDefault="0002166E" w:rsidP="00827C43">
      <w:pPr>
        <w:autoSpaceDE w:val="0"/>
        <w:autoSpaceDN w:val="0"/>
        <w:adjustRightInd w:val="0"/>
        <w:ind w:firstLine="360"/>
        <w:jc w:val="both"/>
        <w:rPr>
          <w:rFonts w:cstheme="minorHAnsi"/>
          <w:lang w:val="en-GB"/>
        </w:rPr>
      </w:pPr>
      <w:r>
        <w:rPr>
          <w:b/>
          <w:color w:val="000000"/>
          <w:lang w:val="it-IT" w:eastAsia="en-US"/>
        </w:rPr>
        <w:t xml:space="preserve">     </w:t>
      </w:r>
      <w:r w:rsidR="006A3BE5" w:rsidRPr="00827C43">
        <w:rPr>
          <w:b/>
          <w:color w:val="000000"/>
          <w:lang w:val="it-IT" w:eastAsia="en-US"/>
        </w:rPr>
        <w:t>FEDERAȚIA INIȚIATIVA TIMIȘOARA</w:t>
      </w:r>
      <w:r w:rsidR="009F1E1B">
        <w:rPr>
          <w:b/>
          <w:color w:val="000000"/>
          <w:lang w:val="it-IT" w:eastAsia="en-US"/>
        </w:rPr>
        <w:t xml:space="preserve"> </w:t>
      </w:r>
      <w:r w:rsidR="0050470E" w:rsidRPr="00827C43">
        <w:rPr>
          <w:rFonts w:cstheme="minorHAnsi"/>
          <w:lang w:val="en-GB"/>
        </w:rPr>
        <w:t>este o platform</w:t>
      </w:r>
      <w:r w:rsidR="00827C43">
        <w:rPr>
          <w:rFonts w:cstheme="minorHAnsi"/>
          <w:lang w:val="en-GB"/>
        </w:rPr>
        <w:t>ă</w:t>
      </w:r>
      <w:r w:rsidR="0050470E" w:rsidRPr="00827C43">
        <w:rPr>
          <w:rFonts w:cstheme="minorHAnsi"/>
          <w:lang w:val="en-GB"/>
        </w:rPr>
        <w:t xml:space="preserve"> civic</w:t>
      </w:r>
      <w:r w:rsidR="00827C43">
        <w:rPr>
          <w:rFonts w:cstheme="minorHAnsi"/>
          <w:lang w:val="en-GB"/>
        </w:rPr>
        <w:t>ă</w:t>
      </w:r>
      <w:r w:rsidR="0050470E" w:rsidRPr="00827C43">
        <w:rPr>
          <w:rFonts w:cstheme="minorHAnsi"/>
          <w:lang w:val="en-GB"/>
        </w:rPr>
        <w:t xml:space="preserve"> de asociații timișene constituită în baza  </w:t>
      </w:r>
      <w:r w:rsidR="00827C43" w:rsidRPr="00827C43">
        <w:rPr>
          <w:rStyle w:val="sden"/>
        </w:rPr>
        <w:t xml:space="preserve">Ordonanța nr. 26 din 30 ianuarie 2000 </w:t>
      </w:r>
      <w:r w:rsidR="00827C43" w:rsidRPr="00827C43">
        <w:rPr>
          <w:rStyle w:val="shdr"/>
        </w:rPr>
        <w:t>cu privire la asociații și fundații</w:t>
      </w:r>
      <w:r w:rsidR="0050470E" w:rsidRPr="00827C43">
        <w:rPr>
          <w:rFonts w:cstheme="minorHAnsi"/>
          <w:lang w:val="en-GB"/>
        </w:rPr>
        <w:t>cu modific</w:t>
      </w:r>
      <w:r w:rsidR="00827C43">
        <w:rPr>
          <w:rFonts w:cstheme="minorHAnsi"/>
          <w:lang w:val="en-GB"/>
        </w:rPr>
        <w:t>ă</w:t>
      </w:r>
      <w:r w:rsidR="0050470E" w:rsidRPr="00827C43">
        <w:rPr>
          <w:rFonts w:cstheme="minorHAnsi"/>
          <w:lang w:val="en-GB"/>
        </w:rPr>
        <w:t xml:space="preserve">rile și completarile ulterioare, în scopul antrenării și implicării  societății civile în susținerea, promovarea, apărarea, întarirea, dezvoltarea societății civile, a comunității în care aceasta activează, precum și în reprezentarea intereselor membrilor săi în relațiile cu terții. </w:t>
      </w:r>
    </w:p>
    <w:p w:rsidR="0050470E" w:rsidRPr="00827C43" w:rsidRDefault="0002166E" w:rsidP="00827C43">
      <w:pPr>
        <w:autoSpaceDE w:val="0"/>
        <w:autoSpaceDN w:val="0"/>
        <w:adjustRightInd w:val="0"/>
        <w:ind w:firstLine="360"/>
        <w:jc w:val="both"/>
        <w:rPr>
          <w:lang w:eastAsia="en-US"/>
        </w:rPr>
      </w:pPr>
      <w:r>
        <w:rPr>
          <w:rFonts w:cstheme="minorHAnsi"/>
          <w:lang w:val="en-GB"/>
        </w:rPr>
        <w:t xml:space="preserve">     </w:t>
      </w:r>
      <w:r w:rsidR="00827C43">
        <w:rPr>
          <w:rFonts w:cstheme="minorHAnsi"/>
          <w:lang w:val="en-GB"/>
        </w:rPr>
        <w:t xml:space="preserve">Prin </w:t>
      </w:r>
      <w:r w:rsidR="00827C43" w:rsidRPr="00827C43">
        <w:rPr>
          <w:bCs/>
          <w:color w:val="000000"/>
          <w:lang w:val="it-IT" w:eastAsia="en-US"/>
        </w:rPr>
        <w:t>cererea cu numărul SC 2023-005636/01.03.2023</w:t>
      </w:r>
      <w:r w:rsidR="00827C43">
        <w:rPr>
          <w:bCs/>
          <w:color w:val="000000"/>
          <w:lang w:val="it-IT" w:eastAsia="en-US"/>
        </w:rPr>
        <w:t>,</w:t>
      </w:r>
      <w:r w:rsidR="00827C43" w:rsidRPr="00827C43">
        <w:rPr>
          <w:bCs/>
          <w:color w:val="000000"/>
          <w:lang w:val="it-IT" w:eastAsia="en-US"/>
        </w:rPr>
        <w:t xml:space="preserve"> Federați</w:t>
      </w:r>
      <w:r w:rsidR="00827C43">
        <w:rPr>
          <w:bCs/>
          <w:color w:val="000000"/>
          <w:lang w:val="it-IT" w:eastAsia="en-US"/>
        </w:rPr>
        <w:t>a</w:t>
      </w:r>
      <w:r w:rsidR="00827C43" w:rsidRPr="00827C43">
        <w:rPr>
          <w:bCs/>
          <w:color w:val="000000"/>
          <w:lang w:val="it-IT" w:eastAsia="en-US"/>
        </w:rPr>
        <w:t xml:space="preserve"> Inițiativa Timișoara</w:t>
      </w:r>
      <w:r w:rsidR="00F87C6E">
        <w:rPr>
          <w:bCs/>
          <w:color w:val="000000"/>
          <w:lang w:val="it-IT" w:eastAsia="en-US"/>
        </w:rPr>
        <w:t xml:space="preserve"> solicită</w:t>
      </w:r>
      <w:r w:rsidR="00827C43" w:rsidRPr="00827C43">
        <w:rPr>
          <w:bCs/>
          <w:color w:val="000000"/>
          <w:lang w:val="it-IT" w:eastAsia="en-US"/>
        </w:rPr>
        <w:t xml:space="preserve"> atribuire</w:t>
      </w:r>
      <w:r w:rsidR="009F1E1B">
        <w:rPr>
          <w:bCs/>
          <w:color w:val="000000"/>
          <w:lang w:val="it-IT" w:eastAsia="en-US"/>
        </w:rPr>
        <w:t>a</w:t>
      </w:r>
      <w:r w:rsidR="00827C43" w:rsidRPr="00827C43">
        <w:rPr>
          <w:bCs/>
          <w:color w:val="000000"/>
          <w:lang w:val="it-IT" w:eastAsia="en-US"/>
        </w:rPr>
        <w:t xml:space="preserve">  spațiului</w:t>
      </w:r>
      <w:r w:rsidR="009F1E1B">
        <w:rPr>
          <w:bCs/>
          <w:color w:val="000000"/>
          <w:lang w:val="it-IT" w:eastAsia="en-US"/>
        </w:rPr>
        <w:t xml:space="preserve"> cu altă destinație,</w:t>
      </w:r>
      <w:r w:rsidR="00827C43" w:rsidRPr="00827C43">
        <w:rPr>
          <w:bCs/>
          <w:color w:val="000000"/>
          <w:lang w:val="it-IT" w:eastAsia="en-US"/>
        </w:rPr>
        <w:t xml:space="preserve"> situat în imobilul din Timișoara, </w:t>
      </w:r>
      <w:r w:rsidR="009F1E1B">
        <w:rPr>
          <w:bCs/>
          <w:color w:val="000000"/>
          <w:lang w:val="it-IT" w:eastAsia="en-US"/>
        </w:rPr>
        <w:t>s</w:t>
      </w:r>
      <w:r w:rsidR="00827C43" w:rsidRPr="00827C43">
        <w:rPr>
          <w:bCs/>
          <w:color w:val="000000"/>
          <w:lang w:val="it-IT" w:eastAsia="en-US"/>
        </w:rPr>
        <w:t>tr. Proclamația de la Timișoara, nr.</w:t>
      </w:r>
      <w:r w:rsidR="009F1E1B">
        <w:rPr>
          <w:bCs/>
          <w:color w:val="000000"/>
          <w:lang w:val="it-IT" w:eastAsia="en-US"/>
        </w:rPr>
        <w:t xml:space="preserve"> </w:t>
      </w:r>
      <w:r w:rsidR="00827C43" w:rsidRPr="00827C43">
        <w:rPr>
          <w:bCs/>
          <w:color w:val="000000"/>
          <w:lang w:val="it-IT" w:eastAsia="en-US"/>
        </w:rPr>
        <w:t>1, ap.</w:t>
      </w:r>
      <w:r w:rsidR="009F1E1B">
        <w:rPr>
          <w:bCs/>
          <w:color w:val="000000"/>
          <w:lang w:val="it-IT" w:eastAsia="en-US"/>
        </w:rPr>
        <w:t xml:space="preserve"> </w:t>
      </w:r>
      <w:r w:rsidR="00827C43" w:rsidRPr="00827C43">
        <w:rPr>
          <w:bCs/>
          <w:color w:val="000000"/>
          <w:lang w:val="it-IT" w:eastAsia="en-US"/>
        </w:rPr>
        <w:t>1</w:t>
      </w:r>
      <w:r w:rsidR="00F87C6E">
        <w:rPr>
          <w:bCs/>
          <w:color w:val="000000"/>
          <w:lang w:val="it-IT" w:eastAsia="en-US"/>
        </w:rPr>
        <w:t>, pentru desfășurarea activităților specifice ale acesteia.</w:t>
      </w:r>
    </w:p>
    <w:p w:rsidR="003C2B6B" w:rsidRPr="00827C43" w:rsidRDefault="0002166E" w:rsidP="003C2B6B">
      <w:pPr>
        <w:ind w:firstLine="360"/>
        <w:jc w:val="both"/>
        <w:rPr>
          <w:rFonts w:cstheme="minorHAnsi"/>
          <w:lang w:val="en-GB"/>
        </w:rPr>
      </w:pPr>
      <w:r>
        <w:rPr>
          <w:rFonts w:cstheme="minorHAnsi"/>
          <w:lang w:val="en-GB"/>
        </w:rPr>
        <w:t xml:space="preserve">     </w:t>
      </w:r>
      <w:r w:rsidR="003C2B6B" w:rsidRPr="00827C43">
        <w:rPr>
          <w:rFonts w:cstheme="minorHAnsi"/>
          <w:lang w:val="en-GB"/>
        </w:rPr>
        <w:t>Activitatea Federa</w:t>
      </w:r>
      <w:r w:rsidR="00827C43">
        <w:rPr>
          <w:rFonts w:cstheme="minorHAnsi"/>
          <w:lang w:val="en-GB"/>
        </w:rPr>
        <w:t>ț</w:t>
      </w:r>
      <w:r w:rsidR="003C2B6B" w:rsidRPr="00827C43">
        <w:rPr>
          <w:rFonts w:cstheme="minorHAnsi"/>
          <w:lang w:val="en-GB"/>
        </w:rPr>
        <w:t>iei Ini</w:t>
      </w:r>
      <w:r w:rsidR="00827C43">
        <w:rPr>
          <w:rFonts w:cstheme="minorHAnsi"/>
          <w:lang w:val="en-GB"/>
        </w:rPr>
        <w:t>ț</w:t>
      </w:r>
      <w:r w:rsidR="003C2B6B" w:rsidRPr="00827C43">
        <w:rPr>
          <w:rFonts w:cstheme="minorHAnsi"/>
          <w:lang w:val="en-GB"/>
        </w:rPr>
        <w:t>iativa Timi</w:t>
      </w:r>
      <w:r w:rsidR="00827C43">
        <w:rPr>
          <w:rFonts w:cstheme="minorHAnsi"/>
          <w:lang w:val="en-GB"/>
        </w:rPr>
        <w:t>ș</w:t>
      </w:r>
      <w:r w:rsidR="003C2B6B" w:rsidRPr="00827C43">
        <w:rPr>
          <w:rFonts w:cstheme="minorHAnsi"/>
          <w:lang w:val="en-GB"/>
        </w:rPr>
        <w:t xml:space="preserve">oara </w:t>
      </w:r>
      <w:r w:rsidR="00D5410B">
        <w:rPr>
          <w:rFonts w:cstheme="minorHAnsi"/>
          <w:lang w:val="en-GB"/>
        </w:rPr>
        <w:t>constă în desfășurarea unor</w:t>
      </w:r>
      <w:r w:rsidR="003C2B6B" w:rsidRPr="00827C43">
        <w:rPr>
          <w:rFonts w:cstheme="minorHAnsi"/>
          <w:lang w:val="en-GB"/>
        </w:rPr>
        <w:t xml:space="preserve"> activit</w:t>
      </w:r>
      <w:r w:rsidR="00827C43">
        <w:rPr>
          <w:rFonts w:cstheme="minorHAnsi"/>
          <w:lang w:val="en-GB"/>
        </w:rPr>
        <w:t>ăț</w:t>
      </w:r>
      <w:r w:rsidR="003C2B6B" w:rsidRPr="00827C43">
        <w:rPr>
          <w:rFonts w:cstheme="minorHAnsi"/>
          <w:lang w:val="en-GB"/>
        </w:rPr>
        <w:t>i civice, presupun</w:t>
      </w:r>
      <w:r w:rsidR="00827C43">
        <w:rPr>
          <w:rFonts w:cstheme="minorHAnsi"/>
          <w:lang w:val="en-GB"/>
        </w:rPr>
        <w:t>â</w:t>
      </w:r>
      <w:r w:rsidR="003C2B6B" w:rsidRPr="00827C43">
        <w:rPr>
          <w:rFonts w:cstheme="minorHAnsi"/>
          <w:lang w:val="en-GB"/>
        </w:rPr>
        <w:t>nd dezbateri pe anume teme legate de democra</w:t>
      </w:r>
      <w:r w:rsidR="00827C43">
        <w:rPr>
          <w:rFonts w:cstheme="minorHAnsi"/>
          <w:lang w:val="en-GB"/>
        </w:rPr>
        <w:t>ț</w:t>
      </w:r>
      <w:r w:rsidR="003C2B6B" w:rsidRPr="00827C43">
        <w:rPr>
          <w:rFonts w:cstheme="minorHAnsi"/>
          <w:lang w:val="en-GB"/>
        </w:rPr>
        <w:t xml:space="preserve">ie, drepturi </w:t>
      </w:r>
      <w:r w:rsidR="00827C43">
        <w:rPr>
          <w:rFonts w:cstheme="minorHAnsi"/>
          <w:lang w:val="en-GB"/>
        </w:rPr>
        <w:t>ș</w:t>
      </w:r>
      <w:r w:rsidR="003C2B6B" w:rsidRPr="00827C43">
        <w:rPr>
          <w:rFonts w:cstheme="minorHAnsi"/>
          <w:lang w:val="en-GB"/>
        </w:rPr>
        <w:t>i libert</w:t>
      </w:r>
      <w:r w:rsidR="00827C43">
        <w:rPr>
          <w:rFonts w:cstheme="minorHAnsi"/>
          <w:lang w:val="en-GB"/>
        </w:rPr>
        <w:t>ă</w:t>
      </w:r>
      <w:r w:rsidR="003C2B6B" w:rsidRPr="00827C43">
        <w:rPr>
          <w:rFonts w:cstheme="minorHAnsi"/>
          <w:lang w:val="en-GB"/>
        </w:rPr>
        <w:t>ti, justi</w:t>
      </w:r>
      <w:r w:rsidR="00827C43">
        <w:rPr>
          <w:rFonts w:cstheme="minorHAnsi"/>
          <w:lang w:val="en-GB"/>
        </w:rPr>
        <w:t>ț</w:t>
      </w:r>
      <w:r w:rsidR="003C2B6B" w:rsidRPr="00827C43">
        <w:rPr>
          <w:rFonts w:cstheme="minorHAnsi"/>
          <w:lang w:val="en-GB"/>
        </w:rPr>
        <w:t>ie, corup</w:t>
      </w:r>
      <w:r w:rsidR="00827C43">
        <w:rPr>
          <w:rFonts w:cstheme="minorHAnsi"/>
          <w:lang w:val="en-GB"/>
        </w:rPr>
        <w:t>ț</w:t>
      </w:r>
      <w:r w:rsidR="003C2B6B" w:rsidRPr="00827C43">
        <w:rPr>
          <w:rFonts w:cstheme="minorHAnsi"/>
          <w:lang w:val="en-GB"/>
        </w:rPr>
        <w:t>ie</w:t>
      </w:r>
      <w:r w:rsidR="00827C43">
        <w:rPr>
          <w:rFonts w:cstheme="minorHAnsi"/>
          <w:lang w:val="en-GB"/>
        </w:rPr>
        <w:t>,lu</w:t>
      </w:r>
      <w:r w:rsidR="00F87C6E">
        <w:rPr>
          <w:rFonts w:cstheme="minorHAnsi"/>
          <w:lang w:val="en-GB"/>
        </w:rPr>
        <w:t xml:space="preserve">ări </w:t>
      </w:r>
      <w:r w:rsidR="00827C43">
        <w:rPr>
          <w:rFonts w:cstheme="minorHAnsi"/>
          <w:lang w:val="en-GB"/>
        </w:rPr>
        <w:t xml:space="preserve"> de </w:t>
      </w:r>
      <w:r w:rsidR="003C2B6B" w:rsidRPr="00827C43">
        <w:rPr>
          <w:rFonts w:cstheme="minorHAnsi"/>
          <w:lang w:val="en-GB"/>
        </w:rPr>
        <w:t>pozi</w:t>
      </w:r>
      <w:r w:rsidR="00827C43">
        <w:rPr>
          <w:rFonts w:cstheme="minorHAnsi"/>
          <w:lang w:val="en-GB"/>
        </w:rPr>
        <w:t>ț</w:t>
      </w:r>
      <w:r w:rsidR="003C2B6B" w:rsidRPr="00827C43">
        <w:rPr>
          <w:rFonts w:cstheme="minorHAnsi"/>
          <w:lang w:val="en-GB"/>
        </w:rPr>
        <w:t>ii publice viz</w:t>
      </w:r>
      <w:r w:rsidR="00827C43">
        <w:rPr>
          <w:rFonts w:cstheme="minorHAnsi"/>
          <w:lang w:val="en-GB"/>
        </w:rPr>
        <w:t>â</w:t>
      </w:r>
      <w:r w:rsidR="003C2B6B" w:rsidRPr="00827C43">
        <w:rPr>
          <w:rFonts w:cstheme="minorHAnsi"/>
          <w:lang w:val="en-GB"/>
        </w:rPr>
        <w:t>nd subiectele mai sus precizate, peti</w:t>
      </w:r>
      <w:r w:rsidR="00827C43">
        <w:rPr>
          <w:rFonts w:cstheme="minorHAnsi"/>
          <w:lang w:val="en-GB"/>
        </w:rPr>
        <w:t>ț</w:t>
      </w:r>
      <w:r w:rsidR="003C2B6B" w:rsidRPr="00827C43">
        <w:rPr>
          <w:rFonts w:cstheme="minorHAnsi"/>
          <w:lang w:val="en-GB"/>
        </w:rPr>
        <w:t xml:space="preserve">ii </w:t>
      </w:r>
      <w:r w:rsidR="00827C43">
        <w:rPr>
          <w:rFonts w:cstheme="minorHAnsi"/>
          <w:lang w:val="en-GB"/>
        </w:rPr>
        <w:t>ș</w:t>
      </w:r>
      <w:r w:rsidR="003C2B6B" w:rsidRPr="00827C43">
        <w:rPr>
          <w:rFonts w:cstheme="minorHAnsi"/>
          <w:lang w:val="en-GB"/>
        </w:rPr>
        <w:t>i scrisori deschise, evenimente publice desf</w:t>
      </w:r>
      <w:r w:rsidR="00827C43">
        <w:rPr>
          <w:rFonts w:cstheme="minorHAnsi"/>
          <w:lang w:val="en-GB"/>
        </w:rPr>
        <w:t>ăș</w:t>
      </w:r>
      <w:r w:rsidR="003C2B6B" w:rsidRPr="00827C43">
        <w:rPr>
          <w:rFonts w:cstheme="minorHAnsi"/>
          <w:lang w:val="en-GB"/>
        </w:rPr>
        <w:t xml:space="preserve">urate </w:t>
      </w:r>
      <w:r w:rsidR="00827C43">
        <w:rPr>
          <w:rFonts w:cstheme="minorHAnsi"/>
          <w:lang w:val="en-GB"/>
        </w:rPr>
        <w:t>î</w:t>
      </w:r>
      <w:r w:rsidR="003C2B6B" w:rsidRPr="00827C43">
        <w:rPr>
          <w:rFonts w:cstheme="minorHAnsi"/>
          <w:lang w:val="en-GB"/>
        </w:rPr>
        <w:t>n Timi</w:t>
      </w:r>
      <w:r w:rsidR="00827C43">
        <w:rPr>
          <w:rFonts w:cstheme="minorHAnsi"/>
          <w:lang w:val="en-GB"/>
        </w:rPr>
        <w:t>ș</w:t>
      </w:r>
      <w:r w:rsidR="003C2B6B" w:rsidRPr="00827C43">
        <w:rPr>
          <w:rFonts w:cstheme="minorHAnsi"/>
          <w:lang w:val="en-GB"/>
        </w:rPr>
        <w:t xml:space="preserve">oara sau </w:t>
      </w:r>
      <w:r w:rsidR="00827C43">
        <w:rPr>
          <w:rFonts w:cstheme="minorHAnsi"/>
          <w:lang w:val="en-GB"/>
        </w:rPr>
        <w:t>î</w:t>
      </w:r>
      <w:r w:rsidR="003C2B6B" w:rsidRPr="00827C43">
        <w:rPr>
          <w:rFonts w:cstheme="minorHAnsi"/>
          <w:lang w:val="en-GB"/>
        </w:rPr>
        <w:t>n alte localit</w:t>
      </w:r>
      <w:r w:rsidR="00827C43">
        <w:rPr>
          <w:rFonts w:cstheme="minorHAnsi"/>
          <w:lang w:val="en-GB"/>
        </w:rPr>
        <w:t>ăț</w:t>
      </w:r>
      <w:r w:rsidR="003C2B6B" w:rsidRPr="00827C43">
        <w:rPr>
          <w:rFonts w:cstheme="minorHAnsi"/>
          <w:lang w:val="en-GB"/>
        </w:rPr>
        <w:t xml:space="preserve">i </w:t>
      </w:r>
      <w:r w:rsidR="00827C43">
        <w:rPr>
          <w:rFonts w:cstheme="minorHAnsi"/>
          <w:lang w:val="en-GB"/>
        </w:rPr>
        <w:t>ș</w:t>
      </w:r>
      <w:r w:rsidR="003C2B6B" w:rsidRPr="00827C43">
        <w:rPr>
          <w:rFonts w:cstheme="minorHAnsi"/>
          <w:lang w:val="en-GB"/>
        </w:rPr>
        <w:t xml:space="preserve">i  </w:t>
      </w:r>
      <w:r w:rsidR="00827C43">
        <w:rPr>
          <w:rFonts w:cstheme="minorHAnsi"/>
          <w:lang w:val="en-GB"/>
        </w:rPr>
        <w:t xml:space="preserve">participare/organizare </w:t>
      </w:r>
      <w:r w:rsidR="003C2B6B" w:rsidRPr="00827C43">
        <w:rPr>
          <w:rFonts w:cstheme="minorHAnsi"/>
          <w:lang w:val="en-GB"/>
        </w:rPr>
        <w:t xml:space="preserve"> proteste </w:t>
      </w:r>
      <w:r w:rsidR="00827C43">
        <w:rPr>
          <w:rFonts w:cstheme="minorHAnsi"/>
          <w:lang w:val="en-GB"/>
        </w:rPr>
        <w:t>ș</w:t>
      </w:r>
      <w:r w:rsidR="003C2B6B" w:rsidRPr="00827C43">
        <w:rPr>
          <w:rFonts w:cstheme="minorHAnsi"/>
          <w:lang w:val="en-GB"/>
        </w:rPr>
        <w:t>i adun</w:t>
      </w:r>
      <w:r w:rsidR="00827C43">
        <w:rPr>
          <w:rFonts w:cstheme="minorHAnsi"/>
          <w:lang w:val="en-GB"/>
        </w:rPr>
        <w:t>ă</w:t>
      </w:r>
      <w:r w:rsidR="003C2B6B" w:rsidRPr="00827C43">
        <w:rPr>
          <w:rFonts w:cstheme="minorHAnsi"/>
          <w:lang w:val="en-GB"/>
        </w:rPr>
        <w:t>ri publice</w:t>
      </w:r>
      <w:r w:rsidR="00D5410B">
        <w:rPr>
          <w:rFonts w:cstheme="minorHAnsi"/>
          <w:lang w:val="en-GB"/>
        </w:rPr>
        <w:t>,</w:t>
      </w:r>
      <w:r w:rsidR="003C2B6B" w:rsidRPr="00827C43">
        <w:rPr>
          <w:rFonts w:cstheme="minorHAnsi"/>
          <w:lang w:val="en-GB"/>
        </w:rPr>
        <w:t xml:space="preserve"> organizate </w:t>
      </w:r>
      <w:r w:rsidR="00827C43">
        <w:rPr>
          <w:rFonts w:cstheme="minorHAnsi"/>
          <w:lang w:val="en-GB"/>
        </w:rPr>
        <w:t>î</w:t>
      </w:r>
      <w:r w:rsidR="003C2B6B" w:rsidRPr="00827C43">
        <w:rPr>
          <w:rFonts w:cstheme="minorHAnsi"/>
          <w:lang w:val="en-GB"/>
        </w:rPr>
        <w:t>n sus</w:t>
      </w:r>
      <w:r w:rsidR="00827C43">
        <w:rPr>
          <w:rFonts w:cstheme="minorHAnsi"/>
          <w:lang w:val="en-GB"/>
        </w:rPr>
        <w:t>ț</w:t>
      </w:r>
      <w:r w:rsidR="003C2B6B" w:rsidRPr="00827C43">
        <w:rPr>
          <w:rFonts w:cstheme="minorHAnsi"/>
          <w:lang w:val="en-GB"/>
        </w:rPr>
        <w:t>inerea cauzelor civice asumate.</w:t>
      </w:r>
    </w:p>
    <w:p w:rsidR="0050470E" w:rsidRPr="00827C43" w:rsidRDefault="0002166E" w:rsidP="003C2B6B">
      <w:pPr>
        <w:ind w:firstLine="360"/>
        <w:jc w:val="both"/>
        <w:rPr>
          <w:rFonts w:cstheme="minorHAnsi"/>
          <w:bCs/>
          <w:lang w:val="en-GB"/>
        </w:rPr>
      </w:pPr>
      <w:r>
        <w:rPr>
          <w:rFonts w:cstheme="minorHAnsi"/>
          <w:lang w:val="en-GB"/>
        </w:rPr>
        <w:t xml:space="preserve">     </w:t>
      </w:r>
      <w:r w:rsidR="0050470E" w:rsidRPr="00827C43">
        <w:rPr>
          <w:rFonts w:cstheme="minorHAnsi"/>
          <w:lang w:val="en-GB"/>
        </w:rPr>
        <w:t>Federa</w:t>
      </w:r>
      <w:r w:rsidR="003C2B6B" w:rsidRPr="00827C43">
        <w:rPr>
          <w:rFonts w:cstheme="minorHAnsi"/>
          <w:lang w:val="en-GB"/>
        </w:rPr>
        <w:t>ția</w:t>
      </w:r>
      <w:r w:rsidR="0050470E" w:rsidRPr="00827C43">
        <w:rPr>
          <w:rFonts w:cstheme="minorHAnsi"/>
          <w:lang w:val="en-GB"/>
        </w:rPr>
        <w:t xml:space="preserve"> Inițiativa Timișoara </w:t>
      </w:r>
      <w:r w:rsidR="003C2B6B" w:rsidRPr="00827C43">
        <w:rPr>
          <w:rFonts w:cstheme="minorHAnsi"/>
          <w:lang w:val="en-GB"/>
        </w:rPr>
        <w:t xml:space="preserve">are mai mulți membrii statutari, printre care și  </w:t>
      </w:r>
      <w:bookmarkStart w:id="0" w:name="_Hlk129678763"/>
      <w:r w:rsidR="003C2B6B" w:rsidRPr="00827C43">
        <w:rPr>
          <w:rFonts w:cstheme="minorHAnsi"/>
          <w:bCs/>
          <w:lang w:val="en-GB"/>
        </w:rPr>
        <w:t>Asociația Civică și Umanitară Mana Ajutătoare ACUMA</w:t>
      </w:r>
      <w:bookmarkEnd w:id="0"/>
      <w:r w:rsidR="00F87C6E">
        <w:rPr>
          <w:rFonts w:cstheme="minorHAnsi"/>
          <w:bCs/>
          <w:lang w:val="en-GB"/>
        </w:rPr>
        <w:t>,</w:t>
      </w:r>
      <w:r w:rsidR="009F1E1B">
        <w:rPr>
          <w:rFonts w:cstheme="minorHAnsi"/>
          <w:bCs/>
          <w:lang w:val="en-GB"/>
        </w:rPr>
        <w:t xml:space="preserve"> </w:t>
      </w:r>
      <w:r w:rsidR="00637CF9" w:rsidRPr="00827C43">
        <w:rPr>
          <w:rFonts w:cstheme="minorHAnsi"/>
          <w:bCs/>
          <w:lang w:val="en-GB"/>
        </w:rPr>
        <w:t xml:space="preserve">care </w:t>
      </w:r>
      <w:r w:rsidR="00960887">
        <w:rPr>
          <w:rFonts w:cstheme="minorHAnsi"/>
          <w:bCs/>
          <w:lang w:val="en-GB"/>
        </w:rPr>
        <w:t xml:space="preserve">a deținut </w:t>
      </w:r>
      <w:r w:rsidR="00637CF9" w:rsidRPr="00827C43">
        <w:rPr>
          <w:rFonts w:cstheme="minorHAnsi"/>
          <w:bCs/>
          <w:lang w:val="en-GB"/>
        </w:rPr>
        <w:t xml:space="preserve"> spațiul </w:t>
      </w:r>
      <w:r w:rsidR="009F1E1B">
        <w:rPr>
          <w:rFonts w:cstheme="minorHAnsi"/>
          <w:bCs/>
          <w:lang w:val="en-GB"/>
        </w:rPr>
        <w:t xml:space="preserve">cu altă destinație, </w:t>
      </w:r>
      <w:r w:rsidR="00637CF9" w:rsidRPr="00827C43">
        <w:rPr>
          <w:rFonts w:cstheme="minorHAnsi"/>
          <w:bCs/>
          <w:lang w:val="en-GB"/>
        </w:rPr>
        <w:t xml:space="preserve">situat în imobilul din Timișoara, </w:t>
      </w:r>
      <w:r w:rsidR="009F1E1B">
        <w:rPr>
          <w:rFonts w:cstheme="minorHAnsi"/>
          <w:bCs/>
          <w:lang w:val="en-GB"/>
        </w:rPr>
        <w:t>s</w:t>
      </w:r>
      <w:r w:rsidR="00637CF9" w:rsidRPr="00827C43">
        <w:rPr>
          <w:rFonts w:cstheme="minorHAnsi"/>
          <w:bCs/>
          <w:lang w:val="en-GB"/>
        </w:rPr>
        <w:t>tr. Proclamația de la Timișoara,</w:t>
      </w:r>
      <w:r w:rsidR="009F1E1B">
        <w:rPr>
          <w:rFonts w:cstheme="minorHAnsi"/>
          <w:bCs/>
          <w:lang w:val="en-GB"/>
        </w:rPr>
        <w:t xml:space="preserve"> </w:t>
      </w:r>
      <w:r w:rsidR="00637CF9" w:rsidRPr="00827C43">
        <w:rPr>
          <w:rFonts w:cstheme="minorHAnsi"/>
          <w:bCs/>
          <w:lang w:val="en-GB"/>
        </w:rPr>
        <w:t>nr.</w:t>
      </w:r>
      <w:r w:rsidR="009F1E1B">
        <w:rPr>
          <w:rFonts w:cstheme="minorHAnsi"/>
          <w:bCs/>
          <w:lang w:val="en-GB"/>
        </w:rPr>
        <w:t xml:space="preserve"> </w:t>
      </w:r>
      <w:r w:rsidR="00637CF9" w:rsidRPr="00827C43">
        <w:rPr>
          <w:rFonts w:cstheme="minorHAnsi"/>
          <w:bCs/>
          <w:lang w:val="en-GB"/>
        </w:rPr>
        <w:t>1,</w:t>
      </w:r>
      <w:r w:rsidR="009F1E1B">
        <w:rPr>
          <w:rFonts w:cstheme="minorHAnsi"/>
          <w:bCs/>
          <w:lang w:val="en-GB"/>
        </w:rPr>
        <w:t xml:space="preserve"> </w:t>
      </w:r>
      <w:r w:rsidR="00637CF9" w:rsidRPr="00827C43">
        <w:rPr>
          <w:rFonts w:cstheme="minorHAnsi"/>
          <w:bCs/>
          <w:lang w:val="en-GB"/>
        </w:rPr>
        <w:t>ap.1, în baza contractului de închiriere nr.</w:t>
      </w:r>
      <w:r w:rsidR="009F1E1B">
        <w:rPr>
          <w:rFonts w:cstheme="minorHAnsi"/>
          <w:bCs/>
          <w:lang w:val="en-GB"/>
        </w:rPr>
        <w:t xml:space="preserve"> </w:t>
      </w:r>
      <w:r w:rsidR="00637CF9" w:rsidRPr="00827C43">
        <w:rPr>
          <w:rFonts w:cstheme="minorHAnsi"/>
          <w:bCs/>
          <w:lang w:val="en-GB"/>
        </w:rPr>
        <w:t>1622/08.03.2022,</w:t>
      </w:r>
      <w:r w:rsidR="009F1E1B">
        <w:rPr>
          <w:rFonts w:cstheme="minorHAnsi"/>
          <w:bCs/>
          <w:lang w:val="en-GB"/>
        </w:rPr>
        <w:t xml:space="preserve"> </w:t>
      </w:r>
      <w:r w:rsidR="00637CF9" w:rsidRPr="00827C43">
        <w:rPr>
          <w:rFonts w:cstheme="minorHAnsi"/>
          <w:bCs/>
          <w:lang w:val="en-GB"/>
        </w:rPr>
        <w:t>expirat prin ajungere la termen la data de 08.03.2023.</w:t>
      </w:r>
    </w:p>
    <w:p w:rsidR="00637CF9" w:rsidRPr="00827C43" w:rsidRDefault="00637CF9" w:rsidP="003C2B6B">
      <w:pPr>
        <w:ind w:firstLine="360"/>
        <w:jc w:val="both"/>
        <w:rPr>
          <w:rFonts w:cstheme="minorHAnsi"/>
          <w:lang w:val="en-GB"/>
        </w:rPr>
      </w:pPr>
      <w:r w:rsidRPr="00827C43">
        <w:rPr>
          <w:rFonts w:cstheme="minorHAnsi"/>
          <w:bCs/>
          <w:lang w:val="en-GB"/>
        </w:rPr>
        <w:t xml:space="preserve"> </w:t>
      </w:r>
      <w:r w:rsidR="0002166E">
        <w:rPr>
          <w:rFonts w:cstheme="minorHAnsi"/>
          <w:bCs/>
          <w:lang w:val="en-GB"/>
        </w:rPr>
        <w:t xml:space="preserve">    </w:t>
      </w:r>
      <w:r w:rsidRPr="00827C43">
        <w:rPr>
          <w:rFonts w:cstheme="minorHAnsi"/>
          <w:bCs/>
          <w:lang w:val="en-GB"/>
        </w:rPr>
        <w:t>Anterior expirării contractului, respectiv în perioada de valabilitate a contractului nr.1622/2022,</w:t>
      </w:r>
      <w:r w:rsidR="009F1E1B">
        <w:rPr>
          <w:rFonts w:cstheme="minorHAnsi"/>
          <w:bCs/>
          <w:lang w:val="en-GB"/>
        </w:rPr>
        <w:t xml:space="preserve"> </w:t>
      </w:r>
      <w:r w:rsidRPr="00827C43">
        <w:rPr>
          <w:rFonts w:cstheme="minorHAnsi"/>
          <w:bCs/>
          <w:lang w:val="en-GB"/>
        </w:rPr>
        <w:t>Asociația Civică și Umanitară M</w:t>
      </w:r>
      <w:r w:rsidR="00827C43">
        <w:rPr>
          <w:rFonts w:cstheme="minorHAnsi"/>
          <w:bCs/>
          <w:lang w:val="en-GB"/>
        </w:rPr>
        <w:t>â</w:t>
      </w:r>
      <w:r w:rsidRPr="00827C43">
        <w:rPr>
          <w:rFonts w:cstheme="minorHAnsi"/>
          <w:bCs/>
          <w:lang w:val="en-GB"/>
        </w:rPr>
        <w:t>na Ajutătoare ACUMA, care a fost absorbită de către Federația Inițiativa Timișoara</w:t>
      </w:r>
      <w:r w:rsidR="00827C43">
        <w:rPr>
          <w:rFonts w:cstheme="minorHAnsi"/>
          <w:bCs/>
          <w:lang w:val="en-GB"/>
        </w:rPr>
        <w:t xml:space="preserve"> a </w:t>
      </w:r>
      <w:r w:rsidRPr="00827C43">
        <w:rPr>
          <w:rFonts w:cstheme="minorHAnsi"/>
          <w:bCs/>
          <w:lang w:val="en-GB"/>
        </w:rPr>
        <w:t xml:space="preserve"> solicit</w:t>
      </w:r>
      <w:r w:rsidR="00827C43">
        <w:rPr>
          <w:rFonts w:cstheme="minorHAnsi"/>
          <w:bCs/>
          <w:lang w:val="en-GB"/>
        </w:rPr>
        <w:t>at</w:t>
      </w:r>
      <w:r w:rsidRPr="00827C43">
        <w:rPr>
          <w:rFonts w:cstheme="minorHAnsi"/>
          <w:bCs/>
          <w:lang w:val="en-GB"/>
        </w:rPr>
        <w:t xml:space="preserve"> atribuirea spațiului deținut de către această asociație către Federația Inițiativa Timișoara, care a preluat și portofoliul de activități al </w:t>
      </w:r>
      <w:r w:rsidR="009F1E1B">
        <w:rPr>
          <w:rFonts w:cstheme="minorHAnsi"/>
          <w:bCs/>
          <w:lang w:val="en-GB"/>
        </w:rPr>
        <w:t>A</w:t>
      </w:r>
      <w:r w:rsidRPr="00827C43">
        <w:rPr>
          <w:rFonts w:cstheme="minorHAnsi"/>
          <w:bCs/>
          <w:lang w:val="en-GB"/>
        </w:rPr>
        <w:t xml:space="preserve">sociației ACUMA. </w:t>
      </w:r>
    </w:p>
    <w:p w:rsidR="009F1E1B" w:rsidRDefault="00637CF9" w:rsidP="00F96BAF">
      <w:pPr>
        <w:ind w:right="1" w:firstLine="720"/>
        <w:jc w:val="both"/>
        <w:rPr>
          <w:lang w:eastAsia="en-US"/>
        </w:rPr>
      </w:pPr>
      <w:bookmarkStart w:id="1" w:name="_Hlk129683706"/>
      <w:r w:rsidRPr="00827C43">
        <w:rPr>
          <w:lang w:val="it-IT" w:eastAsia="en-US"/>
        </w:rPr>
        <w:t>C</w:t>
      </w:r>
      <w:r w:rsidR="00F96BAF" w:rsidRPr="00827C43">
        <w:rPr>
          <w:lang w:val="it-IT" w:eastAsia="en-US"/>
        </w:rPr>
        <w:t>erer</w:t>
      </w:r>
      <w:r w:rsidR="00F87C6E">
        <w:rPr>
          <w:lang w:val="it-IT" w:eastAsia="en-US"/>
        </w:rPr>
        <w:t>ile</w:t>
      </w:r>
      <w:r w:rsidR="009F1E1B">
        <w:rPr>
          <w:lang w:val="it-IT" w:eastAsia="en-US"/>
        </w:rPr>
        <w:t xml:space="preserve"> </w:t>
      </w:r>
      <w:r w:rsidR="00C404BA">
        <w:rPr>
          <w:lang w:val="it-IT" w:eastAsia="en-US"/>
        </w:rPr>
        <w:t>solicitanților</w:t>
      </w:r>
      <w:r w:rsidR="00960887">
        <w:rPr>
          <w:lang w:val="it-IT" w:eastAsia="en-US"/>
        </w:rPr>
        <w:t>,</w:t>
      </w:r>
      <w:r w:rsidR="009F1E1B">
        <w:rPr>
          <w:lang w:val="it-IT" w:eastAsia="en-US"/>
        </w:rPr>
        <w:t xml:space="preserve"> </w:t>
      </w:r>
      <w:r w:rsidR="00F96BAF" w:rsidRPr="00827C43">
        <w:rPr>
          <w:lang w:val="it-IT" w:eastAsia="en-US"/>
        </w:rPr>
        <w:t>înregistrat</w:t>
      </w:r>
      <w:r w:rsidR="00F87C6E">
        <w:rPr>
          <w:lang w:val="it-IT" w:eastAsia="en-US"/>
        </w:rPr>
        <w:t>e</w:t>
      </w:r>
      <w:r w:rsidR="00F96BAF" w:rsidRPr="00827C43">
        <w:rPr>
          <w:lang w:val="it-IT" w:eastAsia="en-US"/>
        </w:rPr>
        <w:t xml:space="preserve"> la Primăria Municipiului Timișoara cu n</w:t>
      </w:r>
      <w:r w:rsidR="004A5262">
        <w:rPr>
          <w:lang w:val="it-IT" w:eastAsia="en-US"/>
        </w:rPr>
        <w:t>um</w:t>
      </w:r>
      <w:r w:rsidR="00960887">
        <w:rPr>
          <w:lang w:val="it-IT" w:eastAsia="en-US"/>
        </w:rPr>
        <w:t>ărul</w:t>
      </w:r>
      <w:r w:rsidR="009F1E1B">
        <w:rPr>
          <w:lang w:val="it-IT" w:eastAsia="en-US"/>
        </w:rPr>
        <w:t xml:space="preserve"> </w:t>
      </w:r>
      <w:r w:rsidRPr="00827C43">
        <w:rPr>
          <w:lang w:val="it-IT" w:eastAsia="en-US"/>
        </w:rPr>
        <w:t xml:space="preserve">SC2023-005907/07.03.2023 a </w:t>
      </w:r>
      <w:r w:rsidRPr="00827C43">
        <w:rPr>
          <w:bCs/>
          <w:color w:val="000000"/>
          <w:lang w:val="it-IT" w:eastAsia="en-US"/>
        </w:rPr>
        <w:t>Asociației Civice și Umanitare Mâna Ajutatoare</w:t>
      </w:r>
      <w:r w:rsidR="0002166E">
        <w:rPr>
          <w:bCs/>
          <w:color w:val="000000"/>
          <w:lang w:val="it-IT" w:eastAsia="en-US"/>
        </w:rPr>
        <w:t xml:space="preserve"> </w:t>
      </w:r>
      <w:r w:rsidR="00D5410B">
        <w:rPr>
          <w:bCs/>
          <w:color w:val="000000"/>
          <w:lang w:val="it-IT" w:eastAsia="en-US"/>
        </w:rPr>
        <w:t>-</w:t>
      </w:r>
      <w:r w:rsidR="0002166E">
        <w:rPr>
          <w:bCs/>
          <w:color w:val="000000"/>
          <w:lang w:val="it-IT" w:eastAsia="en-US"/>
        </w:rPr>
        <w:t xml:space="preserve"> </w:t>
      </w:r>
      <w:r w:rsidRPr="00827C43">
        <w:rPr>
          <w:bCs/>
          <w:color w:val="000000"/>
          <w:lang w:val="it-IT" w:eastAsia="en-US"/>
        </w:rPr>
        <w:t xml:space="preserve">ACUMA și </w:t>
      </w:r>
      <w:bookmarkStart w:id="2" w:name="_Hlk129681038"/>
      <w:r w:rsidR="00F87C6E">
        <w:rPr>
          <w:bCs/>
          <w:color w:val="000000"/>
          <w:lang w:val="it-IT" w:eastAsia="en-US"/>
        </w:rPr>
        <w:t xml:space="preserve">cea cu numărul </w:t>
      </w:r>
      <w:r w:rsidR="00C95394" w:rsidRPr="00827C43">
        <w:rPr>
          <w:bCs/>
          <w:color w:val="000000"/>
          <w:lang w:val="it-IT" w:eastAsia="en-US"/>
        </w:rPr>
        <w:t xml:space="preserve">SC 2023-005636/01.03.2023 a </w:t>
      </w:r>
      <w:r w:rsidRPr="00827C43">
        <w:rPr>
          <w:bCs/>
          <w:color w:val="000000"/>
          <w:lang w:val="it-IT" w:eastAsia="en-US"/>
        </w:rPr>
        <w:t>Federației Inițiativa Timișoara</w:t>
      </w:r>
      <w:r w:rsidR="00F87C6E">
        <w:rPr>
          <w:bCs/>
          <w:color w:val="000000"/>
          <w:lang w:val="it-IT" w:eastAsia="en-US"/>
        </w:rPr>
        <w:t>,</w:t>
      </w:r>
      <w:r w:rsidRPr="00827C43">
        <w:rPr>
          <w:bCs/>
          <w:color w:val="000000"/>
          <w:lang w:val="it-IT" w:eastAsia="en-US"/>
        </w:rPr>
        <w:t xml:space="preserve"> de atribuire a spațiului situat în imobilul din Timișoara , </w:t>
      </w:r>
      <w:r w:rsidR="009F1E1B">
        <w:rPr>
          <w:bCs/>
          <w:color w:val="000000"/>
          <w:lang w:val="it-IT" w:eastAsia="en-US"/>
        </w:rPr>
        <w:t>s</w:t>
      </w:r>
      <w:r w:rsidRPr="00827C43">
        <w:rPr>
          <w:bCs/>
          <w:color w:val="000000"/>
          <w:lang w:val="it-IT" w:eastAsia="en-US"/>
        </w:rPr>
        <w:t>tr. Proclamația de la Timișoara, nr.</w:t>
      </w:r>
      <w:r w:rsidR="009F1E1B">
        <w:rPr>
          <w:bCs/>
          <w:color w:val="000000"/>
          <w:lang w:val="it-IT" w:eastAsia="en-US"/>
        </w:rPr>
        <w:t xml:space="preserve"> </w:t>
      </w:r>
      <w:r w:rsidRPr="00827C43">
        <w:rPr>
          <w:bCs/>
          <w:color w:val="000000"/>
          <w:lang w:val="it-IT" w:eastAsia="en-US"/>
        </w:rPr>
        <w:t>1</w:t>
      </w:r>
      <w:r w:rsidR="00C95394" w:rsidRPr="00827C43">
        <w:rPr>
          <w:bCs/>
          <w:color w:val="000000"/>
          <w:lang w:val="it-IT" w:eastAsia="en-US"/>
        </w:rPr>
        <w:t>,</w:t>
      </w:r>
      <w:r w:rsidRPr="00827C43">
        <w:rPr>
          <w:bCs/>
          <w:color w:val="000000"/>
          <w:lang w:val="it-IT" w:eastAsia="en-US"/>
        </w:rPr>
        <w:t xml:space="preserve"> ap.</w:t>
      </w:r>
      <w:r w:rsidR="009F1E1B">
        <w:rPr>
          <w:bCs/>
          <w:color w:val="000000"/>
          <w:lang w:val="it-IT" w:eastAsia="en-US"/>
        </w:rPr>
        <w:t xml:space="preserve"> </w:t>
      </w:r>
      <w:r w:rsidRPr="00827C43">
        <w:rPr>
          <w:bCs/>
          <w:color w:val="000000"/>
          <w:lang w:val="it-IT" w:eastAsia="en-US"/>
        </w:rPr>
        <w:t>1</w:t>
      </w:r>
      <w:bookmarkEnd w:id="1"/>
      <w:bookmarkEnd w:id="2"/>
      <w:r w:rsidRPr="00827C43">
        <w:rPr>
          <w:bCs/>
          <w:color w:val="000000"/>
          <w:lang w:val="it-IT" w:eastAsia="en-US"/>
        </w:rPr>
        <w:t xml:space="preserve"> au fost analizate în </w:t>
      </w:r>
      <w:r w:rsidR="00B27931" w:rsidRPr="00827C43">
        <w:rPr>
          <w:lang w:eastAsia="en-US"/>
        </w:rPr>
        <w:t xml:space="preserve">ședința din 14.03.2023, a Comisiei de Analiză a Spațiilor cu Altă Destinație decât aceea de locuință situate în imobile proprietatea Primăriei Timișoara precum și în proprietatea Statului Român, în administrarea Consiliului Local al Municipiului Timișoara înființată prin HCLMT nr.12/26.06.2012 si modificată prin HCLMT </w:t>
      </w:r>
      <w:r w:rsidR="00B27931" w:rsidRPr="00827C43">
        <w:t>nr.49/22.02.2022</w:t>
      </w:r>
      <w:r w:rsidR="00B27931" w:rsidRPr="00CA2423">
        <w:rPr>
          <w:lang w:eastAsia="en-US"/>
        </w:rPr>
        <w:t>, comisia avizând favorabil  solicitările  Asociației Civice și Umanitare Mâna Ajutătoare ACUMA și a Federației Inițiativa Timișoara</w:t>
      </w:r>
      <w:r w:rsidR="00F87C6E" w:rsidRPr="00CA2423">
        <w:rPr>
          <w:lang w:eastAsia="en-US"/>
        </w:rPr>
        <w:t>,</w:t>
      </w:r>
      <w:r w:rsidR="00B27931" w:rsidRPr="00CA2423">
        <w:rPr>
          <w:lang w:eastAsia="en-US"/>
        </w:rPr>
        <w:t xml:space="preserve"> astfel că a hotărât  atribuirea cu contract de închiriere, pe o perioadă de </w:t>
      </w:r>
      <w:r w:rsidR="00CA2423" w:rsidRPr="00CA2423">
        <w:rPr>
          <w:lang w:eastAsia="en-US"/>
        </w:rPr>
        <w:t>2</w:t>
      </w:r>
      <w:r w:rsidR="00B27931" w:rsidRPr="00CA2423">
        <w:rPr>
          <w:lang w:eastAsia="en-US"/>
        </w:rPr>
        <w:t xml:space="preserve"> ani a spațiului - ap.1, situat în </w:t>
      </w:r>
      <w:r w:rsidR="00B27931" w:rsidRPr="00CA2423">
        <w:rPr>
          <w:lang w:val="it-IT" w:eastAsia="en-US"/>
        </w:rPr>
        <w:t>Timișoara, str.</w:t>
      </w:r>
      <w:r w:rsidR="009F1E1B">
        <w:rPr>
          <w:lang w:val="it-IT" w:eastAsia="en-US"/>
        </w:rPr>
        <w:t xml:space="preserve"> </w:t>
      </w:r>
      <w:r w:rsidR="00B27931" w:rsidRPr="00CA2423">
        <w:rPr>
          <w:lang w:val="it-IT" w:eastAsia="en-US"/>
        </w:rPr>
        <w:t>Proclamația de la Timișoara, nr.</w:t>
      </w:r>
      <w:r w:rsidR="00CA2423" w:rsidRPr="00CA2423">
        <w:rPr>
          <w:lang w:val="it-IT" w:eastAsia="en-US"/>
        </w:rPr>
        <w:t xml:space="preserve">1, </w:t>
      </w:r>
      <w:r w:rsidR="00B27931" w:rsidRPr="00CA2423">
        <w:rPr>
          <w:lang w:eastAsia="en-US"/>
        </w:rPr>
        <w:t xml:space="preserve">către Federația Inițiativa </w:t>
      </w:r>
      <w:r w:rsidR="00B27931" w:rsidRPr="00CA2423">
        <w:rPr>
          <w:lang w:eastAsia="en-US"/>
        </w:rPr>
        <w:lastRenderedPageBreak/>
        <w:t xml:space="preserve">Timișoara, </w:t>
      </w:r>
      <w:r w:rsidR="00CA2423" w:rsidRPr="00CA2423">
        <w:rPr>
          <w:lang w:eastAsia="en-US"/>
        </w:rPr>
        <w:t>urmând ca tariful de închiriere,</w:t>
      </w:r>
      <w:r w:rsidR="009F1E1B">
        <w:rPr>
          <w:lang w:eastAsia="en-US"/>
        </w:rPr>
        <w:t xml:space="preserve"> </w:t>
      </w:r>
      <w:r w:rsidR="00CA2423" w:rsidRPr="00CA2423">
        <w:rPr>
          <w:lang w:eastAsia="en-US"/>
        </w:rPr>
        <w:t>să se stabilească prin întocmirea unui Raport de evaluare al spațiului.</w:t>
      </w:r>
    </w:p>
    <w:p w:rsidR="00F96BAF" w:rsidRDefault="009F1E1B" w:rsidP="00F96BAF">
      <w:pPr>
        <w:ind w:right="1" w:firstLine="720"/>
        <w:jc w:val="both"/>
        <w:rPr>
          <w:lang w:eastAsia="en-US"/>
        </w:rPr>
      </w:pPr>
      <w:r>
        <w:rPr>
          <w:lang w:eastAsia="en-US"/>
        </w:rPr>
        <w:t>În urma analizării cererii de atribuire spațiu și a îndeplinirii criteriilor de eligibilitate și selecție, stabilite în baza Anexei 2 la HCLMT nr.441/16.10.2015, i s-a acordat Federației Inițiativa Timișoara 50 puncte.</w:t>
      </w:r>
    </w:p>
    <w:p w:rsidR="009F1E1B" w:rsidRPr="00827C43" w:rsidRDefault="009F1E1B" w:rsidP="009F1E1B">
      <w:pPr>
        <w:ind w:firstLine="720"/>
        <w:jc w:val="both"/>
        <w:rPr>
          <w:lang w:val="it-IT" w:eastAsia="en-US"/>
        </w:rPr>
      </w:pPr>
      <w:r>
        <w:rPr>
          <w:lang w:val="it-IT" w:eastAsia="en-US"/>
        </w:rPr>
        <w:t xml:space="preserve">Arătăm </w:t>
      </w:r>
      <w:r w:rsidRPr="00827C43">
        <w:rPr>
          <w:lang w:val="it-IT" w:eastAsia="en-US"/>
        </w:rPr>
        <w:t>faptul că</w:t>
      </w:r>
      <w:r>
        <w:rPr>
          <w:lang w:val="it-IT" w:eastAsia="en-US"/>
        </w:rPr>
        <w:t>,</w:t>
      </w:r>
      <w:r w:rsidRPr="00827C43">
        <w:rPr>
          <w:lang w:val="it-IT" w:eastAsia="en-US"/>
        </w:rPr>
        <w:t xml:space="preserve"> unitatea locativă – apartamentul nr.1, situată în imobilul  din Timișoara Str. Proclamația de la Timișoara, nr.</w:t>
      </w:r>
      <w:r>
        <w:rPr>
          <w:lang w:val="it-IT" w:eastAsia="en-US"/>
        </w:rPr>
        <w:t xml:space="preserve"> </w:t>
      </w:r>
      <w:r w:rsidRPr="00827C43">
        <w:rPr>
          <w:lang w:val="it-IT" w:eastAsia="en-US"/>
        </w:rPr>
        <w:t xml:space="preserve">1 are suprafața de 37,44 m.p, fiind identificată cu  CF nr.407738-C1-U5 Timisoara, nr. topo 349/I, în proprietatea Statului Român în folosința Consiliului Local al Municipiului Timișoara. Acest spațiu este înregistrat în evidența patrimonială a Municipiului Timișoara cu  numărul de inventar </w:t>
      </w:r>
      <w:r w:rsidRPr="00CA2423">
        <w:rPr>
          <w:lang w:val="it-IT" w:eastAsia="en-US"/>
        </w:rPr>
        <w:t>101274.01 și valoarea de inventar 66.576  lei .</w:t>
      </w:r>
    </w:p>
    <w:p w:rsidR="009F1E1B" w:rsidRPr="00827C43" w:rsidRDefault="009F1E1B" w:rsidP="009F1E1B">
      <w:pPr>
        <w:ind w:firstLine="720"/>
        <w:jc w:val="both"/>
        <w:rPr>
          <w:lang w:val="it-IT" w:eastAsia="en-US"/>
        </w:rPr>
      </w:pPr>
      <w:r w:rsidRPr="00827C43">
        <w:rPr>
          <w:lang w:val="it-IT" w:eastAsia="en-US"/>
        </w:rPr>
        <w:t>Spațiul este liber de sarcini, fiind verificat prin adresele următoare :</w:t>
      </w:r>
    </w:p>
    <w:p w:rsidR="009F1E1B" w:rsidRPr="00827C43" w:rsidRDefault="009F1E1B" w:rsidP="009F1E1B">
      <w:pPr>
        <w:numPr>
          <w:ilvl w:val="0"/>
          <w:numId w:val="1"/>
        </w:numPr>
        <w:spacing w:line="276" w:lineRule="auto"/>
        <w:contextualSpacing/>
        <w:jc w:val="both"/>
        <w:rPr>
          <w:rFonts w:eastAsiaTheme="minorHAnsi"/>
          <w:lang w:val="en-US" w:eastAsia="en-US" w:bidi="en-US"/>
        </w:rPr>
      </w:pPr>
      <w:r w:rsidRPr="00827C43">
        <w:rPr>
          <w:rFonts w:eastAsiaTheme="minorHAnsi"/>
          <w:lang w:val="en-US" w:eastAsia="en-US" w:bidi="en-US"/>
        </w:rPr>
        <w:t xml:space="preserve">Adresa CT 2021-006898/27.02.2023.a Biroului  Clădiri  Terenuri ; </w:t>
      </w:r>
    </w:p>
    <w:p w:rsidR="009F1E1B" w:rsidRPr="00827C43" w:rsidRDefault="009F1E1B" w:rsidP="009F1E1B">
      <w:pPr>
        <w:numPr>
          <w:ilvl w:val="0"/>
          <w:numId w:val="1"/>
        </w:numPr>
        <w:spacing w:line="276" w:lineRule="auto"/>
        <w:contextualSpacing/>
        <w:jc w:val="both"/>
        <w:rPr>
          <w:rFonts w:eastAsiaTheme="minorHAnsi"/>
          <w:lang w:val="en-US" w:eastAsia="en-US" w:bidi="en-US"/>
        </w:rPr>
      </w:pPr>
      <w:r w:rsidRPr="00827C43">
        <w:rPr>
          <w:rFonts w:eastAsiaTheme="minorHAnsi"/>
          <w:lang w:val="en-US" w:eastAsia="en-US" w:bidi="en-US"/>
        </w:rPr>
        <w:t xml:space="preserve">Adresa: CT2021-6898/24.02.2023  a   Compartimentului Administrare Fond Funciar; </w:t>
      </w:r>
    </w:p>
    <w:p w:rsidR="009F1E1B" w:rsidRDefault="009F1E1B" w:rsidP="009F1E1B">
      <w:pPr>
        <w:pStyle w:val="ListParagraph"/>
        <w:numPr>
          <w:ilvl w:val="0"/>
          <w:numId w:val="1"/>
        </w:numPr>
        <w:jc w:val="both"/>
        <w:rPr>
          <w:rFonts w:eastAsiaTheme="minorHAnsi"/>
          <w:lang w:val="en-US" w:eastAsia="en-US" w:bidi="en-US"/>
        </w:rPr>
      </w:pPr>
      <w:r w:rsidRPr="00827C43">
        <w:rPr>
          <w:rFonts w:eastAsiaTheme="minorHAnsi"/>
          <w:lang w:val="en-US" w:eastAsia="en-US" w:bidi="en-US"/>
        </w:rPr>
        <w:t xml:space="preserve">Adresa: CT 2021-6898/22.02.2023 a Serviciului Juridic ; </w:t>
      </w:r>
    </w:p>
    <w:p w:rsidR="009F1E1B" w:rsidRDefault="009F1E1B" w:rsidP="009F1E1B">
      <w:pPr>
        <w:jc w:val="both"/>
        <w:rPr>
          <w:lang w:eastAsia="en-US"/>
        </w:rPr>
      </w:pPr>
      <w:r>
        <w:rPr>
          <w:rFonts w:eastAsiaTheme="minorHAnsi"/>
          <w:lang w:val="en-US" w:eastAsia="en-US" w:bidi="en-US"/>
        </w:rPr>
        <w:t xml:space="preserve">      </w:t>
      </w:r>
      <w:r>
        <w:rPr>
          <w:lang w:eastAsia="en-US"/>
        </w:rPr>
        <w:t xml:space="preserve">Precizăm faptul că prin Raportul de evaluare al spațiului nr.4644/21.03.2023 întocmit de către prestatorul FIDOX SRL a fost stabilit un tarif de închiriere de 5euro/lună/m.p. </w:t>
      </w:r>
    </w:p>
    <w:p w:rsidR="009F1E1B" w:rsidRDefault="009F1E1B" w:rsidP="009F1E1B">
      <w:pPr>
        <w:jc w:val="both"/>
        <w:rPr>
          <w:bCs/>
          <w:color w:val="000000"/>
        </w:rPr>
      </w:pPr>
      <w:r>
        <w:rPr>
          <w:lang w:eastAsia="en-US"/>
        </w:rPr>
        <w:tab/>
      </w:r>
      <w:r>
        <w:t xml:space="preserve">Având în vedere prevederile </w:t>
      </w:r>
      <w:r>
        <w:rPr>
          <w:bCs/>
          <w:color w:val="000000"/>
        </w:rPr>
        <w:t>HCLMT nr. 253/13.06.2023</w:t>
      </w:r>
      <w:r w:rsidRPr="00CF23E4">
        <w:rPr>
          <w:b/>
          <w:bCs/>
          <w:color w:val="000000"/>
          <w:lang w:val="en-US"/>
        </w:rPr>
        <w:t xml:space="preserve"> </w:t>
      </w:r>
      <w:r>
        <w:rPr>
          <w:bCs/>
          <w:color w:val="000000"/>
          <w:lang w:val="en-US"/>
        </w:rPr>
        <w:t>p</w:t>
      </w:r>
      <w:r w:rsidRPr="00CF23E4">
        <w:rPr>
          <w:bCs/>
          <w:color w:val="000000"/>
          <w:lang w:val="en-US"/>
        </w:rPr>
        <w:t xml:space="preserve">rivind modificarea și completarea </w:t>
      </w:r>
      <w:r>
        <w:rPr>
          <w:bCs/>
          <w:color w:val="000000"/>
          <w:lang w:val="en-US"/>
        </w:rPr>
        <w:t xml:space="preserve">  </w:t>
      </w:r>
      <w:r w:rsidRPr="00CF23E4">
        <w:rPr>
          <w:bCs/>
          <w:color w:val="000000"/>
          <w:lang w:val="en-US"/>
        </w:rPr>
        <w:t xml:space="preserve">art. </w:t>
      </w:r>
      <w:r>
        <w:rPr>
          <w:bCs/>
          <w:color w:val="000000"/>
          <w:lang w:val="en-US"/>
        </w:rPr>
        <w:t xml:space="preserve"> </w:t>
      </w:r>
      <w:r w:rsidRPr="00CF23E4">
        <w:rPr>
          <w:bCs/>
          <w:color w:val="000000"/>
          <w:lang w:val="en-US"/>
        </w:rPr>
        <w:t>2</w:t>
      </w:r>
      <w:r>
        <w:rPr>
          <w:bCs/>
          <w:color w:val="000000"/>
          <w:lang w:val="en-US"/>
        </w:rPr>
        <w:t xml:space="preserve"> </w:t>
      </w:r>
      <w:r w:rsidRPr="00CF23E4">
        <w:rPr>
          <w:bCs/>
          <w:color w:val="000000"/>
          <w:lang w:val="en-US"/>
        </w:rPr>
        <w:t xml:space="preserve"> din </w:t>
      </w:r>
      <w:r>
        <w:rPr>
          <w:bCs/>
          <w:color w:val="000000"/>
          <w:lang w:val="en-US"/>
        </w:rPr>
        <w:t xml:space="preserve"> </w:t>
      </w:r>
      <w:r w:rsidRPr="00CF23E4">
        <w:rPr>
          <w:bCs/>
          <w:color w:val="000000"/>
          <w:lang w:val="en-US"/>
        </w:rPr>
        <w:t xml:space="preserve">Hotărârea </w:t>
      </w:r>
      <w:r>
        <w:rPr>
          <w:bCs/>
          <w:color w:val="000000"/>
          <w:lang w:val="en-US"/>
        </w:rPr>
        <w:t xml:space="preserve">  </w:t>
      </w:r>
      <w:r w:rsidRPr="00CF23E4">
        <w:rPr>
          <w:bCs/>
          <w:color w:val="000000"/>
          <w:lang w:val="en-US"/>
        </w:rPr>
        <w:t xml:space="preserve">Consiliului </w:t>
      </w:r>
      <w:r>
        <w:rPr>
          <w:bCs/>
          <w:color w:val="000000"/>
          <w:lang w:val="en-US"/>
        </w:rPr>
        <w:t xml:space="preserve"> </w:t>
      </w:r>
      <w:r w:rsidRPr="00CF23E4">
        <w:rPr>
          <w:bCs/>
          <w:color w:val="000000"/>
          <w:lang w:val="en-US"/>
        </w:rPr>
        <w:t xml:space="preserve">Local </w:t>
      </w:r>
      <w:r>
        <w:rPr>
          <w:bCs/>
          <w:color w:val="000000"/>
          <w:lang w:val="en-US"/>
        </w:rPr>
        <w:t xml:space="preserve"> </w:t>
      </w:r>
      <w:r w:rsidRPr="00CF23E4">
        <w:rPr>
          <w:bCs/>
          <w:color w:val="000000"/>
          <w:lang w:val="en-US"/>
        </w:rPr>
        <w:t>al</w:t>
      </w:r>
      <w:r>
        <w:rPr>
          <w:bCs/>
          <w:color w:val="000000"/>
          <w:lang w:val="en-US"/>
        </w:rPr>
        <w:t xml:space="preserve"> </w:t>
      </w:r>
      <w:r w:rsidRPr="00CF23E4">
        <w:rPr>
          <w:bCs/>
          <w:color w:val="000000"/>
          <w:lang w:val="en-US"/>
        </w:rPr>
        <w:t xml:space="preserve"> Municipiului </w:t>
      </w:r>
      <w:r>
        <w:rPr>
          <w:bCs/>
          <w:color w:val="000000"/>
          <w:lang w:val="en-US"/>
        </w:rPr>
        <w:t xml:space="preserve"> </w:t>
      </w:r>
      <w:r w:rsidRPr="00CF23E4">
        <w:rPr>
          <w:bCs/>
          <w:color w:val="000000"/>
          <w:lang w:val="en-US"/>
        </w:rPr>
        <w:t>Timișoara</w:t>
      </w:r>
      <w:r>
        <w:rPr>
          <w:bCs/>
          <w:color w:val="000000"/>
          <w:lang w:val="en-US"/>
        </w:rPr>
        <w:t xml:space="preserve">  </w:t>
      </w:r>
      <w:r w:rsidRPr="00CF23E4">
        <w:rPr>
          <w:bCs/>
          <w:color w:val="000000"/>
          <w:lang w:val="en-US"/>
        </w:rPr>
        <w:t xml:space="preserve"> nr. </w:t>
      </w:r>
      <w:r>
        <w:rPr>
          <w:bCs/>
          <w:color w:val="000000"/>
          <w:lang w:val="en-US"/>
        </w:rPr>
        <w:t xml:space="preserve">  </w:t>
      </w:r>
      <w:r w:rsidRPr="00CF23E4">
        <w:rPr>
          <w:bCs/>
          <w:color w:val="000000"/>
          <w:lang w:val="en-US"/>
        </w:rPr>
        <w:t>441/16.10.2015</w:t>
      </w:r>
      <w:r>
        <w:rPr>
          <w:bCs/>
          <w:color w:val="000000"/>
          <w:lang w:val="en-US"/>
        </w:rPr>
        <w:t>,</w:t>
      </w:r>
      <w:r>
        <w:rPr>
          <w:bCs/>
          <w:color w:val="000000"/>
        </w:rPr>
        <w:t xml:space="preserve"> </w:t>
      </w:r>
      <w:r>
        <w:t xml:space="preserve">Anexa  2A art. 5, litera b), tariful de închiriere al spațiului va fi stabilit prin înmulțirea tarifului de închiriere al spațiului stabilit de către evaluator în Raportul de evaluare </w:t>
      </w:r>
      <w:r>
        <w:rPr>
          <w:bCs/>
          <w:color w:val="000000"/>
        </w:rPr>
        <w:t>cu coeficientul de 0,25.</w:t>
      </w:r>
    </w:p>
    <w:p w:rsidR="009F1E1B" w:rsidRPr="00A62099" w:rsidRDefault="009F1E1B" w:rsidP="009F1E1B">
      <w:pPr>
        <w:jc w:val="both"/>
        <w:rPr>
          <w:color w:val="000000"/>
        </w:rPr>
      </w:pPr>
      <w:r>
        <w:rPr>
          <w:bCs/>
          <w:color w:val="000000"/>
        </w:rPr>
        <w:t xml:space="preserve">            Conform extrasului de proces verbal din data de 20.07.2023, comisia a hotărât </w:t>
      </w:r>
      <w:r w:rsidRPr="00A62099">
        <w:rPr>
          <w:bCs/>
        </w:rPr>
        <w:t xml:space="preserve">atribuirea cu contract de închiriere, la tariful obținut prin aplicarea coeficientului aprobat conform </w:t>
      </w:r>
      <w:r>
        <w:rPr>
          <w:bCs/>
        </w:rPr>
        <w:t>HCLMT nr. 253/23.06.2023, Anexa</w:t>
      </w:r>
      <w:r w:rsidRPr="00A62099">
        <w:rPr>
          <w:bCs/>
        </w:rPr>
        <w:t xml:space="preserve"> 2A, art. 5, litera b) la tariful de închiriere stabilit prin raportul de evaluare, </w:t>
      </w:r>
      <w:r>
        <w:rPr>
          <w:bCs/>
        </w:rPr>
        <w:t xml:space="preserve">înregistrat cu nr. </w:t>
      </w:r>
      <w:r w:rsidRPr="009F1E1B">
        <w:rPr>
          <w:rFonts w:eastAsiaTheme="minorHAnsi"/>
          <w:lang w:eastAsia="en-US"/>
        </w:rPr>
        <w:t>4644/21.03.2023</w:t>
      </w:r>
      <w:r>
        <w:rPr>
          <w:bCs/>
          <w:color w:val="000000"/>
        </w:rPr>
        <w:t xml:space="preserve">, </w:t>
      </w:r>
      <w:r w:rsidRPr="00A62099">
        <w:rPr>
          <w:bCs/>
        </w:rPr>
        <w:t>rezultând tariful de închiriere de 1,</w:t>
      </w:r>
      <w:r>
        <w:rPr>
          <w:bCs/>
        </w:rPr>
        <w:t>2</w:t>
      </w:r>
      <w:r w:rsidRPr="00A62099">
        <w:rPr>
          <w:bCs/>
        </w:rPr>
        <w:t>5 euro/mp/lună</w:t>
      </w:r>
      <w:r>
        <w:rPr>
          <w:bCs/>
        </w:rPr>
        <w:t>.</w:t>
      </w:r>
    </w:p>
    <w:p w:rsidR="00C071E1" w:rsidRPr="00827C43" w:rsidRDefault="009F1E1B" w:rsidP="009F1E1B">
      <w:pPr>
        <w:pStyle w:val="ListParagraph"/>
        <w:ind w:left="0"/>
        <w:jc w:val="both"/>
        <w:rPr>
          <w:lang w:eastAsia="en-US"/>
        </w:rPr>
      </w:pPr>
      <w:r>
        <w:rPr>
          <w:rFonts w:eastAsiaTheme="minorHAnsi"/>
          <w:lang w:val="en-US" w:eastAsia="en-US" w:bidi="en-US"/>
        </w:rPr>
        <w:t xml:space="preserve"> </w:t>
      </w:r>
      <w:r w:rsidRPr="00827C43">
        <w:rPr>
          <w:rFonts w:eastAsiaTheme="minorHAnsi"/>
          <w:lang w:val="en-US" w:eastAsia="en-US" w:bidi="en-US"/>
        </w:rPr>
        <w:t xml:space="preserve"> </w:t>
      </w:r>
      <w:r w:rsidR="00A56BE0" w:rsidRPr="00827C43">
        <w:rPr>
          <w:color w:val="000000"/>
          <w:lang w:eastAsia="en-US"/>
        </w:rPr>
        <w:tab/>
      </w:r>
      <w:bookmarkStart w:id="3" w:name="_Hlk129683984"/>
      <w:r w:rsidR="00C071E1" w:rsidRPr="00827C43">
        <w:rPr>
          <w:color w:val="000000"/>
          <w:lang w:eastAsia="en-US"/>
        </w:rPr>
        <w:t xml:space="preserve">În temeiul art.49, aln </w:t>
      </w:r>
      <w:r w:rsidR="00C071E1" w:rsidRPr="00827C43">
        <w:rPr>
          <w:rStyle w:val="salnttl"/>
          <w:color w:val="000000"/>
        </w:rPr>
        <w:t>(1)</w:t>
      </w:r>
      <w:r w:rsidR="00C071E1" w:rsidRPr="00827C43">
        <w:rPr>
          <w:rStyle w:val="saln"/>
          <w:color w:val="000000"/>
        </w:rPr>
        <w:t xml:space="preserve"> din </w:t>
      </w:r>
      <w:bookmarkStart w:id="4" w:name="_Hlk129680631"/>
      <w:r w:rsidR="00A56BE0" w:rsidRPr="00827C43">
        <w:rPr>
          <w:rStyle w:val="sden"/>
        </w:rPr>
        <w:t xml:space="preserve">Ordonanța nr. 26 din 30 ianuarie 2000 </w:t>
      </w:r>
      <w:r w:rsidR="00A56BE0" w:rsidRPr="00827C43">
        <w:rPr>
          <w:rStyle w:val="shdr"/>
        </w:rPr>
        <w:t>cu privire la asociații și fundații</w:t>
      </w:r>
      <w:r w:rsidR="00C071E1" w:rsidRPr="00827C43">
        <w:rPr>
          <w:rStyle w:val="slitbdy"/>
          <w:color w:val="000000"/>
        </w:rPr>
        <w:t>;</w:t>
      </w:r>
    </w:p>
    <w:bookmarkEnd w:id="4"/>
    <w:p w:rsidR="00F96BAF" w:rsidRPr="00827C43" w:rsidRDefault="00F96BAF" w:rsidP="009F1E1B">
      <w:pPr>
        <w:autoSpaceDE w:val="0"/>
        <w:autoSpaceDN w:val="0"/>
        <w:adjustRightInd w:val="0"/>
        <w:ind w:firstLine="708"/>
        <w:jc w:val="both"/>
        <w:rPr>
          <w:color w:val="000000"/>
          <w:lang w:eastAsia="en-US"/>
        </w:rPr>
      </w:pPr>
      <w:r w:rsidRPr="00827C43">
        <w:rPr>
          <w:color w:val="000000"/>
          <w:lang w:eastAsia="en-US"/>
        </w:rPr>
        <w:t xml:space="preserve">În conformitate cu prevederile art. 129, alin. (1), alin (2), lit. c) din Ordonanţa de Urgenţă a Guvernului nr. 57/2019 privind Codul administrativ, cu modificările și completările ulterioare; </w:t>
      </w:r>
    </w:p>
    <w:p w:rsidR="00F96BAF" w:rsidRPr="00827C43" w:rsidRDefault="00F96BAF" w:rsidP="009F1E1B">
      <w:pPr>
        <w:autoSpaceDE w:val="0"/>
        <w:autoSpaceDN w:val="0"/>
        <w:adjustRightInd w:val="0"/>
        <w:jc w:val="both"/>
        <w:rPr>
          <w:color w:val="000000"/>
          <w:lang w:eastAsia="en-US"/>
        </w:rPr>
      </w:pPr>
      <w:r w:rsidRPr="00827C43">
        <w:rPr>
          <w:color w:val="000000"/>
          <w:lang w:eastAsia="en-US"/>
        </w:rPr>
        <w:tab/>
        <w:t>În temeiul art.196 alin. (1), lit.a) și art.139 alin. (3),  lit g) din Ordonanţa de Urgenţă a Guvernului nr. 57/2019 privind Codul administrativ, cu modificările și completările ulterioare;</w:t>
      </w:r>
    </w:p>
    <w:bookmarkEnd w:id="3"/>
    <w:p w:rsidR="00F96BAF" w:rsidRPr="009F1E1B" w:rsidRDefault="009F1E1B" w:rsidP="009F1E1B">
      <w:pPr>
        <w:pStyle w:val="NoSpacing"/>
        <w:jc w:val="both"/>
        <w:rPr>
          <w:rFonts w:ascii="Times New Roman" w:eastAsiaTheme="minorHAnsi" w:hAnsi="Times New Roman" w:cs="Times New Roman"/>
          <w:sz w:val="24"/>
          <w:szCs w:val="24"/>
          <w:lang w:val="it-IT"/>
        </w:rPr>
      </w:pPr>
      <w:r>
        <w:rPr>
          <w:lang w:val="it-IT"/>
        </w:rPr>
        <w:tab/>
      </w:r>
      <w:r w:rsidR="00F96BAF" w:rsidRPr="009F1E1B">
        <w:rPr>
          <w:rFonts w:ascii="Times New Roman" w:hAnsi="Times New Roman" w:cs="Times New Roman"/>
          <w:sz w:val="24"/>
          <w:szCs w:val="24"/>
          <w:lang w:val="it-IT"/>
        </w:rPr>
        <w:t>Apreciem faptul că,</w:t>
      </w:r>
      <w:r>
        <w:rPr>
          <w:rFonts w:ascii="Times New Roman" w:hAnsi="Times New Roman" w:cs="Times New Roman"/>
          <w:sz w:val="24"/>
          <w:szCs w:val="24"/>
          <w:lang w:val="it-IT"/>
        </w:rPr>
        <w:t xml:space="preserve"> </w:t>
      </w:r>
      <w:r w:rsidR="00F96BAF" w:rsidRPr="009F1E1B">
        <w:rPr>
          <w:rFonts w:ascii="Times New Roman" w:hAnsi="Times New Roman" w:cs="Times New Roman"/>
          <w:sz w:val="24"/>
          <w:szCs w:val="24"/>
          <w:lang w:val="it-IT"/>
        </w:rPr>
        <w:t xml:space="preserve"> Proiectul de hotărâre </w:t>
      </w:r>
      <w:r w:rsidR="008A3229" w:rsidRPr="009F1E1B">
        <w:rPr>
          <w:rFonts w:ascii="Times New Roman" w:eastAsiaTheme="minorHAnsi" w:hAnsi="Times New Roman" w:cs="Times New Roman"/>
          <w:sz w:val="24"/>
          <w:szCs w:val="24"/>
        </w:rPr>
        <w:t xml:space="preserve">privind atribuirea pe o perioadă de 2 ani a spațiului situat în Timișoara, str. Proclamația de la Timișoara, nr.1, ap.1, către  </w:t>
      </w:r>
      <w:r w:rsidR="008A3229" w:rsidRPr="009F1E1B">
        <w:rPr>
          <w:rFonts w:ascii="Times New Roman" w:eastAsiaTheme="minorHAnsi" w:hAnsi="Times New Roman" w:cs="Times New Roman"/>
          <w:color w:val="000000"/>
          <w:sz w:val="24"/>
          <w:szCs w:val="24"/>
          <w:lang w:val="it-IT"/>
        </w:rPr>
        <w:t xml:space="preserve">FEDERAȚIA INIȚIATIVA TIMIȘOARA, la valoarea chiriei stabilită prin raportul de evaluare nr. </w:t>
      </w:r>
      <w:r w:rsidR="008A3229" w:rsidRPr="009F1E1B">
        <w:rPr>
          <w:rFonts w:ascii="Times New Roman" w:eastAsiaTheme="minorHAnsi" w:hAnsi="Times New Roman" w:cs="Times New Roman"/>
          <w:sz w:val="24"/>
          <w:szCs w:val="24"/>
        </w:rPr>
        <w:t>4644/21.03.2023</w:t>
      </w:r>
      <w:r w:rsidRPr="009F1E1B">
        <w:rPr>
          <w:rFonts w:ascii="Times New Roman" w:hAnsi="Times New Roman" w:cs="Times New Roman"/>
          <w:b/>
          <w:bCs/>
          <w:color w:val="000000"/>
          <w:sz w:val="24"/>
          <w:szCs w:val="24"/>
        </w:rPr>
        <w:t xml:space="preserve"> </w:t>
      </w:r>
      <w:r w:rsidRPr="009F1E1B">
        <w:rPr>
          <w:rFonts w:ascii="Times New Roman" w:hAnsi="Times New Roman" w:cs="Times New Roman"/>
          <w:bCs/>
          <w:color w:val="000000"/>
          <w:sz w:val="24"/>
          <w:szCs w:val="24"/>
        </w:rPr>
        <w:t>și a prevederilor HCLMT nr. 253/13.06.2023</w:t>
      </w:r>
      <w:r w:rsidR="00F96BAF" w:rsidRPr="009F1E1B">
        <w:rPr>
          <w:rFonts w:ascii="Times New Roman" w:hAnsi="Times New Roman" w:cs="Times New Roman"/>
          <w:bCs/>
          <w:color w:val="000000"/>
          <w:sz w:val="24"/>
          <w:szCs w:val="24"/>
          <w:lang w:val="it-IT"/>
        </w:rPr>
        <w:t>,</w:t>
      </w:r>
      <w:r w:rsidR="00F96BAF" w:rsidRPr="009F1E1B">
        <w:rPr>
          <w:rFonts w:ascii="Times New Roman" w:hAnsi="Times New Roman" w:cs="Times New Roman"/>
          <w:sz w:val="24"/>
          <w:szCs w:val="24"/>
        </w:rPr>
        <w:t xml:space="preserve"> îndeplinește condițiile pentru a fi supus  dezbaterii și aprobării în plenul Consiliului Local al Municipiului Timișoara. </w:t>
      </w:r>
    </w:p>
    <w:p w:rsidR="00A56BE0" w:rsidRPr="009F1E1B" w:rsidRDefault="00A56BE0" w:rsidP="009F1E1B">
      <w:pPr>
        <w:pStyle w:val="NoSpacing"/>
        <w:jc w:val="both"/>
        <w:rPr>
          <w:rFonts w:ascii="Times New Roman" w:hAnsi="Times New Roman" w:cs="Times New Roman"/>
          <w:sz w:val="24"/>
          <w:szCs w:val="24"/>
        </w:rPr>
      </w:pPr>
    </w:p>
    <w:p w:rsidR="00A56BE0" w:rsidRPr="00827C43" w:rsidRDefault="00A56BE0" w:rsidP="00F96BAF">
      <w:pPr>
        <w:ind w:firstLine="708"/>
        <w:jc w:val="both"/>
        <w:rPr>
          <w:lang w:eastAsia="en-US"/>
        </w:rPr>
      </w:pPr>
    </w:p>
    <w:p w:rsidR="00A56BE0" w:rsidRPr="00827C43" w:rsidRDefault="00A56BE0" w:rsidP="00F96BAF">
      <w:pPr>
        <w:ind w:firstLine="708"/>
        <w:jc w:val="both"/>
        <w:rPr>
          <w:lang w:eastAsia="en-US"/>
        </w:rPr>
      </w:pPr>
    </w:p>
    <w:p w:rsidR="00F96BAF" w:rsidRPr="00827C43" w:rsidRDefault="00F96BAF" w:rsidP="00F96BAF">
      <w:pPr>
        <w:tabs>
          <w:tab w:val="left" w:pos="6660"/>
        </w:tabs>
        <w:jc w:val="both"/>
        <w:rPr>
          <w:color w:val="000000" w:themeColor="text1"/>
          <w:lang w:eastAsia="en-US"/>
        </w:rPr>
      </w:pPr>
      <w:r w:rsidRPr="00827C43">
        <w:rPr>
          <w:color w:val="000000" w:themeColor="text1"/>
          <w:lang w:eastAsia="en-US"/>
        </w:rPr>
        <w:t xml:space="preserve">                  DIRECTOR                        </w:t>
      </w:r>
      <w:r w:rsidR="009F1E1B">
        <w:rPr>
          <w:color w:val="000000" w:themeColor="text1"/>
          <w:lang w:eastAsia="en-US"/>
        </w:rPr>
        <w:t xml:space="preserve">                                           </w:t>
      </w:r>
      <w:r w:rsidRPr="00827C43">
        <w:rPr>
          <w:color w:val="000000" w:themeColor="text1"/>
          <w:lang w:eastAsia="en-US"/>
        </w:rPr>
        <w:t>CONSILIER</w:t>
      </w:r>
    </w:p>
    <w:p w:rsidR="00F96BAF" w:rsidRPr="00827C43" w:rsidRDefault="00F96BAF" w:rsidP="00F96BAF">
      <w:pPr>
        <w:rPr>
          <w:rFonts w:eastAsiaTheme="minorHAnsi"/>
          <w:color w:val="000000" w:themeColor="text1"/>
          <w:lang w:val="en-US" w:eastAsia="en-US" w:bidi="en-US"/>
        </w:rPr>
      </w:pPr>
      <w:r w:rsidRPr="00827C43">
        <w:rPr>
          <w:rFonts w:eastAsiaTheme="minorHAnsi"/>
          <w:color w:val="000000" w:themeColor="text1"/>
          <w:lang w:val="en-US" w:eastAsia="en-US" w:bidi="en-US"/>
        </w:rPr>
        <w:t xml:space="preserve">          CRISTIAN FRANȚESCU                                          </w:t>
      </w:r>
      <w:r w:rsidR="009F1E1B">
        <w:rPr>
          <w:rFonts w:eastAsiaTheme="minorHAnsi"/>
          <w:color w:val="000000" w:themeColor="text1"/>
          <w:lang w:val="en-US" w:eastAsia="en-US" w:bidi="en-US"/>
        </w:rPr>
        <w:t xml:space="preserve">   </w:t>
      </w:r>
      <w:r w:rsidRPr="00827C43">
        <w:rPr>
          <w:rFonts w:eastAsiaTheme="minorHAnsi"/>
          <w:color w:val="000000" w:themeColor="text1"/>
          <w:lang w:val="en-US" w:eastAsia="en-US" w:bidi="en-US"/>
        </w:rPr>
        <w:t xml:space="preserve">    </w:t>
      </w:r>
      <w:r w:rsidR="009F1E1B">
        <w:rPr>
          <w:rFonts w:eastAsiaTheme="minorHAnsi"/>
          <w:color w:val="000000" w:themeColor="text1"/>
          <w:lang w:val="en-US" w:eastAsia="en-US" w:bidi="en-US"/>
        </w:rPr>
        <w:t>MARINELA BANDI</w:t>
      </w:r>
    </w:p>
    <w:p w:rsidR="00F96BAF" w:rsidRPr="00827C43" w:rsidRDefault="00F96BAF" w:rsidP="00F96BAF">
      <w:pPr>
        <w:tabs>
          <w:tab w:val="left" w:pos="6900"/>
        </w:tabs>
        <w:rPr>
          <w:lang w:eastAsia="en-US"/>
        </w:rPr>
      </w:pPr>
    </w:p>
    <w:p w:rsidR="00F96BAF" w:rsidRPr="00827C43" w:rsidRDefault="00F96BAF" w:rsidP="00F96BAF">
      <w:pPr>
        <w:tabs>
          <w:tab w:val="left" w:pos="6900"/>
        </w:tabs>
        <w:rPr>
          <w:lang w:eastAsia="en-US"/>
        </w:rPr>
      </w:pPr>
    </w:p>
    <w:p w:rsidR="00664E6C" w:rsidRPr="00827C43" w:rsidRDefault="00664E6C" w:rsidP="00F96BAF">
      <w:pPr>
        <w:tabs>
          <w:tab w:val="left" w:pos="6900"/>
        </w:tabs>
        <w:rPr>
          <w:lang w:eastAsia="en-US"/>
        </w:rPr>
      </w:pPr>
    </w:p>
    <w:p w:rsidR="008A3229" w:rsidRDefault="008A3229" w:rsidP="00F96BAF">
      <w:pPr>
        <w:tabs>
          <w:tab w:val="left" w:pos="6900"/>
        </w:tabs>
        <w:rPr>
          <w:lang w:eastAsia="en-US"/>
        </w:rPr>
      </w:pPr>
    </w:p>
    <w:p w:rsidR="008A3229" w:rsidRDefault="008A3229" w:rsidP="00F96BAF">
      <w:pPr>
        <w:tabs>
          <w:tab w:val="left" w:pos="6900"/>
        </w:tabs>
        <w:rPr>
          <w:lang w:eastAsia="en-US"/>
        </w:rPr>
      </w:pPr>
    </w:p>
    <w:p w:rsidR="008A3229" w:rsidRDefault="008A3229" w:rsidP="00F96BAF">
      <w:pPr>
        <w:tabs>
          <w:tab w:val="left" w:pos="6900"/>
        </w:tabs>
        <w:rPr>
          <w:lang w:eastAsia="en-US"/>
        </w:rPr>
      </w:pPr>
    </w:p>
    <w:p w:rsidR="008A3229" w:rsidRDefault="008A3229" w:rsidP="00F96BAF">
      <w:pPr>
        <w:tabs>
          <w:tab w:val="left" w:pos="6900"/>
        </w:tabs>
        <w:rPr>
          <w:lang w:eastAsia="en-US"/>
        </w:rPr>
      </w:pPr>
    </w:p>
    <w:p w:rsidR="008A3229" w:rsidRDefault="008A3229" w:rsidP="00F96BAF">
      <w:pPr>
        <w:tabs>
          <w:tab w:val="left" w:pos="6900"/>
        </w:tabs>
        <w:rPr>
          <w:lang w:eastAsia="en-US"/>
        </w:rPr>
      </w:pPr>
    </w:p>
    <w:p w:rsidR="008A3229" w:rsidRDefault="008A3229" w:rsidP="00F96BAF">
      <w:pPr>
        <w:tabs>
          <w:tab w:val="left" w:pos="6900"/>
        </w:tabs>
        <w:rPr>
          <w:lang w:eastAsia="en-US"/>
        </w:rPr>
      </w:pPr>
    </w:p>
    <w:p w:rsidR="008A3229" w:rsidRDefault="008A3229" w:rsidP="00F96BAF">
      <w:pPr>
        <w:tabs>
          <w:tab w:val="left" w:pos="6900"/>
        </w:tabs>
        <w:rPr>
          <w:lang w:eastAsia="en-US"/>
        </w:rPr>
      </w:pPr>
    </w:p>
    <w:p w:rsidR="008A3229" w:rsidRPr="00827C43" w:rsidRDefault="008A3229" w:rsidP="00F96BAF">
      <w:pPr>
        <w:tabs>
          <w:tab w:val="left" w:pos="6900"/>
        </w:tabs>
        <w:rPr>
          <w:lang w:eastAsia="en-US"/>
        </w:rPr>
      </w:pPr>
    </w:p>
    <w:p w:rsidR="00664E6C" w:rsidRPr="00827C43" w:rsidRDefault="00664E6C" w:rsidP="00664E6C">
      <w:pPr>
        <w:tabs>
          <w:tab w:val="left" w:pos="5818"/>
        </w:tabs>
        <w:rPr>
          <w:lang w:eastAsia="en-US"/>
        </w:rPr>
      </w:pPr>
      <w:r w:rsidRPr="00827C43">
        <w:rPr>
          <w:lang w:eastAsia="en-US"/>
        </w:rPr>
        <w:tab/>
      </w:r>
    </w:p>
    <w:p w:rsidR="00F96BAF" w:rsidRPr="00827C43" w:rsidRDefault="009F1E1B" w:rsidP="00664E6C">
      <w:pPr>
        <w:tabs>
          <w:tab w:val="left" w:pos="5818"/>
        </w:tabs>
        <w:rPr>
          <w:lang w:eastAsia="en-US"/>
        </w:rPr>
      </w:pPr>
      <w:r>
        <w:tab/>
      </w:r>
      <w:r>
        <w:tab/>
      </w:r>
      <w:r>
        <w:tab/>
      </w:r>
      <w:r w:rsidR="00664E6C" w:rsidRPr="00827C43">
        <w:t>Cod FO 53-01,ver.2</w:t>
      </w:r>
    </w:p>
    <w:sectPr w:rsidR="00F96BAF" w:rsidRPr="00827C43" w:rsidSect="00A35882">
      <w:pgSz w:w="11906" w:h="16838"/>
      <w:pgMar w:top="568" w:right="991"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FE5" w:rsidRDefault="00E85FE5" w:rsidP="00664E6C">
      <w:r>
        <w:separator/>
      </w:r>
    </w:p>
  </w:endnote>
  <w:endnote w:type="continuationSeparator" w:id="1">
    <w:p w:rsidR="00E85FE5" w:rsidRDefault="00E85FE5" w:rsidP="00664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FE5" w:rsidRDefault="00E85FE5" w:rsidP="00664E6C">
      <w:r>
        <w:separator/>
      </w:r>
    </w:p>
  </w:footnote>
  <w:footnote w:type="continuationSeparator" w:id="1">
    <w:p w:rsidR="00E85FE5" w:rsidRDefault="00E85FE5" w:rsidP="00664E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22ABD"/>
    <w:multiLevelType w:val="hybridMultilevel"/>
    <w:tmpl w:val="6AFE1DD0"/>
    <w:lvl w:ilvl="0" w:tplc="4CB2BC7C">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779C6BC8"/>
    <w:multiLevelType w:val="hybridMultilevel"/>
    <w:tmpl w:val="C5F8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55E6A"/>
    <w:rsid w:val="00010408"/>
    <w:rsid w:val="0001227B"/>
    <w:rsid w:val="0002166E"/>
    <w:rsid w:val="00054D88"/>
    <w:rsid w:val="00063BD1"/>
    <w:rsid w:val="00094C5F"/>
    <w:rsid w:val="00190DDA"/>
    <w:rsid w:val="00195D1A"/>
    <w:rsid w:val="0019620B"/>
    <w:rsid w:val="001B2BBC"/>
    <w:rsid w:val="001C7B1A"/>
    <w:rsid w:val="001E1C06"/>
    <w:rsid w:val="0022737F"/>
    <w:rsid w:val="00300ACF"/>
    <w:rsid w:val="00314349"/>
    <w:rsid w:val="003448B5"/>
    <w:rsid w:val="00386EC4"/>
    <w:rsid w:val="003C2B6B"/>
    <w:rsid w:val="00403E09"/>
    <w:rsid w:val="00455B6E"/>
    <w:rsid w:val="00480E8F"/>
    <w:rsid w:val="004A5262"/>
    <w:rsid w:val="004F11FF"/>
    <w:rsid w:val="0050470E"/>
    <w:rsid w:val="00527418"/>
    <w:rsid w:val="00562D39"/>
    <w:rsid w:val="005B6DA5"/>
    <w:rsid w:val="005E4D3A"/>
    <w:rsid w:val="005F01CC"/>
    <w:rsid w:val="00617BD3"/>
    <w:rsid w:val="00624392"/>
    <w:rsid w:val="00637CF9"/>
    <w:rsid w:val="00643426"/>
    <w:rsid w:val="00664E6C"/>
    <w:rsid w:val="00665631"/>
    <w:rsid w:val="006A3BE5"/>
    <w:rsid w:val="007359C5"/>
    <w:rsid w:val="007D38B2"/>
    <w:rsid w:val="00827C43"/>
    <w:rsid w:val="008535B1"/>
    <w:rsid w:val="0089673D"/>
    <w:rsid w:val="008A0D2E"/>
    <w:rsid w:val="008A3229"/>
    <w:rsid w:val="00916237"/>
    <w:rsid w:val="00960887"/>
    <w:rsid w:val="009B2A36"/>
    <w:rsid w:val="009F1E1B"/>
    <w:rsid w:val="00A148C8"/>
    <w:rsid w:val="00A20585"/>
    <w:rsid w:val="00A35882"/>
    <w:rsid w:val="00A56BE0"/>
    <w:rsid w:val="00A7197B"/>
    <w:rsid w:val="00AC1B13"/>
    <w:rsid w:val="00B27931"/>
    <w:rsid w:val="00B55E6A"/>
    <w:rsid w:val="00B60DFA"/>
    <w:rsid w:val="00BF51A2"/>
    <w:rsid w:val="00BF63EF"/>
    <w:rsid w:val="00C04C92"/>
    <w:rsid w:val="00C071E1"/>
    <w:rsid w:val="00C23D4F"/>
    <w:rsid w:val="00C404BA"/>
    <w:rsid w:val="00C95394"/>
    <w:rsid w:val="00CA2423"/>
    <w:rsid w:val="00CA7708"/>
    <w:rsid w:val="00CB7CE0"/>
    <w:rsid w:val="00D5410B"/>
    <w:rsid w:val="00D87AFB"/>
    <w:rsid w:val="00DA6C48"/>
    <w:rsid w:val="00DB1B0E"/>
    <w:rsid w:val="00DE4FCE"/>
    <w:rsid w:val="00DE50BE"/>
    <w:rsid w:val="00E210CB"/>
    <w:rsid w:val="00E85FE5"/>
    <w:rsid w:val="00E91239"/>
    <w:rsid w:val="00EA109B"/>
    <w:rsid w:val="00EA7002"/>
    <w:rsid w:val="00ED22C8"/>
    <w:rsid w:val="00EF584F"/>
    <w:rsid w:val="00F12C4F"/>
    <w:rsid w:val="00F87C6E"/>
    <w:rsid w:val="00F96BAF"/>
    <w:rsid w:val="00FA620A"/>
    <w:rsid w:val="00FB13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239"/>
    <w:pPr>
      <w:spacing w:after="0" w:line="240" w:lineRule="auto"/>
    </w:pPr>
    <w:rPr>
      <w:rFonts w:ascii="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A36"/>
    <w:pPr>
      <w:spacing w:after="0" w:line="240" w:lineRule="auto"/>
    </w:pPr>
    <w:rPr>
      <w:lang w:val="en-US" w:bidi="en-US"/>
    </w:rPr>
  </w:style>
  <w:style w:type="paragraph" w:styleId="ListParagraph">
    <w:name w:val="List Paragraph"/>
    <w:basedOn w:val="Normal"/>
    <w:uiPriority w:val="34"/>
    <w:qFormat/>
    <w:rsid w:val="00F96BAF"/>
    <w:pPr>
      <w:ind w:left="720"/>
      <w:contextualSpacing/>
    </w:pPr>
  </w:style>
  <w:style w:type="paragraph" w:styleId="Header">
    <w:name w:val="header"/>
    <w:basedOn w:val="Normal"/>
    <w:link w:val="HeaderChar"/>
    <w:uiPriority w:val="99"/>
    <w:unhideWhenUsed/>
    <w:rsid w:val="00664E6C"/>
    <w:pPr>
      <w:tabs>
        <w:tab w:val="center" w:pos="4536"/>
        <w:tab w:val="right" w:pos="9072"/>
      </w:tabs>
    </w:pPr>
  </w:style>
  <w:style w:type="character" w:customStyle="1" w:styleId="HeaderChar">
    <w:name w:val="Header Char"/>
    <w:basedOn w:val="DefaultParagraphFont"/>
    <w:link w:val="Header"/>
    <w:uiPriority w:val="99"/>
    <w:rsid w:val="00664E6C"/>
    <w:rPr>
      <w:rFonts w:ascii="Times New Roman" w:hAnsi="Times New Roman" w:cs="Times New Roman"/>
      <w:sz w:val="24"/>
      <w:szCs w:val="24"/>
      <w:lang w:eastAsia="ro-RO"/>
    </w:rPr>
  </w:style>
  <w:style w:type="paragraph" w:styleId="Footer">
    <w:name w:val="footer"/>
    <w:basedOn w:val="Normal"/>
    <w:link w:val="FooterChar"/>
    <w:uiPriority w:val="99"/>
    <w:unhideWhenUsed/>
    <w:rsid w:val="00664E6C"/>
    <w:pPr>
      <w:tabs>
        <w:tab w:val="center" w:pos="4536"/>
        <w:tab w:val="right" w:pos="9072"/>
      </w:tabs>
    </w:pPr>
  </w:style>
  <w:style w:type="character" w:customStyle="1" w:styleId="FooterChar">
    <w:name w:val="Footer Char"/>
    <w:basedOn w:val="DefaultParagraphFont"/>
    <w:link w:val="Footer"/>
    <w:uiPriority w:val="99"/>
    <w:rsid w:val="00664E6C"/>
    <w:rPr>
      <w:rFonts w:ascii="Times New Roman" w:hAnsi="Times New Roman" w:cs="Times New Roman"/>
      <w:sz w:val="24"/>
      <w:szCs w:val="24"/>
      <w:lang w:eastAsia="ro-RO"/>
    </w:rPr>
  </w:style>
  <w:style w:type="character" w:customStyle="1" w:styleId="sartttl">
    <w:name w:val="s_art_ttl"/>
    <w:basedOn w:val="DefaultParagraphFont"/>
    <w:rsid w:val="00C071E1"/>
  </w:style>
  <w:style w:type="character" w:customStyle="1" w:styleId="saln">
    <w:name w:val="s_aln"/>
    <w:basedOn w:val="DefaultParagraphFont"/>
    <w:rsid w:val="00C071E1"/>
  </w:style>
  <w:style w:type="character" w:customStyle="1" w:styleId="salnttl">
    <w:name w:val="s_aln_ttl"/>
    <w:basedOn w:val="DefaultParagraphFont"/>
    <w:rsid w:val="00C071E1"/>
  </w:style>
  <w:style w:type="character" w:customStyle="1" w:styleId="salnbdy">
    <w:name w:val="s_aln_bdy"/>
    <w:basedOn w:val="DefaultParagraphFont"/>
    <w:rsid w:val="00C071E1"/>
  </w:style>
  <w:style w:type="character" w:customStyle="1" w:styleId="slit">
    <w:name w:val="s_lit"/>
    <w:basedOn w:val="DefaultParagraphFont"/>
    <w:rsid w:val="00C071E1"/>
  </w:style>
  <w:style w:type="character" w:customStyle="1" w:styleId="slitttl">
    <w:name w:val="s_lit_ttl"/>
    <w:basedOn w:val="DefaultParagraphFont"/>
    <w:rsid w:val="00C071E1"/>
  </w:style>
  <w:style w:type="character" w:customStyle="1" w:styleId="slitbdy">
    <w:name w:val="s_lit_bdy"/>
    <w:basedOn w:val="DefaultParagraphFont"/>
    <w:rsid w:val="00C071E1"/>
  </w:style>
  <w:style w:type="character" w:customStyle="1" w:styleId="sden">
    <w:name w:val="s_den"/>
    <w:basedOn w:val="DefaultParagraphFont"/>
    <w:rsid w:val="00A56BE0"/>
  </w:style>
  <w:style w:type="character" w:customStyle="1" w:styleId="shdr">
    <w:name w:val="s_hdr"/>
    <w:basedOn w:val="DefaultParagraphFont"/>
    <w:rsid w:val="00A56B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IONICEANU</dc:creator>
  <cp:lastModifiedBy>mbandi</cp:lastModifiedBy>
  <cp:revision>5</cp:revision>
  <cp:lastPrinted>2023-07-21T07:13:00Z</cp:lastPrinted>
  <dcterms:created xsi:type="dcterms:W3CDTF">2023-07-21T06:43:00Z</dcterms:created>
  <dcterms:modified xsi:type="dcterms:W3CDTF">2023-07-21T07:13:00Z</dcterms:modified>
</cp:coreProperties>
</file>