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B5D" w:rsidRPr="00AC0748" w:rsidRDefault="00C60B5D" w:rsidP="00C60B5D">
      <w:pPr>
        <w:spacing w:after="0"/>
        <w:rPr>
          <w:rFonts w:ascii="Times New Roman" w:hAnsi="Times New Roman"/>
        </w:rPr>
      </w:pPr>
      <w:r>
        <w:rPr>
          <w:rFonts w:ascii="Times New Roman" w:hAnsi="Times New Roman"/>
          <w:noProof/>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C0748">
        <w:rPr>
          <w:rFonts w:ascii="Times New Roman" w:hAnsi="Times New Roman"/>
          <w:noProof/>
        </w:rPr>
        <w:drawing>
          <wp:anchor distT="0" distB="0" distL="114300" distR="114300" simplePos="0" relativeHeight="25166028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3"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8"/>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sidRPr="00AC0748">
        <w:rPr>
          <w:rFonts w:ascii="Times New Roman" w:hAnsi="Times New Roman"/>
        </w:rPr>
        <w:t>ROMÂNIA</w:t>
      </w:r>
    </w:p>
    <w:p w:rsidR="00C60B5D" w:rsidRPr="00AC0748" w:rsidRDefault="00C60B5D" w:rsidP="00C60B5D">
      <w:pPr>
        <w:spacing w:after="0"/>
        <w:rPr>
          <w:rFonts w:ascii="Times New Roman" w:hAnsi="Times New Roman"/>
        </w:rPr>
      </w:pPr>
      <w:r w:rsidRPr="00AC0748">
        <w:rPr>
          <w:rFonts w:ascii="Times New Roman" w:hAnsi="Times New Roman"/>
        </w:rPr>
        <w:t>JUDEŢUL TIMIŞ</w:t>
      </w:r>
    </w:p>
    <w:p w:rsidR="00C60B5D" w:rsidRPr="00AC0748" w:rsidRDefault="00C60B5D" w:rsidP="00C60B5D">
      <w:pPr>
        <w:spacing w:after="0"/>
        <w:rPr>
          <w:rFonts w:ascii="Times New Roman" w:hAnsi="Times New Roman"/>
        </w:rPr>
      </w:pPr>
      <w:r w:rsidRPr="00AC0748">
        <w:rPr>
          <w:rFonts w:ascii="Times New Roman" w:hAnsi="Times New Roman"/>
        </w:rPr>
        <w:t>MUNICIPIUL TIMIŞOARA</w:t>
      </w:r>
    </w:p>
    <w:p w:rsidR="00C60B5D" w:rsidRPr="0067793D" w:rsidRDefault="00C60B5D" w:rsidP="00C60B5D">
      <w:pPr>
        <w:spacing w:after="0"/>
        <w:rPr>
          <w:rFonts w:ascii="Times New Roman" w:hAnsi="Times New Roman"/>
          <w:b/>
          <w:sz w:val="20"/>
          <w:szCs w:val="20"/>
          <w:lang w:val="ro-RO"/>
        </w:rPr>
      </w:pPr>
      <w:r w:rsidRPr="0067793D">
        <w:rPr>
          <w:rFonts w:ascii="Times New Roman" w:hAnsi="Times New Roman"/>
          <w:b/>
          <w:sz w:val="20"/>
          <w:szCs w:val="20"/>
          <w:lang w:val="ro-RO"/>
        </w:rPr>
        <w:t>PRIMAR</w:t>
      </w:r>
    </w:p>
    <w:p w:rsidR="00C60B5D" w:rsidRPr="00841840" w:rsidRDefault="00C60B5D" w:rsidP="00C60B5D">
      <w:pPr>
        <w:spacing w:after="0"/>
        <w:rPr>
          <w:rFonts w:ascii="Times New Roman" w:hAnsi="Times New Roman"/>
          <w:sz w:val="20"/>
          <w:szCs w:val="20"/>
          <w:lang w:val="ro-RO"/>
        </w:rPr>
      </w:pPr>
      <w:r>
        <w:rPr>
          <w:rFonts w:ascii="Times New Roman" w:hAnsi="Times New Roman"/>
          <w:lang w:val="ro-RO"/>
        </w:rPr>
        <w:t>SC2019</w:t>
      </w:r>
      <w:r w:rsidRPr="00AC0748">
        <w:rPr>
          <w:rFonts w:ascii="Times New Roman" w:hAnsi="Times New Roman"/>
          <w:lang w:val="ro-RO"/>
        </w:rPr>
        <w:t xml:space="preserve"> -</w:t>
      </w:r>
      <w:r w:rsidR="00942310">
        <w:rPr>
          <w:rFonts w:ascii="Times New Roman" w:hAnsi="Times New Roman"/>
          <w:lang w:val="ro-RO"/>
        </w:rPr>
        <w:t xml:space="preserve"> </w:t>
      </w:r>
      <w:r w:rsidR="00780F78">
        <w:rPr>
          <w:rFonts w:ascii="Times New Roman" w:hAnsi="Times New Roman"/>
          <w:lang w:val="ro-RO"/>
        </w:rPr>
        <w:t>14615</w:t>
      </w:r>
      <w:r w:rsidR="00942310">
        <w:rPr>
          <w:rFonts w:ascii="Times New Roman" w:hAnsi="Times New Roman"/>
          <w:lang w:val="ro-RO"/>
        </w:rPr>
        <w:t xml:space="preserve">  / 12</w:t>
      </w:r>
      <w:r>
        <w:rPr>
          <w:rFonts w:ascii="Times New Roman" w:hAnsi="Times New Roman"/>
          <w:lang w:val="ro-RO"/>
        </w:rPr>
        <w:t>.06</w:t>
      </w:r>
      <w:r w:rsidRPr="00AC0748">
        <w:rPr>
          <w:rFonts w:ascii="Times New Roman" w:hAnsi="Times New Roman"/>
          <w:lang w:val="ro-RO"/>
        </w:rPr>
        <w:t>.2019</w:t>
      </w:r>
    </w:p>
    <w:p w:rsidR="00C60B5D" w:rsidRPr="00EC735D" w:rsidRDefault="00C60B5D" w:rsidP="00C60B5D">
      <w:pPr>
        <w:tabs>
          <w:tab w:val="left" w:pos="720"/>
        </w:tabs>
        <w:spacing w:after="0" w:line="360" w:lineRule="auto"/>
        <w:rPr>
          <w:sz w:val="28"/>
          <w:szCs w:val="28"/>
        </w:rPr>
      </w:pPr>
    </w:p>
    <w:p w:rsidR="00C60B5D" w:rsidRPr="00780D7B" w:rsidRDefault="00C60B5D" w:rsidP="00C60B5D">
      <w:pPr>
        <w:spacing w:after="180" w:line="206" w:lineRule="auto"/>
        <w:jc w:val="center"/>
        <w:rPr>
          <w:rFonts w:ascii="Times New Roman" w:hAnsi="Times New Roman" w:cs="Times New Roman"/>
          <w:b/>
          <w:color w:val="000000"/>
          <w:u w:val="single"/>
        </w:rPr>
      </w:pPr>
    </w:p>
    <w:p w:rsidR="00C60B5D" w:rsidRDefault="00C60B5D" w:rsidP="00C60B5D">
      <w:pPr>
        <w:spacing w:after="0" w:line="206" w:lineRule="auto"/>
        <w:jc w:val="center"/>
        <w:rPr>
          <w:rFonts w:ascii="Times New Roman" w:hAnsi="Times New Roman" w:cs="Times New Roman"/>
          <w:b/>
          <w:color w:val="000000"/>
          <w:u w:val="single"/>
        </w:rPr>
      </w:pPr>
      <w:r w:rsidRPr="00780D7B">
        <w:rPr>
          <w:rFonts w:ascii="Times New Roman" w:hAnsi="Times New Roman" w:cs="Times New Roman"/>
          <w:b/>
          <w:color w:val="000000"/>
          <w:u w:val="single"/>
        </w:rPr>
        <w:t>EXPUNERE DE MOTIVE  PRIVIND OPO</w:t>
      </w:r>
      <w:r>
        <w:rPr>
          <w:rFonts w:ascii="Times New Roman" w:hAnsi="Times New Roman" w:cs="Times New Roman"/>
          <w:b/>
          <w:color w:val="000000"/>
          <w:u w:val="single"/>
        </w:rPr>
        <w:t>RTUNITATEA PROIECTULUI DE HOTĂRÂ</w:t>
      </w:r>
      <w:r w:rsidRPr="00780D7B">
        <w:rPr>
          <w:rFonts w:ascii="Times New Roman" w:hAnsi="Times New Roman" w:cs="Times New Roman"/>
          <w:b/>
          <w:color w:val="000000"/>
          <w:u w:val="single"/>
        </w:rPr>
        <w:t>RE</w:t>
      </w:r>
    </w:p>
    <w:p w:rsidR="00C60B5D" w:rsidRDefault="00C60B5D" w:rsidP="00C60B5D">
      <w:pPr>
        <w:spacing w:after="0"/>
        <w:jc w:val="center"/>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Pr>
          <w:rFonts w:ascii="Times New Roman" w:hAnsi="Times New Roman" w:cs="Times New Roman"/>
          <w:b/>
          <w:bCs/>
          <w:color w:val="000000"/>
          <w:sz w:val="24"/>
          <w:szCs w:val="24"/>
        </w:rPr>
        <w:t>retragerea dreptului de administrare al  S.C. Societatea de Transport Public Timișoara S.A. asupra terenului situat în Calea Buziaşului, înscris în C.F. nr. 427784 Timișoara</w:t>
      </w:r>
    </w:p>
    <w:p w:rsidR="00C60B5D" w:rsidRDefault="00C60B5D" w:rsidP="00C60B5D">
      <w:pPr>
        <w:spacing w:after="0"/>
        <w:jc w:val="center"/>
        <w:rPr>
          <w:rFonts w:ascii="Times New Roman" w:hAnsi="Times New Roman" w:cs="Times New Roman"/>
          <w:b/>
          <w:color w:val="000000"/>
          <w:sz w:val="24"/>
          <w:szCs w:val="24"/>
        </w:rPr>
      </w:pPr>
    </w:p>
    <w:p w:rsidR="00BB25CF" w:rsidRDefault="00C60B5D" w:rsidP="00C60B5D">
      <w:pPr>
        <w:spacing w:after="0"/>
        <w:jc w:val="both"/>
        <w:rPr>
          <w:rFonts w:ascii="Times New Roman" w:hAnsi="Times New Roman"/>
          <w:sz w:val="24"/>
          <w:szCs w:val="24"/>
          <w:lang w:val="es-MX"/>
        </w:rPr>
      </w:pPr>
      <w:r>
        <w:rPr>
          <w:rFonts w:ascii="Times New Roman" w:hAnsi="Times New Roman"/>
          <w:sz w:val="24"/>
          <w:szCs w:val="24"/>
          <w:lang w:val="es-MX"/>
        </w:rPr>
        <w:t xml:space="preserve">             </w:t>
      </w:r>
    </w:p>
    <w:p w:rsidR="00A6289B" w:rsidRPr="008737B0" w:rsidRDefault="00A6289B" w:rsidP="00A6289B">
      <w:pPr>
        <w:tabs>
          <w:tab w:val="left" w:pos="4170"/>
        </w:tabs>
        <w:spacing w:after="0"/>
        <w:jc w:val="both"/>
        <w:rPr>
          <w:rFonts w:ascii="Times New Roman" w:hAnsi="Times New Roman" w:cs="Times New Roman"/>
          <w:sz w:val="24"/>
          <w:szCs w:val="24"/>
        </w:rPr>
      </w:pPr>
      <w:r>
        <w:rPr>
          <w:rFonts w:ascii="Times New Roman" w:hAnsi="Times New Roman"/>
          <w:sz w:val="24"/>
          <w:szCs w:val="24"/>
          <w:lang w:val="es-MX"/>
        </w:rPr>
        <w:t xml:space="preserve">           </w:t>
      </w:r>
      <w:r w:rsidR="00BB25CF" w:rsidRPr="008737B0">
        <w:rPr>
          <w:rFonts w:ascii="Times New Roman" w:hAnsi="Times New Roman" w:cs="Times New Roman"/>
          <w:sz w:val="24"/>
          <w:szCs w:val="24"/>
          <w:lang w:val="es-MX"/>
        </w:rPr>
        <w:t>Având în vedere adresa COMPANIEI NAȚIONALĂ DE INVESTIȚII</w:t>
      </w:r>
      <w:r w:rsidR="00BB25CF" w:rsidRPr="008737B0">
        <w:rPr>
          <w:rFonts w:ascii="Times New Roman" w:hAnsi="Times New Roman" w:cs="Times New Roman"/>
          <w:bCs/>
          <w:color w:val="000000"/>
          <w:sz w:val="24"/>
          <w:szCs w:val="24"/>
        </w:rPr>
        <w:t xml:space="preserve"> </w:t>
      </w:r>
      <w:r w:rsidRPr="008737B0">
        <w:rPr>
          <w:rFonts w:ascii="Times New Roman" w:hAnsi="Times New Roman" w:cs="Times New Roman"/>
          <w:sz w:val="24"/>
          <w:szCs w:val="24"/>
        </w:rPr>
        <w:t>privind includerea în Programul Național de Construcții de Interes Public sau Social, subprogramul ”Complexuri sportive”, a obiectivului "Construire Bază Sportivă Tip 1", prin care ne solicit</w:t>
      </w:r>
      <w:r w:rsidRPr="008737B0">
        <w:rPr>
          <w:rFonts w:ascii="Times New Roman" w:hAnsi="Times New Roman" w:cs="Times New Roman"/>
          <w:sz w:val="24"/>
          <w:szCs w:val="24"/>
          <w:lang w:val="ro-RO"/>
        </w:rPr>
        <w:t xml:space="preserve">ă să transmitem, în regim de urgență, datele de identificare a unui amplasament </w:t>
      </w:r>
      <w:r w:rsidRPr="008737B0">
        <w:rPr>
          <w:rFonts w:ascii="Times New Roman" w:hAnsi="Times New Roman" w:cs="Times New Roman"/>
          <w:sz w:val="24"/>
          <w:szCs w:val="24"/>
        </w:rPr>
        <w:t xml:space="preserve"> care să corespundă dimensiunilor omologate UEFA și FRF</w:t>
      </w:r>
      <w:r w:rsidR="008737B0" w:rsidRPr="008737B0">
        <w:rPr>
          <w:rFonts w:ascii="Times New Roman" w:hAnsi="Times New Roman" w:cs="Times New Roman"/>
          <w:sz w:val="24"/>
          <w:szCs w:val="24"/>
        </w:rPr>
        <w:t xml:space="preserve">, singura locație disponibilă, care să întrunească toate condițiile, este terenul situat în calea Buziașului, înscris în CF 427784 Timișoara </w:t>
      </w:r>
      <w:r w:rsidR="008737B0" w:rsidRPr="008737B0">
        <w:rPr>
          <w:rFonts w:ascii="Times New Roman" w:hAnsi="Times New Roman" w:cs="Times New Roman"/>
          <w:bCs/>
          <w:color w:val="000000"/>
          <w:sz w:val="24"/>
          <w:szCs w:val="24"/>
        </w:rPr>
        <w:t>(CF vechi 208 Moșnița Nouă), cu nr. top. 427784 (top. vechi 256/1/1/1/1/1), proprietatea Municipiului Timișoara-domeniu public.</w:t>
      </w:r>
    </w:p>
    <w:p w:rsidR="00C60B5D" w:rsidRPr="008737B0" w:rsidRDefault="008737B0" w:rsidP="00C60B5D">
      <w:pPr>
        <w:spacing w:after="0"/>
        <w:jc w:val="both"/>
        <w:rPr>
          <w:rFonts w:ascii="Times New Roman" w:hAnsi="Times New Roman" w:cs="Times New Roman"/>
          <w:color w:val="000000"/>
          <w:sz w:val="24"/>
          <w:szCs w:val="24"/>
        </w:rPr>
      </w:pPr>
      <w:r w:rsidRPr="008737B0">
        <w:rPr>
          <w:rFonts w:ascii="Times New Roman" w:hAnsi="Times New Roman" w:cs="Times New Roman"/>
          <w:bCs/>
          <w:color w:val="000000"/>
          <w:sz w:val="24"/>
          <w:szCs w:val="24"/>
        </w:rPr>
        <w:tab/>
      </w:r>
      <w:r w:rsidR="00C60B5D" w:rsidRPr="008737B0">
        <w:rPr>
          <w:rFonts w:ascii="Times New Roman" w:hAnsi="Times New Roman" w:cs="Times New Roman"/>
          <w:bCs/>
          <w:color w:val="000000"/>
          <w:sz w:val="24"/>
          <w:szCs w:val="24"/>
        </w:rPr>
        <w:t>Prin HCL 74 / 03.03.2015 s-a aprobat darea în  administrare Regiei Autonome de Transport Timişoara</w:t>
      </w:r>
      <w:r w:rsidRPr="008737B0">
        <w:rPr>
          <w:rFonts w:ascii="Times New Roman" w:hAnsi="Times New Roman" w:cs="Times New Roman"/>
          <w:bCs/>
          <w:color w:val="000000"/>
          <w:sz w:val="24"/>
          <w:szCs w:val="24"/>
        </w:rPr>
        <w:t>,</w:t>
      </w:r>
      <w:r w:rsidRPr="008737B0">
        <w:rPr>
          <w:rFonts w:ascii="Times New Roman" w:hAnsi="Times New Roman" w:cs="Times New Roman"/>
          <w:color w:val="000000"/>
          <w:sz w:val="24"/>
          <w:szCs w:val="24"/>
        </w:rPr>
        <w:t xml:space="preserve"> având denumirea actuală </w:t>
      </w:r>
      <w:r w:rsidRPr="008737B0">
        <w:rPr>
          <w:rFonts w:ascii="Times New Roman" w:hAnsi="Times New Roman" w:cs="Times New Roman"/>
          <w:bCs/>
          <w:color w:val="000000"/>
          <w:sz w:val="24"/>
          <w:szCs w:val="24"/>
        </w:rPr>
        <w:t xml:space="preserve">S.C. SOCIETATEA DE TRANSPORT PUBLIC TIMISOARA S.A., </w:t>
      </w:r>
      <w:r w:rsidR="00C60B5D" w:rsidRPr="008737B0">
        <w:rPr>
          <w:rFonts w:ascii="Times New Roman" w:hAnsi="Times New Roman" w:cs="Times New Roman"/>
          <w:bCs/>
          <w:color w:val="000000"/>
          <w:sz w:val="24"/>
          <w:szCs w:val="24"/>
        </w:rPr>
        <w:t xml:space="preserve"> a teren</w:t>
      </w:r>
      <w:r w:rsidRPr="008737B0">
        <w:rPr>
          <w:rFonts w:ascii="Times New Roman" w:hAnsi="Times New Roman" w:cs="Times New Roman"/>
          <w:bCs/>
          <w:color w:val="000000"/>
          <w:sz w:val="24"/>
          <w:szCs w:val="24"/>
        </w:rPr>
        <w:t>ului</w:t>
      </w:r>
      <w:r w:rsidR="00C60B5D" w:rsidRPr="008737B0">
        <w:rPr>
          <w:rFonts w:ascii="Times New Roman" w:hAnsi="Times New Roman" w:cs="Times New Roman"/>
          <w:bCs/>
          <w:color w:val="000000"/>
          <w:sz w:val="24"/>
          <w:szCs w:val="24"/>
        </w:rPr>
        <w:t xml:space="preserve"> </w:t>
      </w:r>
      <w:r w:rsidRPr="008737B0">
        <w:rPr>
          <w:rFonts w:ascii="Times New Roman" w:hAnsi="Times New Roman" w:cs="Times New Roman"/>
          <w:bCs/>
          <w:color w:val="000000"/>
          <w:sz w:val="24"/>
          <w:szCs w:val="24"/>
        </w:rPr>
        <w:t xml:space="preserve">menționat mai sus, </w:t>
      </w:r>
      <w:r w:rsidR="00C60B5D" w:rsidRPr="008737B0">
        <w:rPr>
          <w:rFonts w:ascii="Times New Roman" w:hAnsi="Times New Roman" w:cs="Times New Roman"/>
          <w:color w:val="000000"/>
          <w:sz w:val="24"/>
          <w:szCs w:val="24"/>
        </w:rPr>
        <w:t xml:space="preserve">în vederea construirii unui depou de tramvaie și a unei substații de redresare, dar până în prezent nu au fost demarate procedurile de autorizare a investiției.  </w:t>
      </w:r>
    </w:p>
    <w:p w:rsidR="00C60B5D" w:rsidRPr="008737B0" w:rsidRDefault="00C60B5D" w:rsidP="008737B0">
      <w:pPr>
        <w:spacing w:after="0"/>
        <w:jc w:val="both"/>
        <w:rPr>
          <w:rFonts w:ascii="Times New Roman" w:hAnsi="Times New Roman" w:cs="Times New Roman"/>
          <w:color w:val="000000"/>
          <w:sz w:val="24"/>
          <w:szCs w:val="24"/>
          <w:lang w:val="ro-RO" w:eastAsia="ko-KR"/>
        </w:rPr>
      </w:pPr>
      <w:r w:rsidRPr="008737B0">
        <w:rPr>
          <w:rFonts w:ascii="Times New Roman" w:hAnsi="Times New Roman" w:cs="Times New Roman"/>
          <w:bCs/>
          <w:color w:val="000000"/>
          <w:sz w:val="24"/>
          <w:szCs w:val="24"/>
        </w:rPr>
        <w:tab/>
      </w:r>
      <w:r w:rsidRPr="008737B0">
        <w:rPr>
          <w:rFonts w:ascii="Times New Roman" w:hAnsi="Times New Roman"/>
          <w:b/>
          <w:color w:val="000000"/>
          <w:spacing w:val="-5"/>
          <w:sz w:val="24"/>
          <w:szCs w:val="24"/>
        </w:rPr>
        <w:t xml:space="preserve">  </w:t>
      </w:r>
      <w:r w:rsidRPr="008737B0">
        <w:rPr>
          <w:rFonts w:ascii="Times New Roman" w:hAnsi="Times New Roman" w:cs="Times New Roman"/>
          <w:color w:val="000000"/>
          <w:spacing w:val="15"/>
          <w:sz w:val="24"/>
          <w:szCs w:val="24"/>
        </w:rPr>
        <w:t xml:space="preserve">Conform Legii 215/2001, </w:t>
      </w:r>
      <w:r w:rsidRPr="008737B0">
        <w:rPr>
          <w:rFonts w:ascii="Times New Roman" w:eastAsia="Times New Roman" w:hAnsi="Times New Roman" w:cs="Times New Roman"/>
          <w:bCs/>
          <w:color w:val="000000" w:themeColor="text1"/>
          <w:sz w:val="24"/>
          <w:szCs w:val="24"/>
        </w:rPr>
        <w:t>art.36,</w:t>
      </w:r>
      <w:r w:rsidRPr="008737B0">
        <w:rPr>
          <w:rFonts w:ascii="Times New Roman" w:eastAsia="Times New Roman" w:hAnsi="Times New Roman" w:cs="Times New Roman"/>
          <w:b/>
          <w:bCs/>
          <w:color w:val="24689B"/>
          <w:sz w:val="24"/>
          <w:szCs w:val="24"/>
        </w:rPr>
        <w:t xml:space="preserve"> </w:t>
      </w:r>
      <w:r w:rsidRPr="008737B0">
        <w:rPr>
          <w:rFonts w:ascii="Times New Roman" w:eastAsia="Times New Roman" w:hAnsi="Times New Roman" w:cs="Times New Roman"/>
          <w:bCs/>
          <w:color w:val="8B0000"/>
          <w:sz w:val="24"/>
          <w:szCs w:val="24"/>
        </w:rPr>
        <w:t>”(1)</w:t>
      </w:r>
      <w:r w:rsidRPr="008737B0">
        <w:rPr>
          <w:rFonts w:ascii="Times New Roman" w:eastAsia="Times New Roman" w:hAnsi="Times New Roman" w:cs="Times New Roman"/>
          <w:color w:val="000000"/>
          <w:sz w:val="24"/>
          <w:szCs w:val="24"/>
          <w:shd w:val="clear" w:color="auto" w:fill="FFFFFF"/>
        </w:rPr>
        <w:t xml:space="preserve"> </w:t>
      </w:r>
      <w:r w:rsidRPr="008737B0">
        <w:rPr>
          <w:rFonts w:ascii="Times New Roman" w:eastAsia="Times New Roman" w:hAnsi="Times New Roman" w:cs="Times New Roman"/>
          <w:noProof/>
          <w:color w:val="000000"/>
          <w:sz w:val="24"/>
          <w:szCs w:val="24"/>
        </w:rPr>
        <w:t>Consiliul local are iniţiativă şi hotărăşte, în condiţiile legii, în toate problemele de interes local, cu excepţia celor care sunt date prin lege în competenţa altor autorităţi ale administraţiei publice locale sau centrale.</w:t>
      </w:r>
      <w:r w:rsidRPr="008737B0">
        <w:rPr>
          <w:rFonts w:ascii="Times New Roman" w:hAnsi="Times New Roman" w:cs="Times New Roman"/>
          <w:color w:val="000000"/>
          <w:spacing w:val="15"/>
          <w:sz w:val="24"/>
          <w:szCs w:val="24"/>
        </w:rPr>
        <w:t xml:space="preserve"> </w:t>
      </w:r>
      <w:r w:rsidRPr="008737B0">
        <w:rPr>
          <w:rFonts w:ascii="Times New Roman" w:eastAsia="Times New Roman" w:hAnsi="Times New Roman" w:cs="Times New Roman"/>
          <w:bCs/>
          <w:color w:val="8B0000"/>
          <w:sz w:val="24"/>
          <w:szCs w:val="24"/>
        </w:rPr>
        <w:t>(2)</w:t>
      </w:r>
      <w:r w:rsidRPr="008737B0">
        <w:rPr>
          <w:rFonts w:ascii="Times New Roman" w:eastAsia="Times New Roman" w:hAnsi="Times New Roman" w:cs="Times New Roman"/>
          <w:color w:val="000000"/>
          <w:sz w:val="24"/>
          <w:szCs w:val="24"/>
          <w:shd w:val="clear" w:color="auto" w:fill="FFFFFF"/>
        </w:rPr>
        <w:t xml:space="preserve"> </w:t>
      </w:r>
      <w:r w:rsidRPr="008737B0">
        <w:rPr>
          <w:rFonts w:ascii="Times New Roman" w:eastAsia="Times New Roman" w:hAnsi="Times New Roman" w:cs="Times New Roman"/>
          <w:noProof/>
          <w:color w:val="000000"/>
          <w:sz w:val="24"/>
          <w:szCs w:val="24"/>
        </w:rPr>
        <w:t>Consiliul local exercită următoarele categorii de atribuţii:</w:t>
      </w:r>
      <w:r w:rsidRPr="008737B0">
        <w:rPr>
          <w:rFonts w:ascii="Times New Roman" w:hAnsi="Times New Roman" w:cs="Times New Roman"/>
          <w:color w:val="000000"/>
          <w:spacing w:val="15"/>
          <w:sz w:val="24"/>
          <w:szCs w:val="24"/>
        </w:rPr>
        <w:t xml:space="preserve">  </w:t>
      </w:r>
      <w:r w:rsidRPr="008737B0">
        <w:rPr>
          <w:rFonts w:ascii="Times New Roman" w:eastAsia="Times New Roman" w:hAnsi="Times New Roman" w:cs="Times New Roman"/>
          <w:bCs/>
          <w:noProof/>
          <w:color w:val="8B0000"/>
          <w:sz w:val="24"/>
          <w:szCs w:val="24"/>
        </w:rPr>
        <w:t>a)</w:t>
      </w:r>
      <w:r w:rsidRPr="008737B0">
        <w:rPr>
          <w:rFonts w:ascii="Times New Roman" w:eastAsia="Times New Roman" w:hAnsi="Times New Roman" w:cs="Times New Roman"/>
          <w:noProof/>
          <w:color w:val="000000"/>
          <w:sz w:val="24"/>
          <w:szCs w:val="24"/>
          <w:shd w:val="clear" w:color="auto" w:fill="FFFFFF"/>
        </w:rPr>
        <w:t xml:space="preserve"> </w:t>
      </w:r>
      <w:r w:rsidRPr="008737B0">
        <w:rPr>
          <w:rFonts w:ascii="Times New Roman" w:eastAsia="Times New Roman" w:hAnsi="Times New Roman" w:cs="Times New Roman"/>
          <w:noProof/>
          <w:color w:val="000000"/>
          <w:sz w:val="24"/>
          <w:szCs w:val="24"/>
        </w:rPr>
        <w:t xml:space="preserve">atribuţii privind organizarea şi funcţionarea aparatului de specialitate al primarului, ale instituţiilor şi serviciilor publice de interes local şi ale societăţilor comerciale şi regiilor autonome de interes local. </w:t>
      </w:r>
      <w:r w:rsidRPr="008737B0">
        <w:rPr>
          <w:rFonts w:ascii="Times New Roman" w:eastAsia="Times New Roman" w:hAnsi="Times New Roman" w:cs="Times New Roman"/>
          <w:bCs/>
          <w:noProof/>
          <w:color w:val="8B0000"/>
          <w:sz w:val="24"/>
          <w:szCs w:val="24"/>
        </w:rPr>
        <w:t>b)</w:t>
      </w:r>
      <w:r w:rsidRPr="008737B0">
        <w:rPr>
          <w:rFonts w:ascii="Times New Roman" w:eastAsia="Times New Roman" w:hAnsi="Times New Roman" w:cs="Times New Roman"/>
          <w:noProof/>
          <w:color w:val="000000"/>
          <w:sz w:val="24"/>
          <w:szCs w:val="24"/>
          <w:shd w:val="clear" w:color="auto" w:fill="FFFFFF"/>
        </w:rPr>
        <w:t xml:space="preserve"> </w:t>
      </w:r>
      <w:r w:rsidRPr="008737B0">
        <w:rPr>
          <w:rFonts w:ascii="Times New Roman" w:eastAsia="Times New Roman" w:hAnsi="Times New Roman" w:cs="Times New Roman"/>
          <w:noProof/>
          <w:color w:val="000000"/>
          <w:sz w:val="24"/>
          <w:szCs w:val="24"/>
        </w:rPr>
        <w:t>atribuţii privind dezvoltarea economico-socială şi de mediu a comunei, oraşului sau municipiului;</w:t>
      </w:r>
      <w:r w:rsidRPr="008737B0">
        <w:rPr>
          <w:rFonts w:ascii="Times New Roman" w:hAnsi="Times New Roman" w:cs="Times New Roman"/>
          <w:color w:val="000000"/>
          <w:spacing w:val="15"/>
          <w:sz w:val="24"/>
          <w:szCs w:val="24"/>
        </w:rPr>
        <w:t xml:space="preserve"> </w:t>
      </w:r>
      <w:r w:rsidRPr="008737B0">
        <w:rPr>
          <w:rFonts w:ascii="Times New Roman" w:eastAsia="Times New Roman" w:hAnsi="Times New Roman" w:cs="Times New Roman"/>
          <w:bCs/>
          <w:noProof/>
          <w:color w:val="8B0000"/>
          <w:sz w:val="24"/>
          <w:szCs w:val="24"/>
        </w:rPr>
        <w:t>c)</w:t>
      </w:r>
      <w:r w:rsidRPr="008737B0">
        <w:rPr>
          <w:rFonts w:ascii="Times New Roman" w:eastAsia="Times New Roman" w:hAnsi="Times New Roman" w:cs="Times New Roman"/>
          <w:noProof/>
          <w:color w:val="000000"/>
          <w:sz w:val="24"/>
          <w:szCs w:val="24"/>
          <w:shd w:val="clear" w:color="auto" w:fill="FFFFFF"/>
        </w:rPr>
        <w:t xml:space="preserve"> </w:t>
      </w:r>
      <w:r w:rsidRPr="008737B0">
        <w:rPr>
          <w:rFonts w:ascii="Times New Roman" w:eastAsia="Times New Roman" w:hAnsi="Times New Roman" w:cs="Times New Roman"/>
          <w:noProof/>
          <w:color w:val="000000"/>
          <w:sz w:val="24"/>
          <w:szCs w:val="24"/>
        </w:rPr>
        <w:t>atribuţii privind administrarea domeniului public şi privat al comunei, oraşului sau municipiului.”</w:t>
      </w:r>
    </w:p>
    <w:p w:rsidR="00C60B5D" w:rsidRPr="00C60B5D" w:rsidRDefault="00C60B5D" w:rsidP="00C60B5D">
      <w:pPr>
        <w:jc w:val="both"/>
        <w:rPr>
          <w:rFonts w:ascii="Times New Roman" w:hAnsi="Times New Roman" w:cs="Times New Roman"/>
          <w:bCs/>
          <w:color w:val="000000"/>
          <w:sz w:val="24"/>
          <w:szCs w:val="24"/>
        </w:rPr>
      </w:pPr>
      <w:r>
        <w:rPr>
          <w:rFonts w:ascii="Times New Roman" w:eastAsia="Times New Roman" w:hAnsi="Times New Roman"/>
          <w:sz w:val="24"/>
          <w:szCs w:val="24"/>
          <w:lang w:eastAsia="ro-RO"/>
        </w:rPr>
        <w:t xml:space="preserve">                </w:t>
      </w:r>
      <w:r w:rsidRPr="00EA7F6C">
        <w:rPr>
          <w:rFonts w:ascii="Times New Roman" w:eastAsia="Times New Roman" w:hAnsi="Times New Roman"/>
          <w:sz w:val="24"/>
          <w:szCs w:val="24"/>
          <w:lang w:eastAsia="ro-RO"/>
        </w:rPr>
        <w:t xml:space="preserve">Urmare a celor prezentate mai sus, considerăm necesară și oportună </w:t>
      </w:r>
      <w:r>
        <w:rPr>
          <w:rFonts w:ascii="Times New Roman" w:hAnsi="Times New Roman" w:cs="Times New Roman"/>
          <w:color w:val="000000"/>
          <w:sz w:val="24"/>
          <w:szCs w:val="24"/>
        </w:rPr>
        <w:t xml:space="preserve">aprobarea </w:t>
      </w:r>
      <w:r>
        <w:rPr>
          <w:rFonts w:ascii="Times New Roman" w:hAnsi="Times New Roman" w:cs="Times New Roman"/>
          <w:bCs/>
          <w:color w:val="000000"/>
          <w:sz w:val="24"/>
          <w:szCs w:val="24"/>
        </w:rPr>
        <w:t>retragerii</w:t>
      </w:r>
      <w:r w:rsidRPr="009E0392">
        <w:rPr>
          <w:rFonts w:ascii="Times New Roman" w:hAnsi="Times New Roman" w:cs="Times New Roman"/>
          <w:bCs/>
          <w:color w:val="000000"/>
          <w:sz w:val="24"/>
          <w:szCs w:val="24"/>
        </w:rPr>
        <w:t xml:space="preserve"> dreptului de administrare al  S.C. Societatea de Transport Public Timișoara S.A. asupra terenului situat în Calea Buziaşului, înscris în C.F. nr. 427784 Timișoara (CF vechi 208 Moșnița Nouă), cu nr. top. 427784 (top. vechi 256/1/1/1/1/1)</w:t>
      </w:r>
      <w:r w:rsidRPr="009E0392">
        <w:rPr>
          <w:rFonts w:ascii="Times New Roman" w:hAnsi="Times New Roman" w:cs="Times New Roman"/>
          <w:color w:val="000000"/>
          <w:sz w:val="24"/>
          <w:szCs w:val="24"/>
        </w:rPr>
        <w:t xml:space="preserve"> și suprafața de </w:t>
      </w:r>
      <w:r>
        <w:rPr>
          <w:rFonts w:ascii="Times New Roman" w:hAnsi="Times New Roman" w:cs="Times New Roman"/>
          <w:color w:val="000000"/>
          <w:sz w:val="24"/>
          <w:szCs w:val="24"/>
        </w:rPr>
        <w:t>52668</w:t>
      </w:r>
      <w:r w:rsidRPr="009E0392">
        <w:rPr>
          <w:rFonts w:ascii="Times New Roman" w:hAnsi="Times New Roman" w:cs="Times New Roman"/>
          <w:color w:val="000000"/>
          <w:sz w:val="24"/>
          <w:szCs w:val="24"/>
        </w:rPr>
        <w:t xml:space="preserve"> mp</w:t>
      </w:r>
      <w:r>
        <w:rPr>
          <w:rFonts w:ascii="Times New Roman" w:hAnsi="Times New Roman" w:cs="Times New Roman"/>
          <w:color w:val="000000"/>
          <w:sz w:val="24"/>
          <w:szCs w:val="24"/>
        </w:rPr>
        <w:t>, proprietatea Municipiului Timișoara-domeniu public,  în vederea valorificării patrimoniului prin dezvoltarea  unor obiective de interes public local</w:t>
      </w:r>
      <w:r w:rsidR="008737B0">
        <w:rPr>
          <w:rFonts w:ascii="Times New Roman" w:hAnsi="Times New Roman" w:cs="Times New Roman"/>
          <w:color w:val="000000"/>
          <w:sz w:val="24"/>
          <w:szCs w:val="24"/>
        </w:rPr>
        <w:t xml:space="preserve"> cum ar fi cel propus  de </w:t>
      </w:r>
      <w:r w:rsidR="008737B0">
        <w:rPr>
          <w:rFonts w:ascii="Times New Roman" w:hAnsi="Times New Roman" w:cs="Times New Roman"/>
          <w:sz w:val="24"/>
          <w:szCs w:val="24"/>
          <w:lang w:val="es-MX"/>
        </w:rPr>
        <w:t>COMPANIA</w:t>
      </w:r>
      <w:r w:rsidR="008737B0" w:rsidRPr="008737B0">
        <w:rPr>
          <w:rFonts w:ascii="Times New Roman" w:hAnsi="Times New Roman" w:cs="Times New Roman"/>
          <w:sz w:val="24"/>
          <w:szCs w:val="24"/>
          <w:lang w:val="es-MX"/>
        </w:rPr>
        <w:t xml:space="preserve"> NAȚIONALĂ DE INVESTIȚII</w:t>
      </w:r>
      <w:r>
        <w:rPr>
          <w:rFonts w:ascii="Times New Roman" w:hAnsi="Times New Roman" w:cs="Times New Roman"/>
          <w:bCs/>
          <w:color w:val="000000"/>
          <w:sz w:val="24"/>
          <w:szCs w:val="24"/>
        </w:rPr>
        <w:t>.</w:t>
      </w:r>
    </w:p>
    <w:p w:rsidR="00C60B5D" w:rsidRPr="00791C0F" w:rsidRDefault="00C60B5D" w:rsidP="00C60B5D">
      <w:pPr>
        <w:spacing w:after="0"/>
        <w:jc w:val="both"/>
        <w:rPr>
          <w:rFonts w:ascii="Times New Roman" w:hAnsi="Times New Roman" w:cs="Times New Roman"/>
          <w:color w:val="000000"/>
          <w:sz w:val="24"/>
          <w:szCs w:val="24"/>
        </w:rPr>
      </w:pPr>
    </w:p>
    <w:p w:rsidR="00C60B5D" w:rsidRPr="00C14826" w:rsidRDefault="00C60B5D" w:rsidP="00C60B5D">
      <w:pPr>
        <w:spacing w:after="0" w:line="240" w:lineRule="auto"/>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lang w:val="ro-RO"/>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C60B5D" w:rsidRPr="00C14826" w:rsidRDefault="00C60B5D" w:rsidP="00C60B5D">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NICOLAE ROBU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FARKAS  IMRE</w:t>
      </w:r>
    </w:p>
    <w:p w:rsidR="00C60B5D" w:rsidRPr="00C14826" w:rsidRDefault="00C60B5D" w:rsidP="00C60B5D">
      <w:pPr>
        <w:spacing w:after="0" w:line="240" w:lineRule="auto"/>
        <w:rPr>
          <w:rFonts w:ascii="Times New Roman" w:eastAsia="Calibri" w:hAnsi="Times New Roman" w:cs="Times New Roman"/>
          <w:sz w:val="20"/>
          <w:szCs w:val="20"/>
          <w:lang w:val="pt-BR"/>
        </w:rPr>
      </w:pPr>
    </w:p>
    <w:p w:rsidR="00C60B5D" w:rsidRDefault="00C60B5D" w:rsidP="00C60B5D">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C60B5D" w:rsidRDefault="00C60B5D" w:rsidP="00C60B5D">
      <w:pPr>
        <w:spacing w:after="0" w:line="240" w:lineRule="auto"/>
        <w:rPr>
          <w:rFonts w:ascii="Times New Roman" w:eastAsia="Calibri" w:hAnsi="Times New Roman" w:cs="Times New Roman"/>
          <w:sz w:val="20"/>
          <w:szCs w:val="20"/>
          <w:lang w:val="pt-BR"/>
        </w:rPr>
      </w:pPr>
    </w:p>
    <w:p w:rsidR="00C60B5D" w:rsidRPr="00C14826" w:rsidRDefault="00C60B5D" w:rsidP="00C60B5D">
      <w:pPr>
        <w:spacing w:after="0" w:line="240" w:lineRule="auto"/>
        <w:rPr>
          <w:rFonts w:ascii="Times New Roman" w:eastAsia="Calibri" w:hAnsi="Times New Roman" w:cs="Times New Roman"/>
          <w:sz w:val="20"/>
          <w:szCs w:val="20"/>
          <w:lang w:val="pt-BR"/>
        </w:rPr>
      </w:pPr>
    </w:p>
    <w:p w:rsidR="00C60B5D" w:rsidRPr="00C14826" w:rsidRDefault="00C60B5D" w:rsidP="00C60B5D">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DIRECTOR D.C.T.D.D.</w:t>
      </w:r>
      <w:r>
        <w:rPr>
          <w:rFonts w:ascii="Times New Roman" w:eastAsia="Calibri" w:hAnsi="Times New Roman" w:cs="Times New Roman"/>
          <w:b/>
          <w:sz w:val="20"/>
          <w:szCs w:val="20"/>
          <w:lang w:val="pt-BR"/>
        </w:rPr>
        <w:t>II VEST</w:t>
      </w:r>
    </w:p>
    <w:p w:rsidR="00C60B5D" w:rsidRPr="00C14826" w:rsidRDefault="00C60B5D" w:rsidP="00C60B5D">
      <w:pPr>
        <w:spacing w:after="0" w:line="240" w:lineRule="auto"/>
        <w:rPr>
          <w:rFonts w:ascii="Times New Roman" w:hAnsi="Times New Roman" w:cs="Times New Roman"/>
          <w:sz w:val="20"/>
          <w:szCs w:val="20"/>
          <w:lang w:val="pt-BR"/>
        </w:rPr>
      </w:pPr>
      <w:r>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sidR="00D35BE9">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sidRPr="00C14826">
        <w:rPr>
          <w:rFonts w:ascii="Times New Roman" w:eastAsia="Calibri" w:hAnsi="Times New Roman" w:cs="Times New Roman"/>
          <w:sz w:val="20"/>
          <w:szCs w:val="20"/>
          <w:lang w:val="pt-BR"/>
        </w:rPr>
        <w:t xml:space="preserve"> MIHAI BONCEA</w:t>
      </w:r>
    </w:p>
    <w:p w:rsidR="00C60B5D" w:rsidRDefault="00C60B5D" w:rsidP="00C60B5D">
      <w:pPr>
        <w:spacing w:after="0" w:line="240" w:lineRule="auto"/>
        <w:rPr>
          <w:lang w:val="pt-BR"/>
        </w:rPr>
      </w:pPr>
    </w:p>
    <w:p w:rsidR="00C60B5D" w:rsidRDefault="00C60B5D" w:rsidP="00C60B5D">
      <w:pPr>
        <w:spacing w:after="0" w:line="240" w:lineRule="auto"/>
        <w:rPr>
          <w:lang w:val="pt-BR"/>
        </w:rPr>
      </w:pPr>
    </w:p>
    <w:p w:rsidR="00C60B5D" w:rsidRDefault="00C60B5D" w:rsidP="00C60B5D">
      <w:pPr>
        <w:jc w:val="both"/>
        <w:rPr>
          <w:lang w:val="pt-BR"/>
        </w:rPr>
      </w:pPr>
    </w:p>
    <w:p w:rsidR="00C60B5D" w:rsidRDefault="00C60B5D" w:rsidP="00C60B5D">
      <w:pPr>
        <w:jc w:val="both"/>
        <w:rPr>
          <w:sz w:val="18"/>
          <w:szCs w:val="18"/>
          <w:lang w:val="ro-RO"/>
        </w:rPr>
      </w:pPr>
      <w:r>
        <w:rPr>
          <w:lang w:val="ro-RO"/>
        </w:rPr>
        <w:tab/>
      </w:r>
      <w:r>
        <w:rPr>
          <w:lang w:val="ro-RO"/>
        </w:rPr>
        <w:tab/>
      </w:r>
      <w:r>
        <w:rPr>
          <w:lang w:val="ro-RO"/>
        </w:rPr>
        <w:tab/>
      </w:r>
      <w:r>
        <w:rPr>
          <w:lang w:val="ro-RO"/>
        </w:rPr>
        <w:tab/>
      </w:r>
      <w:r>
        <w:rPr>
          <w:lang w:val="ro-RO"/>
        </w:rPr>
        <w:tab/>
      </w:r>
      <w:r>
        <w:rPr>
          <w:lang w:val="ro-RO"/>
        </w:rPr>
        <w:tab/>
      </w:r>
      <w:r>
        <w:rPr>
          <w:lang w:val="ro-RO"/>
        </w:rPr>
        <w:tab/>
        <w:t xml:space="preserve">                                         </w:t>
      </w:r>
      <w:r>
        <w:rPr>
          <w:sz w:val="18"/>
          <w:szCs w:val="18"/>
          <w:lang w:val="ro-RO"/>
        </w:rPr>
        <w:t>Cod FO53-03,Ver.2</w:t>
      </w:r>
    </w:p>
    <w:p w:rsidR="00C60B5D" w:rsidRPr="002A09E7" w:rsidRDefault="00C60B5D" w:rsidP="00C60B5D">
      <w:pPr>
        <w:spacing w:after="0"/>
        <w:rPr>
          <w:rFonts w:ascii="Times New Roman" w:hAnsi="Times New Roman"/>
          <w:sz w:val="20"/>
          <w:szCs w:val="20"/>
        </w:rPr>
      </w:pPr>
      <w:r w:rsidRPr="002A09E7">
        <w:rPr>
          <w:rFonts w:ascii="Times New Roman" w:hAnsi="Times New Roman"/>
          <w:noProof/>
          <w:sz w:val="20"/>
          <w:szCs w:val="20"/>
        </w:rPr>
        <w:lastRenderedPageBreak/>
        <w:drawing>
          <wp:anchor distT="0" distB="0" distL="114300" distR="114300" simplePos="0" relativeHeight="251661312"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2A09E7">
        <w:rPr>
          <w:rFonts w:ascii="Times New Roman" w:hAnsi="Times New Roman"/>
          <w:noProof/>
          <w:sz w:val="20"/>
          <w:szCs w:val="20"/>
        </w:rPr>
        <w:drawing>
          <wp:anchor distT="0" distB="0" distL="114300" distR="114300" simplePos="0" relativeHeight="251662336"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5"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8"/>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sidRPr="002A09E7">
        <w:rPr>
          <w:rFonts w:ascii="Times New Roman" w:hAnsi="Times New Roman"/>
          <w:sz w:val="20"/>
          <w:szCs w:val="20"/>
        </w:rPr>
        <w:t>ROMÂNIA</w:t>
      </w:r>
    </w:p>
    <w:p w:rsidR="00C60B5D" w:rsidRPr="002A09E7" w:rsidRDefault="00C60B5D" w:rsidP="00C60B5D">
      <w:pPr>
        <w:spacing w:after="0"/>
        <w:rPr>
          <w:rFonts w:ascii="Times New Roman" w:hAnsi="Times New Roman"/>
          <w:sz w:val="20"/>
          <w:szCs w:val="20"/>
        </w:rPr>
      </w:pPr>
      <w:r w:rsidRPr="002A09E7">
        <w:rPr>
          <w:rFonts w:ascii="Times New Roman" w:hAnsi="Times New Roman"/>
          <w:sz w:val="20"/>
          <w:szCs w:val="20"/>
        </w:rPr>
        <w:t>JUDEŢUL TIMIŞ</w:t>
      </w:r>
    </w:p>
    <w:p w:rsidR="00C60B5D" w:rsidRPr="002A09E7" w:rsidRDefault="00C60B5D" w:rsidP="00C60B5D">
      <w:pPr>
        <w:spacing w:after="0"/>
        <w:rPr>
          <w:rFonts w:ascii="Times New Roman" w:hAnsi="Times New Roman"/>
          <w:sz w:val="20"/>
          <w:szCs w:val="20"/>
        </w:rPr>
      </w:pPr>
      <w:r w:rsidRPr="002A09E7">
        <w:rPr>
          <w:rFonts w:ascii="Times New Roman" w:hAnsi="Times New Roman"/>
          <w:sz w:val="20"/>
          <w:szCs w:val="20"/>
        </w:rPr>
        <w:t>MUNICIPIUL TIMIŞOARA</w:t>
      </w:r>
    </w:p>
    <w:p w:rsidR="00C60B5D" w:rsidRPr="002A09E7" w:rsidRDefault="00C60B5D" w:rsidP="00C60B5D">
      <w:pPr>
        <w:spacing w:after="0"/>
        <w:rPr>
          <w:rFonts w:ascii="Times New Roman" w:hAnsi="Times New Roman"/>
        </w:rPr>
      </w:pPr>
      <w:r w:rsidRPr="00A531A6">
        <w:rPr>
          <w:rFonts w:ascii="Times New Roman" w:hAnsi="Times New Roman" w:cs="Times New Roman"/>
          <w:sz w:val="18"/>
          <w:szCs w:val="18"/>
          <w:lang w:val="it-IT"/>
        </w:rPr>
        <w:t>DIRECTIA CLADIRI, TERENURI SI DOTARI DIVERSE</w:t>
      </w:r>
      <w:r>
        <w:rPr>
          <w:rFonts w:ascii="Times New Roman" w:hAnsi="Times New Roman" w:cs="Times New Roman"/>
          <w:sz w:val="18"/>
          <w:szCs w:val="18"/>
          <w:lang w:val="it-IT"/>
        </w:rPr>
        <w:t xml:space="preserve"> II VEST</w:t>
      </w:r>
      <w:r w:rsidRPr="00A531A6">
        <w:rPr>
          <w:rFonts w:ascii="Times New Roman" w:hAnsi="Times New Roman" w:cs="Times New Roman"/>
          <w:sz w:val="18"/>
          <w:szCs w:val="18"/>
          <w:lang w:val="it-IT"/>
        </w:rPr>
        <w:tab/>
      </w:r>
    </w:p>
    <w:p w:rsidR="00C60B5D" w:rsidRPr="00A531A6" w:rsidRDefault="00C60B5D" w:rsidP="00C60B5D">
      <w:pPr>
        <w:spacing w:after="0"/>
        <w:jc w:val="both"/>
        <w:rPr>
          <w:rFonts w:ascii="Times New Roman" w:hAnsi="Times New Roman" w:cs="Times New Roman"/>
          <w:sz w:val="18"/>
          <w:szCs w:val="18"/>
          <w:lang w:val="it-IT"/>
        </w:rPr>
      </w:pPr>
      <w:r w:rsidRPr="00A531A6">
        <w:rPr>
          <w:rFonts w:ascii="Times New Roman" w:hAnsi="Times New Roman" w:cs="Times New Roman"/>
          <w:sz w:val="18"/>
          <w:szCs w:val="18"/>
          <w:lang w:val="it-IT"/>
        </w:rPr>
        <w:t xml:space="preserve">BIROUL </w:t>
      </w:r>
      <w:r>
        <w:rPr>
          <w:rFonts w:ascii="Times New Roman" w:hAnsi="Times New Roman" w:cs="Times New Roman"/>
          <w:sz w:val="18"/>
          <w:szCs w:val="18"/>
          <w:lang w:val="it-IT"/>
        </w:rPr>
        <w:t>CLĂDIRI TERENURI II VEST</w:t>
      </w:r>
    </w:p>
    <w:p w:rsidR="00F350BC" w:rsidRPr="00841840" w:rsidRDefault="00F350BC" w:rsidP="00F350BC">
      <w:pPr>
        <w:spacing w:after="0"/>
        <w:rPr>
          <w:rFonts w:ascii="Times New Roman" w:hAnsi="Times New Roman"/>
          <w:sz w:val="20"/>
          <w:szCs w:val="20"/>
          <w:lang w:val="ro-RO"/>
        </w:rPr>
      </w:pPr>
      <w:r>
        <w:rPr>
          <w:rFonts w:ascii="Times New Roman" w:hAnsi="Times New Roman"/>
          <w:lang w:val="ro-RO"/>
        </w:rPr>
        <w:t>SC2019</w:t>
      </w:r>
      <w:r w:rsidRPr="00AC0748">
        <w:rPr>
          <w:rFonts w:ascii="Times New Roman" w:hAnsi="Times New Roman"/>
          <w:lang w:val="ro-RO"/>
        </w:rPr>
        <w:t xml:space="preserve"> -</w:t>
      </w:r>
      <w:r>
        <w:rPr>
          <w:rFonts w:ascii="Times New Roman" w:hAnsi="Times New Roman"/>
          <w:lang w:val="ro-RO"/>
        </w:rPr>
        <w:t xml:space="preserve"> 14615  / 12.06</w:t>
      </w:r>
      <w:r w:rsidRPr="00AC0748">
        <w:rPr>
          <w:rFonts w:ascii="Times New Roman" w:hAnsi="Times New Roman"/>
          <w:lang w:val="ro-RO"/>
        </w:rPr>
        <w:t>.2019</w:t>
      </w:r>
    </w:p>
    <w:p w:rsidR="00C60B5D" w:rsidRDefault="00C60B5D" w:rsidP="00C60B5D">
      <w:pPr>
        <w:spacing w:after="0"/>
        <w:jc w:val="both"/>
        <w:rPr>
          <w:rFonts w:ascii="Times New Roman" w:eastAsia="Calibri" w:hAnsi="Times New Roman" w:cs="Times New Roman"/>
          <w:b/>
          <w:sz w:val="18"/>
          <w:szCs w:val="18"/>
          <w:lang w:val="ro-RO"/>
        </w:rPr>
      </w:pPr>
    </w:p>
    <w:p w:rsidR="00C60B5D" w:rsidRDefault="00C60B5D" w:rsidP="00C60B5D">
      <w:pPr>
        <w:spacing w:after="0"/>
        <w:rPr>
          <w:rFonts w:ascii="Calibri" w:eastAsia="Calibri" w:hAnsi="Calibri" w:cs="Times New Roman"/>
          <w:b/>
          <w:lang w:val="ro-RO"/>
        </w:rPr>
      </w:pPr>
      <w:r w:rsidRPr="00465344">
        <w:rPr>
          <w:rFonts w:ascii="Times New Roman" w:eastAsia="Calibri" w:hAnsi="Times New Roman" w:cs="Times New Roman"/>
          <w:b/>
          <w:sz w:val="18"/>
          <w:szCs w:val="18"/>
          <w:lang w:val="ro-RO"/>
        </w:rPr>
        <w:tab/>
      </w:r>
      <w:r>
        <w:rPr>
          <w:rFonts w:ascii="Calibri" w:eastAsia="Calibri" w:hAnsi="Calibri" w:cs="Times New Roman"/>
          <w:b/>
          <w:lang w:val="ro-RO"/>
        </w:rPr>
        <w:tab/>
      </w:r>
      <w:r>
        <w:rPr>
          <w:rFonts w:ascii="Calibri" w:eastAsia="Calibri" w:hAnsi="Calibri" w:cs="Times New Roman"/>
          <w:b/>
          <w:lang w:val="ro-RO"/>
        </w:rPr>
        <w:tab/>
      </w:r>
      <w:r>
        <w:rPr>
          <w:rFonts w:ascii="Calibri" w:eastAsia="Calibri" w:hAnsi="Calibri" w:cs="Times New Roman"/>
          <w:b/>
          <w:lang w:val="ro-RO"/>
        </w:rPr>
        <w:tab/>
      </w:r>
      <w:r>
        <w:rPr>
          <w:rFonts w:ascii="Calibri" w:eastAsia="Calibri" w:hAnsi="Calibri" w:cs="Times New Roman"/>
          <w:b/>
          <w:lang w:val="ro-RO"/>
        </w:rPr>
        <w:tab/>
        <w:t xml:space="preserve">     </w:t>
      </w:r>
    </w:p>
    <w:p w:rsidR="00C60B5D" w:rsidRPr="000B78B2" w:rsidRDefault="00C60B5D" w:rsidP="00C60B5D">
      <w:pPr>
        <w:spacing w:after="0"/>
        <w:jc w:val="center"/>
        <w:rPr>
          <w:rFonts w:ascii="Times New Roman" w:eastAsia="Calibri" w:hAnsi="Times New Roman" w:cs="Times New Roman"/>
          <w:b/>
          <w:sz w:val="28"/>
          <w:szCs w:val="28"/>
          <w:lang w:val="ro-RO"/>
        </w:rPr>
      </w:pPr>
      <w:r w:rsidRPr="000B78B2">
        <w:rPr>
          <w:rFonts w:ascii="Times New Roman" w:eastAsia="Calibri" w:hAnsi="Times New Roman" w:cs="Times New Roman"/>
          <w:b/>
          <w:sz w:val="28"/>
          <w:szCs w:val="28"/>
          <w:lang w:val="ro-RO"/>
        </w:rPr>
        <w:t>RAPORT DE SPECIALITATE</w:t>
      </w:r>
    </w:p>
    <w:p w:rsidR="00976FF4" w:rsidRPr="004119CF" w:rsidRDefault="00976FF4" w:rsidP="00976FF4">
      <w:pPr>
        <w:jc w:val="center"/>
        <w:rPr>
          <w:rFonts w:ascii="Times New Roman" w:hAnsi="Times New Roman" w:cs="Times New Roman"/>
          <w:b/>
          <w:bCs/>
          <w:sz w:val="24"/>
          <w:szCs w:val="24"/>
          <w:lang w:val="es-MX"/>
        </w:rPr>
      </w:pPr>
      <w:r>
        <w:rPr>
          <w:rFonts w:ascii="Times New Roman" w:hAnsi="Times New Roman" w:cs="Times New Roman"/>
          <w:b/>
          <w:bCs/>
          <w:color w:val="000000"/>
          <w:sz w:val="24"/>
          <w:szCs w:val="24"/>
        </w:rPr>
        <w:t xml:space="preserve">privind </w:t>
      </w:r>
      <w:r w:rsidRPr="00D815AA">
        <w:rPr>
          <w:rFonts w:ascii="Times New Roman" w:hAnsi="Times New Roman" w:cs="Times New Roman"/>
          <w:b/>
          <w:bCs/>
          <w:color w:val="000000"/>
          <w:sz w:val="24"/>
          <w:szCs w:val="24"/>
        </w:rPr>
        <w:t>retragerea dreptului de administrare al  S.C. Societatea de Transport Public Timișoara S.A. asupra terenului înscris în CF 427784 Timișoara</w:t>
      </w:r>
      <w:r>
        <w:rPr>
          <w:rFonts w:ascii="Times New Roman" w:hAnsi="Times New Roman" w:cs="Times New Roman"/>
          <w:b/>
          <w:bCs/>
          <w:color w:val="000000"/>
          <w:sz w:val="24"/>
          <w:szCs w:val="24"/>
        </w:rPr>
        <w:t xml:space="preserve"> </w:t>
      </w:r>
    </w:p>
    <w:p w:rsidR="00976FF4" w:rsidRPr="00D35BE9" w:rsidRDefault="00976FF4" w:rsidP="00D35BE9">
      <w:pPr>
        <w:spacing w:after="0"/>
        <w:jc w:val="both"/>
        <w:rPr>
          <w:rFonts w:ascii="Times New Roman" w:hAnsi="Times New Roman"/>
          <w:sz w:val="28"/>
          <w:szCs w:val="28"/>
          <w:lang w:val="ro-RO"/>
        </w:rPr>
      </w:pPr>
      <w:r w:rsidRPr="00622852">
        <w:rPr>
          <w:rFonts w:ascii="Calibri" w:eastAsia="Calibri" w:hAnsi="Calibri" w:cs="Times New Roman"/>
          <w:b/>
          <w:sz w:val="28"/>
          <w:szCs w:val="28"/>
          <w:lang w:val="ro-RO"/>
        </w:rPr>
        <w:t xml:space="preserve">              </w:t>
      </w:r>
      <w:r w:rsidRPr="00622852">
        <w:rPr>
          <w:rFonts w:ascii="Times New Roman" w:eastAsia="Calibri" w:hAnsi="Times New Roman" w:cs="Times New Roman"/>
          <w:sz w:val="28"/>
          <w:szCs w:val="28"/>
          <w:lang w:val="ro-RO"/>
        </w:rPr>
        <w:t>Având în vedere Expunerea de motive nr.</w:t>
      </w:r>
      <w:r w:rsidRPr="00622852">
        <w:rPr>
          <w:rFonts w:ascii="Times New Roman" w:hAnsi="Times New Roman" w:cs="Times New Roman"/>
          <w:sz w:val="28"/>
          <w:szCs w:val="28"/>
          <w:lang w:val="it-IT"/>
        </w:rPr>
        <w:t xml:space="preserve"> </w:t>
      </w:r>
      <w:r w:rsidR="00D35BE9" w:rsidRPr="00D35BE9">
        <w:rPr>
          <w:rFonts w:ascii="Times New Roman" w:hAnsi="Times New Roman"/>
          <w:sz w:val="28"/>
          <w:szCs w:val="28"/>
          <w:lang w:val="ro-RO"/>
        </w:rPr>
        <w:t>SC2019 -</w:t>
      </w:r>
      <w:r w:rsidR="00942310">
        <w:rPr>
          <w:rFonts w:ascii="Times New Roman" w:hAnsi="Times New Roman"/>
          <w:sz w:val="28"/>
          <w:szCs w:val="28"/>
          <w:lang w:val="ro-RO"/>
        </w:rPr>
        <w:t xml:space="preserve"> </w:t>
      </w:r>
      <w:r w:rsidR="00F350BC">
        <w:rPr>
          <w:rFonts w:ascii="Times New Roman" w:hAnsi="Times New Roman"/>
          <w:sz w:val="28"/>
          <w:szCs w:val="28"/>
          <w:lang w:val="ro-RO"/>
        </w:rPr>
        <w:t xml:space="preserve">14615 </w:t>
      </w:r>
      <w:r w:rsidR="00942310">
        <w:rPr>
          <w:rFonts w:ascii="Times New Roman" w:hAnsi="Times New Roman"/>
          <w:sz w:val="28"/>
          <w:szCs w:val="28"/>
          <w:lang w:val="ro-RO"/>
        </w:rPr>
        <w:t xml:space="preserve"> / 12</w:t>
      </w:r>
      <w:r w:rsidR="00D35BE9" w:rsidRPr="00D35BE9">
        <w:rPr>
          <w:rFonts w:ascii="Times New Roman" w:hAnsi="Times New Roman"/>
          <w:sz w:val="28"/>
          <w:szCs w:val="28"/>
          <w:lang w:val="ro-RO"/>
        </w:rPr>
        <w:t>.06.2019</w:t>
      </w:r>
      <w:r w:rsidR="00D35BE9">
        <w:rPr>
          <w:rFonts w:ascii="Times New Roman" w:hAnsi="Times New Roman"/>
          <w:sz w:val="28"/>
          <w:szCs w:val="28"/>
          <w:lang w:val="ro-RO"/>
        </w:rPr>
        <w:t xml:space="preserve">  </w:t>
      </w:r>
      <w:r w:rsidRPr="00622852">
        <w:rPr>
          <w:rFonts w:ascii="Times New Roman" w:eastAsia="Calibri" w:hAnsi="Times New Roman" w:cs="Times New Roman"/>
          <w:sz w:val="28"/>
          <w:szCs w:val="28"/>
          <w:lang w:val="ro-RO"/>
        </w:rPr>
        <w:t xml:space="preserve">a Primarului Municipiului Timișoara și Proiectul de hotărâre privind </w:t>
      </w:r>
      <w:r>
        <w:rPr>
          <w:rFonts w:ascii="Times New Roman" w:eastAsia="Calibri" w:hAnsi="Times New Roman" w:cs="Times New Roman"/>
          <w:sz w:val="28"/>
          <w:szCs w:val="28"/>
          <w:lang w:val="ro-RO"/>
        </w:rPr>
        <w:t xml:space="preserve">aprobarea </w:t>
      </w:r>
      <w:r>
        <w:rPr>
          <w:rFonts w:ascii="Times New Roman" w:hAnsi="Times New Roman" w:cs="Times New Roman"/>
          <w:bCs/>
          <w:color w:val="000000"/>
          <w:sz w:val="28"/>
          <w:szCs w:val="28"/>
        </w:rPr>
        <w:t>retragerii</w:t>
      </w:r>
      <w:r w:rsidRPr="00543B21">
        <w:rPr>
          <w:rFonts w:ascii="Times New Roman" w:hAnsi="Times New Roman" w:cs="Times New Roman"/>
          <w:bCs/>
          <w:color w:val="000000"/>
          <w:sz w:val="28"/>
          <w:szCs w:val="28"/>
        </w:rPr>
        <w:t xml:space="preserve"> dreptului de administrare al  S.C. Societatea de Transport Public Timișoara S.A. asupra terenului înscris în CF 427784 Timișoara</w:t>
      </w:r>
      <w:r w:rsidRPr="00622852">
        <w:rPr>
          <w:rFonts w:ascii="Times New Roman" w:hAnsi="Times New Roman" w:cs="Times New Roman"/>
          <w:bCs/>
          <w:sz w:val="28"/>
          <w:szCs w:val="28"/>
          <w:lang w:val="es-MX"/>
        </w:rPr>
        <w:t xml:space="preserve">, </w:t>
      </w:r>
      <w:r w:rsidRPr="00622852">
        <w:rPr>
          <w:rFonts w:ascii="Times New Roman" w:eastAsia="Calibri" w:hAnsi="Times New Roman" w:cs="Times New Roman"/>
          <w:sz w:val="28"/>
          <w:szCs w:val="28"/>
          <w:lang w:val="ro-RO"/>
        </w:rPr>
        <w:t xml:space="preserve"> facem următoarele precizări:</w:t>
      </w:r>
    </w:p>
    <w:p w:rsidR="00976FF4" w:rsidRPr="00543B21" w:rsidRDefault="00976FF4" w:rsidP="00976FF4">
      <w:pPr>
        <w:spacing w:after="0"/>
        <w:jc w:val="both"/>
        <w:rPr>
          <w:rFonts w:ascii="Times New Roman" w:hAnsi="Times New Roman"/>
          <w:sz w:val="28"/>
          <w:szCs w:val="28"/>
          <w:lang w:val="es-MX"/>
        </w:rPr>
      </w:pPr>
      <w:r>
        <w:rPr>
          <w:rFonts w:ascii="Times New Roman" w:hAnsi="Times New Roman"/>
          <w:sz w:val="28"/>
          <w:szCs w:val="28"/>
          <w:lang w:val="es-MX"/>
        </w:rPr>
        <w:t xml:space="preserve">           Terenul</w:t>
      </w:r>
      <w:r w:rsidRPr="00622852">
        <w:rPr>
          <w:rFonts w:ascii="Times New Roman" w:hAnsi="Times New Roman"/>
          <w:sz w:val="28"/>
          <w:szCs w:val="28"/>
          <w:lang w:val="es-MX"/>
        </w:rPr>
        <w:t xml:space="preserve"> pentru </w:t>
      </w:r>
      <w:r>
        <w:rPr>
          <w:rFonts w:ascii="Times New Roman" w:hAnsi="Times New Roman"/>
          <w:sz w:val="28"/>
          <w:szCs w:val="28"/>
          <w:lang w:val="es-MX"/>
        </w:rPr>
        <w:t xml:space="preserve">care a fost propusă retragerea </w:t>
      </w:r>
      <w:r w:rsidRPr="00543B21">
        <w:rPr>
          <w:rFonts w:ascii="Times New Roman" w:hAnsi="Times New Roman" w:cs="Times New Roman"/>
          <w:bCs/>
          <w:color w:val="000000"/>
          <w:sz w:val="28"/>
          <w:szCs w:val="28"/>
        </w:rPr>
        <w:t>dreptului de administrare al  S.C. Societatea de Transport Public Timișoara S.A.</w:t>
      </w:r>
      <w:r>
        <w:rPr>
          <w:rFonts w:ascii="Times New Roman" w:hAnsi="Times New Roman" w:cs="Times New Roman"/>
          <w:bCs/>
          <w:color w:val="000000"/>
          <w:sz w:val="28"/>
          <w:szCs w:val="28"/>
        </w:rPr>
        <w:t xml:space="preserve"> este </w:t>
      </w:r>
      <w:r w:rsidRPr="00622852">
        <w:rPr>
          <w:rFonts w:ascii="Times New Roman" w:hAnsi="Times New Roman"/>
          <w:sz w:val="28"/>
          <w:szCs w:val="28"/>
          <w:lang w:val="es-MX"/>
        </w:rPr>
        <w:t>proprietatea Municipiului Timișoara - domeniu p</w:t>
      </w:r>
      <w:r>
        <w:rPr>
          <w:rFonts w:ascii="Times New Roman" w:hAnsi="Times New Roman"/>
          <w:sz w:val="28"/>
          <w:szCs w:val="28"/>
          <w:lang w:val="es-MX"/>
        </w:rPr>
        <w:t>ublic atestat prin HG849/2009</w:t>
      </w:r>
      <w:r>
        <w:rPr>
          <w:rFonts w:ascii="Times New Roman" w:hAnsi="Times New Roman" w:cs="Times New Roman"/>
          <w:bCs/>
          <w:color w:val="000000"/>
          <w:sz w:val="28"/>
          <w:szCs w:val="28"/>
        </w:rPr>
        <w:t>.</w:t>
      </w:r>
    </w:p>
    <w:p w:rsidR="00976FF4" w:rsidRDefault="00976FF4" w:rsidP="00976FF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 </w:t>
      </w:r>
      <w:r w:rsidRPr="00ED1907">
        <w:rPr>
          <w:rFonts w:ascii="Times New Roman" w:hAnsi="Times New Roman" w:cs="Times New Roman"/>
          <w:bCs/>
          <w:color w:val="000000"/>
          <w:sz w:val="28"/>
          <w:szCs w:val="28"/>
        </w:rPr>
        <w:t xml:space="preserve">Prin HCL 74 / 03.03.2015 s-a aprobat </w:t>
      </w:r>
      <w:r>
        <w:rPr>
          <w:rFonts w:ascii="Times New Roman" w:hAnsi="Times New Roman" w:cs="Times New Roman"/>
          <w:bCs/>
          <w:color w:val="000000"/>
          <w:sz w:val="28"/>
          <w:szCs w:val="28"/>
        </w:rPr>
        <w:t xml:space="preserve">darea în </w:t>
      </w:r>
      <w:r w:rsidRPr="00ED1907">
        <w:rPr>
          <w:rFonts w:ascii="Times New Roman" w:hAnsi="Times New Roman" w:cs="Times New Roman"/>
          <w:bCs/>
          <w:color w:val="000000"/>
          <w:sz w:val="28"/>
          <w:szCs w:val="28"/>
        </w:rPr>
        <w:t>administrare</w:t>
      </w:r>
      <w:r>
        <w:rPr>
          <w:rFonts w:ascii="Times New Roman" w:hAnsi="Times New Roman" w:cs="Times New Roman"/>
          <w:bCs/>
          <w:color w:val="000000"/>
          <w:sz w:val="28"/>
          <w:szCs w:val="28"/>
        </w:rPr>
        <w:t>a</w:t>
      </w:r>
      <w:r w:rsidRPr="00ED1907">
        <w:rPr>
          <w:rFonts w:ascii="Times New Roman" w:hAnsi="Times New Roman" w:cs="Times New Roman"/>
          <w:bCs/>
          <w:color w:val="000000"/>
          <w:sz w:val="28"/>
          <w:szCs w:val="28"/>
        </w:rPr>
        <w:t xml:space="preserve"> Regiei Autonome de Transport Timişoara a </w:t>
      </w:r>
      <w:r>
        <w:rPr>
          <w:rFonts w:ascii="Times New Roman" w:hAnsi="Times New Roman" w:cs="Times New Roman"/>
          <w:bCs/>
          <w:color w:val="000000"/>
          <w:sz w:val="28"/>
          <w:szCs w:val="28"/>
        </w:rPr>
        <w:t xml:space="preserve">terenului </w:t>
      </w:r>
      <w:r w:rsidRPr="00ED1907">
        <w:rPr>
          <w:rFonts w:ascii="Times New Roman" w:hAnsi="Times New Roman" w:cs="Times New Roman"/>
          <w:bCs/>
          <w:color w:val="000000"/>
          <w:sz w:val="28"/>
          <w:szCs w:val="28"/>
        </w:rPr>
        <w:t>situat în Calea Buziaşului, înscris în C.F. nr. 427784 Timișoara (CF vechi 208 Moșnița Nouă), cu nr. top. 427784 (top. vechi 256/1/1/1/1/1)</w:t>
      </w:r>
      <w:r w:rsidRPr="00ED1907">
        <w:rPr>
          <w:rFonts w:ascii="Times New Roman" w:hAnsi="Times New Roman" w:cs="Times New Roman"/>
          <w:color w:val="000000"/>
          <w:sz w:val="28"/>
          <w:szCs w:val="28"/>
        </w:rPr>
        <w:t xml:space="preserve"> în vederea construirii unui depou de tramvaie și a unei substații de redresare, dar până în prezent nu au fost demarate procedurile de autorizare a investiției.  </w:t>
      </w:r>
    </w:p>
    <w:p w:rsidR="00976FF4" w:rsidRPr="00ED1907" w:rsidRDefault="00976FF4" w:rsidP="00976FF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Menționăm că este necesară dezvoltarea urbanistică a zonei respective prin valorificarea patrimoniului și promovarea unor obiective de interes public local.</w:t>
      </w:r>
    </w:p>
    <w:p w:rsidR="00976FF4" w:rsidRPr="0089482D" w:rsidRDefault="00976FF4" w:rsidP="00976FF4">
      <w:pPr>
        <w:spacing w:after="0"/>
        <w:jc w:val="both"/>
        <w:rPr>
          <w:rFonts w:ascii="Times New Roman" w:hAnsi="Times New Roman" w:cs="Times New Roman"/>
          <w:color w:val="000000"/>
          <w:sz w:val="28"/>
          <w:szCs w:val="28"/>
        </w:rPr>
      </w:pPr>
      <w:r w:rsidRPr="00ED1907">
        <w:rPr>
          <w:rFonts w:ascii="Times New Roman" w:hAnsi="Times New Roman" w:cs="Times New Roman"/>
          <w:bCs/>
          <w:color w:val="000000"/>
          <w:sz w:val="28"/>
          <w:szCs w:val="28"/>
        </w:rPr>
        <w:tab/>
      </w:r>
      <w:r>
        <w:rPr>
          <w:rFonts w:ascii="Times New Roman" w:hAnsi="Times New Roman" w:cs="Times New Roman"/>
          <w:bCs/>
          <w:color w:val="000000"/>
          <w:sz w:val="28"/>
          <w:szCs w:val="28"/>
        </w:rPr>
        <w:t xml:space="preserve"> </w:t>
      </w:r>
      <w:r w:rsidRPr="00ED1907">
        <w:rPr>
          <w:rFonts w:ascii="Times New Roman" w:hAnsi="Times New Roman" w:cs="Times New Roman"/>
          <w:bCs/>
          <w:color w:val="000000"/>
          <w:sz w:val="28"/>
          <w:szCs w:val="28"/>
        </w:rPr>
        <w:t>Prin HCL 271/ 28.07.2017 s-a aprobat</w:t>
      </w:r>
      <w:r w:rsidRPr="00ED1907">
        <w:rPr>
          <w:rFonts w:ascii="Times New Roman" w:hAnsi="Times New Roman" w:cs="Times New Roman"/>
          <w:color w:val="000000"/>
          <w:sz w:val="28"/>
          <w:szCs w:val="28"/>
        </w:rPr>
        <w:t xml:space="preserve">  reorganizarea, prin transformare, a Regiei Autonome de Transport Timişoara în societate comercială pe acţiuni, cu acţionar unic Municipiul Timişoara prin Consiliul Local al Municipiului Timişoara, având denumirea </w:t>
      </w:r>
      <w:r w:rsidRPr="00ED1907">
        <w:rPr>
          <w:rFonts w:ascii="Times New Roman" w:hAnsi="Times New Roman" w:cs="Times New Roman"/>
          <w:bCs/>
          <w:color w:val="000000"/>
          <w:sz w:val="28"/>
          <w:szCs w:val="28"/>
        </w:rPr>
        <w:t>S.C. SOCIETATEA DE TRANSPORT PUBLIC TIMISOARA S.A. (abreviat STPT</w:t>
      </w:r>
      <w:r w:rsidRPr="00ED1907">
        <w:rPr>
          <w:rFonts w:ascii="Times New Roman" w:hAnsi="Times New Roman" w:cs="Times New Roman"/>
          <w:color w:val="000000"/>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ab/>
        <w:t>Conform   Legii nr. 297/2009 (Noul Cod Civil), Capitol II privind drepturile reale corespunzătoare proprietății publice, art.868 ”</w:t>
      </w:r>
      <w:r w:rsidRPr="0089482D">
        <w:rPr>
          <w:rFonts w:ascii="Times New Roman" w:eastAsia="Times New Roman" w:hAnsi="Times New Roman" w:cs="Times New Roman"/>
          <w:color w:val="000000"/>
          <w:sz w:val="27"/>
          <w:szCs w:val="27"/>
        </w:rPr>
        <w:t xml:space="preserve"> (1) Dreptul de administrare aparţine regiilor autonome sau, după caz, autorităţilor administraţiei publice centrale sau locale şi altor instituţii publice de interes naţional, judeţean ori local.</w:t>
      </w:r>
      <w:r>
        <w:rPr>
          <w:rFonts w:ascii="Times New Roman" w:eastAsia="Times New Roman" w:hAnsi="Times New Roman" w:cs="Times New Roman"/>
          <w:color w:val="000000"/>
          <w:sz w:val="27"/>
          <w:szCs w:val="27"/>
        </w:rPr>
        <w:t xml:space="preserve">”, conform art.869 </w:t>
      </w:r>
      <w:r>
        <w:rPr>
          <w:rFonts w:ascii="Times New Roman" w:eastAsia="Times New Roman" w:hAnsi="Times New Roman" w:cs="Times New Roman"/>
          <w:color w:val="000000"/>
          <w:sz w:val="28"/>
          <w:szCs w:val="28"/>
        </w:rPr>
        <w:t>”</w:t>
      </w:r>
      <w:r w:rsidRPr="0089482D">
        <w:rPr>
          <w:rFonts w:ascii="Times New Roman" w:eastAsia="Times New Roman" w:hAnsi="Times New Roman" w:cs="Times New Roman"/>
          <w:color w:val="000000"/>
          <w:sz w:val="28"/>
          <w:szCs w:val="28"/>
        </w:rPr>
        <w:t>Dreptul de administrare încetează odată cu încetarea dreptului de proprietate publică sau prin actul de revocare emis, în condiţiile legii, dacă interesul public o impune, de organul care l-a constituit.</w:t>
      </w:r>
      <w:r>
        <w:rPr>
          <w:rFonts w:ascii="Times New Roman" w:eastAsia="Times New Roman" w:hAnsi="Times New Roman" w:cs="Times New Roman"/>
          <w:color w:val="000000"/>
          <w:sz w:val="28"/>
          <w:szCs w:val="28"/>
        </w:rPr>
        <w:t>”</w:t>
      </w:r>
    </w:p>
    <w:p w:rsidR="00976FF4" w:rsidRPr="00060CC7" w:rsidRDefault="00976FF4" w:rsidP="00976FF4">
      <w:pPr>
        <w:spacing w:after="0"/>
        <w:ind w:right="144"/>
        <w:jc w:val="both"/>
        <w:rPr>
          <w:rFonts w:ascii="Times New Roman" w:hAnsi="Times New Roman" w:cs="Times New Roman"/>
          <w:color w:val="000000"/>
          <w:spacing w:val="15"/>
          <w:sz w:val="28"/>
          <w:szCs w:val="28"/>
        </w:rPr>
      </w:pPr>
      <w:r>
        <w:rPr>
          <w:rFonts w:ascii="Times New Roman" w:hAnsi="Times New Roman" w:cs="Times New Roman"/>
          <w:color w:val="000000"/>
          <w:spacing w:val="15"/>
          <w:sz w:val="28"/>
          <w:szCs w:val="28"/>
        </w:rPr>
        <w:tab/>
        <w:t>Având în vedere prevederile</w:t>
      </w:r>
      <w:r w:rsidRPr="009664E8">
        <w:rPr>
          <w:rFonts w:ascii="Times New Roman" w:hAnsi="Times New Roman" w:cs="Times New Roman"/>
          <w:color w:val="000000"/>
          <w:spacing w:val="15"/>
          <w:sz w:val="28"/>
          <w:szCs w:val="28"/>
        </w:rPr>
        <w:t xml:space="preserve"> Legii 215/2001,</w:t>
      </w:r>
      <w:r>
        <w:rPr>
          <w:rFonts w:ascii="Times New Roman" w:hAnsi="Times New Roman" w:cs="Times New Roman"/>
          <w:color w:val="000000"/>
          <w:spacing w:val="15"/>
          <w:sz w:val="28"/>
          <w:szCs w:val="28"/>
        </w:rPr>
        <w:t xml:space="preserve"> modificată și completată prin Legea 286/2006,</w:t>
      </w:r>
      <w:r w:rsidRPr="009664E8">
        <w:rPr>
          <w:rFonts w:ascii="Times New Roman" w:hAnsi="Times New Roman" w:cs="Times New Roman"/>
          <w:color w:val="000000"/>
          <w:spacing w:val="15"/>
          <w:sz w:val="28"/>
          <w:szCs w:val="28"/>
        </w:rPr>
        <w:t xml:space="preserve"> </w:t>
      </w:r>
      <w:r w:rsidRPr="009664E8">
        <w:rPr>
          <w:rFonts w:ascii="Times New Roman" w:eastAsia="Times New Roman" w:hAnsi="Times New Roman" w:cs="Times New Roman"/>
          <w:bCs/>
          <w:color w:val="000000" w:themeColor="text1"/>
          <w:sz w:val="28"/>
          <w:szCs w:val="28"/>
        </w:rPr>
        <w:t>art.36,</w:t>
      </w:r>
      <w:r w:rsidRPr="009664E8">
        <w:rPr>
          <w:rFonts w:ascii="Times New Roman" w:eastAsia="Times New Roman" w:hAnsi="Times New Roman" w:cs="Times New Roman"/>
          <w:b/>
          <w:bCs/>
          <w:color w:val="24689B"/>
          <w:sz w:val="28"/>
          <w:szCs w:val="28"/>
        </w:rPr>
        <w:t xml:space="preserve"> </w:t>
      </w:r>
      <w:r w:rsidRPr="00D93B51">
        <w:rPr>
          <w:rFonts w:ascii="Times New Roman" w:eastAsia="Times New Roman" w:hAnsi="Times New Roman" w:cs="Times New Roman"/>
          <w:bCs/>
          <w:color w:val="000000" w:themeColor="text1"/>
          <w:sz w:val="28"/>
          <w:szCs w:val="28"/>
        </w:rPr>
        <w:t>”(1)</w:t>
      </w:r>
      <w:r w:rsidRPr="00B04492">
        <w:rPr>
          <w:rFonts w:ascii="Times New Roman" w:eastAsia="Times New Roman" w:hAnsi="Times New Roman" w:cs="Times New Roman"/>
          <w:color w:val="000000"/>
          <w:sz w:val="28"/>
          <w:szCs w:val="28"/>
          <w:shd w:val="clear" w:color="auto" w:fill="FFFFFF"/>
        </w:rPr>
        <w:t xml:space="preserve"> </w:t>
      </w:r>
      <w:r w:rsidRPr="009664E8">
        <w:rPr>
          <w:rFonts w:ascii="Times New Roman" w:eastAsia="Times New Roman" w:hAnsi="Times New Roman" w:cs="Times New Roman"/>
          <w:noProof/>
          <w:color w:val="000000"/>
          <w:sz w:val="28"/>
          <w:szCs w:val="28"/>
        </w:rPr>
        <w:t>Consiliul local are iniţiativă şi hotărăşte, în condiţiile legii, în toate problemele de interes local, cu excepţia celor care sunt date prin lege în competenţa altor autorităţi ale administraţiei publice locale sau centrale.</w:t>
      </w:r>
      <w:r w:rsidRPr="009664E8">
        <w:rPr>
          <w:rFonts w:ascii="Times New Roman" w:hAnsi="Times New Roman" w:cs="Times New Roman"/>
          <w:color w:val="000000"/>
          <w:spacing w:val="15"/>
          <w:sz w:val="28"/>
          <w:szCs w:val="28"/>
        </w:rPr>
        <w:t xml:space="preserve"> </w:t>
      </w:r>
      <w:r w:rsidRPr="006A65E0">
        <w:rPr>
          <w:rFonts w:ascii="Times New Roman" w:eastAsia="Times New Roman" w:hAnsi="Times New Roman" w:cs="Times New Roman"/>
          <w:bCs/>
          <w:color w:val="000000" w:themeColor="text1"/>
          <w:sz w:val="28"/>
          <w:szCs w:val="28"/>
        </w:rPr>
        <w:t>(2)</w:t>
      </w:r>
      <w:r w:rsidRPr="00B04492">
        <w:rPr>
          <w:rFonts w:ascii="Times New Roman" w:eastAsia="Times New Roman" w:hAnsi="Times New Roman" w:cs="Times New Roman"/>
          <w:color w:val="000000"/>
          <w:sz w:val="28"/>
          <w:szCs w:val="28"/>
          <w:shd w:val="clear" w:color="auto" w:fill="FFFFFF"/>
        </w:rPr>
        <w:t xml:space="preserve"> </w:t>
      </w:r>
      <w:r w:rsidRPr="009664E8">
        <w:rPr>
          <w:rFonts w:ascii="Times New Roman" w:eastAsia="Times New Roman" w:hAnsi="Times New Roman" w:cs="Times New Roman"/>
          <w:noProof/>
          <w:color w:val="000000"/>
          <w:sz w:val="28"/>
          <w:szCs w:val="28"/>
        </w:rPr>
        <w:t>Consiliul local exercită următoarele categorii de atribuţii:</w:t>
      </w:r>
      <w:r w:rsidRPr="009664E8">
        <w:rPr>
          <w:rFonts w:ascii="Times New Roman" w:hAnsi="Times New Roman" w:cs="Times New Roman"/>
          <w:color w:val="000000"/>
          <w:spacing w:val="15"/>
          <w:sz w:val="28"/>
          <w:szCs w:val="28"/>
        </w:rPr>
        <w:t xml:space="preserve">  </w:t>
      </w:r>
      <w:r w:rsidRPr="006A65E0">
        <w:rPr>
          <w:rFonts w:ascii="Times New Roman" w:eastAsia="Times New Roman" w:hAnsi="Times New Roman" w:cs="Times New Roman"/>
          <w:bCs/>
          <w:noProof/>
          <w:color w:val="000000" w:themeColor="text1"/>
          <w:sz w:val="28"/>
          <w:szCs w:val="28"/>
        </w:rPr>
        <w:t>a)</w:t>
      </w:r>
      <w:r w:rsidRPr="00B04492">
        <w:rPr>
          <w:rFonts w:ascii="Times New Roman" w:eastAsia="Times New Roman" w:hAnsi="Times New Roman" w:cs="Times New Roman"/>
          <w:noProof/>
          <w:color w:val="000000"/>
          <w:sz w:val="28"/>
          <w:szCs w:val="28"/>
          <w:shd w:val="clear" w:color="auto" w:fill="FFFFFF"/>
        </w:rPr>
        <w:t xml:space="preserve"> </w:t>
      </w:r>
      <w:r w:rsidRPr="009664E8">
        <w:rPr>
          <w:rFonts w:ascii="Times New Roman" w:eastAsia="Times New Roman" w:hAnsi="Times New Roman" w:cs="Times New Roman"/>
          <w:noProof/>
          <w:color w:val="000000"/>
          <w:sz w:val="28"/>
          <w:szCs w:val="28"/>
        </w:rPr>
        <w:t xml:space="preserve">atribuţii privind organizarea şi funcţionarea aparatului de specialitate al primarului, ale instituţiilor şi serviciilor publice de interes local şi ale societăţilor comerciale şi regiilor autonome de interes local. </w:t>
      </w:r>
      <w:r w:rsidRPr="006A65E0">
        <w:rPr>
          <w:rFonts w:ascii="Times New Roman" w:eastAsia="Times New Roman" w:hAnsi="Times New Roman" w:cs="Times New Roman"/>
          <w:bCs/>
          <w:noProof/>
          <w:color w:val="000000" w:themeColor="text1"/>
          <w:sz w:val="28"/>
          <w:szCs w:val="28"/>
        </w:rPr>
        <w:t>b)</w:t>
      </w:r>
      <w:r w:rsidRPr="00B04492">
        <w:rPr>
          <w:rFonts w:ascii="Times New Roman" w:eastAsia="Times New Roman" w:hAnsi="Times New Roman" w:cs="Times New Roman"/>
          <w:noProof/>
          <w:color w:val="000000"/>
          <w:sz w:val="28"/>
          <w:szCs w:val="28"/>
          <w:shd w:val="clear" w:color="auto" w:fill="FFFFFF"/>
        </w:rPr>
        <w:t xml:space="preserve"> </w:t>
      </w:r>
      <w:r w:rsidRPr="009664E8">
        <w:rPr>
          <w:rFonts w:ascii="Times New Roman" w:eastAsia="Times New Roman" w:hAnsi="Times New Roman" w:cs="Times New Roman"/>
          <w:noProof/>
          <w:color w:val="000000"/>
          <w:sz w:val="28"/>
          <w:szCs w:val="28"/>
        </w:rPr>
        <w:t xml:space="preserve">atribuţii privind dezvoltarea economico-socială şi de mediu a comunei, </w:t>
      </w:r>
      <w:r w:rsidRPr="009664E8">
        <w:rPr>
          <w:rFonts w:ascii="Times New Roman" w:eastAsia="Times New Roman" w:hAnsi="Times New Roman" w:cs="Times New Roman"/>
          <w:noProof/>
          <w:color w:val="000000"/>
          <w:sz w:val="28"/>
          <w:szCs w:val="28"/>
        </w:rPr>
        <w:lastRenderedPageBreak/>
        <w:t>oraşului sau municipiului;</w:t>
      </w:r>
      <w:r w:rsidRPr="009664E8">
        <w:rPr>
          <w:rFonts w:ascii="Times New Roman" w:hAnsi="Times New Roman" w:cs="Times New Roman"/>
          <w:color w:val="000000"/>
          <w:spacing w:val="15"/>
          <w:sz w:val="28"/>
          <w:szCs w:val="28"/>
        </w:rPr>
        <w:t xml:space="preserve"> </w:t>
      </w:r>
      <w:r w:rsidRPr="00AC67FE">
        <w:rPr>
          <w:rFonts w:ascii="Times New Roman" w:eastAsia="Times New Roman" w:hAnsi="Times New Roman" w:cs="Times New Roman"/>
          <w:bCs/>
          <w:noProof/>
          <w:color w:val="000000" w:themeColor="text1"/>
          <w:sz w:val="28"/>
          <w:szCs w:val="28"/>
        </w:rPr>
        <w:t>c)</w:t>
      </w:r>
      <w:r w:rsidRPr="00B04492">
        <w:rPr>
          <w:rFonts w:ascii="Times New Roman" w:eastAsia="Times New Roman" w:hAnsi="Times New Roman" w:cs="Times New Roman"/>
          <w:noProof/>
          <w:color w:val="000000"/>
          <w:sz w:val="28"/>
          <w:szCs w:val="28"/>
          <w:shd w:val="clear" w:color="auto" w:fill="FFFFFF"/>
        </w:rPr>
        <w:t xml:space="preserve"> </w:t>
      </w:r>
      <w:r w:rsidRPr="009664E8">
        <w:rPr>
          <w:rFonts w:ascii="Times New Roman" w:eastAsia="Times New Roman" w:hAnsi="Times New Roman" w:cs="Times New Roman"/>
          <w:noProof/>
          <w:color w:val="000000"/>
          <w:sz w:val="28"/>
          <w:szCs w:val="28"/>
        </w:rPr>
        <w:t>atribuţii privind administrarea domeniului public şi privat al comunei, oraşului sau municipiului.”</w:t>
      </w:r>
    </w:p>
    <w:p w:rsidR="00D35BE9" w:rsidRPr="00D35BE9" w:rsidRDefault="00976FF4" w:rsidP="00D35BE9">
      <w:pPr>
        <w:tabs>
          <w:tab w:val="left" w:pos="4170"/>
        </w:tabs>
        <w:spacing w:after="0"/>
        <w:jc w:val="both"/>
        <w:rPr>
          <w:rFonts w:ascii="Times New Roman" w:hAnsi="Times New Roman" w:cs="Times New Roman"/>
          <w:sz w:val="28"/>
          <w:szCs w:val="28"/>
        </w:rPr>
      </w:pPr>
      <w:r>
        <w:rPr>
          <w:sz w:val="28"/>
          <w:szCs w:val="28"/>
          <w:lang w:val="it-IT"/>
        </w:rPr>
        <w:t xml:space="preserve">           </w:t>
      </w:r>
      <w:r w:rsidR="00D35BE9" w:rsidRPr="00D35BE9">
        <w:rPr>
          <w:rFonts w:ascii="Times New Roman" w:hAnsi="Times New Roman" w:cs="Times New Roman"/>
          <w:sz w:val="28"/>
          <w:szCs w:val="28"/>
          <w:lang w:val="es-MX"/>
        </w:rPr>
        <w:t>Având în vedere adresa COMPANIEI NAȚIONALĂ DE INVESTIȚII</w:t>
      </w:r>
      <w:r w:rsidR="00D35BE9" w:rsidRPr="00D35BE9">
        <w:rPr>
          <w:rFonts w:ascii="Times New Roman" w:hAnsi="Times New Roman" w:cs="Times New Roman"/>
          <w:bCs/>
          <w:color w:val="000000"/>
          <w:sz w:val="28"/>
          <w:szCs w:val="28"/>
        </w:rPr>
        <w:t xml:space="preserve"> </w:t>
      </w:r>
      <w:r w:rsidR="00D35BE9" w:rsidRPr="00D35BE9">
        <w:rPr>
          <w:rFonts w:ascii="Times New Roman" w:hAnsi="Times New Roman" w:cs="Times New Roman"/>
          <w:sz w:val="28"/>
          <w:szCs w:val="28"/>
        </w:rPr>
        <w:t>privind includerea în Programul Național de Construcții de Interes Public sau Social, subprogramul ”Complexuri sportive”, a obiectivului "Construire Bază Sportivă Tip 1", prin care ne solicit</w:t>
      </w:r>
      <w:r w:rsidR="00D35BE9" w:rsidRPr="00D35BE9">
        <w:rPr>
          <w:rFonts w:ascii="Times New Roman" w:hAnsi="Times New Roman" w:cs="Times New Roman"/>
          <w:sz w:val="28"/>
          <w:szCs w:val="28"/>
          <w:lang w:val="ro-RO"/>
        </w:rPr>
        <w:t xml:space="preserve">ă să transmitem, în regim de urgență, datele de identificare a unui amplasament </w:t>
      </w:r>
      <w:r w:rsidR="00D35BE9" w:rsidRPr="00D35BE9">
        <w:rPr>
          <w:rFonts w:ascii="Times New Roman" w:hAnsi="Times New Roman" w:cs="Times New Roman"/>
          <w:sz w:val="28"/>
          <w:szCs w:val="28"/>
        </w:rPr>
        <w:t xml:space="preserve"> care să corespundă dimensiunilor omologate UEFA și FRF, singura locație disponibilă, care să întrunească toate condițiile, este terenul situat în calea Buziașului, înscris în CF 427784 Timișoara </w:t>
      </w:r>
      <w:r w:rsidR="00D35BE9" w:rsidRPr="00D35BE9">
        <w:rPr>
          <w:rFonts w:ascii="Times New Roman" w:hAnsi="Times New Roman" w:cs="Times New Roman"/>
          <w:bCs/>
          <w:color w:val="000000"/>
          <w:sz w:val="28"/>
          <w:szCs w:val="28"/>
        </w:rPr>
        <w:t>(CF vechi 208 Moșnița Nouă), cu nr. top. 427784 (top. vechi 256/1/1/1/1/1)</w:t>
      </w:r>
      <w:r w:rsidR="00EE6967">
        <w:rPr>
          <w:rFonts w:ascii="Times New Roman" w:hAnsi="Times New Roman" w:cs="Times New Roman"/>
          <w:bCs/>
          <w:color w:val="000000"/>
          <w:sz w:val="28"/>
          <w:szCs w:val="28"/>
        </w:rPr>
        <w:t xml:space="preserve"> și suprafața de 52668 mp</w:t>
      </w:r>
      <w:r w:rsidR="00D35BE9" w:rsidRPr="00D35BE9">
        <w:rPr>
          <w:rFonts w:ascii="Times New Roman" w:hAnsi="Times New Roman" w:cs="Times New Roman"/>
          <w:bCs/>
          <w:color w:val="000000"/>
          <w:sz w:val="28"/>
          <w:szCs w:val="28"/>
        </w:rPr>
        <w:t>, proprietatea Municipiului Timișoara-domeniu public.</w:t>
      </w:r>
    </w:p>
    <w:p w:rsidR="00976FF4" w:rsidRDefault="00976FF4" w:rsidP="004A54F3">
      <w:pPr>
        <w:autoSpaceDE w:val="0"/>
        <w:autoSpaceDN w:val="0"/>
        <w:adjustRightInd w:val="0"/>
        <w:spacing w:after="0"/>
        <w:jc w:val="both"/>
        <w:rPr>
          <w:rFonts w:ascii="Times New Roman" w:hAnsi="Times New Roman" w:cs="Times New Roman"/>
          <w:sz w:val="28"/>
          <w:szCs w:val="28"/>
          <w:lang w:val="es-MX"/>
        </w:rPr>
      </w:pPr>
      <w:r>
        <w:rPr>
          <w:sz w:val="28"/>
          <w:szCs w:val="28"/>
          <w:lang w:val="it-IT"/>
        </w:rPr>
        <w:t xml:space="preserve">    </w:t>
      </w:r>
      <w:r w:rsidR="00D35BE9">
        <w:rPr>
          <w:sz w:val="28"/>
          <w:szCs w:val="28"/>
          <w:lang w:val="it-IT"/>
        </w:rPr>
        <w:tab/>
      </w:r>
      <w:r w:rsidR="00D35BE9" w:rsidRPr="00D35BE9">
        <w:rPr>
          <w:rFonts w:ascii="Times New Roman" w:hAnsi="Times New Roman" w:cs="Times New Roman"/>
          <w:sz w:val="28"/>
          <w:szCs w:val="28"/>
          <w:lang w:val="it-IT"/>
        </w:rPr>
        <w:t xml:space="preserve">Conform </w:t>
      </w:r>
      <w:r w:rsidR="00D35BE9">
        <w:rPr>
          <w:rFonts w:ascii="Times New Roman" w:hAnsi="Times New Roman" w:cs="Times New Roman"/>
          <w:sz w:val="28"/>
          <w:szCs w:val="28"/>
          <w:lang w:val="it-IT"/>
        </w:rPr>
        <w:t xml:space="preserve">precizărilor </w:t>
      </w:r>
      <w:r w:rsidR="00D35BE9" w:rsidRPr="00D35BE9">
        <w:rPr>
          <w:rFonts w:ascii="Times New Roman" w:hAnsi="Times New Roman" w:cs="Times New Roman"/>
          <w:sz w:val="28"/>
          <w:szCs w:val="28"/>
          <w:lang w:val="es-MX"/>
        </w:rPr>
        <w:t>COMPANIEI NAȚIONALĂ DE INVESTIȚII</w:t>
      </w:r>
      <w:r w:rsidR="00D35BE9">
        <w:rPr>
          <w:rFonts w:ascii="Times New Roman" w:hAnsi="Times New Roman" w:cs="Times New Roman"/>
          <w:sz w:val="28"/>
          <w:szCs w:val="28"/>
          <w:lang w:val="es-MX"/>
        </w:rPr>
        <w:t xml:space="preserve"> din adresa nr. SC2019-14351/10.06.2019, </w:t>
      </w:r>
      <w:r w:rsidR="004A54F3">
        <w:rPr>
          <w:rFonts w:ascii="Times New Roman" w:hAnsi="Times New Roman" w:cs="Times New Roman"/>
          <w:sz w:val="28"/>
          <w:szCs w:val="28"/>
          <w:lang w:val="es-MX"/>
        </w:rPr>
        <w:t>obiectivul ”Bază sportivă Tip 1” trebuie să fie în suprafața de minim 13202 mp, cu dimensiunile minime: lungime 164 m, lățime 80,50 m, conform schiței anexate, iar funcțiunile din amplasament sunt:</w:t>
      </w:r>
    </w:p>
    <w:p w:rsidR="004A54F3" w:rsidRDefault="004A54F3" w:rsidP="004A54F3">
      <w:pPr>
        <w:autoSpaceDE w:val="0"/>
        <w:autoSpaceDN w:val="0"/>
        <w:adjustRightInd w:val="0"/>
        <w:spacing w:after="0"/>
        <w:jc w:val="both"/>
        <w:rPr>
          <w:rFonts w:ascii="Times New Roman" w:hAnsi="Times New Roman" w:cs="Times New Roman"/>
          <w:sz w:val="28"/>
          <w:szCs w:val="28"/>
          <w:lang w:val="es-MX"/>
        </w:rPr>
      </w:pPr>
      <w:r>
        <w:rPr>
          <w:rFonts w:ascii="Times New Roman" w:hAnsi="Times New Roman" w:cs="Times New Roman"/>
          <w:sz w:val="28"/>
          <w:szCs w:val="28"/>
          <w:lang w:val="es-MX"/>
        </w:rPr>
        <w:t>-   teren sportiv forbal dimensiuni omologate UEFA și FRF- 105m x68 m cu nocturnă și tribune pentru 500 de spectatori;</w:t>
      </w:r>
    </w:p>
    <w:p w:rsidR="004A54F3" w:rsidRDefault="004A54F3" w:rsidP="004A54F3">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lang w:val="es-MX"/>
        </w:rPr>
        <w:t>-   teren sportiv mic pentru minifotbal</w:t>
      </w:r>
      <w:r>
        <w:rPr>
          <w:rFonts w:ascii="Arial" w:hAnsi="Arial" w:cs="Arial"/>
          <w:sz w:val="24"/>
          <w:szCs w:val="24"/>
        </w:rPr>
        <w:t xml:space="preserve">, </w:t>
      </w:r>
      <w:r w:rsidRPr="004A54F3">
        <w:rPr>
          <w:rFonts w:ascii="Times New Roman" w:hAnsi="Times New Roman" w:cs="Times New Roman"/>
          <w:sz w:val="28"/>
          <w:szCs w:val="28"/>
        </w:rPr>
        <w:t>handbal, baschet, tenis, dimensiune 20m x 40 m,</w:t>
      </w:r>
    </w:p>
    <w:p w:rsidR="004A54F3" w:rsidRDefault="004A54F3" w:rsidP="004A54F3">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4A54F3">
        <w:rPr>
          <w:rFonts w:ascii="Times New Roman" w:hAnsi="Times New Roman" w:cs="Times New Roman"/>
          <w:sz w:val="28"/>
          <w:szCs w:val="28"/>
        </w:rPr>
        <w:t xml:space="preserve">clădire vestiare și administrativă, </w:t>
      </w:r>
    </w:p>
    <w:p w:rsidR="004A54F3" w:rsidRDefault="004A54F3" w:rsidP="00033B46">
      <w:pPr>
        <w:autoSpaceDE w:val="0"/>
        <w:autoSpaceDN w:val="0"/>
        <w:adjustRightInd w:val="0"/>
        <w:spacing w:after="0"/>
        <w:jc w:val="both"/>
        <w:rPr>
          <w:rFonts w:ascii="Times New Roman" w:hAnsi="Times New Roman" w:cs="Times New Roman"/>
          <w:sz w:val="28"/>
          <w:szCs w:val="28"/>
          <w:lang w:val="es-MX"/>
        </w:rPr>
      </w:pPr>
      <w:r>
        <w:rPr>
          <w:rFonts w:ascii="Times New Roman" w:hAnsi="Times New Roman" w:cs="Times New Roman"/>
          <w:sz w:val="28"/>
          <w:szCs w:val="28"/>
        </w:rPr>
        <w:t xml:space="preserve">-   </w:t>
      </w:r>
      <w:r w:rsidRPr="004A54F3">
        <w:rPr>
          <w:rFonts w:ascii="Times New Roman" w:hAnsi="Times New Roman" w:cs="Times New Roman"/>
          <w:sz w:val="28"/>
          <w:szCs w:val="28"/>
        </w:rPr>
        <w:t>parcare autovehicule și autocare.</w:t>
      </w:r>
    </w:p>
    <w:p w:rsidR="00033B46" w:rsidRPr="00033B46" w:rsidRDefault="00033B46" w:rsidP="00033B46">
      <w:pPr>
        <w:autoSpaceDE w:val="0"/>
        <w:autoSpaceDN w:val="0"/>
        <w:adjustRightInd w:val="0"/>
        <w:spacing w:after="0"/>
        <w:jc w:val="both"/>
        <w:rPr>
          <w:rFonts w:ascii="Times New Roman" w:hAnsi="Times New Roman" w:cs="Times New Roman"/>
          <w:sz w:val="28"/>
          <w:szCs w:val="28"/>
          <w:lang w:val="es-MX"/>
        </w:rPr>
      </w:pPr>
    </w:p>
    <w:p w:rsidR="00976FF4" w:rsidRPr="002B090C" w:rsidRDefault="00976FF4" w:rsidP="00976FF4">
      <w:pPr>
        <w:jc w:val="both"/>
        <w:rPr>
          <w:rFonts w:ascii="Times New Roman" w:hAnsi="Times New Roman" w:cs="Times New Roman"/>
          <w:bCs/>
          <w:sz w:val="28"/>
          <w:szCs w:val="28"/>
          <w:lang w:val="es-MX"/>
        </w:rPr>
      </w:pPr>
      <w:r>
        <w:rPr>
          <w:rFonts w:ascii="Calibri" w:eastAsia="Calibri" w:hAnsi="Calibri" w:cs="Times New Roman"/>
          <w:sz w:val="28"/>
          <w:szCs w:val="28"/>
        </w:rPr>
        <w:tab/>
      </w:r>
      <w:r w:rsidRPr="00622852">
        <w:rPr>
          <w:rFonts w:ascii="Times New Roman" w:eastAsia="Calibri" w:hAnsi="Times New Roman" w:cs="Times New Roman"/>
          <w:sz w:val="28"/>
          <w:szCs w:val="28"/>
        </w:rPr>
        <w:t xml:space="preserve">În concluzie, propunem </w:t>
      </w:r>
      <w:r w:rsidRPr="00622852">
        <w:rPr>
          <w:rFonts w:ascii="Times New Roman" w:hAnsi="Times New Roman" w:cs="Times New Roman"/>
          <w:sz w:val="28"/>
          <w:szCs w:val="28"/>
          <w:lang w:val="ro-RO"/>
        </w:rPr>
        <w:t>spre analiza Comisiilor din cadrul Consiliului Local al Municipiului Timişoara</w:t>
      </w:r>
      <w:r w:rsidRPr="00622852">
        <w:rPr>
          <w:rFonts w:ascii="Times New Roman" w:eastAsia="Calibri" w:hAnsi="Times New Roman" w:cs="Times New Roman"/>
          <w:sz w:val="28"/>
          <w:szCs w:val="28"/>
        </w:rPr>
        <w:t xml:space="preserve"> proiectul privind</w:t>
      </w:r>
      <w:r>
        <w:rPr>
          <w:rFonts w:ascii="Times New Roman" w:eastAsia="Calibri" w:hAnsi="Times New Roman" w:cs="Times New Roman"/>
          <w:sz w:val="28"/>
          <w:szCs w:val="28"/>
        </w:rPr>
        <w:t xml:space="preserve"> </w:t>
      </w:r>
      <w:r w:rsidRPr="00B605EC">
        <w:rPr>
          <w:rFonts w:ascii="Times New Roman" w:hAnsi="Times New Roman" w:cs="Times New Roman"/>
          <w:color w:val="000000"/>
          <w:sz w:val="28"/>
          <w:szCs w:val="28"/>
        </w:rPr>
        <w:t xml:space="preserve">aprobarea </w:t>
      </w:r>
      <w:r w:rsidRPr="00B605EC">
        <w:rPr>
          <w:rFonts w:ascii="Times New Roman" w:hAnsi="Times New Roman" w:cs="Times New Roman"/>
          <w:bCs/>
          <w:color w:val="000000"/>
          <w:sz w:val="28"/>
          <w:szCs w:val="28"/>
        </w:rPr>
        <w:t>retragerii dreptului de administrare al  S.C. Societatea de Transport Public Timișoara S.A. asupra terenului situat în Calea Buziaşului, înscris în C.F. nr. 427784 Timișoara (CF vechi 208 Moșnița Nouă), cu nr. top. 427784 (top. vechi 256/1/1/1/1/1)</w:t>
      </w:r>
      <w:r w:rsidRPr="00B605EC">
        <w:rPr>
          <w:rFonts w:ascii="Times New Roman" w:hAnsi="Times New Roman" w:cs="Times New Roman"/>
          <w:color w:val="000000"/>
          <w:sz w:val="28"/>
          <w:szCs w:val="28"/>
        </w:rPr>
        <w:t xml:space="preserve"> și suprafața de 52668 mp, proprietatea Municipiului Timișoara-domeniu public,  în vederea valorificării patrimoniului prin dezvoltarea  unor obiective de interes public local</w:t>
      </w:r>
      <w:r w:rsidR="00033B46" w:rsidRPr="00033B46">
        <w:rPr>
          <w:rFonts w:ascii="Times New Roman" w:hAnsi="Times New Roman" w:cs="Times New Roman"/>
          <w:color w:val="000000"/>
          <w:sz w:val="24"/>
          <w:szCs w:val="24"/>
        </w:rPr>
        <w:t xml:space="preserve"> </w:t>
      </w:r>
      <w:r w:rsidR="00033B46" w:rsidRPr="002B090C">
        <w:rPr>
          <w:rFonts w:ascii="Times New Roman" w:hAnsi="Times New Roman" w:cs="Times New Roman"/>
          <w:color w:val="000000"/>
          <w:sz w:val="28"/>
          <w:szCs w:val="28"/>
        </w:rPr>
        <w:t xml:space="preserve">cum ar fi cel propus  de </w:t>
      </w:r>
      <w:r w:rsidR="00033B46" w:rsidRPr="002B090C">
        <w:rPr>
          <w:rFonts w:ascii="Times New Roman" w:hAnsi="Times New Roman" w:cs="Times New Roman"/>
          <w:sz w:val="28"/>
          <w:szCs w:val="28"/>
          <w:lang w:val="es-MX"/>
        </w:rPr>
        <w:t>COMPANIA NAȚIONALĂ DE INVESTIȚII</w:t>
      </w:r>
      <w:r w:rsidRPr="002B090C">
        <w:rPr>
          <w:rFonts w:ascii="Times New Roman" w:hAnsi="Times New Roman" w:cs="Times New Roman"/>
          <w:color w:val="000000"/>
          <w:sz w:val="28"/>
          <w:szCs w:val="28"/>
        </w:rPr>
        <w:t>.</w:t>
      </w:r>
    </w:p>
    <w:p w:rsidR="00976FF4" w:rsidRDefault="00976FF4" w:rsidP="00976FF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622852">
        <w:rPr>
          <w:rFonts w:ascii="Times New Roman" w:eastAsia="Calibri" w:hAnsi="Times New Roman" w:cs="Times New Roman"/>
          <w:sz w:val="28"/>
          <w:szCs w:val="28"/>
        </w:rPr>
        <w:t>Având în vedere prevederile legale expu</w:t>
      </w:r>
      <w:r>
        <w:rPr>
          <w:rFonts w:ascii="Times New Roman" w:eastAsia="Calibri" w:hAnsi="Times New Roman" w:cs="Times New Roman"/>
          <w:sz w:val="28"/>
          <w:szCs w:val="28"/>
        </w:rPr>
        <w:t>se în prezentul raport, apreciem</w:t>
      </w:r>
      <w:r w:rsidRPr="00622852">
        <w:rPr>
          <w:rFonts w:ascii="Times New Roman" w:eastAsia="Calibri" w:hAnsi="Times New Roman" w:cs="Times New Roman"/>
          <w:sz w:val="28"/>
          <w:szCs w:val="28"/>
        </w:rPr>
        <w:t xml:space="preserve"> că proiectul de hotărâre menţionat mai sus îndeplinește condițiile pentru a fi supus dezbaterii și aprobării </w:t>
      </w:r>
      <w:r>
        <w:rPr>
          <w:rFonts w:ascii="Times New Roman" w:eastAsia="Calibri" w:hAnsi="Times New Roman" w:cs="Times New Roman"/>
          <w:sz w:val="28"/>
          <w:szCs w:val="28"/>
        </w:rPr>
        <w:t>în plenul</w:t>
      </w:r>
      <w:r w:rsidRPr="00622852">
        <w:rPr>
          <w:rFonts w:ascii="Times New Roman" w:eastAsia="Calibri" w:hAnsi="Times New Roman" w:cs="Times New Roman"/>
          <w:sz w:val="28"/>
          <w:szCs w:val="28"/>
        </w:rPr>
        <w:t xml:space="preserve"> consiliului local. </w:t>
      </w:r>
    </w:p>
    <w:p w:rsidR="00976FF4" w:rsidRDefault="00976FF4" w:rsidP="00976FF4">
      <w:pPr>
        <w:spacing w:after="0" w:line="240" w:lineRule="auto"/>
        <w:jc w:val="both"/>
        <w:rPr>
          <w:rFonts w:ascii="Times New Roman" w:hAnsi="Times New Roman" w:cs="Times New Roman"/>
          <w:bCs/>
          <w:sz w:val="28"/>
          <w:szCs w:val="28"/>
          <w:lang w:val="es-MX"/>
        </w:rPr>
      </w:pPr>
    </w:p>
    <w:p w:rsidR="00976FF4" w:rsidRPr="00F679E7" w:rsidRDefault="00976FF4" w:rsidP="00976FF4">
      <w:pPr>
        <w:spacing w:after="0" w:line="240" w:lineRule="auto"/>
        <w:jc w:val="both"/>
        <w:rPr>
          <w:rFonts w:ascii="Times New Roman" w:hAnsi="Times New Roman" w:cs="Times New Roman"/>
          <w:bCs/>
          <w:sz w:val="28"/>
          <w:szCs w:val="28"/>
          <w:lang w:val="es-MX"/>
        </w:rPr>
      </w:pPr>
    </w:p>
    <w:p w:rsidR="00976FF4" w:rsidRPr="00F679E7" w:rsidRDefault="00976FF4" w:rsidP="00976FF4">
      <w:pPr>
        <w:spacing w:after="0"/>
        <w:jc w:val="both"/>
        <w:rPr>
          <w:rFonts w:ascii="Times New Roman" w:hAnsi="Times New Roman" w:cs="Times New Roman"/>
          <w:sz w:val="20"/>
          <w:szCs w:val="20"/>
          <w:lang w:val="ro-RO"/>
        </w:rPr>
      </w:pPr>
      <w:r w:rsidRPr="002550FE">
        <w:rPr>
          <w:rFonts w:ascii="Times New Roman" w:hAnsi="Times New Roman" w:cs="Times New Roman"/>
          <w:lang w:val="ro-RO"/>
        </w:rPr>
        <w:t xml:space="preserve">   </w:t>
      </w:r>
      <w:r>
        <w:rPr>
          <w:rFonts w:ascii="Times New Roman" w:hAnsi="Times New Roman" w:cs="Times New Roman"/>
          <w:lang w:val="ro-RO"/>
        </w:rPr>
        <w:t xml:space="preserve"> </w:t>
      </w:r>
      <w:r w:rsidRPr="00F679E7">
        <w:rPr>
          <w:rFonts w:ascii="Times New Roman" w:hAnsi="Times New Roman" w:cs="Times New Roman"/>
          <w:sz w:val="20"/>
          <w:szCs w:val="20"/>
          <w:lang w:val="ro-RO"/>
        </w:rPr>
        <w:t xml:space="preserve"> DIRECTOR D.C.T.D.D</w:t>
      </w:r>
      <w:r>
        <w:rPr>
          <w:rFonts w:ascii="Times New Roman" w:hAnsi="Times New Roman" w:cs="Times New Roman"/>
          <w:sz w:val="20"/>
          <w:szCs w:val="20"/>
          <w:lang w:val="ro-RO"/>
        </w:rPr>
        <w:t>II VEST</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CONSILIER B.C.T.</w:t>
      </w:r>
      <w:r>
        <w:rPr>
          <w:rFonts w:ascii="Times New Roman" w:hAnsi="Times New Roman" w:cs="Times New Roman"/>
          <w:sz w:val="20"/>
          <w:szCs w:val="20"/>
          <w:lang w:val="ro-RO"/>
        </w:rPr>
        <w:t>II VEST</w:t>
      </w:r>
    </w:p>
    <w:p w:rsidR="00976FF4" w:rsidRDefault="00976FF4" w:rsidP="00976FF4">
      <w:pPr>
        <w:spacing w:after="0"/>
        <w:jc w:val="both"/>
        <w:rPr>
          <w:rFonts w:ascii="Times New Roman" w:hAnsi="Times New Roman" w:cs="Times New Roman"/>
          <w:sz w:val="20"/>
          <w:szCs w:val="20"/>
          <w:lang w:val="ro-RO"/>
        </w:rPr>
      </w:pPr>
      <w:r w:rsidRPr="00F679E7">
        <w:rPr>
          <w:rFonts w:ascii="Times New Roman" w:hAnsi="Times New Roman" w:cs="Times New Roman"/>
          <w:sz w:val="20"/>
          <w:szCs w:val="20"/>
          <w:lang w:val="ro-RO"/>
        </w:rPr>
        <w:t xml:space="preserve">           MIHAI BONCEA</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Pr>
          <w:rFonts w:ascii="Times New Roman" w:hAnsi="Times New Roman" w:cs="Times New Roman"/>
          <w:sz w:val="20"/>
          <w:szCs w:val="20"/>
          <w:lang w:val="ro-RO"/>
        </w:rPr>
        <w:t xml:space="preserve">             DIANA ROF         </w:t>
      </w:r>
      <w:r w:rsidRPr="00F679E7">
        <w:rPr>
          <w:rFonts w:ascii="Times New Roman" w:hAnsi="Times New Roman" w:cs="Times New Roman"/>
          <w:sz w:val="20"/>
          <w:szCs w:val="20"/>
          <w:lang w:val="ro-RO"/>
        </w:rPr>
        <w:t xml:space="preserve"> </w:t>
      </w:r>
    </w:p>
    <w:p w:rsidR="00976FF4" w:rsidRDefault="00976FF4" w:rsidP="00976FF4">
      <w:pPr>
        <w:tabs>
          <w:tab w:val="left" w:pos="4141"/>
        </w:tabs>
        <w:spacing w:after="0"/>
        <w:jc w:val="both"/>
        <w:rPr>
          <w:rFonts w:ascii="Times New Roman" w:hAnsi="Times New Roman" w:cs="Times New Roman"/>
          <w:sz w:val="20"/>
          <w:szCs w:val="20"/>
          <w:lang w:val="ro-RO"/>
        </w:rPr>
      </w:pPr>
    </w:p>
    <w:p w:rsidR="00976FF4" w:rsidRDefault="00976FF4" w:rsidP="00976FF4">
      <w:pPr>
        <w:tabs>
          <w:tab w:val="left" w:pos="4141"/>
        </w:tabs>
        <w:spacing w:after="0"/>
        <w:jc w:val="both"/>
        <w:rPr>
          <w:rFonts w:ascii="Times New Roman" w:hAnsi="Times New Roman" w:cs="Times New Roman"/>
          <w:sz w:val="20"/>
          <w:szCs w:val="20"/>
          <w:lang w:val="ro-RO"/>
        </w:rPr>
      </w:pPr>
    </w:p>
    <w:p w:rsidR="00976FF4" w:rsidRPr="00F679E7" w:rsidRDefault="00976FF4" w:rsidP="00976FF4">
      <w:pPr>
        <w:tabs>
          <w:tab w:val="left" w:pos="4141"/>
        </w:tabs>
        <w:spacing w:after="0"/>
        <w:jc w:val="both"/>
        <w:rPr>
          <w:rFonts w:ascii="Times New Roman" w:hAnsi="Times New Roman" w:cs="Times New Roman"/>
          <w:sz w:val="20"/>
          <w:szCs w:val="20"/>
          <w:lang w:val="ro-RO"/>
        </w:rPr>
      </w:pPr>
    </w:p>
    <w:p w:rsidR="00976FF4" w:rsidRDefault="00976FF4" w:rsidP="00976FF4">
      <w:pPr>
        <w:spacing w:after="0"/>
        <w:jc w:val="both"/>
        <w:rPr>
          <w:rFonts w:ascii="Arial" w:hAnsi="Arial" w:cs="Arial"/>
          <w:color w:val="000000"/>
          <w:sz w:val="20"/>
          <w:szCs w:val="20"/>
        </w:rPr>
      </w:pP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p>
    <w:p w:rsidR="00976FF4" w:rsidRDefault="00976FF4" w:rsidP="00976FF4">
      <w:pPr>
        <w:spacing w:after="0"/>
        <w:jc w:val="both"/>
        <w:rPr>
          <w:rFonts w:ascii="Arial" w:hAnsi="Arial" w:cs="Arial"/>
          <w:color w:val="000000"/>
          <w:sz w:val="20"/>
          <w:szCs w:val="20"/>
        </w:rPr>
      </w:pPr>
    </w:p>
    <w:p w:rsidR="00976FF4" w:rsidRDefault="00976FF4" w:rsidP="00976FF4">
      <w:pPr>
        <w:spacing w:after="0"/>
        <w:jc w:val="both"/>
        <w:rPr>
          <w:rFonts w:ascii="Arial" w:hAnsi="Arial" w:cs="Arial"/>
          <w:color w:val="000000"/>
          <w:sz w:val="20"/>
          <w:szCs w:val="20"/>
        </w:rPr>
      </w:pPr>
    </w:p>
    <w:p w:rsidR="00976FF4" w:rsidRDefault="00976FF4" w:rsidP="00976FF4">
      <w:pPr>
        <w:spacing w:after="0"/>
        <w:jc w:val="both"/>
        <w:rPr>
          <w:rFonts w:ascii="Arial" w:hAnsi="Arial" w:cs="Arial"/>
          <w:color w:val="000000"/>
          <w:sz w:val="20"/>
          <w:szCs w:val="20"/>
        </w:rPr>
      </w:pPr>
    </w:p>
    <w:p w:rsidR="00976FF4" w:rsidRDefault="00976FF4" w:rsidP="00976FF4">
      <w:pPr>
        <w:spacing w:after="0"/>
        <w:jc w:val="both"/>
        <w:rPr>
          <w:rFonts w:ascii="Arial" w:hAnsi="Arial" w:cs="Arial"/>
          <w:color w:val="000000"/>
          <w:sz w:val="20"/>
          <w:szCs w:val="20"/>
        </w:rPr>
      </w:pPr>
    </w:p>
    <w:p w:rsidR="00154B50" w:rsidRPr="002B090C" w:rsidRDefault="00976FF4" w:rsidP="002B090C">
      <w:pPr>
        <w:ind w:left="5040" w:firstLine="720"/>
        <w:jc w:val="center"/>
        <w:rPr>
          <w:rFonts w:ascii="Calibri" w:eastAsia="Calibri" w:hAnsi="Calibri" w:cs="Times New Roman"/>
          <w:sz w:val="18"/>
          <w:szCs w:val="18"/>
        </w:rPr>
      </w:pPr>
      <w:r w:rsidRPr="00F679E7">
        <w:rPr>
          <w:rFonts w:ascii="Calibri" w:eastAsia="Calibri" w:hAnsi="Calibri" w:cs="Times New Roman"/>
          <w:sz w:val="18"/>
          <w:szCs w:val="18"/>
        </w:rPr>
        <w:t xml:space="preserve">  </w:t>
      </w:r>
      <w:r>
        <w:rPr>
          <w:rFonts w:ascii="Calibri" w:eastAsia="Calibri" w:hAnsi="Calibri" w:cs="Times New Roman"/>
          <w:sz w:val="18"/>
          <w:szCs w:val="18"/>
        </w:rPr>
        <w:t xml:space="preserve">                                                            </w:t>
      </w:r>
      <w:r w:rsidRPr="00F679E7">
        <w:rPr>
          <w:rFonts w:ascii="Calibri" w:eastAsia="Calibri" w:hAnsi="Calibri" w:cs="Times New Roman"/>
          <w:sz w:val="18"/>
          <w:szCs w:val="18"/>
        </w:rPr>
        <w:t>Cod FO53-01,Ver.1</w:t>
      </w:r>
    </w:p>
    <w:sectPr w:rsidR="00154B50" w:rsidRPr="002B090C" w:rsidSect="0039642E">
      <w:pgSz w:w="11907" w:h="16839" w:code="9"/>
      <w:pgMar w:top="567" w:right="708" w:bottom="28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FD6" w:rsidRDefault="003C7FD6" w:rsidP="00A6289B">
      <w:pPr>
        <w:spacing w:after="0" w:line="240" w:lineRule="auto"/>
      </w:pPr>
      <w:r>
        <w:separator/>
      </w:r>
    </w:p>
  </w:endnote>
  <w:endnote w:type="continuationSeparator" w:id="1">
    <w:p w:rsidR="003C7FD6" w:rsidRDefault="003C7FD6" w:rsidP="00A628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FD6" w:rsidRDefault="003C7FD6" w:rsidP="00A6289B">
      <w:pPr>
        <w:spacing w:after="0" w:line="240" w:lineRule="auto"/>
      </w:pPr>
      <w:r>
        <w:separator/>
      </w:r>
    </w:p>
  </w:footnote>
  <w:footnote w:type="continuationSeparator" w:id="1">
    <w:p w:rsidR="003C7FD6" w:rsidRDefault="003C7FD6" w:rsidP="00A628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80F49A6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60B5D"/>
    <w:rsid w:val="00033B46"/>
    <w:rsid w:val="00267627"/>
    <w:rsid w:val="002944C2"/>
    <w:rsid w:val="002B090C"/>
    <w:rsid w:val="003C7FD6"/>
    <w:rsid w:val="004A54F3"/>
    <w:rsid w:val="00533ECE"/>
    <w:rsid w:val="00546ED7"/>
    <w:rsid w:val="0062762D"/>
    <w:rsid w:val="007120A6"/>
    <w:rsid w:val="0073491E"/>
    <w:rsid w:val="00780F78"/>
    <w:rsid w:val="007D0C2F"/>
    <w:rsid w:val="008737B0"/>
    <w:rsid w:val="00874548"/>
    <w:rsid w:val="008F0E3D"/>
    <w:rsid w:val="00942310"/>
    <w:rsid w:val="00976FF4"/>
    <w:rsid w:val="00A6289B"/>
    <w:rsid w:val="00BB25CF"/>
    <w:rsid w:val="00BD3538"/>
    <w:rsid w:val="00C60B5D"/>
    <w:rsid w:val="00D35BE9"/>
    <w:rsid w:val="00EE6967"/>
    <w:rsid w:val="00F350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B5D"/>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60B5D"/>
    <w:pPr>
      <w:jc w:val="left"/>
    </w:pPr>
    <w:rPr>
      <w:rFonts w:ascii="Calibri" w:eastAsia="Calibri" w:hAnsi="Calibri" w:cs="Times New Roman"/>
      <w:lang w:val="ro-RO"/>
    </w:rPr>
  </w:style>
  <w:style w:type="paragraph" w:styleId="ListParagraph">
    <w:name w:val="List Paragraph"/>
    <w:basedOn w:val="Normal"/>
    <w:uiPriority w:val="34"/>
    <w:qFormat/>
    <w:rsid w:val="00C60B5D"/>
    <w:pPr>
      <w:ind w:left="720"/>
      <w:contextualSpacing/>
    </w:pPr>
    <w:rPr>
      <w:rFonts w:ascii="Calibri" w:eastAsia="Calibri" w:hAnsi="Calibri" w:cs="Times New Roman"/>
      <w:lang w:val="ro-RO"/>
    </w:rPr>
  </w:style>
  <w:style w:type="paragraph" w:styleId="FootnoteText">
    <w:name w:val="footnote text"/>
    <w:basedOn w:val="Normal"/>
    <w:link w:val="FootnoteTextChar"/>
    <w:uiPriority w:val="99"/>
    <w:semiHidden/>
    <w:unhideWhenUsed/>
    <w:rsid w:val="00A6289B"/>
    <w:pPr>
      <w:spacing w:after="0" w:line="240" w:lineRule="auto"/>
    </w:pPr>
    <w:rPr>
      <w:sz w:val="20"/>
      <w:szCs w:val="20"/>
      <w:lang w:val="ro-RO"/>
    </w:rPr>
  </w:style>
  <w:style w:type="character" w:customStyle="1" w:styleId="FootnoteTextChar">
    <w:name w:val="Footnote Text Char"/>
    <w:basedOn w:val="DefaultParagraphFont"/>
    <w:link w:val="FootnoteText"/>
    <w:uiPriority w:val="99"/>
    <w:semiHidden/>
    <w:rsid w:val="00A6289B"/>
    <w:rPr>
      <w:sz w:val="20"/>
      <w:szCs w:val="20"/>
      <w:lang w:val="ro-RO"/>
    </w:rPr>
  </w:style>
  <w:style w:type="character" w:styleId="FootnoteReference">
    <w:name w:val="footnote reference"/>
    <w:basedOn w:val="DefaultParagraphFont"/>
    <w:uiPriority w:val="99"/>
    <w:semiHidden/>
    <w:unhideWhenUsed/>
    <w:rsid w:val="00A6289B"/>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3</Pages>
  <Words>1317</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10</cp:revision>
  <cp:lastPrinted>2019-06-12T07:00:00Z</cp:lastPrinted>
  <dcterms:created xsi:type="dcterms:W3CDTF">2019-06-12T04:56:00Z</dcterms:created>
  <dcterms:modified xsi:type="dcterms:W3CDTF">2019-06-12T07:08:00Z</dcterms:modified>
</cp:coreProperties>
</file>