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90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ROMÂNIA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JUDEŢUL TIMIŞ</w:t>
      </w:r>
    </w:p>
    <w:p w:rsidR="00C201F2" w:rsidRPr="00C201F2" w:rsidRDefault="00C201F2" w:rsidP="00DD640F">
      <w:pPr>
        <w:rPr>
          <w:b/>
          <w:lang w:val="ro-RO"/>
        </w:rPr>
      </w:pPr>
      <w:r w:rsidRPr="00C201F2">
        <w:rPr>
          <w:b/>
          <w:lang w:val="ro-RO"/>
        </w:rPr>
        <w:t>MUNICIPIUL TIMIŞOARA</w:t>
      </w:r>
    </w:p>
    <w:p w:rsidR="00C201F2" w:rsidRPr="00C201F2" w:rsidRDefault="007859F3" w:rsidP="00DD640F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</w:p>
    <w:p w:rsidR="00C201F2" w:rsidRPr="00C201F2" w:rsidRDefault="004106A9" w:rsidP="00DD640F">
      <w:pPr>
        <w:rPr>
          <w:b/>
          <w:lang w:val="ro-RO"/>
        </w:rPr>
      </w:pPr>
      <w:r>
        <w:rPr>
          <w:b/>
          <w:lang w:val="ro-RO"/>
        </w:rPr>
        <w:t xml:space="preserve">Nr. </w:t>
      </w:r>
      <w:r w:rsidR="00821143" w:rsidRPr="00284849">
        <w:rPr>
          <w:lang w:val="ro-RO"/>
        </w:rPr>
        <w:t>SC2020-19704/27.08.2020</w:t>
      </w:r>
    </w:p>
    <w:p w:rsidR="004106A9" w:rsidRDefault="004106A9" w:rsidP="00DD640F">
      <w:pPr>
        <w:rPr>
          <w:b/>
          <w:lang w:val="ro-RO"/>
        </w:rPr>
      </w:pPr>
    </w:p>
    <w:p w:rsidR="00C82211" w:rsidRPr="00C201F2" w:rsidRDefault="00C82211" w:rsidP="00DD640F">
      <w:pPr>
        <w:rPr>
          <w:b/>
          <w:lang w:val="ro-RO"/>
        </w:rPr>
      </w:pPr>
    </w:p>
    <w:p w:rsidR="00C201F2" w:rsidRPr="00C201F2" w:rsidRDefault="00CB343C" w:rsidP="00DD640F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REFERAT DE APROBARE A PROIECTULUI</w:t>
      </w:r>
      <w:r w:rsidR="00C201F2" w:rsidRPr="00C201F2">
        <w:rPr>
          <w:b/>
          <w:u w:val="single"/>
          <w:lang w:val="ro-RO"/>
        </w:rPr>
        <w:t xml:space="preserve"> DE HOTĂRÂRE</w:t>
      </w:r>
    </w:p>
    <w:p w:rsidR="00C201F2" w:rsidRDefault="00C201F2" w:rsidP="00DD640F">
      <w:pPr>
        <w:jc w:val="center"/>
        <w:rPr>
          <w:b/>
          <w:lang w:val="ro-RO"/>
        </w:rPr>
      </w:pPr>
    </w:p>
    <w:p w:rsidR="00FF4703" w:rsidRPr="00347D01" w:rsidRDefault="00FF4703" w:rsidP="00FF470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 w:rsidRPr="00345E2B">
        <w:rPr>
          <w:b/>
          <w:color w:val="000000"/>
          <w:spacing w:val="-2"/>
        </w:rPr>
        <w:t>privind</w:t>
      </w:r>
      <w:proofErr w:type="spellEnd"/>
      <w:r w:rsidRPr="00345E2B">
        <w:rPr>
          <w:b/>
          <w:color w:val="000000"/>
          <w:spacing w:val="-2"/>
        </w:rPr>
        <w:t xml:space="preserve">  </w:t>
      </w:r>
      <w:proofErr w:type="spellStart"/>
      <w:r w:rsidRPr="00C94279">
        <w:rPr>
          <w:rFonts w:eastAsia="Calibri"/>
          <w:b/>
          <w:bCs/>
          <w:color w:val="000000"/>
        </w:rPr>
        <w:t>aprobarea</w:t>
      </w:r>
      <w:proofErr w:type="spellEnd"/>
      <w:proofErr w:type="gramEnd"/>
      <w:r w:rsidRPr="00C94279">
        <w:rPr>
          <w:rFonts w:eastAsia="Calibri"/>
          <w:b/>
          <w:bCs/>
          <w:color w:val="000000"/>
        </w:rPr>
        <w:t xml:space="preserve"> </w:t>
      </w:r>
      <w:proofErr w:type="spellStart"/>
      <w:r>
        <w:rPr>
          <w:rFonts w:eastAsia="Calibri"/>
          <w:b/>
          <w:bCs/>
          <w:color w:val="000000"/>
        </w:rPr>
        <w:t>suplimentării</w:t>
      </w:r>
      <w:proofErr w:type="spellEnd"/>
      <w:r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Agendei</w:t>
      </w:r>
      <w:proofErr w:type="spell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manif</w:t>
      </w:r>
      <w:r>
        <w:rPr>
          <w:rFonts w:eastAsia="Calibri"/>
          <w:b/>
          <w:bCs/>
          <w:color w:val="000000"/>
        </w:rPr>
        <w:t>estărilor</w:t>
      </w:r>
      <w:proofErr w:type="spellEnd"/>
      <w:r>
        <w:rPr>
          <w:rFonts w:eastAsia="Calibri"/>
          <w:b/>
          <w:bCs/>
          <w:color w:val="000000"/>
        </w:rPr>
        <w:t xml:space="preserve"> </w:t>
      </w:r>
      <w:proofErr w:type="spellStart"/>
      <w:r>
        <w:rPr>
          <w:rFonts w:eastAsia="Calibri"/>
          <w:b/>
          <w:bCs/>
          <w:color w:val="000000"/>
        </w:rPr>
        <w:t>culturale</w:t>
      </w:r>
      <w:proofErr w:type="spellEnd"/>
      <w:r>
        <w:rPr>
          <w:rFonts w:eastAsia="Calibri"/>
          <w:b/>
          <w:bCs/>
          <w:color w:val="000000"/>
        </w:rPr>
        <w:t xml:space="preserve"> din </w:t>
      </w:r>
      <w:proofErr w:type="spellStart"/>
      <w:r>
        <w:rPr>
          <w:rFonts w:eastAsia="Calibri"/>
          <w:b/>
          <w:bCs/>
          <w:color w:val="000000"/>
        </w:rPr>
        <w:t>anul</w:t>
      </w:r>
      <w:proofErr w:type="spellEnd"/>
      <w:r>
        <w:rPr>
          <w:rFonts w:eastAsia="Calibri"/>
          <w:b/>
          <w:bCs/>
          <w:color w:val="000000"/>
        </w:rPr>
        <w:t xml:space="preserve"> 2020</w:t>
      </w:r>
    </w:p>
    <w:p w:rsidR="00FF4703" w:rsidRDefault="00FF4703" w:rsidP="00FF470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347D01">
        <w:rPr>
          <w:rFonts w:eastAsia="Calibri"/>
          <w:b/>
          <w:bCs/>
          <w:color w:val="000000"/>
        </w:rPr>
        <w:t xml:space="preserve"> </w:t>
      </w:r>
      <w:proofErr w:type="gramStart"/>
      <w:r w:rsidRPr="00347D01">
        <w:rPr>
          <w:rFonts w:eastAsia="Calibri"/>
          <w:b/>
          <w:bCs/>
          <w:color w:val="000000"/>
        </w:rPr>
        <w:t>a</w:t>
      </w:r>
      <w:proofErr w:type="gram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Casei</w:t>
      </w:r>
      <w:proofErr w:type="spellEnd"/>
      <w:r w:rsidRPr="00347D01">
        <w:rPr>
          <w:rFonts w:eastAsia="Calibri"/>
          <w:b/>
          <w:bCs/>
          <w:color w:val="000000"/>
        </w:rPr>
        <w:t xml:space="preserve"> de </w:t>
      </w:r>
      <w:proofErr w:type="spellStart"/>
      <w:r w:rsidRPr="00347D01">
        <w:rPr>
          <w:rFonts w:eastAsia="Calibri"/>
          <w:b/>
          <w:bCs/>
          <w:color w:val="000000"/>
        </w:rPr>
        <w:t>Cultură</w:t>
      </w:r>
      <w:proofErr w:type="spellEnd"/>
      <w:r w:rsidRPr="00347D01">
        <w:rPr>
          <w:rFonts w:eastAsia="Calibri"/>
          <w:b/>
          <w:bCs/>
          <w:color w:val="000000"/>
        </w:rPr>
        <w:t xml:space="preserve"> a </w:t>
      </w:r>
      <w:proofErr w:type="spellStart"/>
      <w:r w:rsidRPr="00347D01">
        <w:rPr>
          <w:rFonts w:eastAsia="Calibri"/>
          <w:b/>
          <w:bCs/>
          <w:color w:val="000000"/>
        </w:rPr>
        <w:t>Municipiului</w:t>
      </w:r>
      <w:proofErr w:type="spell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Timişoara</w:t>
      </w:r>
      <w:proofErr w:type="spellEnd"/>
      <w:r>
        <w:rPr>
          <w:rFonts w:eastAsia="Calibri"/>
          <w:b/>
          <w:bCs/>
          <w:color w:val="000000"/>
        </w:rPr>
        <w:t xml:space="preserve"> </w:t>
      </w:r>
      <w:proofErr w:type="spellStart"/>
      <w:r>
        <w:rPr>
          <w:rFonts w:eastAsia="Calibri"/>
          <w:b/>
          <w:bCs/>
          <w:color w:val="000000"/>
        </w:rPr>
        <w:t>aprobată</w:t>
      </w:r>
      <w:proofErr w:type="spellEnd"/>
      <w:r>
        <w:rPr>
          <w:rFonts w:eastAsia="Calibri"/>
          <w:b/>
          <w:bCs/>
          <w:color w:val="000000"/>
        </w:rPr>
        <w:t xml:space="preserve"> </w:t>
      </w:r>
      <w:proofErr w:type="spellStart"/>
      <w:r>
        <w:rPr>
          <w:rFonts w:eastAsia="Calibri"/>
          <w:b/>
          <w:bCs/>
          <w:color w:val="000000"/>
        </w:rPr>
        <w:t>prin</w:t>
      </w:r>
      <w:proofErr w:type="spellEnd"/>
      <w:r>
        <w:rPr>
          <w:rFonts w:eastAsia="Calibri"/>
          <w:b/>
          <w:bCs/>
          <w:color w:val="000000"/>
        </w:rPr>
        <w:t xml:space="preserve"> HCLMT nr. 212/04.06.2020</w:t>
      </w:r>
    </w:p>
    <w:p w:rsidR="00C94279" w:rsidRDefault="00C94279" w:rsidP="00CB03C6">
      <w:pPr>
        <w:autoSpaceDE w:val="0"/>
        <w:autoSpaceDN w:val="0"/>
        <w:adjustRightInd w:val="0"/>
        <w:jc w:val="center"/>
        <w:rPr>
          <w:b/>
          <w:i/>
          <w:lang w:val="ro-RO"/>
        </w:rPr>
      </w:pPr>
    </w:p>
    <w:p w:rsidR="00761000" w:rsidRPr="00761000" w:rsidRDefault="00761000" w:rsidP="00DD640F">
      <w:pPr>
        <w:jc w:val="center"/>
        <w:rPr>
          <w:b/>
          <w:i/>
          <w:lang w:val="ro-RO"/>
        </w:rPr>
      </w:pPr>
      <w:r w:rsidRPr="00761000">
        <w:rPr>
          <w:b/>
          <w:i/>
          <w:lang w:val="ro-RO"/>
        </w:rPr>
        <w:t>Motivul emiterii proiectului de hotărâre</w:t>
      </w:r>
    </w:p>
    <w:p w:rsidR="00C201F2" w:rsidRDefault="00C201F2" w:rsidP="00DD640F">
      <w:pPr>
        <w:rPr>
          <w:b/>
          <w:lang w:val="ro-RO"/>
        </w:rPr>
      </w:pPr>
    </w:p>
    <w:p w:rsidR="00DD640F" w:rsidRPr="00C201F2" w:rsidRDefault="00DD640F" w:rsidP="00DD640F">
      <w:pPr>
        <w:rPr>
          <w:b/>
          <w:lang w:val="ro-RO"/>
        </w:rPr>
      </w:pPr>
    </w:p>
    <w:p w:rsidR="00C64756" w:rsidRPr="00F03B9E" w:rsidRDefault="00F03B9E" w:rsidP="00F03B9E">
      <w:pPr>
        <w:ind w:firstLine="720"/>
        <w:rPr>
          <w:b/>
          <w:lang w:val="ro-RO"/>
        </w:rPr>
      </w:pPr>
      <w:r>
        <w:rPr>
          <w:b/>
          <w:lang w:val="ro-RO"/>
        </w:rPr>
        <w:t>1.</w:t>
      </w:r>
      <w:r w:rsidR="00C201F2" w:rsidRPr="00F03B9E">
        <w:rPr>
          <w:b/>
          <w:lang w:val="ro-RO"/>
        </w:rPr>
        <w:t>Descrierea situaţiei actuale</w:t>
      </w:r>
    </w:p>
    <w:p w:rsidR="004B0954" w:rsidRPr="00F03B9E" w:rsidRDefault="00F61EF0" w:rsidP="0069358A">
      <w:pPr>
        <w:pStyle w:val="ListParagraph"/>
        <w:ind w:left="0" w:firstLine="720"/>
        <w:jc w:val="both"/>
        <w:rPr>
          <w:rStyle w:val="Strong"/>
          <w:b w:val="0"/>
        </w:rPr>
      </w:pPr>
      <w:r w:rsidRPr="00C64756">
        <w:rPr>
          <w:b/>
          <w:lang w:val="ro-RO"/>
        </w:rPr>
        <w:br/>
      </w:r>
      <w:r w:rsidR="00761000" w:rsidRPr="00FF4703">
        <w:rPr>
          <w:color w:val="FF0000"/>
          <w:lang w:val="ro-RO"/>
        </w:rPr>
        <w:t xml:space="preserve">   </w:t>
      </w:r>
      <w:r w:rsidR="00761000" w:rsidRPr="005D1018">
        <w:rPr>
          <w:lang w:val="ro-RO"/>
        </w:rPr>
        <w:t xml:space="preserve">      </w:t>
      </w:r>
      <w:r w:rsidR="00C64756" w:rsidRPr="005D1018">
        <w:rPr>
          <w:rStyle w:val="Strong"/>
          <w:b w:val="0"/>
        </w:rPr>
        <w:t xml:space="preserve">Casa de </w:t>
      </w:r>
      <w:proofErr w:type="spellStart"/>
      <w:r w:rsidR="00C64756" w:rsidRPr="005D1018">
        <w:rPr>
          <w:rStyle w:val="Strong"/>
          <w:b w:val="0"/>
        </w:rPr>
        <w:t>Cultură</w:t>
      </w:r>
      <w:proofErr w:type="spellEnd"/>
      <w:r w:rsidR="00C64756" w:rsidRPr="005D1018">
        <w:rPr>
          <w:rStyle w:val="Strong"/>
          <w:b w:val="0"/>
        </w:rPr>
        <w:t xml:space="preserve"> a </w:t>
      </w:r>
      <w:proofErr w:type="spellStart"/>
      <w:r w:rsidR="00C64756" w:rsidRPr="005D1018">
        <w:rPr>
          <w:rStyle w:val="Strong"/>
          <w:b w:val="0"/>
        </w:rPr>
        <w:t>Municipiului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Timişoara</w:t>
      </w:r>
      <w:proofErr w:type="spellEnd"/>
      <w:r w:rsidR="00C64756" w:rsidRPr="005D1018">
        <w:rPr>
          <w:rStyle w:val="Strong"/>
          <w:b w:val="0"/>
        </w:rPr>
        <w:t xml:space="preserve"> a </w:t>
      </w:r>
      <w:proofErr w:type="spellStart"/>
      <w:r w:rsidR="00C64756" w:rsidRPr="005D1018">
        <w:rPr>
          <w:rStyle w:val="Strong"/>
          <w:b w:val="0"/>
        </w:rPr>
        <w:t>luat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fiinţă</w:t>
      </w:r>
      <w:proofErr w:type="spellEnd"/>
      <w:r w:rsidR="00C64756" w:rsidRPr="005D1018">
        <w:rPr>
          <w:rStyle w:val="Strong"/>
          <w:b w:val="0"/>
        </w:rPr>
        <w:t xml:space="preserve"> conform HCL 173 din 30.06 1998 </w:t>
      </w:r>
      <w:proofErr w:type="spellStart"/>
      <w:r w:rsidR="00C64756" w:rsidRPr="005D1018">
        <w:rPr>
          <w:rStyle w:val="Strong"/>
          <w:b w:val="0"/>
        </w:rPr>
        <w:t>şi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este</w:t>
      </w:r>
      <w:proofErr w:type="spellEnd"/>
      <w:r w:rsidR="00C64756" w:rsidRPr="005D1018">
        <w:rPr>
          <w:rStyle w:val="Strong"/>
          <w:b w:val="0"/>
        </w:rPr>
        <w:t xml:space="preserve"> o </w:t>
      </w:r>
      <w:proofErr w:type="spellStart"/>
      <w:r w:rsidR="00C64756" w:rsidRPr="005D1018">
        <w:rPr>
          <w:rStyle w:val="Strong"/>
          <w:b w:val="0"/>
        </w:rPr>
        <w:t>institutie</w:t>
      </w:r>
      <w:proofErr w:type="spellEnd"/>
      <w:r w:rsidR="00C64756" w:rsidRPr="005D1018">
        <w:rPr>
          <w:rStyle w:val="Strong"/>
          <w:b w:val="0"/>
        </w:rPr>
        <w:t xml:space="preserve">  </w:t>
      </w:r>
      <w:proofErr w:type="spellStart"/>
      <w:r w:rsidR="00C64756" w:rsidRPr="005D1018">
        <w:rPr>
          <w:rStyle w:val="Strong"/>
          <w:b w:val="0"/>
        </w:rPr>
        <w:t>publică</w:t>
      </w:r>
      <w:proofErr w:type="spellEnd"/>
      <w:r w:rsidR="00C64756" w:rsidRPr="005D1018">
        <w:rPr>
          <w:rStyle w:val="Strong"/>
          <w:b w:val="0"/>
        </w:rPr>
        <w:t xml:space="preserve"> de </w:t>
      </w:r>
      <w:proofErr w:type="spellStart"/>
      <w:r w:rsidR="00C64756" w:rsidRPr="005D1018">
        <w:rPr>
          <w:rStyle w:val="Strong"/>
          <w:b w:val="0"/>
        </w:rPr>
        <w:t>cultură</w:t>
      </w:r>
      <w:proofErr w:type="spellEnd"/>
      <w:r w:rsidR="00C64756" w:rsidRPr="005D1018">
        <w:rPr>
          <w:rStyle w:val="Strong"/>
          <w:b w:val="0"/>
        </w:rPr>
        <w:t xml:space="preserve">, care </w:t>
      </w:r>
      <w:proofErr w:type="spellStart"/>
      <w:r w:rsidR="00C64756" w:rsidRPr="005D1018">
        <w:rPr>
          <w:rStyle w:val="Strong"/>
          <w:b w:val="0"/>
        </w:rPr>
        <w:t>funcţioneza</w:t>
      </w:r>
      <w:proofErr w:type="spellEnd"/>
      <w:r w:rsidR="00C64756" w:rsidRPr="005D1018">
        <w:rPr>
          <w:rStyle w:val="Strong"/>
          <w:b w:val="0"/>
        </w:rPr>
        <w:t xml:space="preserve"> sub </w:t>
      </w:r>
      <w:proofErr w:type="spellStart"/>
      <w:r w:rsidR="00C64756" w:rsidRPr="005D1018">
        <w:rPr>
          <w:rStyle w:val="Strong"/>
          <w:b w:val="0"/>
        </w:rPr>
        <w:t>autoritatea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Consiliului</w:t>
      </w:r>
      <w:proofErr w:type="spellEnd"/>
      <w:r w:rsidR="00C64756" w:rsidRPr="005D1018">
        <w:rPr>
          <w:rStyle w:val="Strong"/>
          <w:b w:val="0"/>
        </w:rPr>
        <w:t xml:space="preserve"> Local al </w:t>
      </w:r>
      <w:proofErr w:type="spellStart"/>
      <w:r w:rsidR="00C64756" w:rsidRPr="005D1018">
        <w:rPr>
          <w:rStyle w:val="Strong"/>
          <w:b w:val="0"/>
        </w:rPr>
        <w:t>Municipiului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Timişoara</w:t>
      </w:r>
      <w:proofErr w:type="spellEnd"/>
      <w:r w:rsidR="00C64756" w:rsidRPr="005D1018">
        <w:rPr>
          <w:rStyle w:val="Strong"/>
          <w:b w:val="0"/>
        </w:rPr>
        <w:t xml:space="preserve">, </w:t>
      </w:r>
      <w:proofErr w:type="spellStart"/>
      <w:r w:rsidR="00C64756" w:rsidRPr="005D1018">
        <w:rPr>
          <w:rStyle w:val="Strong"/>
          <w:b w:val="0"/>
        </w:rPr>
        <w:t>fiind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finanţată</w:t>
      </w:r>
      <w:proofErr w:type="spellEnd"/>
      <w:r w:rsidR="00C64756" w:rsidRPr="005D1018">
        <w:rPr>
          <w:rStyle w:val="Strong"/>
          <w:b w:val="0"/>
        </w:rPr>
        <w:t xml:space="preserve"> din </w:t>
      </w:r>
      <w:proofErr w:type="spellStart"/>
      <w:r w:rsidR="00C64756" w:rsidRPr="005D1018">
        <w:rPr>
          <w:rStyle w:val="Strong"/>
          <w:b w:val="0"/>
        </w:rPr>
        <w:t>venituri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proprii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şi</w:t>
      </w:r>
      <w:proofErr w:type="spellEnd"/>
      <w:r w:rsidR="00C64756" w:rsidRPr="005D1018">
        <w:rPr>
          <w:rStyle w:val="Strong"/>
          <w:b w:val="0"/>
        </w:rPr>
        <w:t xml:space="preserve"> din </w:t>
      </w:r>
      <w:proofErr w:type="spellStart"/>
      <w:r w:rsidR="00C64756" w:rsidRPr="005D1018">
        <w:rPr>
          <w:rStyle w:val="Strong"/>
          <w:b w:val="0"/>
        </w:rPr>
        <w:t>alocatii</w:t>
      </w:r>
      <w:proofErr w:type="spellEnd"/>
      <w:r w:rsidR="00C64756" w:rsidRPr="005D1018">
        <w:rPr>
          <w:rStyle w:val="Strong"/>
          <w:b w:val="0"/>
        </w:rPr>
        <w:t xml:space="preserve"> de la </w:t>
      </w:r>
      <w:proofErr w:type="spellStart"/>
      <w:r w:rsidR="00C64756" w:rsidRPr="005D1018">
        <w:rPr>
          <w:rStyle w:val="Strong"/>
          <w:b w:val="0"/>
        </w:rPr>
        <w:t>bugetul</w:t>
      </w:r>
      <w:proofErr w:type="spellEnd"/>
      <w:r w:rsidR="00C64756" w:rsidRPr="005D1018">
        <w:rPr>
          <w:rStyle w:val="Strong"/>
          <w:b w:val="0"/>
        </w:rPr>
        <w:t xml:space="preserve"> local, de la </w:t>
      </w:r>
      <w:proofErr w:type="spellStart"/>
      <w:r w:rsidR="00C64756" w:rsidRPr="005D1018">
        <w:rPr>
          <w:rStyle w:val="Strong"/>
          <w:b w:val="0"/>
        </w:rPr>
        <w:t>capitolul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Cultură</w:t>
      </w:r>
      <w:proofErr w:type="spellEnd"/>
      <w:r w:rsidR="00C64756" w:rsidRPr="005D1018">
        <w:rPr>
          <w:rStyle w:val="Strong"/>
          <w:b w:val="0"/>
        </w:rPr>
        <w:t xml:space="preserve">. </w:t>
      </w:r>
      <w:proofErr w:type="gramStart"/>
      <w:r w:rsidR="00C64756" w:rsidRPr="005D1018">
        <w:rPr>
          <w:rStyle w:val="Strong"/>
          <w:b w:val="0"/>
        </w:rPr>
        <w:t xml:space="preserve">Agenda </w:t>
      </w:r>
      <w:proofErr w:type="spellStart"/>
      <w:r w:rsidR="00C64756" w:rsidRPr="005D1018">
        <w:rPr>
          <w:rStyle w:val="Strong"/>
          <w:b w:val="0"/>
        </w:rPr>
        <w:t>culturală</w:t>
      </w:r>
      <w:proofErr w:type="spellEnd"/>
      <w:r w:rsidR="00C64756" w:rsidRPr="005D1018">
        <w:rPr>
          <w:rStyle w:val="Strong"/>
          <w:b w:val="0"/>
        </w:rPr>
        <w:t xml:space="preserve"> a </w:t>
      </w:r>
      <w:proofErr w:type="spellStart"/>
      <w:r w:rsidR="00C64756" w:rsidRPr="005D1018">
        <w:rPr>
          <w:rStyle w:val="Strong"/>
          <w:b w:val="0"/>
        </w:rPr>
        <w:t>Casei</w:t>
      </w:r>
      <w:proofErr w:type="spellEnd"/>
      <w:r w:rsidR="00C64756" w:rsidRPr="005D1018">
        <w:rPr>
          <w:rStyle w:val="Strong"/>
          <w:b w:val="0"/>
        </w:rPr>
        <w:t xml:space="preserve"> de </w:t>
      </w:r>
      <w:proofErr w:type="spellStart"/>
      <w:r w:rsidR="00C64756" w:rsidRPr="005D1018">
        <w:rPr>
          <w:rStyle w:val="Strong"/>
          <w:b w:val="0"/>
        </w:rPr>
        <w:t>Cultură</w:t>
      </w:r>
      <w:proofErr w:type="spellEnd"/>
      <w:r w:rsidR="00C64756" w:rsidRPr="005D1018">
        <w:rPr>
          <w:rStyle w:val="Strong"/>
          <w:b w:val="0"/>
        </w:rPr>
        <w:t xml:space="preserve">, care </w:t>
      </w:r>
      <w:proofErr w:type="spellStart"/>
      <w:r w:rsidR="00C64756" w:rsidRPr="005D1018">
        <w:rPr>
          <w:rStyle w:val="Strong"/>
          <w:b w:val="0"/>
        </w:rPr>
        <w:t>conţine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toate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evenimentele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importante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şi</w:t>
      </w:r>
      <w:proofErr w:type="spellEnd"/>
      <w:r w:rsidR="00C64756" w:rsidRPr="005D1018">
        <w:rPr>
          <w:rStyle w:val="Strong"/>
          <w:b w:val="0"/>
        </w:rPr>
        <w:t xml:space="preserve"> de </w:t>
      </w:r>
      <w:proofErr w:type="spellStart"/>
      <w:r w:rsidR="00C64756" w:rsidRPr="005D1018">
        <w:rPr>
          <w:rStyle w:val="Strong"/>
          <w:b w:val="0"/>
        </w:rPr>
        <w:t>tradiţie</w:t>
      </w:r>
      <w:proofErr w:type="spellEnd"/>
      <w:r w:rsidR="00C64756" w:rsidRPr="005D1018">
        <w:rPr>
          <w:rStyle w:val="Strong"/>
          <w:b w:val="0"/>
        </w:rPr>
        <w:t xml:space="preserve"> ale </w:t>
      </w:r>
      <w:proofErr w:type="spellStart"/>
      <w:r w:rsidR="00C64756" w:rsidRPr="005D1018">
        <w:rPr>
          <w:rStyle w:val="Strong"/>
          <w:b w:val="0"/>
        </w:rPr>
        <w:t>oraşului</w:t>
      </w:r>
      <w:proofErr w:type="spellEnd"/>
      <w:r w:rsidR="00C64756" w:rsidRPr="005D1018">
        <w:rPr>
          <w:rStyle w:val="Strong"/>
          <w:b w:val="0"/>
        </w:rPr>
        <w:t xml:space="preserve">, se </w:t>
      </w:r>
      <w:proofErr w:type="spellStart"/>
      <w:r w:rsidR="00C64756" w:rsidRPr="005D1018">
        <w:rPr>
          <w:rStyle w:val="Strong"/>
          <w:b w:val="0"/>
        </w:rPr>
        <w:t>votează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anual</w:t>
      </w:r>
      <w:proofErr w:type="spellEnd"/>
      <w:r w:rsidR="00C64756" w:rsidRPr="005D1018">
        <w:rPr>
          <w:rStyle w:val="Strong"/>
          <w:b w:val="0"/>
        </w:rPr>
        <w:t xml:space="preserve"> de </w:t>
      </w:r>
      <w:proofErr w:type="spellStart"/>
      <w:r w:rsidR="00C64756" w:rsidRPr="005D1018">
        <w:rPr>
          <w:rStyle w:val="Strong"/>
          <w:b w:val="0"/>
        </w:rPr>
        <w:t>către</w:t>
      </w:r>
      <w:proofErr w:type="spellEnd"/>
      <w:r w:rsidR="00C64756" w:rsidRPr="005D1018">
        <w:rPr>
          <w:rStyle w:val="Strong"/>
          <w:b w:val="0"/>
        </w:rPr>
        <w:t xml:space="preserve"> </w:t>
      </w:r>
      <w:proofErr w:type="spellStart"/>
      <w:r w:rsidR="00C64756" w:rsidRPr="005D1018">
        <w:rPr>
          <w:rStyle w:val="Strong"/>
          <w:b w:val="0"/>
        </w:rPr>
        <w:t>Consi</w:t>
      </w:r>
      <w:r w:rsidR="00C64756" w:rsidRPr="00F03B9E">
        <w:rPr>
          <w:rStyle w:val="Strong"/>
          <w:b w:val="0"/>
        </w:rPr>
        <w:t>liul</w:t>
      </w:r>
      <w:proofErr w:type="spellEnd"/>
      <w:r w:rsidR="00C64756" w:rsidRPr="00F03B9E">
        <w:rPr>
          <w:rStyle w:val="Strong"/>
          <w:b w:val="0"/>
        </w:rPr>
        <w:t xml:space="preserve"> Local al </w:t>
      </w:r>
      <w:proofErr w:type="spellStart"/>
      <w:r w:rsidR="00C64756" w:rsidRPr="00F03B9E">
        <w:rPr>
          <w:rStyle w:val="Strong"/>
          <w:b w:val="0"/>
        </w:rPr>
        <w:t>municipiului</w:t>
      </w:r>
      <w:proofErr w:type="spellEnd"/>
      <w:r w:rsidR="00C64756" w:rsidRPr="00F03B9E">
        <w:rPr>
          <w:rStyle w:val="Strong"/>
          <w:b w:val="0"/>
        </w:rPr>
        <w:t xml:space="preserve"> </w:t>
      </w:r>
      <w:proofErr w:type="spellStart"/>
      <w:r w:rsidR="00C64756" w:rsidRPr="00F03B9E">
        <w:rPr>
          <w:rStyle w:val="Strong"/>
          <w:b w:val="0"/>
        </w:rPr>
        <w:t>Timişoara</w:t>
      </w:r>
      <w:proofErr w:type="spellEnd"/>
      <w:r w:rsidR="00C64756" w:rsidRPr="00F03B9E">
        <w:rPr>
          <w:rStyle w:val="Strong"/>
          <w:b w:val="0"/>
        </w:rPr>
        <w:t>.</w:t>
      </w:r>
      <w:proofErr w:type="gramEnd"/>
    </w:p>
    <w:p w:rsidR="00C64756" w:rsidRPr="00F03B9E" w:rsidRDefault="00242FA0" w:rsidP="00F03B9E">
      <w:pPr>
        <w:pStyle w:val="ListParagraph"/>
        <w:ind w:left="0" w:firstLine="720"/>
        <w:jc w:val="both"/>
        <w:rPr>
          <w:bCs/>
          <w:lang w:val="ro-RO"/>
        </w:rPr>
      </w:pPr>
      <w:r w:rsidRPr="00F03B9E">
        <w:rPr>
          <w:rStyle w:val="Strong"/>
          <w:b w:val="0"/>
        </w:rPr>
        <w:t>Av</w:t>
      </w:r>
      <w:r w:rsidRPr="00F03B9E">
        <w:rPr>
          <w:rStyle w:val="Strong"/>
          <w:b w:val="0"/>
          <w:lang w:val="ro-RO"/>
        </w:rPr>
        <w:t xml:space="preserve">ând în vedere noile realități sociale generate de starea de urgență, starea de alertă și alte condiții de derulare </w:t>
      </w:r>
      <w:proofErr w:type="gramStart"/>
      <w:r w:rsidRPr="00F03B9E">
        <w:rPr>
          <w:rStyle w:val="Strong"/>
          <w:b w:val="0"/>
          <w:lang w:val="ro-RO"/>
        </w:rPr>
        <w:t>a</w:t>
      </w:r>
      <w:proofErr w:type="gramEnd"/>
      <w:r w:rsidRPr="00F03B9E">
        <w:rPr>
          <w:rStyle w:val="Strong"/>
          <w:b w:val="0"/>
          <w:lang w:val="ro-RO"/>
        </w:rPr>
        <w:t xml:space="preserve"> evenimentelor publice formulăm </w:t>
      </w:r>
      <w:r w:rsidR="00F03B9E" w:rsidRPr="00F03B9E">
        <w:rPr>
          <w:rStyle w:val="Strong"/>
          <w:b w:val="0"/>
          <w:lang w:val="ro-RO"/>
        </w:rPr>
        <w:t>aceste acțiuni noi ca supliment care vin în completarea agendei culturale pe anul 2020.</w:t>
      </w:r>
      <w:r w:rsidR="00F03B9E">
        <w:rPr>
          <w:rStyle w:val="Strong"/>
          <w:b w:val="0"/>
          <w:lang w:val="ro-RO"/>
        </w:rPr>
        <w:t xml:space="preserve"> </w:t>
      </w:r>
      <w:proofErr w:type="spellStart"/>
      <w:proofErr w:type="gramStart"/>
      <w:r w:rsidR="00F03B9E">
        <w:rPr>
          <w:rStyle w:val="Strong"/>
          <w:b w:val="0"/>
        </w:rPr>
        <w:t>Noile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proiecte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propuse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sunt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în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concordanță</w:t>
      </w:r>
      <w:proofErr w:type="spellEnd"/>
      <w:r w:rsidR="00F03B9E">
        <w:rPr>
          <w:rStyle w:val="Strong"/>
          <w:b w:val="0"/>
        </w:rPr>
        <w:t xml:space="preserve"> cu </w:t>
      </w:r>
      <w:proofErr w:type="spellStart"/>
      <w:r w:rsidR="00F03B9E">
        <w:rPr>
          <w:rStyle w:val="Strong"/>
          <w:b w:val="0"/>
        </w:rPr>
        <w:t>reglementările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nou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apărute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și</w:t>
      </w:r>
      <w:proofErr w:type="spellEnd"/>
      <w:r w:rsidR="00F03B9E">
        <w:rPr>
          <w:rStyle w:val="Strong"/>
          <w:b w:val="0"/>
        </w:rPr>
        <w:t xml:space="preserve"> se </w:t>
      </w:r>
      <w:proofErr w:type="spellStart"/>
      <w:r w:rsidR="00F03B9E">
        <w:rPr>
          <w:rStyle w:val="Strong"/>
          <w:b w:val="0"/>
        </w:rPr>
        <w:t>vor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putea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derula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în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perioada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imediat</w:t>
      </w:r>
      <w:proofErr w:type="spellEnd"/>
      <w:r w:rsidR="00F03B9E">
        <w:rPr>
          <w:rStyle w:val="Strong"/>
          <w:b w:val="0"/>
        </w:rPr>
        <w:t xml:space="preserve"> </w:t>
      </w:r>
      <w:proofErr w:type="spellStart"/>
      <w:r w:rsidR="00F03B9E">
        <w:rPr>
          <w:rStyle w:val="Strong"/>
          <w:b w:val="0"/>
        </w:rPr>
        <w:t>următoare</w:t>
      </w:r>
      <w:proofErr w:type="spellEnd"/>
      <w:r w:rsidR="00F03B9E">
        <w:rPr>
          <w:rStyle w:val="Strong"/>
          <w:b w:val="0"/>
        </w:rPr>
        <w:t>.</w:t>
      </w:r>
      <w:proofErr w:type="gramEnd"/>
    </w:p>
    <w:p w:rsidR="004B0954" w:rsidRPr="00FF4703" w:rsidRDefault="004B0954" w:rsidP="0069358A">
      <w:pPr>
        <w:jc w:val="both"/>
        <w:rPr>
          <w:color w:val="FF0000"/>
          <w:lang w:val="ro-RO"/>
        </w:rPr>
      </w:pPr>
    </w:p>
    <w:p w:rsidR="00EC71BB" w:rsidRPr="00347D01" w:rsidRDefault="00F03B9E" w:rsidP="00F03B9E">
      <w:pPr>
        <w:rPr>
          <w:b/>
        </w:rPr>
      </w:pPr>
      <w:r>
        <w:rPr>
          <w:b/>
        </w:rPr>
        <w:tab/>
      </w:r>
      <w:r w:rsidR="00080225" w:rsidRPr="00347D01">
        <w:rPr>
          <w:b/>
        </w:rPr>
        <w:t xml:space="preserve">2. </w:t>
      </w:r>
      <w:proofErr w:type="spellStart"/>
      <w:r w:rsidR="00080225" w:rsidRPr="00347D01">
        <w:rPr>
          <w:b/>
        </w:rPr>
        <w:t>Schimbări</w:t>
      </w:r>
      <w:proofErr w:type="spellEnd"/>
      <w:r w:rsidR="00080225" w:rsidRPr="00347D01">
        <w:rPr>
          <w:b/>
        </w:rPr>
        <w:t xml:space="preserve"> </w:t>
      </w:r>
      <w:proofErr w:type="spellStart"/>
      <w:r w:rsidR="00080225" w:rsidRPr="00347D01">
        <w:rPr>
          <w:b/>
        </w:rPr>
        <w:t>preconizate</w:t>
      </w:r>
      <w:proofErr w:type="spellEnd"/>
      <w:r w:rsidR="00080225" w:rsidRPr="00347D01">
        <w:rPr>
          <w:b/>
        </w:rPr>
        <w:t xml:space="preserve"> </w:t>
      </w:r>
      <w:proofErr w:type="spellStart"/>
      <w:r w:rsidR="00080225" w:rsidRPr="00347D01">
        <w:rPr>
          <w:b/>
        </w:rPr>
        <w:t>şi</w:t>
      </w:r>
      <w:proofErr w:type="spellEnd"/>
      <w:r w:rsidR="00080225" w:rsidRPr="00347D01">
        <w:rPr>
          <w:b/>
        </w:rPr>
        <w:t xml:space="preserve"> </w:t>
      </w:r>
      <w:proofErr w:type="spellStart"/>
      <w:r w:rsidR="00080225" w:rsidRPr="00347D01">
        <w:rPr>
          <w:b/>
        </w:rPr>
        <w:t>rezultate</w:t>
      </w:r>
      <w:proofErr w:type="spellEnd"/>
      <w:r w:rsidR="00080225" w:rsidRPr="00347D01">
        <w:rPr>
          <w:b/>
        </w:rPr>
        <w:t xml:space="preserve"> </w:t>
      </w:r>
      <w:proofErr w:type="spellStart"/>
      <w:r w:rsidR="00080225" w:rsidRPr="00347D01">
        <w:rPr>
          <w:b/>
        </w:rPr>
        <w:t>aşteptate</w:t>
      </w:r>
      <w:proofErr w:type="spellEnd"/>
      <w:r w:rsidR="00F61EF0" w:rsidRPr="00347D01">
        <w:rPr>
          <w:b/>
        </w:rPr>
        <w:br/>
      </w:r>
      <w:r w:rsidR="00DD640F" w:rsidRPr="00347D01">
        <w:rPr>
          <w:b/>
        </w:rPr>
        <w:t xml:space="preserve">      </w:t>
      </w:r>
    </w:p>
    <w:p w:rsidR="00C64756" w:rsidRDefault="00F03B9E" w:rsidP="00C64756">
      <w:pPr>
        <w:tabs>
          <w:tab w:val="left" w:pos="1080"/>
          <w:tab w:val="left" w:pos="6840"/>
        </w:tabs>
        <w:jc w:val="both"/>
      </w:pPr>
      <w:r w:rsidRPr="00F03B9E">
        <w:tab/>
      </w:r>
      <w:r w:rsidR="00C64756" w:rsidRPr="00F03B9E">
        <w:t xml:space="preserve">Agenda </w:t>
      </w:r>
      <w:proofErr w:type="spellStart"/>
      <w:r w:rsidR="00C64756" w:rsidRPr="00F03B9E">
        <w:t>manifest</w:t>
      </w:r>
      <w:r w:rsidR="000F2FCD" w:rsidRPr="00F03B9E">
        <w:t>ărilor</w:t>
      </w:r>
      <w:proofErr w:type="spellEnd"/>
      <w:r w:rsidR="000F2FCD" w:rsidRPr="00F03B9E">
        <w:t xml:space="preserve"> </w:t>
      </w:r>
      <w:proofErr w:type="spellStart"/>
      <w:r w:rsidR="000F2FCD" w:rsidRPr="00F03B9E">
        <w:t>culturale</w:t>
      </w:r>
      <w:proofErr w:type="spellEnd"/>
      <w:r w:rsidR="000F2FCD" w:rsidRPr="00F03B9E">
        <w:t xml:space="preserve"> </w:t>
      </w:r>
      <w:proofErr w:type="spellStart"/>
      <w:r w:rsidR="000F2FCD" w:rsidRPr="00F03B9E">
        <w:t>pentru</w:t>
      </w:r>
      <w:proofErr w:type="spellEnd"/>
      <w:r w:rsidR="000F2FCD" w:rsidRPr="00F03B9E">
        <w:t xml:space="preserve"> </w:t>
      </w:r>
      <w:proofErr w:type="spellStart"/>
      <w:r w:rsidR="000F2FCD" w:rsidRPr="00F03B9E">
        <w:t>anul</w:t>
      </w:r>
      <w:proofErr w:type="spellEnd"/>
      <w:r w:rsidR="000F2FCD" w:rsidRPr="00F03B9E">
        <w:t xml:space="preserve"> 2020</w:t>
      </w:r>
      <w:r w:rsidR="00C64756" w:rsidRPr="00F03B9E">
        <w:t xml:space="preserve"> a </w:t>
      </w:r>
      <w:proofErr w:type="spellStart"/>
      <w:r w:rsidR="00C64756" w:rsidRPr="00F03B9E">
        <w:t>Casei</w:t>
      </w:r>
      <w:proofErr w:type="spellEnd"/>
      <w:r w:rsidR="00C64756" w:rsidRPr="00F03B9E">
        <w:t xml:space="preserve"> de </w:t>
      </w:r>
      <w:proofErr w:type="spellStart"/>
      <w:r w:rsidR="00C64756" w:rsidRPr="00F03B9E">
        <w:t>Cultură</w:t>
      </w:r>
      <w:proofErr w:type="spellEnd"/>
      <w:r w:rsidR="00C64756" w:rsidRPr="00F03B9E">
        <w:t xml:space="preserve"> a </w:t>
      </w:r>
      <w:proofErr w:type="spellStart"/>
      <w:r w:rsidR="00C64756" w:rsidRPr="00F03B9E">
        <w:t>Municipiului</w:t>
      </w:r>
      <w:proofErr w:type="spellEnd"/>
      <w:r w:rsidR="00C64756" w:rsidRPr="00F03B9E">
        <w:t xml:space="preserve"> </w:t>
      </w:r>
      <w:proofErr w:type="spellStart"/>
      <w:r w:rsidR="00C64756" w:rsidRPr="00F03B9E">
        <w:t>Timişoara</w:t>
      </w:r>
      <w:proofErr w:type="spellEnd"/>
      <w:r w:rsidR="00C64756" w:rsidRPr="00F03B9E">
        <w:t xml:space="preserve"> </w:t>
      </w:r>
      <w:proofErr w:type="spellStart"/>
      <w:r w:rsidR="00C64756" w:rsidRPr="00F03B9E">
        <w:t>cuprinde</w:t>
      </w:r>
      <w:proofErr w:type="spellEnd"/>
      <w:r w:rsidR="00C64756" w:rsidRPr="00F03B9E">
        <w:t xml:space="preserve"> </w:t>
      </w:r>
      <w:proofErr w:type="spellStart"/>
      <w:r w:rsidR="00C64756" w:rsidRPr="00F03B9E">
        <w:t>manifestări</w:t>
      </w:r>
      <w:proofErr w:type="spellEnd"/>
      <w:r w:rsidR="00C64756" w:rsidRPr="00F03B9E">
        <w:t xml:space="preserve"> </w:t>
      </w:r>
      <w:proofErr w:type="spellStart"/>
      <w:r w:rsidR="00C64756" w:rsidRPr="00F03B9E">
        <w:t>devenite</w:t>
      </w:r>
      <w:proofErr w:type="spellEnd"/>
      <w:r w:rsidR="00C64756" w:rsidRPr="00F03B9E">
        <w:t xml:space="preserve"> </w:t>
      </w:r>
      <w:proofErr w:type="spellStart"/>
      <w:r w:rsidR="00C64756" w:rsidRPr="00F03B9E">
        <w:t>deja</w:t>
      </w:r>
      <w:proofErr w:type="spellEnd"/>
      <w:r w:rsidR="00C64756" w:rsidRPr="00F03B9E">
        <w:t xml:space="preserve"> </w:t>
      </w:r>
      <w:proofErr w:type="spellStart"/>
      <w:r w:rsidR="00C64756" w:rsidRPr="00F03B9E">
        <w:t>tradiţie</w:t>
      </w:r>
      <w:proofErr w:type="spellEnd"/>
      <w:r w:rsidR="00C64756" w:rsidRPr="00F03B9E">
        <w:t xml:space="preserve"> </w:t>
      </w:r>
      <w:proofErr w:type="spellStart"/>
      <w:r w:rsidR="00C64756" w:rsidRPr="00F03B9E">
        <w:t>în</w:t>
      </w:r>
      <w:proofErr w:type="spellEnd"/>
      <w:r w:rsidR="00C64756" w:rsidRPr="00F03B9E">
        <w:t xml:space="preserve"> </w:t>
      </w:r>
      <w:proofErr w:type="spellStart"/>
      <w:r w:rsidR="00C64756" w:rsidRPr="00F03B9E">
        <w:t>oraşul</w:t>
      </w:r>
      <w:proofErr w:type="spellEnd"/>
      <w:r w:rsidR="00C64756" w:rsidRPr="00F03B9E">
        <w:t xml:space="preserve"> </w:t>
      </w:r>
      <w:proofErr w:type="spellStart"/>
      <w:r w:rsidR="00C64756" w:rsidRPr="00F03B9E">
        <w:t>nostru</w:t>
      </w:r>
      <w:proofErr w:type="spellEnd"/>
      <w:r w:rsidR="00C64756" w:rsidRPr="00F03B9E">
        <w:t xml:space="preserve">, </w:t>
      </w:r>
      <w:proofErr w:type="spellStart"/>
      <w:r w:rsidR="00C64756" w:rsidRPr="00F03B9E">
        <w:t>dintre</w:t>
      </w:r>
      <w:proofErr w:type="spellEnd"/>
      <w:r w:rsidR="00C64756" w:rsidRPr="00F03B9E">
        <w:t xml:space="preserve"> care </w:t>
      </w:r>
      <w:proofErr w:type="spellStart"/>
      <w:r w:rsidR="00C64756" w:rsidRPr="00F03B9E">
        <w:t>enumerăm</w:t>
      </w:r>
      <w:proofErr w:type="spellEnd"/>
      <w:r w:rsidR="00C64756" w:rsidRPr="00F03B9E">
        <w:rPr>
          <w:i/>
        </w:rPr>
        <w:t xml:space="preserve">: </w:t>
      </w:r>
      <w:proofErr w:type="spellStart"/>
      <w:r w:rsidR="00C64756" w:rsidRPr="00F03B9E">
        <w:rPr>
          <w:i/>
        </w:rPr>
        <w:t>Festivalul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Bega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Bulevard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Festivalul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Minorităţilor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şi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Gastronomiei</w:t>
      </w:r>
      <w:proofErr w:type="spellEnd"/>
      <w:r w:rsidR="00C64756" w:rsidRPr="00F03B9E">
        <w:rPr>
          <w:i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Festivalul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Inimilor</w:t>
      </w:r>
      <w:proofErr w:type="spellEnd"/>
      <w:r>
        <w:rPr>
          <w:i/>
        </w:rPr>
        <w:t>, 3 August-</w:t>
      </w:r>
      <w:proofErr w:type="spellStart"/>
      <w:r w:rsidR="00C64756" w:rsidRPr="00F03B9E">
        <w:rPr>
          <w:i/>
        </w:rPr>
        <w:t>Ziua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Timişoarei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Festivalul</w:t>
      </w:r>
      <w:proofErr w:type="spellEnd"/>
      <w:r w:rsidR="00C64756" w:rsidRPr="00F03B9E">
        <w:rPr>
          <w:i/>
        </w:rPr>
        <w:t xml:space="preserve"> de </w:t>
      </w:r>
      <w:proofErr w:type="spellStart"/>
      <w:r w:rsidR="00C64756" w:rsidRPr="00F03B9E">
        <w:rPr>
          <w:i/>
        </w:rPr>
        <w:t>Operă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şi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Operetă</w:t>
      </w:r>
      <w:proofErr w:type="spellEnd"/>
      <w:r w:rsidR="00C64756" w:rsidRPr="00F03B9E">
        <w:t xml:space="preserve"> </w:t>
      </w:r>
      <w:r w:rsidR="00C64756" w:rsidRPr="00F03B9E">
        <w:rPr>
          <w:i/>
        </w:rPr>
        <w:t xml:space="preserve">din </w:t>
      </w:r>
      <w:proofErr w:type="spellStart"/>
      <w:r w:rsidR="00C64756" w:rsidRPr="00F03B9E">
        <w:rPr>
          <w:i/>
        </w:rPr>
        <w:t>Parcul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Rozelor</w:t>
      </w:r>
      <w:proofErr w:type="spellEnd"/>
      <w:r w:rsidR="00C64756" w:rsidRPr="00F03B9E">
        <w:t xml:space="preserve">, </w:t>
      </w:r>
      <w:r w:rsidR="00C64756" w:rsidRPr="00F03B9E">
        <w:rPr>
          <w:i/>
        </w:rPr>
        <w:t xml:space="preserve">Film </w:t>
      </w:r>
      <w:proofErr w:type="spellStart"/>
      <w:r w:rsidR="00C64756" w:rsidRPr="00F03B9E">
        <w:rPr>
          <w:i/>
        </w:rPr>
        <w:t>pentru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Timişoara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Ruga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Timişoarei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Festivalul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Baroc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Târgul</w:t>
      </w:r>
      <w:proofErr w:type="spellEnd"/>
      <w:r w:rsidR="00C64756" w:rsidRPr="00F03B9E">
        <w:rPr>
          <w:i/>
        </w:rPr>
        <w:t xml:space="preserve"> de </w:t>
      </w:r>
      <w:proofErr w:type="spellStart"/>
      <w:r w:rsidR="00C64756" w:rsidRPr="00F03B9E">
        <w:rPr>
          <w:i/>
        </w:rPr>
        <w:t>Iarnă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şi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Sărbătorile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Crăciunului</w:t>
      </w:r>
      <w:proofErr w:type="spellEnd"/>
      <w:r w:rsidR="00C64756" w:rsidRPr="00F03B9E">
        <w:rPr>
          <w:i/>
        </w:rPr>
        <w:t xml:space="preserve">, Gala </w:t>
      </w:r>
      <w:proofErr w:type="spellStart"/>
      <w:r w:rsidR="00C64756" w:rsidRPr="00F03B9E">
        <w:rPr>
          <w:i/>
        </w:rPr>
        <w:t>Excelenţei</w:t>
      </w:r>
      <w:proofErr w:type="spellEnd"/>
      <w:r w:rsidR="00C64756" w:rsidRPr="00F03B9E">
        <w:rPr>
          <w:i/>
        </w:rPr>
        <w:t xml:space="preserve"> </w:t>
      </w:r>
      <w:proofErr w:type="spellStart"/>
      <w:r w:rsidR="00C64756" w:rsidRPr="00F03B9E">
        <w:rPr>
          <w:i/>
        </w:rPr>
        <w:t>Timişorene</w:t>
      </w:r>
      <w:proofErr w:type="spellEnd"/>
      <w:r w:rsidR="00C64756" w:rsidRPr="00F03B9E">
        <w:rPr>
          <w:i/>
        </w:rPr>
        <w:t xml:space="preserve">, </w:t>
      </w:r>
      <w:proofErr w:type="spellStart"/>
      <w:r w:rsidR="00C64756" w:rsidRPr="00F03B9E">
        <w:rPr>
          <w:i/>
        </w:rPr>
        <w:t>Revelion</w:t>
      </w:r>
      <w:proofErr w:type="spellEnd"/>
      <w:r w:rsidR="00C64756" w:rsidRPr="00F03B9E">
        <w:rPr>
          <w:i/>
        </w:rPr>
        <w:t xml:space="preserve"> 20</w:t>
      </w:r>
      <w:r w:rsidR="009E154C" w:rsidRPr="00F03B9E">
        <w:rPr>
          <w:i/>
        </w:rPr>
        <w:t>20</w:t>
      </w:r>
      <w:r w:rsidR="00C64756" w:rsidRPr="00F03B9E">
        <w:t xml:space="preserve">, </w:t>
      </w:r>
      <w:proofErr w:type="spellStart"/>
      <w:r w:rsidR="00C64756" w:rsidRPr="00F03B9E">
        <w:t>dar</w:t>
      </w:r>
      <w:proofErr w:type="spellEnd"/>
      <w:r w:rsidR="00C64756" w:rsidRPr="00F03B9E">
        <w:t xml:space="preserve"> </w:t>
      </w:r>
      <w:proofErr w:type="spellStart"/>
      <w:r w:rsidR="00C64756" w:rsidRPr="00F03B9E">
        <w:t>şi</w:t>
      </w:r>
      <w:proofErr w:type="spellEnd"/>
      <w:r w:rsidR="00C64756" w:rsidRPr="00F03B9E">
        <w:t xml:space="preserve"> </w:t>
      </w:r>
      <w:proofErr w:type="spellStart"/>
      <w:r w:rsidR="00C64756" w:rsidRPr="00F03B9E">
        <w:t>alte</w:t>
      </w:r>
      <w:proofErr w:type="spellEnd"/>
      <w:r w:rsidR="00C64756" w:rsidRPr="00F03B9E">
        <w:t xml:space="preserve"> </w:t>
      </w:r>
      <w:proofErr w:type="spellStart"/>
      <w:r w:rsidR="00C64756" w:rsidRPr="00F03B9E">
        <w:t>acţiuni</w:t>
      </w:r>
      <w:proofErr w:type="spellEnd"/>
      <w:r w:rsidR="00C64756" w:rsidRPr="00F03B9E">
        <w:t xml:space="preserve"> </w:t>
      </w:r>
      <w:proofErr w:type="spellStart"/>
      <w:r w:rsidR="00C64756" w:rsidRPr="00F03B9E">
        <w:t>şi</w:t>
      </w:r>
      <w:proofErr w:type="spellEnd"/>
      <w:r w:rsidR="00C64756" w:rsidRPr="00F03B9E">
        <w:t xml:space="preserve"> </w:t>
      </w:r>
      <w:proofErr w:type="spellStart"/>
      <w:r w:rsidR="00C64756" w:rsidRPr="00F03B9E">
        <w:t>evenimente</w:t>
      </w:r>
      <w:proofErr w:type="spellEnd"/>
      <w:r w:rsidR="00C64756" w:rsidRPr="00F03B9E">
        <w:t xml:space="preserve"> </w:t>
      </w:r>
      <w:proofErr w:type="spellStart"/>
      <w:r w:rsidR="00C64756" w:rsidRPr="00F03B9E">
        <w:t>noi</w:t>
      </w:r>
      <w:proofErr w:type="spellEnd"/>
      <w:r w:rsidR="00C64756" w:rsidRPr="00F03B9E">
        <w:t xml:space="preserve">. </w:t>
      </w:r>
    </w:p>
    <w:p w:rsidR="007C40FC" w:rsidRPr="00F03B9E" w:rsidRDefault="007C40FC" w:rsidP="00C64756">
      <w:pPr>
        <w:tabs>
          <w:tab w:val="left" w:pos="1080"/>
          <w:tab w:val="left" w:pos="6840"/>
        </w:tabs>
        <w:jc w:val="both"/>
      </w:pPr>
      <w:r>
        <w:rPr>
          <w:color w:val="000000"/>
          <w:shd w:val="clear" w:color="auto" w:fill="FFFFFF"/>
        </w:rPr>
        <w:t xml:space="preserve">                 </w:t>
      </w:r>
      <w:proofErr w:type="spellStart"/>
      <w:r w:rsidRPr="00BE17A2">
        <w:rPr>
          <w:color w:val="000000"/>
          <w:shd w:val="clear" w:color="auto" w:fill="FFFFFF"/>
        </w:rPr>
        <w:t>Întrucât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starea</w:t>
      </w:r>
      <w:proofErr w:type="spellEnd"/>
      <w:r w:rsidRPr="00BE17A2">
        <w:rPr>
          <w:color w:val="000000"/>
          <w:shd w:val="clear" w:color="auto" w:fill="FFFFFF"/>
        </w:rPr>
        <w:t xml:space="preserve"> de </w:t>
      </w:r>
      <w:proofErr w:type="spellStart"/>
      <w:r w:rsidRPr="00BE17A2">
        <w:rPr>
          <w:color w:val="000000"/>
          <w:shd w:val="clear" w:color="auto" w:fill="FFFFFF"/>
        </w:rPr>
        <w:t>alertă</w:t>
      </w:r>
      <w:proofErr w:type="spellEnd"/>
      <w:r w:rsidRPr="00BE17A2">
        <w:rPr>
          <w:color w:val="000000"/>
          <w:shd w:val="clear" w:color="auto" w:fill="FFFFFF"/>
        </w:rPr>
        <w:t xml:space="preserve"> a </w:t>
      </w:r>
      <w:proofErr w:type="spellStart"/>
      <w:r w:rsidRPr="00BE17A2">
        <w:rPr>
          <w:color w:val="000000"/>
          <w:shd w:val="clear" w:color="auto" w:fill="FFFFFF"/>
        </w:rPr>
        <w:t>fost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prelungită</w:t>
      </w:r>
      <w:proofErr w:type="spellEnd"/>
      <w:r w:rsidRPr="00BE17A2">
        <w:rPr>
          <w:color w:val="000000"/>
          <w:shd w:val="clear" w:color="auto" w:fill="FFFFFF"/>
        </w:rPr>
        <w:t xml:space="preserve">, </w:t>
      </w:r>
      <w:proofErr w:type="spellStart"/>
      <w:r w:rsidRPr="00BE17A2">
        <w:rPr>
          <w:color w:val="000000"/>
          <w:shd w:val="clear" w:color="auto" w:fill="FFFFFF"/>
        </w:rPr>
        <w:t>împiedicând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derularea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unor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acțiun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precum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,,</w:t>
      </w:r>
      <w:proofErr w:type="spellStart"/>
      <w:r>
        <w:rPr>
          <w:color w:val="000000"/>
          <w:shd w:val="clear" w:color="auto" w:fill="FFFFFF"/>
        </w:rPr>
        <w:t>Festivalul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Inimilor</w:t>
      </w:r>
      <w:proofErr w:type="spellEnd"/>
      <w:r>
        <w:rPr>
          <w:color w:val="000000"/>
          <w:shd w:val="clear" w:color="auto" w:fill="FFFFFF"/>
        </w:rPr>
        <w:t>”, ,,</w:t>
      </w:r>
      <w:proofErr w:type="spellStart"/>
      <w:r>
        <w:rPr>
          <w:color w:val="000000"/>
          <w:shd w:val="clear" w:color="auto" w:fill="FFFFFF"/>
        </w:rPr>
        <w:t>Ruga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Timișoarei</w:t>
      </w:r>
      <w:proofErr w:type="spellEnd"/>
      <w:r w:rsidRPr="00BE17A2">
        <w:rPr>
          <w:color w:val="000000"/>
          <w:shd w:val="clear" w:color="auto" w:fill="FFFFFF"/>
        </w:rPr>
        <w:t xml:space="preserve">” </w:t>
      </w:r>
      <w:proofErr w:type="spellStart"/>
      <w:r w:rsidRPr="00BE17A2">
        <w:rPr>
          <w:color w:val="000000"/>
          <w:shd w:val="clear" w:color="auto" w:fill="FFFFFF"/>
        </w:rPr>
        <w:t>și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pentru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că</w:t>
      </w:r>
      <w:proofErr w:type="spellEnd"/>
      <w:r w:rsidRPr="00BE17A2">
        <w:rPr>
          <w:color w:val="000000"/>
          <w:shd w:val="clear" w:color="auto" w:fill="FFFFFF"/>
        </w:rPr>
        <w:t xml:space="preserve"> au </w:t>
      </w:r>
      <w:proofErr w:type="spellStart"/>
      <w:r w:rsidRPr="00BE17A2">
        <w:rPr>
          <w:color w:val="000000"/>
          <w:shd w:val="clear" w:color="auto" w:fill="FFFFFF"/>
        </w:rPr>
        <w:t>fost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redimensionate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cheltuielile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pentru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celelalte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evenimente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aprobate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derulate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în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concordanță</w:t>
      </w:r>
      <w:proofErr w:type="spellEnd"/>
      <w:r w:rsidRPr="00BE17A2">
        <w:rPr>
          <w:color w:val="000000"/>
          <w:shd w:val="clear" w:color="auto" w:fill="FFFFFF"/>
        </w:rPr>
        <w:t xml:space="preserve"> un </w:t>
      </w:r>
      <w:proofErr w:type="spellStart"/>
      <w:r w:rsidRPr="00BE17A2">
        <w:rPr>
          <w:color w:val="000000"/>
          <w:shd w:val="clear" w:color="auto" w:fill="FFFFFF"/>
        </w:rPr>
        <w:t>numărul</w:t>
      </w:r>
      <w:proofErr w:type="spellEnd"/>
      <w:r w:rsidRPr="00BE17A2">
        <w:rPr>
          <w:color w:val="000000"/>
          <w:shd w:val="clear" w:color="auto" w:fill="FFFFFF"/>
        </w:rPr>
        <w:t xml:space="preserve"> de </w:t>
      </w:r>
      <w:proofErr w:type="spellStart"/>
      <w:r w:rsidRPr="00BE17A2">
        <w:rPr>
          <w:color w:val="000000"/>
          <w:shd w:val="clear" w:color="auto" w:fill="FFFFFF"/>
        </w:rPr>
        <w:t>spectatori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permis</w:t>
      </w:r>
      <w:proofErr w:type="spellEnd"/>
      <w:r w:rsidRPr="00BE17A2">
        <w:rPr>
          <w:color w:val="000000"/>
          <w:shd w:val="clear" w:color="auto" w:fill="FFFFFF"/>
        </w:rPr>
        <w:t xml:space="preserve"> de </w:t>
      </w:r>
      <w:proofErr w:type="spellStart"/>
      <w:r w:rsidRPr="00BE17A2">
        <w:rPr>
          <w:color w:val="000000"/>
          <w:shd w:val="clear" w:color="auto" w:fill="FFFFFF"/>
        </w:rPr>
        <w:t>lege</w:t>
      </w:r>
      <w:proofErr w:type="spellEnd"/>
      <w:r w:rsidRPr="00BE17A2">
        <w:rPr>
          <w:color w:val="000000"/>
          <w:shd w:val="clear" w:color="auto" w:fill="FFFFFF"/>
        </w:rPr>
        <w:t xml:space="preserve">, s-au </w:t>
      </w:r>
      <w:proofErr w:type="spellStart"/>
      <w:r w:rsidRPr="00BE17A2">
        <w:rPr>
          <w:color w:val="000000"/>
          <w:shd w:val="clear" w:color="auto" w:fill="FFFFFF"/>
        </w:rPr>
        <w:t>creat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economii</w:t>
      </w:r>
      <w:proofErr w:type="spellEnd"/>
      <w:r w:rsidRPr="00BE17A2">
        <w:rPr>
          <w:color w:val="000000"/>
          <w:shd w:val="clear" w:color="auto" w:fill="FFFFFF"/>
        </w:rPr>
        <w:t xml:space="preserve"> din </w:t>
      </w:r>
      <w:proofErr w:type="spellStart"/>
      <w:r w:rsidRPr="00BE17A2">
        <w:rPr>
          <w:color w:val="000000"/>
          <w:shd w:val="clear" w:color="auto" w:fill="FFFFFF"/>
        </w:rPr>
        <w:t>fondurile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alocate</w:t>
      </w:r>
      <w:proofErr w:type="spellEnd"/>
      <w:r w:rsidRPr="00BE17A2">
        <w:rPr>
          <w:color w:val="000000"/>
          <w:shd w:val="clear" w:color="auto" w:fill="FFFFFF"/>
        </w:rPr>
        <w:t xml:space="preserve">. </w:t>
      </w:r>
      <w:proofErr w:type="spellStart"/>
      <w:r w:rsidRPr="00BE17A2">
        <w:rPr>
          <w:color w:val="000000"/>
          <w:shd w:val="clear" w:color="auto" w:fill="FFFFFF"/>
        </w:rPr>
        <w:t>În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aceste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condiții</w:t>
      </w:r>
      <w:proofErr w:type="spellEnd"/>
      <w:r w:rsidRPr="00BE17A2">
        <w:rPr>
          <w:color w:val="000000"/>
          <w:shd w:val="clear" w:color="auto" w:fill="FFFFFF"/>
        </w:rPr>
        <w:t xml:space="preserve">, </w:t>
      </w:r>
      <w:proofErr w:type="spellStart"/>
      <w:r w:rsidRPr="00BE17A2">
        <w:rPr>
          <w:color w:val="000000"/>
          <w:shd w:val="clear" w:color="auto" w:fill="FFFFFF"/>
        </w:rPr>
        <w:t>avem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în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vedere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aprobarea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unor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acțiuni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noi</w:t>
      </w:r>
      <w:proofErr w:type="spellEnd"/>
      <w:r w:rsidRPr="00BE17A2">
        <w:rPr>
          <w:color w:val="000000"/>
          <w:shd w:val="clear" w:color="auto" w:fill="FFFFFF"/>
        </w:rPr>
        <w:t xml:space="preserve"> care se pot </w:t>
      </w:r>
      <w:proofErr w:type="spellStart"/>
      <w:r w:rsidRPr="00BE17A2">
        <w:rPr>
          <w:color w:val="000000"/>
          <w:shd w:val="clear" w:color="auto" w:fill="FFFFFF"/>
        </w:rPr>
        <w:t>derula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în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acest</w:t>
      </w:r>
      <w:proofErr w:type="spellEnd"/>
      <w:r w:rsidRPr="00BE17A2">
        <w:rPr>
          <w:color w:val="000000"/>
          <w:shd w:val="clear" w:color="auto" w:fill="FFFFFF"/>
        </w:rPr>
        <w:t xml:space="preserve"> moment cu </w:t>
      </w:r>
      <w:proofErr w:type="spellStart"/>
      <w:r w:rsidRPr="00BE17A2">
        <w:rPr>
          <w:color w:val="000000"/>
          <w:shd w:val="clear" w:color="auto" w:fill="FFFFFF"/>
        </w:rPr>
        <w:t>respectarea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cerințelor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prevăzute</w:t>
      </w:r>
      <w:proofErr w:type="spellEnd"/>
      <w:r w:rsidRPr="00BE17A2">
        <w:rPr>
          <w:color w:val="000000"/>
          <w:shd w:val="clear" w:color="auto" w:fill="FFFFFF"/>
        </w:rPr>
        <w:t xml:space="preserve"> de </w:t>
      </w:r>
      <w:proofErr w:type="spellStart"/>
      <w:r w:rsidRPr="00BE17A2">
        <w:rPr>
          <w:color w:val="000000"/>
          <w:shd w:val="clear" w:color="auto" w:fill="FFFFFF"/>
        </w:rPr>
        <w:t>lege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în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cazul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desfășurării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evenimentelor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culturale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pe</w:t>
      </w:r>
      <w:proofErr w:type="spellEnd"/>
      <w:r w:rsidRPr="00BE17A2">
        <w:rPr>
          <w:color w:val="000000"/>
          <w:shd w:val="clear" w:color="auto" w:fill="FFFFFF"/>
        </w:rPr>
        <w:t xml:space="preserve"> </w:t>
      </w:r>
      <w:proofErr w:type="spellStart"/>
      <w:r w:rsidRPr="00BE17A2">
        <w:rPr>
          <w:color w:val="000000"/>
          <w:shd w:val="clear" w:color="auto" w:fill="FFFFFF"/>
        </w:rPr>
        <w:t>durata</w:t>
      </w:r>
      <w:proofErr w:type="spellEnd"/>
      <w:proofErr w:type="gramStart"/>
      <w:r w:rsidRPr="00BE17A2">
        <w:rPr>
          <w:color w:val="000000"/>
          <w:shd w:val="clear" w:color="auto" w:fill="FFFFFF"/>
        </w:rPr>
        <w:t xml:space="preserve">  </w:t>
      </w:r>
      <w:proofErr w:type="spellStart"/>
      <w:r w:rsidRPr="00BE17A2">
        <w:rPr>
          <w:color w:val="000000"/>
          <w:shd w:val="clear" w:color="auto" w:fill="FFFFFF"/>
        </w:rPr>
        <w:t>stării</w:t>
      </w:r>
      <w:proofErr w:type="spellEnd"/>
      <w:proofErr w:type="gramEnd"/>
      <w:r w:rsidRPr="00BE17A2">
        <w:rPr>
          <w:color w:val="000000"/>
          <w:shd w:val="clear" w:color="auto" w:fill="FFFFFF"/>
        </w:rPr>
        <w:t xml:space="preserve"> de </w:t>
      </w:r>
      <w:proofErr w:type="spellStart"/>
      <w:r w:rsidRPr="00BE17A2">
        <w:rPr>
          <w:color w:val="000000"/>
          <w:shd w:val="clear" w:color="auto" w:fill="FFFFFF"/>
        </w:rPr>
        <w:t>alertă</w:t>
      </w:r>
      <w:proofErr w:type="spellEnd"/>
    </w:p>
    <w:p w:rsidR="00C64756" w:rsidRPr="00F03B9E" w:rsidRDefault="00C64756" w:rsidP="00C64756">
      <w:pPr>
        <w:tabs>
          <w:tab w:val="left" w:pos="1080"/>
          <w:tab w:val="left" w:pos="6840"/>
        </w:tabs>
        <w:jc w:val="both"/>
      </w:pPr>
      <w:r w:rsidRPr="00F03B9E">
        <w:tab/>
      </w:r>
    </w:p>
    <w:p w:rsidR="00416D39" w:rsidRPr="00FE70E5" w:rsidRDefault="00FE70E5" w:rsidP="00FE70E5">
      <w:pPr>
        <w:rPr>
          <w:b/>
        </w:rPr>
      </w:pP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  <w:proofErr w:type="spellStart"/>
      <w:r w:rsidRPr="00FE70E5">
        <w:rPr>
          <w:color w:val="000000"/>
          <w:shd w:val="clear" w:color="auto" w:fill="FFFFFF"/>
        </w:rPr>
        <w:t>Avem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în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vedere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asigurarea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continuității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unui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eveniment</w:t>
      </w:r>
      <w:proofErr w:type="spellEnd"/>
      <w:r w:rsidRPr="00FE70E5">
        <w:rPr>
          <w:color w:val="000000"/>
          <w:shd w:val="clear" w:color="auto" w:fill="FFFFFF"/>
        </w:rPr>
        <w:t xml:space="preserve"> de </w:t>
      </w:r>
      <w:proofErr w:type="spellStart"/>
      <w:r w:rsidRPr="00FE70E5">
        <w:rPr>
          <w:color w:val="000000"/>
          <w:shd w:val="clear" w:color="auto" w:fill="FFFFFF"/>
        </w:rPr>
        <w:t>tradiție</w:t>
      </w:r>
      <w:proofErr w:type="spellEnd"/>
      <w:r w:rsidRPr="00FE70E5">
        <w:rPr>
          <w:color w:val="000000"/>
          <w:shd w:val="clear" w:color="auto" w:fill="FFFFFF"/>
        </w:rPr>
        <w:t xml:space="preserve"> (</w:t>
      </w:r>
      <w:proofErr w:type="spellStart"/>
      <w:r w:rsidRPr="00FE70E5">
        <w:rPr>
          <w:color w:val="000000"/>
          <w:shd w:val="clear" w:color="auto" w:fill="FFFFFF"/>
        </w:rPr>
        <w:t>Festivalul</w:t>
      </w:r>
      <w:proofErr w:type="spellEnd"/>
      <w:r w:rsidRPr="00FE70E5">
        <w:rPr>
          <w:color w:val="000000"/>
          <w:shd w:val="clear" w:color="auto" w:fill="FFFFFF"/>
        </w:rPr>
        <w:t xml:space="preserve">- Concurs </w:t>
      </w:r>
      <w:proofErr w:type="spellStart"/>
      <w:r w:rsidRPr="00FE70E5">
        <w:rPr>
          <w:color w:val="000000"/>
          <w:shd w:val="clear" w:color="auto" w:fill="FFFFFF"/>
        </w:rPr>
        <w:t>Națio</w:t>
      </w:r>
      <w:r w:rsidR="00F60CD5">
        <w:rPr>
          <w:color w:val="000000"/>
          <w:shd w:val="clear" w:color="auto" w:fill="FFFFFF"/>
        </w:rPr>
        <w:t>nal</w:t>
      </w:r>
      <w:proofErr w:type="spellEnd"/>
      <w:r w:rsidR="00F60CD5">
        <w:rPr>
          <w:color w:val="000000"/>
          <w:shd w:val="clear" w:color="auto" w:fill="FFFFFF"/>
        </w:rPr>
        <w:t xml:space="preserve"> de </w:t>
      </w:r>
      <w:proofErr w:type="spellStart"/>
      <w:r w:rsidR="00F60CD5">
        <w:rPr>
          <w:color w:val="000000"/>
          <w:shd w:val="clear" w:color="auto" w:fill="FFFFFF"/>
        </w:rPr>
        <w:t>Romanțe,</w:t>
      </w:r>
      <w:proofErr w:type="gramStart"/>
      <w:r w:rsidR="00F60CD5">
        <w:rPr>
          <w:color w:val="000000"/>
          <w:shd w:val="clear" w:color="auto" w:fill="FFFFFF"/>
        </w:rPr>
        <w:t>,Roze</w:t>
      </w:r>
      <w:proofErr w:type="spellEnd"/>
      <w:proofErr w:type="gramEnd"/>
      <w:r w:rsidR="00F60CD5">
        <w:rPr>
          <w:color w:val="000000"/>
          <w:shd w:val="clear" w:color="auto" w:fill="FFFFFF"/>
        </w:rPr>
        <w:t xml:space="preserve"> </w:t>
      </w:r>
      <w:proofErr w:type="spellStart"/>
      <w:r w:rsidR="00F60CD5">
        <w:rPr>
          <w:color w:val="000000"/>
          <w:shd w:val="clear" w:color="auto" w:fill="FFFFFF"/>
        </w:rPr>
        <w:t>pe</w:t>
      </w:r>
      <w:proofErr w:type="spellEnd"/>
      <w:r w:rsidR="00F60CD5">
        <w:rPr>
          <w:color w:val="000000"/>
          <w:shd w:val="clear" w:color="auto" w:fill="FFFFFF"/>
        </w:rPr>
        <w:t xml:space="preserve"> </w:t>
      </w:r>
      <w:proofErr w:type="spellStart"/>
      <w:r w:rsidR="00F60CD5">
        <w:rPr>
          <w:color w:val="000000"/>
          <w:shd w:val="clear" w:color="auto" w:fill="FFFFFF"/>
        </w:rPr>
        <w:t>Bega</w:t>
      </w:r>
      <w:proofErr w:type="spellEnd"/>
      <w:r w:rsidR="00F60CD5">
        <w:rPr>
          <w:color w:val="000000"/>
          <w:shd w:val="clear" w:color="auto" w:fill="FFFFFF"/>
        </w:rPr>
        <w:t xml:space="preserve">”), </w:t>
      </w:r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susținerea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unor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noi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forme</w:t>
      </w:r>
      <w:proofErr w:type="spellEnd"/>
      <w:r w:rsidRPr="00FE70E5">
        <w:rPr>
          <w:color w:val="000000"/>
          <w:shd w:val="clear" w:color="auto" w:fill="FFFFFF"/>
        </w:rPr>
        <w:t xml:space="preserve"> de </w:t>
      </w:r>
      <w:proofErr w:type="spellStart"/>
      <w:r w:rsidRPr="00FE70E5">
        <w:rPr>
          <w:color w:val="000000"/>
          <w:shd w:val="clear" w:color="auto" w:fill="FFFFFF"/>
        </w:rPr>
        <w:t>promovare</w:t>
      </w:r>
      <w:proofErr w:type="spellEnd"/>
      <w:r w:rsidRPr="00FE70E5">
        <w:rPr>
          <w:color w:val="000000"/>
          <w:shd w:val="clear" w:color="auto" w:fill="FFFFFF"/>
        </w:rPr>
        <w:t xml:space="preserve"> (</w:t>
      </w:r>
      <w:proofErr w:type="spellStart"/>
      <w:r w:rsidRPr="00FE70E5">
        <w:rPr>
          <w:color w:val="000000"/>
          <w:shd w:val="clear" w:color="auto" w:fill="FFFFFF"/>
        </w:rPr>
        <w:t>Promovarea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Timișoarei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prin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producții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cinematografice</w:t>
      </w:r>
      <w:proofErr w:type="spellEnd"/>
      <w:r w:rsidRPr="00FE70E5">
        <w:rPr>
          <w:color w:val="000000"/>
          <w:shd w:val="clear" w:color="auto" w:fill="FFFFFF"/>
        </w:rPr>
        <w:t xml:space="preserve">), </w:t>
      </w:r>
      <w:proofErr w:type="spellStart"/>
      <w:r w:rsidRPr="00FE70E5">
        <w:rPr>
          <w:color w:val="000000"/>
          <w:shd w:val="clear" w:color="auto" w:fill="FFFFFF"/>
        </w:rPr>
        <w:t>precum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și</w:t>
      </w:r>
      <w:proofErr w:type="spellEnd"/>
      <w:r w:rsidRPr="00FE70E5">
        <w:rPr>
          <w:color w:val="000000"/>
          <w:shd w:val="clear" w:color="auto" w:fill="FFFFFF"/>
        </w:rPr>
        <w:t xml:space="preserve"> ,,</w:t>
      </w:r>
      <w:proofErr w:type="spellStart"/>
      <w:r w:rsidRPr="00FE70E5">
        <w:rPr>
          <w:color w:val="000000"/>
          <w:shd w:val="clear" w:color="auto" w:fill="FFFFFF"/>
        </w:rPr>
        <w:t>Sprijinirea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vieții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academice</w:t>
      </w:r>
      <w:proofErr w:type="spellEnd"/>
      <w:r w:rsidRPr="00FE70E5">
        <w:rPr>
          <w:color w:val="000000"/>
          <w:shd w:val="clear" w:color="auto" w:fill="FFFFFF"/>
        </w:rPr>
        <w:t xml:space="preserve">, </w:t>
      </w:r>
      <w:proofErr w:type="spellStart"/>
      <w:r w:rsidRPr="00FE70E5">
        <w:rPr>
          <w:color w:val="000000"/>
          <w:shd w:val="clear" w:color="auto" w:fill="FFFFFF"/>
        </w:rPr>
        <w:t>culturale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și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științifice</w:t>
      </w:r>
      <w:proofErr w:type="spellEnd"/>
      <w:r w:rsidRPr="00FE70E5">
        <w:rPr>
          <w:color w:val="000000"/>
          <w:shd w:val="clear" w:color="auto" w:fill="FFFFFF"/>
        </w:rPr>
        <w:t xml:space="preserve"> a </w:t>
      </w:r>
      <w:proofErr w:type="spellStart"/>
      <w:r w:rsidRPr="00FE70E5">
        <w:rPr>
          <w:color w:val="000000"/>
          <w:shd w:val="clear" w:color="auto" w:fill="FFFFFF"/>
        </w:rPr>
        <w:t>Municipiului</w:t>
      </w:r>
      <w:proofErr w:type="spellEnd"/>
      <w:r w:rsidRPr="00FE70E5">
        <w:rPr>
          <w:color w:val="000000"/>
          <w:shd w:val="clear" w:color="auto" w:fill="FFFFFF"/>
        </w:rPr>
        <w:t xml:space="preserve"> </w:t>
      </w:r>
      <w:proofErr w:type="spellStart"/>
      <w:r w:rsidRPr="00FE70E5">
        <w:rPr>
          <w:color w:val="000000"/>
          <w:shd w:val="clear" w:color="auto" w:fill="FFFFFF"/>
        </w:rPr>
        <w:t>Timișoara</w:t>
      </w:r>
      <w:proofErr w:type="spellEnd"/>
      <w:r w:rsidRPr="00FE70E5">
        <w:rPr>
          <w:color w:val="000000"/>
          <w:shd w:val="clear" w:color="auto" w:fill="FFFFFF"/>
        </w:rPr>
        <w:t>” </w:t>
      </w:r>
      <w:r w:rsidR="00F60CD5">
        <w:rPr>
          <w:color w:val="000000"/>
          <w:shd w:val="clear" w:color="auto" w:fill="FFFFFF"/>
        </w:rPr>
        <w:t xml:space="preserve">, </w:t>
      </w:r>
      <w:proofErr w:type="spellStart"/>
      <w:r w:rsidR="00F60CD5">
        <w:rPr>
          <w:color w:val="000000"/>
          <w:shd w:val="clear" w:color="auto" w:fill="FFFFFF"/>
        </w:rPr>
        <w:t>prin</w:t>
      </w:r>
      <w:proofErr w:type="spellEnd"/>
      <w:r w:rsidR="00F60CD5">
        <w:rPr>
          <w:color w:val="000000"/>
          <w:shd w:val="clear" w:color="auto" w:fill="FFFFFF"/>
        </w:rPr>
        <w:t xml:space="preserve"> </w:t>
      </w:r>
      <w:proofErr w:type="spellStart"/>
      <w:r w:rsidR="00F60CD5">
        <w:rPr>
          <w:color w:val="000000"/>
          <w:shd w:val="clear" w:color="auto" w:fill="FFFFFF"/>
        </w:rPr>
        <w:t>suplimentarea</w:t>
      </w:r>
      <w:proofErr w:type="spellEnd"/>
      <w:r w:rsidR="00F60CD5">
        <w:rPr>
          <w:color w:val="000000"/>
          <w:shd w:val="clear" w:color="auto" w:fill="FFFFFF"/>
        </w:rPr>
        <w:t xml:space="preserve"> </w:t>
      </w:r>
      <w:proofErr w:type="spellStart"/>
      <w:r w:rsidR="00F60CD5">
        <w:rPr>
          <w:color w:val="000000"/>
          <w:shd w:val="clear" w:color="auto" w:fill="FFFFFF"/>
        </w:rPr>
        <w:t>sumei</w:t>
      </w:r>
      <w:proofErr w:type="spellEnd"/>
      <w:r w:rsidR="00F60CD5">
        <w:rPr>
          <w:color w:val="000000"/>
          <w:shd w:val="clear" w:color="auto" w:fill="FFFFFF"/>
        </w:rPr>
        <w:t xml:space="preserve"> aprobate.</w:t>
      </w:r>
    </w:p>
    <w:p w:rsidR="00FB41BC" w:rsidRPr="00347D01" w:rsidRDefault="00347D01" w:rsidP="00347D01">
      <w:pPr>
        <w:ind w:left="360"/>
        <w:rPr>
          <w:b/>
        </w:rPr>
      </w:pPr>
      <w:proofErr w:type="gramStart"/>
      <w:r w:rsidRPr="00347D01">
        <w:rPr>
          <w:b/>
        </w:rPr>
        <w:t>3.</w:t>
      </w:r>
      <w:r w:rsidR="00592556" w:rsidRPr="00347D01">
        <w:rPr>
          <w:b/>
        </w:rPr>
        <w:t>Alte</w:t>
      </w:r>
      <w:proofErr w:type="gramEnd"/>
      <w:r w:rsidR="00592556" w:rsidRPr="00347D01">
        <w:rPr>
          <w:b/>
        </w:rPr>
        <w:t xml:space="preserve"> </w:t>
      </w:r>
      <w:proofErr w:type="spellStart"/>
      <w:r w:rsidR="00592556" w:rsidRPr="00347D01">
        <w:rPr>
          <w:b/>
        </w:rPr>
        <w:t>informaţii</w:t>
      </w:r>
      <w:proofErr w:type="spellEnd"/>
    </w:p>
    <w:p w:rsidR="00347D01" w:rsidRPr="00F03B9E" w:rsidRDefault="00347D01" w:rsidP="00347D01">
      <w:pPr>
        <w:pStyle w:val="ListParagraph"/>
        <w:autoSpaceDE w:val="0"/>
        <w:autoSpaceDN w:val="0"/>
        <w:adjustRightInd w:val="0"/>
        <w:jc w:val="both"/>
      </w:pPr>
    </w:p>
    <w:p w:rsidR="00347D01" w:rsidRPr="00F03B9E" w:rsidRDefault="00347D01" w:rsidP="00347D01">
      <w:pPr>
        <w:pStyle w:val="ListParagraph"/>
        <w:autoSpaceDE w:val="0"/>
        <w:autoSpaceDN w:val="0"/>
        <w:adjustRightInd w:val="0"/>
        <w:ind w:left="0" w:firstLine="720"/>
        <w:jc w:val="both"/>
        <w:rPr>
          <w:bCs/>
        </w:rPr>
      </w:pPr>
      <w:proofErr w:type="spellStart"/>
      <w:r w:rsidRPr="00F03B9E">
        <w:t>Municipalitatea</w:t>
      </w:r>
      <w:proofErr w:type="spellEnd"/>
      <w:r w:rsidRPr="00F03B9E">
        <w:t xml:space="preserve"> </w:t>
      </w:r>
      <w:proofErr w:type="spellStart"/>
      <w:r w:rsidRPr="00F03B9E">
        <w:t>timişoreană</w:t>
      </w:r>
      <w:proofErr w:type="spellEnd"/>
      <w:r w:rsidRPr="00F03B9E">
        <w:t xml:space="preserve">, </w:t>
      </w:r>
      <w:proofErr w:type="spellStart"/>
      <w:r w:rsidRPr="00F03B9E">
        <w:t>prin</w:t>
      </w:r>
      <w:proofErr w:type="spellEnd"/>
      <w:r w:rsidRPr="00F03B9E">
        <w:t xml:space="preserve"> </w:t>
      </w:r>
      <w:proofErr w:type="spellStart"/>
      <w:r w:rsidRPr="00F03B9E">
        <w:t>direcţiile</w:t>
      </w:r>
      <w:proofErr w:type="spellEnd"/>
      <w:r w:rsidRPr="00F03B9E">
        <w:t xml:space="preserve"> de </w:t>
      </w:r>
      <w:proofErr w:type="spellStart"/>
      <w:r w:rsidRPr="00F03B9E">
        <w:t>specialitate</w:t>
      </w:r>
      <w:proofErr w:type="spellEnd"/>
      <w:r w:rsidRPr="00F03B9E">
        <w:t xml:space="preserve"> </w:t>
      </w:r>
      <w:proofErr w:type="spellStart"/>
      <w:r w:rsidRPr="00F03B9E">
        <w:t>trebuie</w:t>
      </w:r>
      <w:proofErr w:type="spellEnd"/>
      <w:r w:rsidRPr="00F03B9E">
        <w:t xml:space="preserve"> </w:t>
      </w:r>
      <w:proofErr w:type="spellStart"/>
      <w:r w:rsidRPr="00F03B9E">
        <w:t>să</w:t>
      </w:r>
      <w:proofErr w:type="spellEnd"/>
      <w:r w:rsidRPr="00F03B9E">
        <w:t xml:space="preserve"> </w:t>
      </w:r>
      <w:proofErr w:type="spellStart"/>
      <w:r w:rsidRPr="00F03B9E">
        <w:t>implementeze</w:t>
      </w:r>
      <w:proofErr w:type="spellEnd"/>
      <w:r w:rsidRPr="00F03B9E">
        <w:t xml:space="preserve"> </w:t>
      </w:r>
      <w:proofErr w:type="spellStart"/>
      <w:r w:rsidRPr="00F03B9E">
        <w:t>Strategia</w:t>
      </w:r>
      <w:proofErr w:type="spellEnd"/>
      <w:r w:rsidRPr="00F03B9E">
        <w:t xml:space="preserve"> </w:t>
      </w:r>
      <w:proofErr w:type="spellStart"/>
      <w:r w:rsidRPr="00F03B9E">
        <w:t>culturală</w:t>
      </w:r>
      <w:proofErr w:type="spellEnd"/>
      <w:r w:rsidRPr="00F03B9E">
        <w:t xml:space="preserve"> a </w:t>
      </w:r>
      <w:proofErr w:type="spellStart"/>
      <w:r w:rsidRPr="00F03B9E">
        <w:t>municipiului</w:t>
      </w:r>
      <w:proofErr w:type="spellEnd"/>
      <w:r w:rsidRPr="00F03B9E">
        <w:t xml:space="preserve"> </w:t>
      </w:r>
      <w:proofErr w:type="spellStart"/>
      <w:r w:rsidRPr="00F03B9E">
        <w:t>Timişoara</w:t>
      </w:r>
      <w:proofErr w:type="spellEnd"/>
      <w:r w:rsidRPr="00F03B9E">
        <w:t xml:space="preserve">, </w:t>
      </w:r>
      <w:proofErr w:type="spellStart"/>
      <w:r w:rsidRPr="00F03B9E">
        <w:t>aprobata</w:t>
      </w:r>
      <w:proofErr w:type="spellEnd"/>
      <w:r w:rsidRPr="00F03B9E">
        <w:t xml:space="preserve"> </w:t>
      </w:r>
      <w:proofErr w:type="spellStart"/>
      <w:r w:rsidRPr="00F03B9E">
        <w:t>prin</w:t>
      </w:r>
      <w:proofErr w:type="spellEnd"/>
      <w:r w:rsidRPr="00F03B9E">
        <w:t xml:space="preserve"> HCL </w:t>
      </w:r>
      <w:r w:rsidRPr="00F03B9E">
        <w:rPr>
          <w:bCs/>
        </w:rPr>
        <w:t xml:space="preserve">535 din data: </w:t>
      </w:r>
      <w:proofErr w:type="gramStart"/>
      <w:r w:rsidRPr="00F03B9E">
        <w:rPr>
          <w:bCs/>
        </w:rPr>
        <w:t xml:space="preserve">31.10.2014  </w:t>
      </w:r>
      <w:proofErr w:type="spellStart"/>
      <w:r w:rsidRPr="00F03B9E">
        <w:rPr>
          <w:bCs/>
        </w:rPr>
        <w:t>privind</w:t>
      </w:r>
      <w:proofErr w:type="spellEnd"/>
      <w:proofErr w:type="gram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aprobarea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Strategiei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culturale</w:t>
      </w:r>
      <w:proofErr w:type="spellEnd"/>
      <w:r w:rsidRPr="00F03B9E">
        <w:rPr>
          <w:bCs/>
        </w:rPr>
        <w:t xml:space="preserve"> a </w:t>
      </w:r>
      <w:proofErr w:type="spellStart"/>
      <w:r w:rsidRPr="00F03B9E">
        <w:rPr>
          <w:bCs/>
        </w:rPr>
        <w:t>municipiului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Timişoara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pentru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perioada</w:t>
      </w:r>
      <w:proofErr w:type="spellEnd"/>
      <w:r w:rsidRPr="00F03B9E">
        <w:rPr>
          <w:bCs/>
        </w:rPr>
        <w:t xml:space="preserve"> 2014-2024. </w:t>
      </w:r>
    </w:p>
    <w:p w:rsidR="00347D01" w:rsidRPr="00F03B9E" w:rsidRDefault="00347D01" w:rsidP="00347D01">
      <w:pPr>
        <w:pStyle w:val="ListParagraph"/>
        <w:ind w:left="0" w:firstLine="567"/>
        <w:jc w:val="both"/>
        <w:rPr>
          <w:rFonts w:eastAsia="Calibri"/>
        </w:rPr>
      </w:pPr>
      <w:r w:rsidRPr="00F03B9E">
        <w:rPr>
          <w:bCs/>
        </w:rPr>
        <w:t xml:space="preserve">La </w:t>
      </w:r>
      <w:proofErr w:type="spellStart"/>
      <w:r w:rsidRPr="00F03B9E">
        <w:rPr>
          <w:bCs/>
        </w:rPr>
        <w:t>fel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stau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lucrurile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şi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în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ceea</w:t>
      </w:r>
      <w:proofErr w:type="spellEnd"/>
      <w:r w:rsidRPr="00F03B9E">
        <w:rPr>
          <w:bCs/>
        </w:rPr>
        <w:t xml:space="preserve"> </w:t>
      </w:r>
      <w:proofErr w:type="spellStart"/>
      <w:proofErr w:type="gramStart"/>
      <w:r w:rsidRPr="00F03B9E">
        <w:rPr>
          <w:bCs/>
        </w:rPr>
        <w:t>ce</w:t>
      </w:r>
      <w:proofErr w:type="spellEnd"/>
      <w:proofErr w:type="gram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priveste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rFonts w:eastAsia="Calibri"/>
        </w:rPr>
        <w:t>Strategia</w:t>
      </w:r>
      <w:proofErr w:type="spellEnd"/>
      <w:r w:rsidRPr="00F03B9E">
        <w:rPr>
          <w:rFonts w:eastAsia="Calibri"/>
        </w:rPr>
        <w:t xml:space="preserve"> </w:t>
      </w:r>
      <w:r w:rsidRPr="00F03B9E">
        <w:t xml:space="preserve">de </w:t>
      </w:r>
      <w:proofErr w:type="spellStart"/>
      <w:r w:rsidRPr="00F03B9E">
        <w:t>tineret</w:t>
      </w:r>
      <w:proofErr w:type="spellEnd"/>
      <w:r w:rsidRPr="00F03B9E">
        <w:t xml:space="preserve"> a </w:t>
      </w:r>
      <w:proofErr w:type="spellStart"/>
      <w:r w:rsidRPr="00F03B9E">
        <w:t>municipiului</w:t>
      </w:r>
      <w:proofErr w:type="spellEnd"/>
      <w:r w:rsidRPr="00F03B9E">
        <w:t xml:space="preserve"> </w:t>
      </w:r>
      <w:proofErr w:type="spellStart"/>
      <w:r w:rsidRPr="00F03B9E">
        <w:t>Timişoara</w:t>
      </w:r>
      <w:proofErr w:type="spellEnd"/>
      <w:r w:rsidRPr="00F03B9E">
        <w:t xml:space="preserve"> </w:t>
      </w:r>
      <w:proofErr w:type="spellStart"/>
      <w:r w:rsidRPr="00F03B9E">
        <w:t>aprobată</w:t>
      </w:r>
      <w:proofErr w:type="spellEnd"/>
      <w:r w:rsidRPr="00F03B9E">
        <w:t xml:space="preserve"> </w:t>
      </w:r>
      <w:proofErr w:type="spellStart"/>
      <w:r w:rsidRPr="00F03B9E">
        <w:t>prin</w:t>
      </w:r>
      <w:proofErr w:type="spellEnd"/>
      <w:r w:rsidRPr="00F03B9E">
        <w:t xml:space="preserve"> </w:t>
      </w:r>
      <w:r w:rsidRPr="00F03B9E">
        <w:rPr>
          <w:rFonts w:eastAsia="Calibri"/>
        </w:rPr>
        <w:t>HCL</w:t>
      </w:r>
      <w:r w:rsidRPr="00F03B9E">
        <w:t xml:space="preserve"> nr.</w:t>
      </w:r>
      <w:r w:rsidRPr="00F03B9E">
        <w:rPr>
          <w:bCs/>
        </w:rPr>
        <w:t xml:space="preserve"> 574 din 27.11.2014 </w:t>
      </w:r>
      <w:proofErr w:type="spellStart"/>
      <w:r w:rsidRPr="00F03B9E">
        <w:rPr>
          <w:bCs/>
        </w:rPr>
        <w:t>privind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aprobarea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Strategiei</w:t>
      </w:r>
      <w:proofErr w:type="spellEnd"/>
      <w:r w:rsidRPr="00F03B9E">
        <w:rPr>
          <w:bCs/>
        </w:rPr>
        <w:t xml:space="preserve"> de </w:t>
      </w:r>
      <w:proofErr w:type="spellStart"/>
      <w:r w:rsidRPr="00F03B9E">
        <w:rPr>
          <w:bCs/>
        </w:rPr>
        <w:t>tineret</w:t>
      </w:r>
      <w:proofErr w:type="spellEnd"/>
      <w:r w:rsidRPr="00F03B9E">
        <w:rPr>
          <w:bCs/>
        </w:rPr>
        <w:t xml:space="preserve"> a </w:t>
      </w:r>
      <w:proofErr w:type="spellStart"/>
      <w:r w:rsidRPr="00F03B9E">
        <w:rPr>
          <w:bCs/>
        </w:rPr>
        <w:t>municipiului</w:t>
      </w:r>
      <w:proofErr w:type="spellEnd"/>
      <w:r w:rsidRPr="00F03B9E">
        <w:rPr>
          <w:bCs/>
        </w:rPr>
        <w:t xml:space="preserve"> Timisoara </w:t>
      </w:r>
      <w:proofErr w:type="spellStart"/>
      <w:r w:rsidRPr="00F03B9E">
        <w:rPr>
          <w:bCs/>
        </w:rPr>
        <w:t>pentru</w:t>
      </w:r>
      <w:proofErr w:type="spellEnd"/>
      <w:r w:rsidRPr="00F03B9E">
        <w:rPr>
          <w:bCs/>
        </w:rPr>
        <w:t xml:space="preserve"> </w:t>
      </w:r>
      <w:proofErr w:type="spellStart"/>
      <w:r w:rsidRPr="00F03B9E">
        <w:rPr>
          <w:bCs/>
        </w:rPr>
        <w:t>perioada</w:t>
      </w:r>
      <w:proofErr w:type="spellEnd"/>
      <w:r w:rsidRPr="00F03B9E">
        <w:rPr>
          <w:bCs/>
        </w:rPr>
        <w:t xml:space="preserve"> 2014 - 2020</w:t>
      </w:r>
      <w:r w:rsidRPr="00F03B9E">
        <w:rPr>
          <w:rFonts w:eastAsia="Calibri"/>
        </w:rPr>
        <w:t xml:space="preserve"> a </w:t>
      </w:r>
      <w:proofErr w:type="spellStart"/>
      <w:r w:rsidRPr="00F03B9E">
        <w:rPr>
          <w:rFonts w:eastAsia="Calibri"/>
        </w:rPr>
        <w:t>municipiului</w:t>
      </w:r>
      <w:proofErr w:type="spellEnd"/>
      <w:r w:rsidRPr="00F03B9E">
        <w:rPr>
          <w:rFonts w:eastAsia="Calibri"/>
        </w:rPr>
        <w:t xml:space="preserve"> </w:t>
      </w:r>
      <w:proofErr w:type="spellStart"/>
      <w:r w:rsidRPr="00F03B9E">
        <w:rPr>
          <w:rFonts w:eastAsia="Calibri"/>
        </w:rPr>
        <w:t>Timişoara</w:t>
      </w:r>
      <w:proofErr w:type="spellEnd"/>
      <w:r w:rsidRPr="00F03B9E">
        <w:t>.</w:t>
      </w:r>
      <w:r w:rsidRPr="00F03B9E">
        <w:rPr>
          <w:rFonts w:eastAsia="Calibri"/>
        </w:rPr>
        <w:t xml:space="preserve"> </w:t>
      </w:r>
    </w:p>
    <w:p w:rsidR="003B2453" w:rsidRPr="00347D01" w:rsidRDefault="003B2453" w:rsidP="008837ED">
      <w:pPr>
        <w:rPr>
          <w:b/>
        </w:rPr>
      </w:pPr>
    </w:p>
    <w:p w:rsidR="00347D01" w:rsidRDefault="00363E72" w:rsidP="00693279">
      <w:pPr>
        <w:autoSpaceDE w:val="0"/>
        <w:autoSpaceDN w:val="0"/>
        <w:adjustRightInd w:val="0"/>
        <w:ind w:firstLine="567"/>
        <w:rPr>
          <w:b/>
        </w:rPr>
      </w:pPr>
      <w:r w:rsidRPr="00347D01">
        <w:rPr>
          <w:b/>
        </w:rPr>
        <w:t>4.</w:t>
      </w:r>
      <w:r w:rsidR="00C82211" w:rsidRPr="00347D01">
        <w:rPr>
          <w:b/>
        </w:rPr>
        <w:t xml:space="preserve"> </w:t>
      </w:r>
      <w:proofErr w:type="spellStart"/>
      <w:r w:rsidRPr="00347D01">
        <w:rPr>
          <w:b/>
        </w:rPr>
        <w:t>Concluzii</w:t>
      </w:r>
      <w:proofErr w:type="spellEnd"/>
    </w:p>
    <w:p w:rsidR="00F03B9E" w:rsidRPr="00F03B9E" w:rsidRDefault="00363E72" w:rsidP="00F03B9E">
      <w:pPr>
        <w:autoSpaceDE w:val="0"/>
        <w:autoSpaceDN w:val="0"/>
        <w:adjustRightInd w:val="0"/>
        <w:rPr>
          <w:bCs/>
        </w:rPr>
      </w:pPr>
      <w:r w:rsidRPr="00F03B9E">
        <w:rPr>
          <w:color w:val="FF0000"/>
        </w:rPr>
        <w:br/>
      </w:r>
      <w:r w:rsidR="00DD640F" w:rsidRPr="00F03B9E">
        <w:rPr>
          <w:color w:val="FF0000"/>
        </w:rPr>
        <w:t xml:space="preserve">           </w:t>
      </w:r>
      <w:proofErr w:type="gramStart"/>
      <w:r w:rsidRPr="00F03B9E">
        <w:t xml:space="preserve">Se </w:t>
      </w:r>
      <w:proofErr w:type="spellStart"/>
      <w:r w:rsidRPr="00F03B9E">
        <w:t>consideră</w:t>
      </w:r>
      <w:proofErr w:type="spellEnd"/>
      <w:r w:rsidRPr="00F03B9E">
        <w:t xml:space="preserve"> </w:t>
      </w:r>
      <w:proofErr w:type="spellStart"/>
      <w:r w:rsidRPr="00F03B9E">
        <w:t>oportună</w:t>
      </w:r>
      <w:proofErr w:type="spellEnd"/>
      <w:r w:rsidR="00F03B9E" w:rsidRPr="00F03B9E">
        <w:t xml:space="preserve"> </w:t>
      </w:r>
      <w:proofErr w:type="spellStart"/>
      <w:r w:rsidR="00F03B9E" w:rsidRPr="00F03B9E">
        <w:t>aprobarea</w:t>
      </w:r>
      <w:proofErr w:type="spellEnd"/>
      <w:r w:rsidR="00F03B9E" w:rsidRPr="00F03B9E">
        <w:t xml:space="preserve"> </w:t>
      </w:r>
      <w:proofErr w:type="spellStart"/>
      <w:r w:rsidR="00F03B9E" w:rsidRPr="00F03B9E">
        <w:t>suplimentării</w:t>
      </w:r>
      <w:proofErr w:type="spellEnd"/>
      <w:r w:rsidR="00F03B9E" w:rsidRPr="00F03B9E">
        <w:t xml:space="preserve"> </w:t>
      </w:r>
      <w:proofErr w:type="spellStart"/>
      <w:r w:rsidR="00F03B9E" w:rsidRPr="00F03B9E">
        <w:t>manifestărilor</w:t>
      </w:r>
      <w:proofErr w:type="spellEnd"/>
      <w:r w:rsidR="00F03B9E" w:rsidRPr="00F03B9E">
        <w:t xml:space="preserve"> </w:t>
      </w:r>
      <w:proofErr w:type="spellStart"/>
      <w:r w:rsidR="00F03B9E" w:rsidRPr="00F03B9E">
        <w:t>culturale</w:t>
      </w:r>
      <w:proofErr w:type="spellEnd"/>
      <w:r w:rsidR="00F03B9E" w:rsidRPr="00F03B9E">
        <w:t xml:space="preserve"> </w:t>
      </w:r>
      <w:r w:rsidR="00F03B9E" w:rsidRPr="00F03B9E">
        <w:rPr>
          <w:bCs/>
        </w:rPr>
        <w:t xml:space="preserve">din </w:t>
      </w:r>
      <w:proofErr w:type="spellStart"/>
      <w:r w:rsidR="00F03B9E" w:rsidRPr="00F03B9E">
        <w:rPr>
          <w:bCs/>
        </w:rPr>
        <w:t>anul</w:t>
      </w:r>
      <w:proofErr w:type="spellEnd"/>
      <w:r w:rsidR="00F03B9E" w:rsidRPr="00F03B9E">
        <w:rPr>
          <w:bCs/>
        </w:rPr>
        <w:t xml:space="preserve"> 2020</w:t>
      </w:r>
      <w:r w:rsidR="00693279">
        <w:rPr>
          <w:bCs/>
        </w:rPr>
        <w:t xml:space="preserve"> </w:t>
      </w:r>
      <w:r w:rsidR="00F03B9E" w:rsidRPr="00F03B9E">
        <w:rPr>
          <w:bCs/>
        </w:rPr>
        <w:t xml:space="preserve">a </w:t>
      </w:r>
      <w:proofErr w:type="spellStart"/>
      <w:r w:rsidR="00F03B9E" w:rsidRPr="00F03B9E">
        <w:rPr>
          <w:bCs/>
        </w:rPr>
        <w:t>Casei</w:t>
      </w:r>
      <w:proofErr w:type="spellEnd"/>
      <w:r w:rsidR="00F03B9E" w:rsidRPr="00F03B9E">
        <w:rPr>
          <w:bCs/>
        </w:rPr>
        <w:t xml:space="preserve"> de </w:t>
      </w:r>
      <w:proofErr w:type="spellStart"/>
      <w:r w:rsidR="00F03B9E" w:rsidRPr="00F03B9E">
        <w:rPr>
          <w:bCs/>
        </w:rPr>
        <w:t>Cultură</w:t>
      </w:r>
      <w:proofErr w:type="spellEnd"/>
      <w:r w:rsidR="00F03B9E" w:rsidRPr="00F03B9E">
        <w:rPr>
          <w:bCs/>
        </w:rPr>
        <w:t xml:space="preserve"> a </w:t>
      </w:r>
      <w:proofErr w:type="spellStart"/>
      <w:r w:rsidR="00F03B9E" w:rsidRPr="00F03B9E">
        <w:rPr>
          <w:bCs/>
        </w:rPr>
        <w:t>Municipiului</w:t>
      </w:r>
      <w:proofErr w:type="spellEnd"/>
      <w:r w:rsidR="00F03B9E" w:rsidRPr="00F03B9E">
        <w:rPr>
          <w:bCs/>
        </w:rPr>
        <w:t xml:space="preserve"> </w:t>
      </w:r>
      <w:proofErr w:type="spellStart"/>
      <w:r w:rsidR="00F03B9E" w:rsidRPr="00F03B9E">
        <w:rPr>
          <w:bCs/>
        </w:rPr>
        <w:t>Timişoara</w:t>
      </w:r>
      <w:proofErr w:type="spellEnd"/>
      <w:r w:rsidR="00F03B9E" w:rsidRPr="00F03B9E">
        <w:rPr>
          <w:bCs/>
        </w:rPr>
        <w:t xml:space="preserve"> </w:t>
      </w:r>
      <w:proofErr w:type="spellStart"/>
      <w:r w:rsidR="00F03B9E" w:rsidRPr="00F03B9E">
        <w:rPr>
          <w:bCs/>
        </w:rPr>
        <w:t>aprobată</w:t>
      </w:r>
      <w:proofErr w:type="spellEnd"/>
      <w:r w:rsidR="00F03B9E" w:rsidRPr="00F03B9E">
        <w:rPr>
          <w:bCs/>
        </w:rPr>
        <w:t xml:space="preserve"> </w:t>
      </w:r>
      <w:proofErr w:type="spellStart"/>
      <w:r w:rsidR="00F03B9E" w:rsidRPr="00F03B9E">
        <w:rPr>
          <w:bCs/>
        </w:rPr>
        <w:t>prin</w:t>
      </w:r>
      <w:proofErr w:type="spellEnd"/>
      <w:r w:rsidR="00F03B9E" w:rsidRPr="00F03B9E">
        <w:rPr>
          <w:bCs/>
        </w:rPr>
        <w:t xml:space="preserve"> HCLMT nr.</w:t>
      </w:r>
      <w:proofErr w:type="gramEnd"/>
      <w:r w:rsidR="00F03B9E" w:rsidRPr="00F03B9E">
        <w:rPr>
          <w:bCs/>
        </w:rPr>
        <w:t xml:space="preserve"> 212/04.06.2020.</w:t>
      </w:r>
    </w:p>
    <w:p w:rsidR="00347D01" w:rsidRDefault="00347D01" w:rsidP="00347D01">
      <w:pPr>
        <w:autoSpaceDE w:val="0"/>
        <w:autoSpaceDN w:val="0"/>
        <w:adjustRightInd w:val="0"/>
      </w:pPr>
    </w:p>
    <w:p w:rsidR="00F03B9E" w:rsidRPr="00F03B9E" w:rsidRDefault="00F03B9E" w:rsidP="00347D01">
      <w:pPr>
        <w:autoSpaceDE w:val="0"/>
        <w:autoSpaceDN w:val="0"/>
        <w:adjustRightInd w:val="0"/>
        <w:rPr>
          <w:b/>
          <w:lang w:val="ro-RO"/>
        </w:rPr>
      </w:pPr>
    </w:p>
    <w:p w:rsidR="00332FA7" w:rsidRDefault="00332FA7" w:rsidP="00347D01">
      <w:pPr>
        <w:autoSpaceDE w:val="0"/>
        <w:autoSpaceDN w:val="0"/>
        <w:adjustRightInd w:val="0"/>
        <w:rPr>
          <w:b/>
          <w:lang w:val="ro-RO"/>
        </w:rPr>
      </w:pPr>
    </w:p>
    <w:p w:rsidR="00347D01" w:rsidRDefault="00332FA7" w:rsidP="00347D01">
      <w:pPr>
        <w:autoSpaceDE w:val="0"/>
        <w:autoSpaceDN w:val="0"/>
        <w:adjustRightInd w:val="0"/>
        <w:rPr>
          <w:b/>
        </w:rPr>
      </w:pPr>
      <w:r>
        <w:rPr>
          <w:b/>
        </w:rPr>
        <w:t>PRIMAR</w:t>
      </w:r>
    </w:p>
    <w:p w:rsidR="00332FA7" w:rsidRDefault="00332FA7" w:rsidP="00347D01">
      <w:pPr>
        <w:autoSpaceDE w:val="0"/>
        <w:autoSpaceDN w:val="0"/>
        <w:adjustRightInd w:val="0"/>
        <w:rPr>
          <w:b/>
          <w:lang w:val="ro-RO"/>
        </w:rPr>
      </w:pPr>
    </w:p>
    <w:p w:rsidR="00347D01" w:rsidRPr="00347D01" w:rsidRDefault="00332FA7" w:rsidP="00347D01">
      <w:pPr>
        <w:autoSpaceDE w:val="0"/>
        <w:autoSpaceDN w:val="0"/>
        <w:adjustRightInd w:val="0"/>
        <w:rPr>
          <w:b/>
          <w:lang w:val="ro-RO"/>
        </w:rPr>
      </w:pPr>
      <w:r>
        <w:rPr>
          <w:b/>
        </w:rPr>
        <w:t>NICOLAE ROBU</w:t>
      </w:r>
    </w:p>
    <w:p w:rsidR="00BF1A26" w:rsidRDefault="00BF1A26" w:rsidP="00DD640F">
      <w:pPr>
        <w:rPr>
          <w:b/>
          <w:lang w:val="ro-RO"/>
        </w:rPr>
      </w:pPr>
    </w:p>
    <w:p w:rsidR="00332FA7" w:rsidRPr="00C201F2" w:rsidRDefault="00332FA7" w:rsidP="00DD640F">
      <w:pPr>
        <w:rPr>
          <w:b/>
          <w:lang w:val="ro-RO"/>
        </w:rPr>
      </w:pP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VICE</w:t>
      </w:r>
      <w:r w:rsidR="00363E72">
        <w:rPr>
          <w:b/>
        </w:rPr>
        <w:t xml:space="preserve">PRIMAR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347D01">
        <w:rPr>
          <w:b/>
        </w:rPr>
        <w:t xml:space="preserve"> </w:t>
      </w:r>
      <w:r>
        <w:rPr>
          <w:b/>
        </w:rPr>
        <w:t xml:space="preserve">  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</w:t>
      </w:r>
      <w:r w:rsidR="00BF1A26">
        <w:rPr>
          <w:b/>
        </w:rPr>
        <w:t>DAN DIACONU</w:t>
      </w:r>
      <w:r>
        <w:rPr>
          <w:b/>
        </w:rPr>
        <w:t xml:space="preserve">        </w:t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</w:r>
      <w:r w:rsidR="00BF1A26">
        <w:rPr>
          <w:b/>
        </w:rPr>
        <w:tab/>
        <w:t xml:space="preserve">                                                                                     </w:t>
      </w:r>
      <w:r>
        <w:rPr>
          <w:b/>
        </w:rPr>
        <w:t xml:space="preserve">                                             </w:t>
      </w:r>
    </w:p>
    <w:p w:rsidR="00363E72" w:rsidRDefault="00363E7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      </w:t>
      </w:r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A92552" w:rsidRDefault="00A92552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</w:p>
    <w:p w:rsidR="00BF1A26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Casa de </w:t>
      </w:r>
      <w:proofErr w:type="spellStart"/>
      <w:r>
        <w:rPr>
          <w:b/>
        </w:rPr>
        <w:t>Cultura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Timisora</w:t>
      </w:r>
      <w:proofErr w:type="spellEnd"/>
    </w:p>
    <w:p w:rsidR="00BF1A26" w:rsidRDefault="00BF1A26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Director </w:t>
      </w:r>
      <w:proofErr w:type="spellStart"/>
      <w:r>
        <w:rPr>
          <w:b/>
        </w:rPr>
        <w:t>Executi</w:t>
      </w:r>
      <w:r w:rsidR="00D922A8">
        <w:rPr>
          <w:b/>
        </w:rPr>
        <w:t>v</w:t>
      </w:r>
      <w:proofErr w:type="spellEnd"/>
    </w:p>
    <w:p w:rsidR="00364A79" w:rsidRPr="00364A79" w:rsidRDefault="00D922A8" w:rsidP="00DD640F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proofErr w:type="spellStart"/>
      <w:r>
        <w:rPr>
          <w:b/>
        </w:rPr>
        <w:t>Pavel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Dehelean</w:t>
      </w:r>
      <w:proofErr w:type="spellEnd"/>
    </w:p>
    <w:sectPr w:rsidR="00364A79" w:rsidRPr="00364A79" w:rsidSect="00416D39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B26"/>
    <w:multiLevelType w:val="hybridMultilevel"/>
    <w:tmpl w:val="C34E2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C59DA"/>
    <w:multiLevelType w:val="hybridMultilevel"/>
    <w:tmpl w:val="B3AA1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F3D5F"/>
    <w:multiLevelType w:val="hybridMultilevel"/>
    <w:tmpl w:val="45DEC128"/>
    <w:lvl w:ilvl="0" w:tplc="5CB4F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855B1"/>
    <w:multiLevelType w:val="hybridMultilevel"/>
    <w:tmpl w:val="76FE864E"/>
    <w:lvl w:ilvl="0" w:tplc="F1504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5019C"/>
    <w:multiLevelType w:val="hybridMultilevel"/>
    <w:tmpl w:val="144AC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490065"/>
    <w:multiLevelType w:val="hybridMultilevel"/>
    <w:tmpl w:val="D850223C"/>
    <w:lvl w:ilvl="0" w:tplc="1C02F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C201F2"/>
    <w:rsid w:val="00044816"/>
    <w:rsid w:val="00045CCB"/>
    <w:rsid w:val="00052192"/>
    <w:rsid w:val="00080225"/>
    <w:rsid w:val="000966F4"/>
    <w:rsid w:val="000973C8"/>
    <w:rsid w:val="000E2D20"/>
    <w:rsid w:val="000E34FA"/>
    <w:rsid w:val="000F2FCD"/>
    <w:rsid w:val="0011334C"/>
    <w:rsid w:val="0013089A"/>
    <w:rsid w:val="00144782"/>
    <w:rsid w:val="00184679"/>
    <w:rsid w:val="001A1E06"/>
    <w:rsid w:val="001F1F0E"/>
    <w:rsid w:val="0020162D"/>
    <w:rsid w:val="00242FA0"/>
    <w:rsid w:val="00256CEE"/>
    <w:rsid w:val="00266289"/>
    <w:rsid w:val="00286F28"/>
    <w:rsid w:val="003017DD"/>
    <w:rsid w:val="003238A6"/>
    <w:rsid w:val="00332FA7"/>
    <w:rsid w:val="00347D01"/>
    <w:rsid w:val="003538F0"/>
    <w:rsid w:val="00363E72"/>
    <w:rsid w:val="00364957"/>
    <w:rsid w:val="00364A79"/>
    <w:rsid w:val="0038108D"/>
    <w:rsid w:val="0039198C"/>
    <w:rsid w:val="003959C9"/>
    <w:rsid w:val="003B2453"/>
    <w:rsid w:val="003C2C1A"/>
    <w:rsid w:val="003D31A2"/>
    <w:rsid w:val="003E5C8A"/>
    <w:rsid w:val="00402FEA"/>
    <w:rsid w:val="004106A9"/>
    <w:rsid w:val="0041541E"/>
    <w:rsid w:val="00416D39"/>
    <w:rsid w:val="00447025"/>
    <w:rsid w:val="00470C24"/>
    <w:rsid w:val="004756D1"/>
    <w:rsid w:val="004B0954"/>
    <w:rsid w:val="004D1B9A"/>
    <w:rsid w:val="004D7842"/>
    <w:rsid w:val="004D7B58"/>
    <w:rsid w:val="004E42F8"/>
    <w:rsid w:val="0052657A"/>
    <w:rsid w:val="00531BD0"/>
    <w:rsid w:val="005335DB"/>
    <w:rsid w:val="00557235"/>
    <w:rsid w:val="005652F3"/>
    <w:rsid w:val="00592350"/>
    <w:rsid w:val="00592556"/>
    <w:rsid w:val="005A7007"/>
    <w:rsid w:val="005C09DB"/>
    <w:rsid w:val="005D1018"/>
    <w:rsid w:val="005D2413"/>
    <w:rsid w:val="005F4A41"/>
    <w:rsid w:val="00605FA2"/>
    <w:rsid w:val="00621F61"/>
    <w:rsid w:val="00635CF9"/>
    <w:rsid w:val="0065777B"/>
    <w:rsid w:val="00661ED6"/>
    <w:rsid w:val="00693279"/>
    <w:rsid w:val="0069358A"/>
    <w:rsid w:val="007031B6"/>
    <w:rsid w:val="00706CE5"/>
    <w:rsid w:val="007174A0"/>
    <w:rsid w:val="00721BB8"/>
    <w:rsid w:val="007224EA"/>
    <w:rsid w:val="00727751"/>
    <w:rsid w:val="00761000"/>
    <w:rsid w:val="00767994"/>
    <w:rsid w:val="007859F3"/>
    <w:rsid w:val="007A3F7A"/>
    <w:rsid w:val="007C40FC"/>
    <w:rsid w:val="00820D99"/>
    <w:rsid w:val="00821143"/>
    <w:rsid w:val="00833895"/>
    <w:rsid w:val="00833F0D"/>
    <w:rsid w:val="0083784B"/>
    <w:rsid w:val="008837ED"/>
    <w:rsid w:val="00885379"/>
    <w:rsid w:val="00886F56"/>
    <w:rsid w:val="008A27CC"/>
    <w:rsid w:val="008D701C"/>
    <w:rsid w:val="008F70DC"/>
    <w:rsid w:val="0091570C"/>
    <w:rsid w:val="00963FDE"/>
    <w:rsid w:val="00992CF7"/>
    <w:rsid w:val="00993915"/>
    <w:rsid w:val="009973CE"/>
    <w:rsid w:val="009C47A7"/>
    <w:rsid w:val="009D11ED"/>
    <w:rsid w:val="009E154C"/>
    <w:rsid w:val="009E46F8"/>
    <w:rsid w:val="009F2426"/>
    <w:rsid w:val="00A10A06"/>
    <w:rsid w:val="00A17F03"/>
    <w:rsid w:val="00A273D6"/>
    <w:rsid w:val="00A62D90"/>
    <w:rsid w:val="00A7425D"/>
    <w:rsid w:val="00A92552"/>
    <w:rsid w:val="00A96DED"/>
    <w:rsid w:val="00A971DC"/>
    <w:rsid w:val="00AE6709"/>
    <w:rsid w:val="00B019E2"/>
    <w:rsid w:val="00B37B92"/>
    <w:rsid w:val="00B561BB"/>
    <w:rsid w:val="00B56275"/>
    <w:rsid w:val="00B56B2A"/>
    <w:rsid w:val="00B72995"/>
    <w:rsid w:val="00B9568A"/>
    <w:rsid w:val="00BB0775"/>
    <w:rsid w:val="00BC3458"/>
    <w:rsid w:val="00BF1A26"/>
    <w:rsid w:val="00BF581F"/>
    <w:rsid w:val="00C06FC9"/>
    <w:rsid w:val="00C201F2"/>
    <w:rsid w:val="00C23E4F"/>
    <w:rsid w:val="00C46DF1"/>
    <w:rsid w:val="00C64756"/>
    <w:rsid w:val="00C6534B"/>
    <w:rsid w:val="00C80950"/>
    <w:rsid w:val="00C82211"/>
    <w:rsid w:val="00C94279"/>
    <w:rsid w:val="00CA3B0B"/>
    <w:rsid w:val="00CB03C6"/>
    <w:rsid w:val="00CB343C"/>
    <w:rsid w:val="00CE34A9"/>
    <w:rsid w:val="00CF1A67"/>
    <w:rsid w:val="00D154AA"/>
    <w:rsid w:val="00D42CE0"/>
    <w:rsid w:val="00D50211"/>
    <w:rsid w:val="00D55DE1"/>
    <w:rsid w:val="00D922A8"/>
    <w:rsid w:val="00DB6918"/>
    <w:rsid w:val="00DD640F"/>
    <w:rsid w:val="00E04585"/>
    <w:rsid w:val="00E0782D"/>
    <w:rsid w:val="00E2281D"/>
    <w:rsid w:val="00E31590"/>
    <w:rsid w:val="00E41CDD"/>
    <w:rsid w:val="00E50016"/>
    <w:rsid w:val="00E53BF6"/>
    <w:rsid w:val="00E7501F"/>
    <w:rsid w:val="00E91EAB"/>
    <w:rsid w:val="00E96396"/>
    <w:rsid w:val="00EA4C00"/>
    <w:rsid w:val="00EB2986"/>
    <w:rsid w:val="00EC1BEB"/>
    <w:rsid w:val="00EC71BB"/>
    <w:rsid w:val="00EF619B"/>
    <w:rsid w:val="00F03B9E"/>
    <w:rsid w:val="00F60CD5"/>
    <w:rsid w:val="00F61EF0"/>
    <w:rsid w:val="00F85E9D"/>
    <w:rsid w:val="00FA5295"/>
    <w:rsid w:val="00FB41AD"/>
    <w:rsid w:val="00FB41BC"/>
    <w:rsid w:val="00FB50C3"/>
    <w:rsid w:val="00FC3684"/>
    <w:rsid w:val="00FD1111"/>
    <w:rsid w:val="00FE70E5"/>
    <w:rsid w:val="00FF4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0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201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0954"/>
    <w:rPr>
      <w:b/>
      <w:bCs/>
    </w:rPr>
  </w:style>
  <w:style w:type="paragraph" w:styleId="ListParagraph">
    <w:name w:val="List Paragraph"/>
    <w:basedOn w:val="Normal"/>
    <w:uiPriority w:val="34"/>
    <w:qFormat/>
    <w:rsid w:val="00C64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1B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infocentru</dc:creator>
  <cp:lastModifiedBy>emagurean</cp:lastModifiedBy>
  <cp:revision>6</cp:revision>
  <cp:lastPrinted>2019-05-24T08:41:00Z</cp:lastPrinted>
  <dcterms:created xsi:type="dcterms:W3CDTF">2020-08-27T09:32:00Z</dcterms:created>
  <dcterms:modified xsi:type="dcterms:W3CDTF">2020-08-27T10:23:00Z</dcterms:modified>
</cp:coreProperties>
</file>