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62" w:rsidRPr="00D900B2" w:rsidRDefault="002A6F62" w:rsidP="002A6F62">
      <w:pPr>
        <w:pStyle w:val="Heading1"/>
        <w:rPr>
          <w:sz w:val="24"/>
          <w:szCs w:val="24"/>
          <w:lang w:val="ro-RO"/>
        </w:rPr>
      </w:pPr>
      <w:r w:rsidRPr="00D900B2">
        <w:rPr>
          <w:sz w:val="24"/>
          <w:szCs w:val="24"/>
          <w:lang w:val="ro-RO"/>
        </w:rPr>
        <w:t xml:space="preserve">ROMÂNIA  </w:t>
      </w:r>
      <w:r w:rsidRPr="00D900B2">
        <w:rPr>
          <w:sz w:val="24"/>
          <w:szCs w:val="24"/>
          <w:lang w:val="ro-RO"/>
        </w:rPr>
        <w:tab/>
      </w:r>
      <w:r w:rsidRPr="00D900B2">
        <w:rPr>
          <w:sz w:val="24"/>
          <w:szCs w:val="24"/>
          <w:lang w:val="ro-RO"/>
        </w:rPr>
        <w:tab/>
      </w:r>
      <w:r w:rsidRPr="00D900B2">
        <w:rPr>
          <w:sz w:val="24"/>
          <w:szCs w:val="24"/>
          <w:lang w:val="ro-RO"/>
        </w:rPr>
        <w:tab/>
      </w:r>
      <w:r w:rsidRPr="00D900B2">
        <w:rPr>
          <w:sz w:val="24"/>
          <w:szCs w:val="24"/>
          <w:lang w:val="ro-RO"/>
        </w:rPr>
        <w:tab/>
      </w:r>
      <w:r w:rsidRPr="00D900B2">
        <w:rPr>
          <w:sz w:val="24"/>
          <w:szCs w:val="24"/>
          <w:lang w:val="ro-RO"/>
        </w:rPr>
        <w:tab/>
      </w:r>
      <w:r w:rsidRPr="00D900B2">
        <w:rPr>
          <w:sz w:val="24"/>
          <w:szCs w:val="24"/>
          <w:lang w:val="ro-RO"/>
        </w:rPr>
        <w:tab/>
        <w:t xml:space="preserve">                       </w:t>
      </w:r>
      <w:r>
        <w:rPr>
          <w:sz w:val="24"/>
          <w:szCs w:val="24"/>
          <w:lang w:val="ro-RO"/>
        </w:rPr>
        <w:t xml:space="preserve">    </w:t>
      </w:r>
      <w:r w:rsidRPr="00D900B2">
        <w:rPr>
          <w:sz w:val="24"/>
          <w:szCs w:val="24"/>
          <w:lang w:val="ro-RO"/>
        </w:rPr>
        <w:t xml:space="preserve"> APROBAT:</w:t>
      </w:r>
    </w:p>
    <w:p w:rsidR="002A6F62" w:rsidRPr="00D900B2" w:rsidRDefault="002A6F62" w:rsidP="002A6F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900B2">
        <w:rPr>
          <w:rFonts w:ascii="Times New Roman" w:hAnsi="Times New Roman" w:cs="Times New Roman"/>
          <w:b/>
          <w:sz w:val="24"/>
          <w:szCs w:val="24"/>
          <w:lang w:val="ro-RO"/>
        </w:rPr>
        <w:t>JUDEŢUL TIMIŞ</w:t>
      </w:r>
      <w:r w:rsidRPr="00D900B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PRIMAR,</w:t>
      </w:r>
    </w:p>
    <w:p w:rsidR="002A6F62" w:rsidRPr="00D900B2" w:rsidRDefault="002A6F62" w:rsidP="002A6F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900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 TIMIŞOARA                                              </w:t>
      </w:r>
    </w:p>
    <w:p w:rsidR="002A6F62" w:rsidRPr="00D900B2" w:rsidRDefault="002A6F62" w:rsidP="002A6F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900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SC2017-</w:t>
      </w:r>
      <w:r w:rsidRPr="00D900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0B2B0C">
        <w:rPr>
          <w:rFonts w:ascii="Times New Roman" w:hAnsi="Times New Roman" w:cs="Times New Roman"/>
          <w:b/>
          <w:sz w:val="24"/>
          <w:szCs w:val="24"/>
          <w:lang w:val="ro-RO"/>
        </w:rPr>
        <w:t>9658/19.04.2017</w:t>
      </w:r>
      <w:r w:rsidRPr="00D900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D900B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900B2">
        <w:rPr>
          <w:rFonts w:ascii="Times New Roman" w:hAnsi="Times New Roman" w:cs="Times New Roman"/>
          <w:b/>
          <w:sz w:val="24"/>
          <w:szCs w:val="24"/>
          <w:lang w:val="ro-RO"/>
        </w:rPr>
        <w:t>NICOLAE ROBU</w:t>
      </w:r>
    </w:p>
    <w:p w:rsidR="002A6F62" w:rsidRPr="00D900B2" w:rsidRDefault="002A6F62" w:rsidP="002A6F6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A6F62" w:rsidRPr="00D900B2" w:rsidRDefault="002A6F62" w:rsidP="002A6F62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900B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00B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00B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 w:rsidRPr="00D900B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REFERAT</w:t>
      </w:r>
    </w:p>
    <w:p w:rsidR="002A6F62" w:rsidRPr="00D900B2" w:rsidRDefault="002A6F62" w:rsidP="002A6F6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2A6F62" w:rsidRPr="00D900B2" w:rsidRDefault="002A6F62" w:rsidP="002A6F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00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neexercitarea dreptului de preemţiune  din  partea Consiliului Local Timişoara, la intenţia  de înstrăinare a cotei de 2/9 aferentă spaţiilor cu altă destinaţie decât aceea de locuinţă </w:t>
      </w:r>
      <w:proofErr w:type="spellStart"/>
      <w:r w:rsidRPr="00D900B2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D900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 </w:t>
      </w:r>
      <w:proofErr w:type="spellStart"/>
      <w:r w:rsidRPr="00D900B2">
        <w:rPr>
          <w:rFonts w:ascii="Times New Roman" w:hAnsi="Times New Roman" w:cs="Times New Roman"/>
          <w:b/>
          <w:sz w:val="24"/>
          <w:szCs w:val="24"/>
          <w:lang w:val="fr-FR"/>
        </w:rPr>
        <w:t>Bulevardul</w:t>
      </w:r>
      <w:proofErr w:type="spellEnd"/>
      <w:r w:rsidRPr="00D900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900B2">
        <w:rPr>
          <w:rFonts w:ascii="Times New Roman" w:hAnsi="Times New Roman" w:cs="Times New Roman"/>
          <w:b/>
          <w:sz w:val="24"/>
          <w:szCs w:val="24"/>
          <w:lang w:val="fr-FR"/>
        </w:rPr>
        <w:t>Regele</w:t>
      </w:r>
      <w:proofErr w:type="spellEnd"/>
      <w:r w:rsidRPr="00D900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Carol I, </w:t>
      </w:r>
      <w:r w:rsidRPr="00D900B2">
        <w:rPr>
          <w:rFonts w:ascii="Times New Roman" w:hAnsi="Times New Roman" w:cs="Times New Roman"/>
          <w:b/>
          <w:sz w:val="24"/>
          <w:szCs w:val="24"/>
          <w:lang w:val="ro-RO"/>
        </w:rPr>
        <w:t>nr.21,etaj parter: ap.SAD3-înscris în C.F. nr.411401-C1-U9şi nr.topo 411401-C1-U9, ap.SAD4-înscris în C.F. nr.411401-C1-U10 şi nr.topo 411401-C1-U10, ap.SAD5-înscris în C.F. nr.411401-C1-U11 şi nr.topo 411401-C1-U11şi ap.SAD6-înscris în C.F. nr.411401-C1-U12 şi nr.topo 411401-C1-U12 la preţul de vânzare de 50.000 euro.</w:t>
      </w:r>
    </w:p>
    <w:p w:rsidR="002A6F62" w:rsidRPr="00D900B2" w:rsidRDefault="002A6F62" w:rsidP="002A6F6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A6F62" w:rsidRPr="00D900B2" w:rsidRDefault="002A6F62" w:rsidP="002A6F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vedere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nr.de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înregistrare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SC.2017-</w:t>
      </w:r>
      <w:r w:rsidRPr="00D900B2">
        <w:rPr>
          <w:rFonts w:ascii="Times New Roman" w:hAnsi="Times New Roman" w:cs="Times New Roman"/>
          <w:color w:val="000000"/>
          <w:sz w:val="24"/>
          <w:szCs w:val="24"/>
        </w:rPr>
        <w:t xml:space="preserve">009081 din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D900B2">
        <w:rPr>
          <w:rFonts w:ascii="Times New Roman" w:hAnsi="Times New Roman" w:cs="Times New Roman"/>
          <w:color w:val="000000"/>
          <w:sz w:val="24"/>
          <w:szCs w:val="24"/>
        </w:rPr>
        <w:t xml:space="preserve">.04.2017 a </w:t>
      </w:r>
      <w:proofErr w:type="spellStart"/>
      <w:r w:rsidRPr="00D900B2">
        <w:rPr>
          <w:rFonts w:ascii="Times New Roman" w:hAnsi="Times New Roman" w:cs="Times New Roman"/>
          <w:color w:val="000000"/>
          <w:sz w:val="24"/>
          <w:szCs w:val="24"/>
        </w:rPr>
        <w:t>domnului</w:t>
      </w:r>
      <w:proofErr w:type="spellEnd"/>
      <w:r w:rsidRPr="00D900B2">
        <w:rPr>
          <w:rFonts w:ascii="Times New Roman" w:hAnsi="Times New Roman" w:cs="Times New Roman"/>
          <w:color w:val="000000"/>
          <w:sz w:val="24"/>
          <w:szCs w:val="24"/>
        </w:rPr>
        <w:t xml:space="preserve"> GERDANOVITS EUGEN –WALTER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exprimarea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partea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Local al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Timişoara la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intenţia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înstrăinare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cotei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de 2/9 </w:t>
      </w:r>
      <w:r w:rsidRPr="00D900B2">
        <w:rPr>
          <w:rFonts w:ascii="Times New Roman" w:hAnsi="Times New Roman" w:cs="Times New Roman"/>
          <w:sz w:val="24"/>
          <w:szCs w:val="24"/>
          <w:lang w:val="ro-RO"/>
        </w:rPr>
        <w:t xml:space="preserve">aferentă spaţiilor cu altă destinaţie decât aceea de locuinţă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Bulevardul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Regele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Carol I, </w:t>
      </w:r>
      <w:r w:rsidRPr="00D900B2">
        <w:rPr>
          <w:rFonts w:ascii="Times New Roman" w:hAnsi="Times New Roman" w:cs="Times New Roman"/>
          <w:sz w:val="24"/>
          <w:szCs w:val="24"/>
          <w:lang w:val="ro-RO"/>
        </w:rPr>
        <w:t>nr.21,etaj parter: ap.SAD3-înscris în C.F. nr.411401-C1-U9şi nr.topo 411401-C1-U9, ap.SAD4-înscris în C.F. nr.411401-C1-U10 şi nr.topo 411401-C1-U10, ap.SAD5-înscris în C.F. nr.411401-C1-U11 şi nr.topo 411401-C1-U11şi ap.SAD6-înscris în C.F. nr.411401-C1-U12 şi nr.topo 411401-C1-U12 la preţul de vânzare de 50.000 euro.</w:t>
      </w:r>
    </w:p>
    <w:p w:rsidR="002A6F62" w:rsidRPr="00D900B2" w:rsidRDefault="002A6F62" w:rsidP="002A6F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00B2">
        <w:rPr>
          <w:rFonts w:ascii="Times New Roman" w:hAnsi="Times New Roman" w:cs="Times New Roman"/>
          <w:sz w:val="24"/>
          <w:szCs w:val="24"/>
          <w:lang w:val="ro-RO"/>
        </w:rPr>
        <w:t>-Ap.SAD3, situat la parter în corpul de clădire C1,are o suprafaţă utilă de 70.52 mp, deţine 3 încăperi cu 5,51% din p.c.i  corp C1, 4,70% p.c.i generale şi 118/2518 mp teren în folosunţă;</w:t>
      </w:r>
    </w:p>
    <w:p w:rsidR="002A6F62" w:rsidRPr="00D900B2" w:rsidRDefault="002A6F62" w:rsidP="002A6F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00B2">
        <w:rPr>
          <w:rFonts w:ascii="Times New Roman" w:hAnsi="Times New Roman" w:cs="Times New Roman"/>
          <w:sz w:val="24"/>
          <w:szCs w:val="24"/>
          <w:lang w:val="ro-RO"/>
        </w:rPr>
        <w:t>-Ap.SAD4, situat la parter în corpul de clădire C1,are o suprafaţă utilă de 99,6 mp, deţine 2 încăperi cu 7.79% din p.c.i  corp C1, 6.64% p.c.i generale şi 167/2518 mp teren în folosunţă;</w:t>
      </w:r>
    </w:p>
    <w:p w:rsidR="002A6F62" w:rsidRPr="00D900B2" w:rsidRDefault="002A6F62" w:rsidP="002A6F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00B2">
        <w:rPr>
          <w:rFonts w:ascii="Times New Roman" w:hAnsi="Times New Roman" w:cs="Times New Roman"/>
          <w:sz w:val="24"/>
          <w:szCs w:val="24"/>
          <w:lang w:val="ro-RO"/>
        </w:rPr>
        <w:t>-Ap.SAD5, situat la parter în corpul de clădire C1,are o suprafaţă utilă de 25.81 mp, deţine o încăpere cu 2.02% din p.c.i  corp C1, 1.72% p.c.i generale şi 43/2518 mp teren în folosunţă;</w:t>
      </w:r>
      <w:r w:rsidRPr="00D900B2">
        <w:rPr>
          <w:rFonts w:ascii="Times New Roman" w:hAnsi="Times New Roman" w:cs="Times New Roman"/>
          <w:sz w:val="24"/>
          <w:szCs w:val="24"/>
        </w:rPr>
        <w:t xml:space="preserve"> </w:t>
      </w:r>
      <w:r w:rsidRPr="00D900B2">
        <w:rPr>
          <w:rFonts w:ascii="Times New Roman" w:hAnsi="Times New Roman" w:cs="Times New Roman"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  <w:lang w:val="ro-RO"/>
        </w:rPr>
        <w:t>- Ap.SAD6, situat la parter în corpul de clădire C1,are o suprafaţă utilă de 81.04mp, deţine 5 încăperi la parter şi o încăpere la subsol  cu 6,33% din p.c.i  corp C1, 5,40% p.c.i generale şi 136/2518 mp teren în folosunţă;</w:t>
      </w:r>
    </w:p>
    <w:p w:rsidR="002A6F62" w:rsidRPr="00D900B2" w:rsidRDefault="002A6F62" w:rsidP="002A6F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900B2">
        <w:rPr>
          <w:rFonts w:ascii="Times New Roman" w:hAnsi="Times New Roman" w:cs="Times New Roman"/>
          <w:color w:val="000000"/>
          <w:sz w:val="24"/>
          <w:szCs w:val="24"/>
        </w:rPr>
        <w:t>uprafaţa</w:t>
      </w:r>
      <w:proofErr w:type="spellEnd"/>
      <w:r w:rsidRPr="00D900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00B2">
        <w:rPr>
          <w:rFonts w:ascii="Times New Roman" w:hAnsi="Times New Roman" w:cs="Times New Roman"/>
          <w:color w:val="000000"/>
          <w:sz w:val="24"/>
          <w:szCs w:val="24"/>
        </w:rPr>
        <w:t>utilă</w:t>
      </w:r>
      <w:proofErr w:type="spellEnd"/>
      <w:r w:rsidRPr="00D900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00B2">
        <w:rPr>
          <w:rFonts w:ascii="Times New Roman" w:hAnsi="Times New Roman" w:cs="Times New Roman"/>
          <w:color w:val="000000"/>
          <w:sz w:val="24"/>
          <w:szCs w:val="24"/>
        </w:rPr>
        <w:t>totala</w:t>
      </w:r>
      <w:proofErr w:type="spellEnd"/>
      <w:r w:rsidRPr="00D900B2">
        <w:rPr>
          <w:rFonts w:ascii="Times New Roman" w:hAnsi="Times New Roman" w:cs="Times New Roman"/>
          <w:color w:val="000000"/>
          <w:sz w:val="24"/>
          <w:szCs w:val="24"/>
        </w:rPr>
        <w:t xml:space="preserve"> de 276.97 mp a </w:t>
      </w:r>
      <w:proofErr w:type="spellStart"/>
      <w:r w:rsidRPr="00D900B2">
        <w:rPr>
          <w:rFonts w:ascii="Times New Roman" w:hAnsi="Times New Roman" w:cs="Times New Roman"/>
          <w:color w:val="000000"/>
          <w:sz w:val="24"/>
          <w:szCs w:val="24"/>
        </w:rPr>
        <w:t>celor</w:t>
      </w:r>
      <w:proofErr w:type="spellEnd"/>
      <w:r w:rsidRPr="00D900B2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D900B2">
        <w:rPr>
          <w:rFonts w:ascii="Times New Roman" w:hAnsi="Times New Roman" w:cs="Times New Roman"/>
          <w:color w:val="000000"/>
          <w:sz w:val="24"/>
          <w:szCs w:val="24"/>
        </w:rPr>
        <w:t>spaţii</w:t>
      </w:r>
      <w:proofErr w:type="spellEnd"/>
      <w:r w:rsidRPr="00D900B2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 w:rsidRPr="00D900B2">
        <w:rPr>
          <w:rFonts w:ascii="Times New Roman" w:hAnsi="Times New Roman" w:cs="Times New Roman"/>
          <w:color w:val="000000"/>
          <w:sz w:val="24"/>
          <w:szCs w:val="24"/>
        </w:rPr>
        <w:t>proprietarul</w:t>
      </w:r>
      <w:proofErr w:type="spellEnd"/>
      <w:r w:rsidRPr="00D900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00B2">
        <w:rPr>
          <w:rFonts w:ascii="Times New Roman" w:hAnsi="Times New Roman" w:cs="Times New Roman"/>
          <w:color w:val="000000"/>
          <w:sz w:val="24"/>
          <w:szCs w:val="24"/>
        </w:rPr>
        <w:t>solicită</w:t>
      </w:r>
      <w:proofErr w:type="spellEnd"/>
      <w:r w:rsidRPr="00D900B2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900B2">
        <w:rPr>
          <w:rFonts w:ascii="Times New Roman" w:hAnsi="Times New Roman" w:cs="Times New Roman"/>
          <w:color w:val="000000"/>
          <w:sz w:val="24"/>
          <w:szCs w:val="24"/>
        </w:rPr>
        <w:t>preţ</w:t>
      </w:r>
      <w:proofErr w:type="spellEnd"/>
      <w:r w:rsidRPr="00D900B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900B2">
        <w:rPr>
          <w:rFonts w:ascii="Times New Roman" w:hAnsi="Times New Roman" w:cs="Times New Roman"/>
          <w:color w:val="000000"/>
          <w:sz w:val="24"/>
          <w:szCs w:val="24"/>
        </w:rPr>
        <w:t>vânzare</w:t>
      </w:r>
      <w:proofErr w:type="spellEnd"/>
      <w:r w:rsidRPr="00D900B2">
        <w:rPr>
          <w:rFonts w:ascii="Times New Roman" w:hAnsi="Times New Roman" w:cs="Times New Roman"/>
          <w:color w:val="000000"/>
          <w:sz w:val="24"/>
          <w:szCs w:val="24"/>
        </w:rPr>
        <w:t xml:space="preserve"> de 50.000 euro, </w:t>
      </w:r>
      <w:proofErr w:type="spellStart"/>
      <w:r w:rsidRPr="00D900B2">
        <w:rPr>
          <w:rFonts w:ascii="Times New Roman" w:hAnsi="Times New Roman" w:cs="Times New Roman"/>
          <w:color w:val="000000"/>
          <w:sz w:val="24"/>
          <w:szCs w:val="24"/>
        </w:rPr>
        <w:t>respectiv</w:t>
      </w:r>
      <w:proofErr w:type="spellEnd"/>
      <w:r w:rsidRPr="00D900B2">
        <w:rPr>
          <w:rFonts w:ascii="Times New Roman" w:hAnsi="Times New Roman" w:cs="Times New Roman"/>
          <w:color w:val="000000"/>
          <w:sz w:val="24"/>
          <w:szCs w:val="24"/>
        </w:rPr>
        <w:t xml:space="preserve"> de 180,52 euro/mp;</w:t>
      </w:r>
    </w:p>
    <w:p w:rsidR="002A6F62" w:rsidRPr="00D900B2" w:rsidRDefault="002A6F62" w:rsidP="002A6F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00B2">
        <w:rPr>
          <w:rFonts w:ascii="Times New Roman" w:hAnsi="Times New Roman" w:cs="Times New Roman"/>
          <w:sz w:val="24"/>
          <w:szCs w:val="24"/>
          <w:lang w:val="ro-RO"/>
        </w:rPr>
        <w:t>Având în vedere adresa nr. 614 din 27.02.2017,emisă de către  Direcţia Judeţeană pentru Cultură-Timiş, prin care ne informează că</w:t>
      </w:r>
      <w:r w:rsidRPr="00D900B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D900B2">
        <w:rPr>
          <w:rFonts w:ascii="Times New Roman" w:hAnsi="Times New Roman" w:cs="Times New Roman"/>
          <w:sz w:val="24"/>
          <w:szCs w:val="24"/>
          <w:lang w:val="ro-RO"/>
        </w:rPr>
        <w:t>apartamentele cu altă destianţie decât aceea de locuinţă  din imobilul situat la adresa B-dul Regele Carol I nr.21, nu sunt cuprinse în Lista Monumentelor istorice -2015, dar fac parte conform Planului Urbanistic General al Municipiului Timişoara din Zona de protecţie Istorică a Ansamblului urban V, Cod TM-II-a-B-06105, poziţia 71 din Lista Monumentelor Istorice-2015;</w:t>
      </w:r>
      <w:r w:rsidRPr="003E5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D900B2">
        <w:rPr>
          <w:rFonts w:ascii="Times New Roman" w:hAnsi="Times New Roman" w:cs="Times New Roman"/>
          <w:sz w:val="24"/>
          <w:szCs w:val="24"/>
        </w:rPr>
        <w:t xml:space="preserve">od FO 53-01, ver.2   </w:t>
      </w:r>
    </w:p>
    <w:p w:rsidR="002A6F62" w:rsidRPr="00D900B2" w:rsidRDefault="002A6F62" w:rsidP="002A6F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A6F62" w:rsidRPr="00D900B2" w:rsidRDefault="002A6F62" w:rsidP="002A6F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A6F62" w:rsidRPr="00D900B2" w:rsidRDefault="002A6F62" w:rsidP="002A6F62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00B2">
        <w:rPr>
          <w:rFonts w:ascii="Times New Roman" w:hAnsi="Times New Roman" w:cs="Times New Roman"/>
          <w:sz w:val="24"/>
          <w:szCs w:val="24"/>
          <w:lang w:val="ro-RO"/>
        </w:rPr>
        <w:t>Din adresa Biroului de Reabilitare şi Dezvoltare Urbană din cadrul Direcţiei de Urbanism cu nr.SC2017-009081/13.04.2017, rezultă că:</w:t>
      </w:r>
      <w:r w:rsidRPr="00D90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D900B2">
        <w:rPr>
          <w:rFonts w:ascii="Times New Roman" w:hAnsi="Times New Roman" w:cs="Times New Roman"/>
          <w:sz w:val="24"/>
          <w:szCs w:val="24"/>
          <w:lang w:val="ro-RO"/>
        </w:rPr>
        <w:t>coperişul se prezintă într-o stare generală bună, faţadele de la stradă prezintă degradări, iar tâmplăria din lemn a vitrinelor a fost înlocuită cu rame din metal sau din PVC, material inadecvat clădirilor istorice protejate.</w:t>
      </w:r>
    </w:p>
    <w:p w:rsidR="002A6F62" w:rsidRPr="00D900B2" w:rsidRDefault="002A6F62" w:rsidP="002A6F62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00B2">
        <w:rPr>
          <w:rFonts w:ascii="Times New Roman" w:hAnsi="Times New Roman" w:cs="Times New Roman"/>
          <w:sz w:val="24"/>
          <w:szCs w:val="24"/>
          <w:lang w:val="ro-RO"/>
        </w:rPr>
        <w:t xml:space="preserve">Biroul Valorificare Spaţii cu altă Destinaţie  din cadrul Direcţiei Clădiri, Terenuri şi Dotări Diverse  ne comunică prin adresa cu nr.  </w:t>
      </w:r>
      <w:r w:rsidRPr="00D900B2">
        <w:rPr>
          <w:rFonts w:ascii="Times New Roman" w:hAnsi="Times New Roman" w:cs="Times New Roman"/>
          <w:sz w:val="24"/>
          <w:szCs w:val="24"/>
          <w:lang w:val="fr-FR"/>
        </w:rPr>
        <w:t>SC.2017-</w:t>
      </w:r>
      <w:r w:rsidRPr="00D900B2">
        <w:rPr>
          <w:rFonts w:ascii="Times New Roman" w:hAnsi="Times New Roman" w:cs="Times New Roman"/>
          <w:color w:val="000000"/>
          <w:sz w:val="24"/>
          <w:szCs w:val="24"/>
        </w:rPr>
        <w:t xml:space="preserve">009081/13.04.2017 </w:t>
      </w:r>
      <w:proofErr w:type="spellStart"/>
      <w:r w:rsidRPr="00D900B2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ro-RO"/>
        </w:rPr>
        <w:t xml:space="preserve"> aceste spaţii  nu prezintă interes pentru desfăşurarea unor activităţi </w:t>
      </w:r>
      <w:proofErr w:type="gramStart"/>
      <w:r w:rsidRPr="00D900B2">
        <w:rPr>
          <w:rFonts w:ascii="Times New Roman" w:hAnsi="Times New Roman" w:cs="Times New Roman"/>
          <w:sz w:val="24"/>
          <w:szCs w:val="24"/>
          <w:lang w:val="ro-RO"/>
        </w:rPr>
        <w:t>de interes</w:t>
      </w:r>
      <w:proofErr w:type="gramEnd"/>
      <w:r w:rsidRPr="00D900B2">
        <w:rPr>
          <w:rFonts w:ascii="Times New Roman" w:hAnsi="Times New Roman" w:cs="Times New Roman"/>
          <w:sz w:val="24"/>
          <w:szCs w:val="24"/>
          <w:lang w:val="ro-RO"/>
        </w:rPr>
        <w:t xml:space="preserve"> public. </w:t>
      </w:r>
    </w:p>
    <w:p w:rsidR="002A6F62" w:rsidRPr="00D900B2" w:rsidRDefault="002A6F62" w:rsidP="002A6F62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00B2">
        <w:rPr>
          <w:rFonts w:ascii="Times New Roman" w:hAnsi="Times New Roman" w:cs="Times New Roman"/>
          <w:sz w:val="24"/>
          <w:szCs w:val="24"/>
          <w:lang w:val="ro-RO"/>
        </w:rPr>
        <w:t>Prin adresa cu nr.</w:t>
      </w:r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SC.2017-</w:t>
      </w:r>
      <w:r w:rsidRPr="00D900B2">
        <w:rPr>
          <w:rFonts w:ascii="Times New Roman" w:hAnsi="Times New Roman" w:cs="Times New Roman"/>
          <w:color w:val="000000"/>
          <w:sz w:val="24"/>
          <w:szCs w:val="24"/>
        </w:rPr>
        <w:t xml:space="preserve">009081 din </w:t>
      </w: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D900B2">
        <w:rPr>
          <w:rFonts w:ascii="Times New Roman" w:hAnsi="Times New Roman" w:cs="Times New Roman"/>
          <w:color w:val="000000"/>
          <w:sz w:val="24"/>
          <w:szCs w:val="24"/>
        </w:rPr>
        <w:t xml:space="preserve">.04.2017 </w:t>
      </w:r>
      <w:r w:rsidRPr="00D900B2">
        <w:rPr>
          <w:rFonts w:ascii="Times New Roman" w:hAnsi="Times New Roman" w:cs="Times New Roman"/>
          <w:sz w:val="24"/>
          <w:szCs w:val="24"/>
          <w:lang w:val="ro-RO"/>
        </w:rPr>
        <w:t xml:space="preserve">Biroul </w:t>
      </w:r>
      <w:proofErr w:type="gramStart"/>
      <w:r w:rsidRPr="00D900B2">
        <w:rPr>
          <w:rFonts w:ascii="Times New Roman" w:hAnsi="Times New Roman" w:cs="Times New Roman"/>
          <w:sz w:val="24"/>
          <w:szCs w:val="24"/>
          <w:lang w:val="ro-RO"/>
        </w:rPr>
        <w:t>Şcoli ,Spitale</w:t>
      </w:r>
      <w:proofErr w:type="gramEnd"/>
      <w:r w:rsidRPr="00D900B2">
        <w:rPr>
          <w:rFonts w:ascii="Times New Roman" w:hAnsi="Times New Roman" w:cs="Times New Roman"/>
          <w:sz w:val="24"/>
          <w:szCs w:val="24"/>
          <w:lang w:val="ro-RO"/>
        </w:rPr>
        <w:t xml:space="preserve">  ne face cunoscut că aceste spaţii nu prezintă interes pentru desfăşurarea unor activităţi de interes public (sănătate, învăţământ) , ce aparţin de birou.</w:t>
      </w:r>
      <w:r w:rsidRPr="00D900B2">
        <w:rPr>
          <w:rFonts w:ascii="Times New Roman" w:hAnsi="Times New Roman" w:cs="Times New Roman"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00B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00B2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2A6F62" w:rsidRPr="00D900B2" w:rsidRDefault="002A6F62" w:rsidP="002A6F62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00B2">
        <w:rPr>
          <w:rFonts w:ascii="Times New Roman" w:hAnsi="Times New Roman" w:cs="Times New Roman"/>
          <w:sz w:val="24"/>
          <w:szCs w:val="24"/>
          <w:lang w:val="ro-RO"/>
        </w:rPr>
        <w:t xml:space="preserve"> Prin adresa cu nr. </w:t>
      </w:r>
      <w:r w:rsidRPr="00D900B2">
        <w:rPr>
          <w:rFonts w:ascii="Times New Roman" w:hAnsi="Times New Roman" w:cs="Times New Roman"/>
          <w:sz w:val="24"/>
          <w:szCs w:val="24"/>
          <w:lang w:val="fr-FR"/>
        </w:rPr>
        <w:t>SC.2017-</w:t>
      </w:r>
      <w:r w:rsidRPr="00D900B2">
        <w:rPr>
          <w:rFonts w:ascii="Times New Roman" w:hAnsi="Times New Roman" w:cs="Times New Roman"/>
          <w:color w:val="000000"/>
          <w:sz w:val="24"/>
          <w:szCs w:val="24"/>
        </w:rPr>
        <w:t>009081 din 13.04.2017</w:t>
      </w:r>
      <w:proofErr w:type="gramStart"/>
      <w:r w:rsidRPr="00D900B2">
        <w:rPr>
          <w:rFonts w:ascii="Times New Roman" w:hAnsi="Times New Roman" w:cs="Times New Roman"/>
          <w:sz w:val="24"/>
          <w:szCs w:val="24"/>
          <w:lang w:val="ro-RO"/>
        </w:rPr>
        <w:t>,Biroul</w:t>
      </w:r>
      <w:proofErr w:type="gramEnd"/>
      <w:r w:rsidRPr="00D900B2">
        <w:rPr>
          <w:rFonts w:ascii="Times New Roman" w:hAnsi="Times New Roman" w:cs="Times New Roman"/>
          <w:sz w:val="24"/>
          <w:szCs w:val="24"/>
          <w:lang w:val="ro-RO"/>
        </w:rPr>
        <w:t xml:space="preserve"> Sport,Cultură ne face cunoscut că aceste spaţii nu prezintă interes pentru desfăşurarea unor activităţi de interes public (sănătate,cultură) ce aparţin de birou.</w:t>
      </w:r>
    </w:p>
    <w:p w:rsidR="002A6F62" w:rsidRPr="00D900B2" w:rsidRDefault="002A6F62" w:rsidP="002A6F62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00B2">
        <w:rPr>
          <w:rFonts w:ascii="Times New Roman" w:hAnsi="Times New Roman" w:cs="Times New Roman"/>
          <w:sz w:val="24"/>
          <w:szCs w:val="24"/>
          <w:lang w:val="ro-RO"/>
        </w:rPr>
        <w:t>Având în vedere art.4 alin (4) şi (8) din Legea nr.422/2001 actualizată, privind protejarea monumentelor istorice;</w:t>
      </w:r>
    </w:p>
    <w:p w:rsidR="002A6F62" w:rsidRPr="00D900B2" w:rsidRDefault="002A6F62" w:rsidP="002A6F62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0B2">
        <w:rPr>
          <w:rFonts w:ascii="Times New Roman" w:hAnsi="Times New Roman" w:cs="Times New Roman"/>
          <w:sz w:val="24"/>
          <w:szCs w:val="24"/>
          <w:lang w:val="ro-RO"/>
        </w:rPr>
        <w:t xml:space="preserve">Având în vedere prevederile art.2, din Hotărârea nr.67/26.02.2008 a Consiliului Local al Municipiului Timişoara; </w:t>
      </w:r>
      <w:r w:rsidRPr="00D900B2">
        <w:rPr>
          <w:rFonts w:ascii="Times New Roman" w:hAnsi="Times New Roman" w:cs="Times New Roman"/>
          <w:sz w:val="24"/>
          <w:szCs w:val="24"/>
        </w:rPr>
        <w:t xml:space="preserve">  </w:t>
      </w:r>
      <w:r w:rsidRPr="00D900B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r w:rsidRPr="00D900B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A6F62" w:rsidRPr="00D900B2" w:rsidRDefault="002A6F62" w:rsidP="002A6F62">
      <w:pPr>
        <w:pStyle w:val="BlockText"/>
        <w:ind w:left="0" w:right="-25" w:firstLine="708"/>
        <w:jc w:val="both"/>
        <w:rPr>
          <w:sz w:val="24"/>
          <w:szCs w:val="24"/>
        </w:rPr>
      </w:pPr>
    </w:p>
    <w:p w:rsidR="002A6F62" w:rsidRPr="00D900B2" w:rsidRDefault="002A6F62" w:rsidP="002A6F62">
      <w:pPr>
        <w:pStyle w:val="BlockText"/>
        <w:ind w:left="0" w:right="-25" w:firstLine="708"/>
        <w:jc w:val="both"/>
        <w:rPr>
          <w:sz w:val="24"/>
          <w:szCs w:val="24"/>
        </w:rPr>
      </w:pPr>
      <w:r w:rsidRPr="00D900B2"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2A6F62" w:rsidRPr="00D900B2" w:rsidRDefault="002A6F62" w:rsidP="002A6F62">
      <w:pPr>
        <w:pStyle w:val="BlockText"/>
        <w:ind w:left="0" w:right="-25" w:firstLine="0"/>
        <w:jc w:val="both"/>
        <w:rPr>
          <w:sz w:val="24"/>
          <w:szCs w:val="24"/>
        </w:rPr>
      </w:pPr>
    </w:p>
    <w:p w:rsidR="002A6F62" w:rsidRPr="00D900B2" w:rsidRDefault="002A6F62" w:rsidP="002A6F62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900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PROPUNE:</w:t>
      </w:r>
      <w:r w:rsidRPr="00D90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F62" w:rsidRDefault="002A6F62" w:rsidP="002A6F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00B2">
        <w:rPr>
          <w:rFonts w:ascii="Times New Roman" w:hAnsi="Times New Roman" w:cs="Times New Roman"/>
          <w:sz w:val="24"/>
          <w:szCs w:val="24"/>
          <w:lang w:val="ro-RO"/>
        </w:rPr>
        <w:t xml:space="preserve">Emiterea unei Hotărâri, prin care Consiliul Local Timişoara nu îşi exercită dreptul de preemţiune privitor la cumpărarea cotei de 2/9 aferentă spaţiilor cu altă </w:t>
      </w:r>
      <w:r w:rsidRPr="00D900B2">
        <w:rPr>
          <w:rFonts w:ascii="Times New Roman" w:hAnsi="Times New Roman" w:cs="Times New Roman"/>
          <w:sz w:val="24"/>
          <w:szCs w:val="24"/>
        </w:rPr>
        <w:t xml:space="preserve"> </w:t>
      </w:r>
      <w:r w:rsidRPr="00D900B2">
        <w:rPr>
          <w:rFonts w:ascii="Times New Roman" w:hAnsi="Times New Roman" w:cs="Times New Roman"/>
          <w:sz w:val="24"/>
          <w:szCs w:val="24"/>
          <w:lang w:val="ro-RO"/>
        </w:rPr>
        <w:t xml:space="preserve">destinaţie decât aceea de locuinţă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Timişoara,Bulevardul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00B2">
        <w:rPr>
          <w:rFonts w:ascii="Times New Roman" w:hAnsi="Times New Roman" w:cs="Times New Roman"/>
          <w:sz w:val="24"/>
          <w:szCs w:val="24"/>
          <w:lang w:val="fr-FR"/>
        </w:rPr>
        <w:t>Regele</w:t>
      </w:r>
      <w:proofErr w:type="spellEnd"/>
      <w:r w:rsidRPr="00D900B2">
        <w:rPr>
          <w:rFonts w:ascii="Times New Roman" w:hAnsi="Times New Roman" w:cs="Times New Roman"/>
          <w:sz w:val="24"/>
          <w:szCs w:val="24"/>
          <w:lang w:val="fr-FR"/>
        </w:rPr>
        <w:t xml:space="preserve"> Carol I </w:t>
      </w:r>
      <w:r w:rsidRPr="00D900B2">
        <w:rPr>
          <w:rFonts w:ascii="Times New Roman" w:hAnsi="Times New Roman" w:cs="Times New Roman"/>
          <w:sz w:val="24"/>
          <w:szCs w:val="24"/>
          <w:lang w:val="ro-RO"/>
        </w:rPr>
        <w:t>nr.21,etaj parter: ap.SAD3-înscris în C.F. nr.411401-C1-U9şi nr.topo 411401-C1-U9, ap.SAD4-înscris în C.F. nr.411401-C1-U10 şi nr.topo 411401-C1-U10, ap.SAD5-înscris în C.F. nr.411401-C1-U11 şi nr.topo 411401-C1-U11şi ap.SAD6-înscris în C.F. nr.411401-C1-U12 şi nr.topo 411401-C1-U12 la preţul de vânzare de 50.000 euro.</w:t>
      </w:r>
    </w:p>
    <w:p w:rsidR="002A6F62" w:rsidRPr="00D900B2" w:rsidRDefault="002A6F62" w:rsidP="002A6F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A6F62" w:rsidRPr="00D900B2" w:rsidRDefault="002A6F62" w:rsidP="002A6F62">
      <w:pPr>
        <w:pStyle w:val="NoSpacing"/>
        <w:rPr>
          <w:rStyle w:val="Strong"/>
          <w:rFonts w:ascii="Times New Roman" w:hAnsi="Times New Roman" w:cs="Times New Roman"/>
          <w:sz w:val="24"/>
          <w:szCs w:val="24"/>
        </w:rPr>
      </w:pPr>
      <w:r w:rsidRPr="00D900B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00B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  <w:lang w:val="ro-RO"/>
        </w:rPr>
        <w:t>VICEPRIMAR,</w:t>
      </w:r>
    </w:p>
    <w:p w:rsidR="002A6F62" w:rsidRPr="00D900B2" w:rsidRDefault="002A6F62" w:rsidP="002A6F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0B2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D900B2">
        <w:rPr>
          <w:rStyle w:val="Strong"/>
          <w:rFonts w:ascii="Times New Roman" w:hAnsi="Times New Roman" w:cs="Times New Roman"/>
          <w:sz w:val="24"/>
          <w:szCs w:val="24"/>
        </w:rPr>
        <w:tab/>
      </w:r>
      <w:proofErr w:type="gramStart"/>
      <w:r w:rsidRPr="00D900B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FARKAS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900B2">
        <w:rPr>
          <w:rStyle w:val="Strong"/>
          <w:rFonts w:ascii="Times New Roman" w:hAnsi="Times New Roman" w:cs="Times New Roman"/>
          <w:b w:val="0"/>
          <w:sz w:val="24"/>
          <w:szCs w:val="24"/>
        </w:rPr>
        <w:t>IMRE</w:t>
      </w:r>
      <w:proofErr w:type="gramEnd"/>
    </w:p>
    <w:p w:rsidR="002A6F62" w:rsidRPr="00D900B2" w:rsidRDefault="002A6F62" w:rsidP="002A6F62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sz w:val="24"/>
          <w:szCs w:val="24"/>
        </w:rPr>
      </w:pPr>
    </w:p>
    <w:p w:rsidR="002A6F62" w:rsidRDefault="002A6F62" w:rsidP="002A6F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ab/>
        <w:t>P. DIRECTOR D.C.T.D.D.</w:t>
      </w:r>
    </w:p>
    <w:p w:rsidR="002A6F62" w:rsidRDefault="002A6F62" w:rsidP="002A6F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</w:rPr>
        <w:t>MIHAI BONCEA</w:t>
      </w:r>
    </w:p>
    <w:p w:rsidR="002A6F62" w:rsidRDefault="002A6F62" w:rsidP="002A6F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A6F62" w:rsidRPr="00D900B2" w:rsidRDefault="002A6F62" w:rsidP="002A6F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00B2">
        <w:rPr>
          <w:rFonts w:ascii="Times New Roman" w:hAnsi="Times New Roman" w:cs="Times New Roman"/>
          <w:b/>
          <w:sz w:val="24"/>
          <w:szCs w:val="24"/>
        </w:rPr>
        <w:tab/>
      </w:r>
    </w:p>
    <w:p w:rsidR="002A6F62" w:rsidRPr="00D900B2" w:rsidRDefault="002A6F62" w:rsidP="002A6F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00B2">
        <w:rPr>
          <w:rFonts w:ascii="Times New Roman" w:hAnsi="Times New Roman" w:cs="Times New Roman"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900B2">
        <w:rPr>
          <w:rFonts w:ascii="Times New Roman" w:hAnsi="Times New Roman" w:cs="Times New Roman"/>
          <w:b/>
          <w:sz w:val="24"/>
          <w:szCs w:val="24"/>
        </w:rPr>
        <w:t xml:space="preserve">CONSILIER, </w:t>
      </w:r>
    </w:p>
    <w:p w:rsidR="002A6F62" w:rsidRPr="00D900B2" w:rsidRDefault="002A6F62" w:rsidP="002A6F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00B2">
        <w:rPr>
          <w:rFonts w:ascii="Times New Roman" w:hAnsi="Times New Roman" w:cs="Times New Roman"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</w:rPr>
        <w:tab/>
        <w:t xml:space="preserve"> LUMINIŢA MIRICĂ</w:t>
      </w:r>
      <w:r w:rsidRPr="00D900B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</w:t>
      </w:r>
    </w:p>
    <w:p w:rsidR="002A6F62" w:rsidRDefault="002A6F62" w:rsidP="002A6F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0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2A6F62" w:rsidRPr="00D900B2" w:rsidRDefault="002A6F62" w:rsidP="002A6F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00B2">
        <w:rPr>
          <w:rFonts w:ascii="Times New Roman" w:hAnsi="Times New Roman" w:cs="Times New Roman"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</w:rPr>
        <w:tab/>
      </w:r>
    </w:p>
    <w:p w:rsidR="002A6F62" w:rsidRDefault="002A6F62" w:rsidP="002A6F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00B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 xml:space="preserve">SERVICIUL JURIDIC  </w:t>
      </w:r>
    </w:p>
    <w:p w:rsidR="002A6F62" w:rsidRDefault="002A6F62" w:rsidP="002A6F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D900B2">
        <w:rPr>
          <w:rFonts w:ascii="Times New Roman" w:hAnsi="Times New Roman" w:cs="Times New Roman"/>
          <w:sz w:val="24"/>
          <w:szCs w:val="24"/>
        </w:rPr>
        <w:t>ALIN  STOICA</w:t>
      </w:r>
      <w:proofErr w:type="gramEnd"/>
      <w:r w:rsidRPr="00D900B2">
        <w:rPr>
          <w:rFonts w:ascii="Times New Roman" w:hAnsi="Times New Roman" w:cs="Times New Roman"/>
          <w:b/>
          <w:sz w:val="24"/>
          <w:szCs w:val="24"/>
        </w:rPr>
        <w:tab/>
      </w:r>
    </w:p>
    <w:p w:rsidR="008C5E45" w:rsidRDefault="002A6F62" w:rsidP="00B25759">
      <w:pPr>
        <w:pStyle w:val="NoSpacing"/>
      </w:pP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</w:t>
      </w: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900B2">
        <w:rPr>
          <w:rFonts w:ascii="Times New Roman" w:hAnsi="Times New Roman" w:cs="Times New Roman"/>
          <w:sz w:val="24"/>
          <w:szCs w:val="24"/>
          <w:lang w:val="ro-RO"/>
        </w:rPr>
        <w:t>Cod FO 53-01,ver.2</w:t>
      </w:r>
    </w:p>
    <w:sectPr w:rsidR="008C5E45" w:rsidSect="008C5E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167"/>
    <w:rsid w:val="000B2B0C"/>
    <w:rsid w:val="002A6F62"/>
    <w:rsid w:val="00654167"/>
    <w:rsid w:val="008C5E45"/>
    <w:rsid w:val="008C60CE"/>
    <w:rsid w:val="008D6258"/>
    <w:rsid w:val="00B2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62"/>
  </w:style>
  <w:style w:type="paragraph" w:styleId="Heading1">
    <w:name w:val="heading 1"/>
    <w:basedOn w:val="Normal"/>
    <w:next w:val="Normal"/>
    <w:link w:val="Heading1Char"/>
    <w:qFormat/>
    <w:rsid w:val="002A6F62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F62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A6F62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qFormat/>
    <w:rsid w:val="002A6F62"/>
    <w:rPr>
      <w:b/>
      <w:bCs/>
    </w:rPr>
  </w:style>
  <w:style w:type="paragraph" w:styleId="NoSpacing">
    <w:name w:val="No Spacing"/>
    <w:uiPriority w:val="1"/>
    <w:qFormat/>
    <w:rsid w:val="002A6F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4640</Characters>
  <Application>Microsoft Office Word</Application>
  <DocSecurity>0</DocSecurity>
  <Lines>38</Lines>
  <Paragraphs>10</Paragraphs>
  <ScaleCrop>false</ScaleCrop>
  <Company>pmt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6</cp:revision>
  <dcterms:created xsi:type="dcterms:W3CDTF">2017-04-14T08:15:00Z</dcterms:created>
  <dcterms:modified xsi:type="dcterms:W3CDTF">2017-04-19T08:11:00Z</dcterms:modified>
</cp:coreProperties>
</file>