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9" w:type="dxa"/>
        <w:jc w:val="center"/>
        <w:tblLayout w:type="fixed"/>
        <w:tblLook w:val="0000"/>
      </w:tblPr>
      <w:tblGrid>
        <w:gridCol w:w="6899"/>
        <w:gridCol w:w="3240"/>
        <w:gridCol w:w="1260"/>
      </w:tblGrid>
      <w:tr w:rsidR="00326D50" w:rsidRPr="00346D4D" w:rsidTr="00495EA3">
        <w:trPr>
          <w:trHeight w:val="1435"/>
          <w:jc w:val="center"/>
        </w:trPr>
        <w:tc>
          <w:tcPr>
            <w:tcW w:w="6899" w:type="dxa"/>
            <w:tcBorders>
              <w:bottom w:val="single" w:sz="4" w:space="0" w:color="auto"/>
            </w:tcBorders>
            <w:shd w:val="clear" w:color="auto" w:fill="auto"/>
          </w:tcPr>
          <w:p w:rsidR="00326D50" w:rsidRPr="00346D4D" w:rsidRDefault="00326D50" w:rsidP="00B12A00">
            <w:pPr>
              <w:jc w:val="both"/>
              <w:rPr>
                <w:sz w:val="24"/>
                <w:szCs w:val="24"/>
                <w:lang w:val="ro-RO"/>
              </w:rPr>
            </w:pPr>
            <w:r w:rsidRPr="00346D4D">
              <w:rPr>
                <w:sz w:val="24"/>
                <w:szCs w:val="24"/>
                <w:lang w:val="ro-RO"/>
              </w:rPr>
              <w:t xml:space="preserve">ROMÂNIA </w:t>
            </w:r>
          </w:p>
          <w:p w:rsidR="00326D50" w:rsidRPr="00346D4D" w:rsidRDefault="00326D50" w:rsidP="00B12A00">
            <w:pPr>
              <w:jc w:val="both"/>
              <w:rPr>
                <w:sz w:val="24"/>
                <w:szCs w:val="24"/>
                <w:lang w:val="ro-RO"/>
              </w:rPr>
            </w:pPr>
            <w:r w:rsidRPr="00346D4D">
              <w:rPr>
                <w:sz w:val="24"/>
                <w:szCs w:val="24"/>
                <w:lang w:val="ro-RO"/>
              </w:rPr>
              <w:t>JUDEŢUL TIMIŞ</w:t>
            </w:r>
          </w:p>
          <w:p w:rsidR="00326D50" w:rsidRPr="00346D4D" w:rsidRDefault="00326D50" w:rsidP="00B12A00">
            <w:pPr>
              <w:jc w:val="both"/>
              <w:rPr>
                <w:sz w:val="24"/>
                <w:szCs w:val="24"/>
                <w:lang w:val="ro-RO"/>
              </w:rPr>
            </w:pPr>
            <w:r w:rsidRPr="00346D4D">
              <w:rPr>
                <w:sz w:val="24"/>
                <w:szCs w:val="24"/>
                <w:lang w:val="ro-RO"/>
              </w:rPr>
              <w:t>MUNICIPIUL TIMIŞOARA</w:t>
            </w:r>
          </w:p>
          <w:p w:rsidR="00326D50" w:rsidRPr="00346D4D" w:rsidRDefault="00326D50" w:rsidP="00673C77">
            <w:pPr>
              <w:jc w:val="both"/>
              <w:rPr>
                <w:sz w:val="24"/>
                <w:szCs w:val="24"/>
                <w:lang w:val="ro-RO"/>
              </w:rPr>
            </w:pPr>
            <w:r w:rsidRPr="00346D4D">
              <w:rPr>
                <w:sz w:val="24"/>
                <w:szCs w:val="24"/>
                <w:lang w:val="ro-RO"/>
              </w:rPr>
              <w:t xml:space="preserve">DIRECŢIA </w:t>
            </w:r>
            <w:r>
              <w:rPr>
                <w:sz w:val="24"/>
                <w:szCs w:val="24"/>
                <w:lang w:val="ro-RO"/>
              </w:rPr>
              <w:t>GENERALĂ D.P.P.R.U.</w:t>
            </w:r>
          </w:p>
          <w:p w:rsidR="002911EB" w:rsidRDefault="002911EB" w:rsidP="00F37C63">
            <w:pPr>
              <w:jc w:val="both"/>
              <w:rPr>
                <w:color w:val="000000"/>
                <w:sz w:val="24"/>
                <w:szCs w:val="24"/>
                <w:lang w:val="ro-RO"/>
              </w:rPr>
            </w:pPr>
            <w:r>
              <w:rPr>
                <w:rFonts w:eastAsia="Calibri"/>
                <w:color w:val="000000"/>
                <w:sz w:val="24"/>
                <w:szCs w:val="24"/>
                <w:lang w:val="ro-RO"/>
              </w:rPr>
              <w:t>SC20</w:t>
            </w:r>
            <w:r>
              <w:rPr>
                <w:color w:val="000000"/>
                <w:sz w:val="24"/>
                <w:szCs w:val="24"/>
                <w:lang w:val="ro-RO"/>
              </w:rPr>
              <w:t>20</w:t>
            </w:r>
            <w:r>
              <w:rPr>
                <w:rFonts w:eastAsia="Calibri"/>
                <w:color w:val="000000"/>
                <w:sz w:val="24"/>
                <w:szCs w:val="24"/>
                <w:lang w:val="ro-RO"/>
              </w:rPr>
              <w:t>-22738/30.09.20</w:t>
            </w:r>
            <w:r>
              <w:rPr>
                <w:color w:val="000000"/>
                <w:sz w:val="24"/>
                <w:szCs w:val="24"/>
                <w:lang w:val="ro-RO"/>
              </w:rPr>
              <w:t>20</w:t>
            </w:r>
          </w:p>
          <w:p w:rsidR="00326D50" w:rsidRPr="00346D4D" w:rsidRDefault="00326D50" w:rsidP="00F37C63">
            <w:pPr>
              <w:jc w:val="both"/>
              <w:rPr>
                <w:lang w:val="ro-RO"/>
              </w:rPr>
            </w:pPr>
            <w:r w:rsidRPr="005747B7">
              <w:rPr>
                <w:i/>
                <w:lang w:val="ro-RO"/>
              </w:rPr>
              <w:t>TIMIȘOARA 2021 CAPITALĂ EUROPEANĂ A CULTURII</w:t>
            </w:r>
          </w:p>
        </w:tc>
        <w:tc>
          <w:tcPr>
            <w:tcW w:w="3240" w:type="dxa"/>
            <w:tcBorders>
              <w:bottom w:val="single" w:sz="4" w:space="0" w:color="auto"/>
            </w:tcBorders>
            <w:shd w:val="clear" w:color="auto" w:fill="auto"/>
          </w:tcPr>
          <w:p w:rsidR="00326D50" w:rsidRPr="00346D4D" w:rsidRDefault="00326D50" w:rsidP="00B12A00">
            <w:pPr>
              <w:jc w:val="center"/>
              <w:rPr>
                <w:sz w:val="22"/>
                <w:szCs w:val="22"/>
                <w:lang w:val="ro-RO"/>
              </w:rPr>
            </w:pPr>
          </w:p>
          <w:p w:rsidR="00326D50" w:rsidRPr="00346D4D" w:rsidRDefault="00326D50" w:rsidP="00B15A34">
            <w:pPr>
              <w:jc w:val="center"/>
              <w:rPr>
                <w:sz w:val="22"/>
                <w:szCs w:val="22"/>
                <w:lang w:val="ro-RO"/>
              </w:rPr>
            </w:pPr>
          </w:p>
        </w:tc>
        <w:tc>
          <w:tcPr>
            <w:tcW w:w="1260" w:type="dxa"/>
            <w:tcBorders>
              <w:bottom w:val="single" w:sz="4" w:space="0" w:color="auto"/>
            </w:tcBorders>
            <w:shd w:val="clear" w:color="auto" w:fill="auto"/>
          </w:tcPr>
          <w:p w:rsidR="00326D50" w:rsidRPr="00346D4D" w:rsidRDefault="00326D50" w:rsidP="00B12A00">
            <w:pPr>
              <w:jc w:val="center"/>
              <w:rPr>
                <w:lang w:val="ro-RO"/>
              </w:rPr>
            </w:pPr>
            <w:r w:rsidRPr="00346D4D">
              <w:rPr>
                <w:noProof/>
              </w:rPr>
              <w:drawing>
                <wp:inline distT="0" distB="0" distL="0" distR="0">
                  <wp:extent cx="620395" cy="970280"/>
                  <wp:effectExtent l="19050" t="0" r="8255"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673C77" w:rsidRPr="00346D4D" w:rsidTr="00B12A00">
        <w:trPr>
          <w:cantSplit/>
          <w:trHeight w:val="269"/>
          <w:jc w:val="center"/>
        </w:trPr>
        <w:tc>
          <w:tcPr>
            <w:tcW w:w="11399" w:type="dxa"/>
            <w:gridSpan w:val="3"/>
            <w:tcBorders>
              <w:top w:val="single" w:sz="4" w:space="0" w:color="auto"/>
              <w:bottom w:val="single" w:sz="4" w:space="0" w:color="auto"/>
            </w:tcBorders>
            <w:shd w:val="clear" w:color="auto" w:fill="auto"/>
          </w:tcPr>
          <w:p w:rsidR="00673C77" w:rsidRPr="00346D4D" w:rsidRDefault="00673C77" w:rsidP="00B12A00">
            <w:pPr>
              <w:jc w:val="center"/>
              <w:rPr>
                <w:b/>
                <w:i/>
                <w:sz w:val="6"/>
                <w:szCs w:val="6"/>
                <w:lang w:val="ro-RO"/>
              </w:rPr>
            </w:pPr>
          </w:p>
          <w:p w:rsidR="00673C77" w:rsidRPr="00346D4D" w:rsidRDefault="00673C77" w:rsidP="00B12A00">
            <w:pPr>
              <w:ind w:left="-223" w:right="-153"/>
              <w:jc w:val="center"/>
              <w:rPr>
                <w:lang w:val="ro-RO"/>
              </w:rPr>
            </w:pPr>
            <w:r w:rsidRPr="00346D4D">
              <w:rPr>
                <w:b/>
                <w:i/>
                <w:sz w:val="16"/>
                <w:szCs w:val="16"/>
                <w:lang w:val="ro-RO"/>
              </w:rPr>
              <w:t>Bd. C.D. Loga nr. 1, 300030   Timişoara,  tel: +40 256  408 300,  fax:+40 256 490 635 e-mail</w:t>
            </w:r>
            <w:r w:rsidRPr="00346D4D">
              <w:rPr>
                <w:b/>
                <w:i/>
                <w:color w:val="0000FF"/>
                <w:sz w:val="16"/>
                <w:szCs w:val="16"/>
                <w:lang w:val="ro-RO"/>
              </w:rPr>
              <w:t xml:space="preserve">: primariatm@primariatm.ro  </w:t>
            </w:r>
            <w:r w:rsidRPr="00346D4D">
              <w:rPr>
                <w:b/>
                <w:i/>
                <w:sz w:val="16"/>
                <w:szCs w:val="16"/>
                <w:lang w:val="ro-RO"/>
              </w:rPr>
              <w:t xml:space="preserve">internet: </w:t>
            </w:r>
            <w:r w:rsidRPr="00346D4D">
              <w:rPr>
                <w:b/>
                <w:i/>
                <w:color w:val="0000FF"/>
                <w:sz w:val="16"/>
                <w:szCs w:val="16"/>
                <w:lang w:val="ro-RO"/>
              </w:rPr>
              <w:t>www</w:t>
            </w:r>
            <w:r w:rsidRPr="00346D4D">
              <w:rPr>
                <w:b/>
                <w:i/>
                <w:sz w:val="16"/>
                <w:szCs w:val="16"/>
                <w:lang w:val="ro-RO"/>
              </w:rPr>
              <w:t>.</w:t>
            </w:r>
            <w:r w:rsidRPr="00346D4D">
              <w:rPr>
                <w:b/>
                <w:i/>
                <w:color w:val="0000FF"/>
                <w:sz w:val="16"/>
                <w:szCs w:val="16"/>
                <w:lang w:val="ro-RO"/>
              </w:rPr>
              <w:t>primariatm.ro</w:t>
            </w:r>
          </w:p>
        </w:tc>
      </w:tr>
    </w:tbl>
    <w:p w:rsidR="00145956" w:rsidRDefault="00145956" w:rsidP="00673C77">
      <w:pPr>
        <w:rPr>
          <w:sz w:val="28"/>
          <w:szCs w:val="28"/>
          <w:lang w:val="ro-RO"/>
        </w:rPr>
      </w:pPr>
    </w:p>
    <w:p w:rsidR="00673C77" w:rsidRPr="00346D4D" w:rsidRDefault="00673C77" w:rsidP="005A120C">
      <w:pPr>
        <w:jc w:val="center"/>
        <w:rPr>
          <w:b/>
          <w:bCs/>
          <w:sz w:val="24"/>
          <w:szCs w:val="24"/>
          <w:lang w:val="ro-RO"/>
        </w:rPr>
      </w:pPr>
      <w:r w:rsidRPr="00346D4D">
        <w:rPr>
          <w:b/>
          <w:bCs/>
          <w:sz w:val="24"/>
          <w:szCs w:val="24"/>
          <w:lang w:val="ro-RO"/>
        </w:rPr>
        <w:t>RAPORT DE SPECIA</w:t>
      </w:r>
      <w:r w:rsidR="00BB2F70">
        <w:rPr>
          <w:b/>
          <w:bCs/>
          <w:sz w:val="24"/>
          <w:szCs w:val="24"/>
          <w:lang w:val="ro-RO"/>
        </w:rPr>
        <w:t>L</w:t>
      </w:r>
      <w:r w:rsidRPr="00346D4D">
        <w:rPr>
          <w:b/>
          <w:bCs/>
          <w:sz w:val="24"/>
          <w:szCs w:val="24"/>
          <w:lang w:val="ro-RO"/>
        </w:rPr>
        <w:t>ITATE</w:t>
      </w:r>
    </w:p>
    <w:p w:rsidR="000D6A69" w:rsidRPr="00892E9A" w:rsidRDefault="00152BC7" w:rsidP="005A120C">
      <w:pPr>
        <w:autoSpaceDE w:val="0"/>
        <w:autoSpaceDN w:val="0"/>
        <w:adjustRightInd w:val="0"/>
        <w:jc w:val="center"/>
        <w:rPr>
          <w:b/>
          <w:bCs/>
          <w:color w:val="000000"/>
          <w:sz w:val="24"/>
          <w:szCs w:val="24"/>
          <w:lang w:val="ro-RO"/>
        </w:rPr>
      </w:pPr>
      <w:r w:rsidRPr="00152BC7">
        <w:rPr>
          <w:b/>
          <w:bCs/>
          <w:color w:val="000000"/>
          <w:sz w:val="24"/>
          <w:szCs w:val="24"/>
          <w:lang w:val="ro-RO"/>
        </w:rPr>
        <w:t xml:space="preserve">privind aprobarea proiectului  ,,Construire pasarelă pietonală – zona Universitatea </w:t>
      </w:r>
      <w:r w:rsidR="00B27A5A">
        <w:rPr>
          <w:b/>
          <w:bCs/>
          <w:color w:val="000000"/>
          <w:sz w:val="24"/>
          <w:szCs w:val="24"/>
          <w:lang w:val="ro-RO"/>
        </w:rPr>
        <w:t>d</w:t>
      </w:r>
      <w:r w:rsidRPr="00152BC7">
        <w:rPr>
          <w:b/>
          <w:bCs/>
          <w:color w:val="000000"/>
          <w:sz w:val="24"/>
          <w:szCs w:val="24"/>
          <w:lang w:val="ro-RO"/>
        </w:rPr>
        <w:t>e Vest „Tunelul Luminii” si a cheltuielilor legate de proiect</w:t>
      </w:r>
    </w:p>
    <w:p w:rsidR="00A915D6" w:rsidRPr="00892E9A" w:rsidRDefault="00A915D6" w:rsidP="00BB707D">
      <w:pPr>
        <w:autoSpaceDE w:val="0"/>
        <w:autoSpaceDN w:val="0"/>
        <w:adjustRightInd w:val="0"/>
        <w:spacing w:line="276" w:lineRule="auto"/>
        <w:jc w:val="center"/>
        <w:rPr>
          <w:b/>
          <w:bCs/>
          <w:color w:val="000000"/>
          <w:sz w:val="24"/>
          <w:szCs w:val="24"/>
          <w:lang w:val="ro-RO"/>
        </w:rPr>
      </w:pPr>
    </w:p>
    <w:p w:rsidR="00673C77" w:rsidRPr="00B57B96" w:rsidRDefault="00651C64" w:rsidP="00B57B96">
      <w:pPr>
        <w:jc w:val="both"/>
        <w:rPr>
          <w:color w:val="000000" w:themeColor="text1"/>
          <w:sz w:val="24"/>
          <w:szCs w:val="24"/>
          <w:lang w:val="ro-RO"/>
        </w:rPr>
      </w:pPr>
      <w:r w:rsidRPr="007A57A1">
        <w:rPr>
          <w:sz w:val="24"/>
          <w:szCs w:val="24"/>
          <w:lang w:val="ro-RO"/>
        </w:rPr>
        <w:t xml:space="preserve">            </w:t>
      </w:r>
      <w:r w:rsidR="00673C77" w:rsidRPr="00B57B96">
        <w:rPr>
          <w:color w:val="000000" w:themeColor="text1"/>
          <w:sz w:val="24"/>
          <w:szCs w:val="24"/>
          <w:lang w:val="ro-RO"/>
        </w:rPr>
        <w:t xml:space="preserve">Având în vedere </w:t>
      </w:r>
      <w:r w:rsidR="002735DD" w:rsidRPr="00B57B96">
        <w:rPr>
          <w:color w:val="000000" w:themeColor="text1"/>
          <w:sz w:val="24"/>
          <w:szCs w:val="24"/>
          <w:lang w:val="ro-RO"/>
        </w:rPr>
        <w:t>Referatul de aprobare a proiectului de hotarare</w:t>
      </w:r>
      <w:r w:rsidR="00F5757C" w:rsidRPr="00B57B96">
        <w:rPr>
          <w:color w:val="000000" w:themeColor="text1"/>
          <w:sz w:val="24"/>
          <w:szCs w:val="24"/>
          <w:lang w:val="ro-RO"/>
        </w:rPr>
        <w:t xml:space="preserve"> nr. </w:t>
      </w:r>
      <w:r w:rsidR="002911EB" w:rsidRPr="002911EB">
        <w:rPr>
          <w:color w:val="000000" w:themeColor="text1"/>
          <w:sz w:val="24"/>
          <w:szCs w:val="24"/>
          <w:lang w:val="ro-RO"/>
        </w:rPr>
        <w:t>SC2020-22738/30.09.2020</w:t>
      </w:r>
      <w:r w:rsidR="00673C77" w:rsidRPr="00B57B96">
        <w:rPr>
          <w:color w:val="000000" w:themeColor="text1"/>
          <w:sz w:val="24"/>
          <w:szCs w:val="24"/>
          <w:lang w:val="ro-RO"/>
        </w:rPr>
        <w:t xml:space="preserve"> a Primarului Municipiului Timișoara și Proiectul de hotărâre </w:t>
      </w:r>
      <w:r w:rsidR="00A915D6" w:rsidRPr="00B57B96">
        <w:rPr>
          <w:bCs/>
          <w:color w:val="000000" w:themeColor="text1"/>
          <w:sz w:val="24"/>
          <w:szCs w:val="24"/>
          <w:lang w:val="ro-RO"/>
        </w:rPr>
        <w:t xml:space="preserve">privind </w:t>
      </w:r>
      <w:r w:rsidR="00152BC7" w:rsidRPr="00B57B96">
        <w:rPr>
          <w:bCs/>
          <w:color w:val="000000" w:themeColor="text1"/>
          <w:sz w:val="24"/>
          <w:szCs w:val="24"/>
          <w:lang w:val="ro-RO"/>
        </w:rPr>
        <w:t>aprobarea proiectului  ,,Construire pasarelă pietonală – zona Universitatea De Vest „Tunelul Luminii” si a cheltuielilor legate de proiect</w:t>
      </w:r>
      <w:r w:rsidR="00BB707D" w:rsidRPr="00B57B96">
        <w:rPr>
          <w:bCs/>
          <w:color w:val="000000" w:themeColor="text1"/>
          <w:sz w:val="24"/>
          <w:szCs w:val="24"/>
          <w:lang w:val="ro-RO"/>
        </w:rPr>
        <w:t>,</w:t>
      </w:r>
      <w:r w:rsidR="00A915D6" w:rsidRPr="00B57B96">
        <w:rPr>
          <w:b/>
          <w:bCs/>
          <w:color w:val="000000" w:themeColor="text1"/>
          <w:sz w:val="24"/>
          <w:szCs w:val="24"/>
          <w:lang w:val="ro-RO"/>
        </w:rPr>
        <w:t xml:space="preserve"> </w:t>
      </w:r>
      <w:r w:rsidRPr="00B57B96">
        <w:rPr>
          <w:rStyle w:val="rezumat1"/>
          <w:color w:val="000000" w:themeColor="text1"/>
          <w:sz w:val="24"/>
          <w:szCs w:val="24"/>
          <w:lang w:val="ro-RO"/>
        </w:rPr>
        <w:t>f</w:t>
      </w:r>
      <w:r w:rsidR="00673C77" w:rsidRPr="00B57B96">
        <w:rPr>
          <w:color w:val="000000" w:themeColor="text1"/>
          <w:sz w:val="24"/>
          <w:szCs w:val="24"/>
          <w:lang w:val="ro-RO"/>
        </w:rPr>
        <w:t>acem următoarele precizări:</w:t>
      </w:r>
    </w:p>
    <w:p w:rsidR="00B15BCC" w:rsidRDefault="00B15BCC" w:rsidP="00B57B96">
      <w:pPr>
        <w:ind w:firstLine="720"/>
        <w:jc w:val="both"/>
        <w:rPr>
          <w:color w:val="000000"/>
          <w:sz w:val="24"/>
          <w:szCs w:val="24"/>
          <w:lang w:val="ro-RO"/>
        </w:rPr>
      </w:pPr>
      <w:r w:rsidRPr="00B57B96">
        <w:rPr>
          <w:color w:val="000000"/>
          <w:sz w:val="24"/>
          <w:szCs w:val="24"/>
          <w:lang w:val="ro-RO"/>
        </w:rPr>
        <w:t xml:space="preserve">Traficul rutier din Municipiul Timişoara se află într-o continuă creştere şi este necesară adoptarea unei soluţii alternative de deplasare care să diminueze semnificativ emisiile de dioxid de carbon. Între zona centrală a Municipiului Timişoara şi zona universitară nu există un scenariu care să facă posibilă deplasarea directă, acestea fiind separate de canalul Bega. Singurele alternative de traversare ale acestui canal sunt prin intermediul podului Michelangelo (la est) sau a podului Mihai Viteazu (la vest), distanţa dintre cele două poduri fiind de aproximativ 900 m. Lipsa unor traversări mai dese ale canalului Bega, atât pentru autovehicule cât şi pentru pietoni şi biciclişti, este o problemă majoră deoarece centrul oraşului este accesibil doar prin câteva puncte, ceea ce duce la crearea de aglomeraţii în punctele cheie şi implicit la creşterea emisiilor de dioxid de carbon provenite de la autovehiculele din trafic. </w:t>
      </w:r>
    </w:p>
    <w:p w:rsidR="00B274AD" w:rsidRPr="00B274AD" w:rsidRDefault="00B274AD" w:rsidP="00B274AD">
      <w:pPr>
        <w:ind w:firstLine="720"/>
        <w:jc w:val="both"/>
        <w:rPr>
          <w:color w:val="000000" w:themeColor="text1"/>
          <w:sz w:val="24"/>
          <w:szCs w:val="24"/>
          <w:lang w:val="ro-RO"/>
        </w:rPr>
      </w:pPr>
      <w:r w:rsidRPr="00B274AD">
        <w:rPr>
          <w:color w:val="000000" w:themeColor="text1"/>
          <w:sz w:val="24"/>
          <w:szCs w:val="24"/>
          <w:lang w:val="ro-RO"/>
        </w:rPr>
        <w:t>In Muncipiul Timișoara zona centrală este izolată de zonele peri</w:t>
      </w:r>
      <w:r>
        <w:rPr>
          <w:color w:val="000000" w:themeColor="text1"/>
          <w:sz w:val="24"/>
          <w:szCs w:val="24"/>
          <w:lang w:val="ro-RO"/>
        </w:rPr>
        <w:t>metrale prin bariere naturale (</w:t>
      </w:r>
      <w:r w:rsidRPr="00B274AD">
        <w:rPr>
          <w:color w:val="000000" w:themeColor="text1"/>
          <w:sz w:val="24"/>
          <w:szCs w:val="24"/>
          <w:lang w:val="ro-RO"/>
        </w:rPr>
        <w:t>canalul Bega care separa</w:t>
      </w:r>
      <w:r>
        <w:rPr>
          <w:color w:val="000000" w:themeColor="text1"/>
          <w:sz w:val="24"/>
          <w:szCs w:val="24"/>
          <w:lang w:val="ro-RO"/>
        </w:rPr>
        <w:t xml:space="preserve"> </w:t>
      </w:r>
      <w:r w:rsidRPr="00B274AD">
        <w:rPr>
          <w:color w:val="000000" w:themeColor="text1"/>
          <w:sz w:val="24"/>
          <w:szCs w:val="24"/>
          <w:lang w:val="ro-RO"/>
        </w:rPr>
        <w:t>zona sudică a Timișoarei de zona centrului isto</w:t>
      </w:r>
      <w:r>
        <w:rPr>
          <w:color w:val="000000" w:themeColor="text1"/>
          <w:sz w:val="24"/>
          <w:szCs w:val="24"/>
          <w:lang w:val="ro-RO"/>
        </w:rPr>
        <w:t>ric) sau artifical construite (linia de cale f</w:t>
      </w:r>
      <w:r w:rsidRPr="00B274AD">
        <w:rPr>
          <w:color w:val="000000" w:themeColor="text1"/>
          <w:sz w:val="24"/>
          <w:szCs w:val="24"/>
          <w:lang w:val="ro-RO"/>
        </w:rPr>
        <w:t>erată care traversează municipiul Timișoara , magistrala CFR 900).</w:t>
      </w:r>
    </w:p>
    <w:p w:rsidR="00B274AD" w:rsidRPr="00B57B96" w:rsidRDefault="00B274AD" w:rsidP="00B274AD">
      <w:pPr>
        <w:ind w:firstLine="720"/>
        <w:jc w:val="both"/>
        <w:rPr>
          <w:color w:val="000000" w:themeColor="text1"/>
          <w:sz w:val="24"/>
          <w:szCs w:val="24"/>
          <w:lang w:val="ro-RO"/>
        </w:rPr>
      </w:pPr>
      <w:r w:rsidRPr="00B274AD">
        <w:rPr>
          <w:color w:val="000000" w:themeColor="text1"/>
          <w:sz w:val="24"/>
          <w:szCs w:val="24"/>
          <w:lang w:val="ro-RO"/>
        </w:rPr>
        <w:t>Lipsa traversarii dese a canalului Be</w:t>
      </w:r>
      <w:r w:rsidR="001D4880">
        <w:rPr>
          <w:color w:val="000000" w:themeColor="text1"/>
          <w:sz w:val="24"/>
          <w:szCs w:val="24"/>
          <w:lang w:val="ro-RO"/>
        </w:rPr>
        <w:t>ga (</w:t>
      </w:r>
      <w:r w:rsidRPr="00B274AD">
        <w:rPr>
          <w:color w:val="000000" w:themeColor="text1"/>
          <w:sz w:val="24"/>
          <w:szCs w:val="24"/>
          <w:lang w:val="ro-RO"/>
        </w:rPr>
        <w:t>atât pentru atuovehicule câ</w:t>
      </w:r>
      <w:r w:rsidR="001D4880">
        <w:rPr>
          <w:color w:val="000000" w:themeColor="text1"/>
          <w:sz w:val="24"/>
          <w:szCs w:val="24"/>
          <w:lang w:val="ro-RO"/>
        </w:rPr>
        <w:t>t și pentru cicliști și pietoni</w:t>
      </w:r>
      <w:r w:rsidRPr="00B274AD">
        <w:rPr>
          <w:color w:val="000000" w:themeColor="text1"/>
          <w:sz w:val="24"/>
          <w:szCs w:val="24"/>
          <w:lang w:val="ro-RO"/>
        </w:rPr>
        <w:t>)</w:t>
      </w:r>
      <w:r w:rsidR="001D4880">
        <w:rPr>
          <w:color w:val="000000" w:themeColor="text1"/>
          <w:sz w:val="24"/>
          <w:szCs w:val="24"/>
          <w:lang w:val="ro-RO"/>
        </w:rPr>
        <w:t xml:space="preserve"> </w:t>
      </w:r>
      <w:r w:rsidRPr="00B274AD">
        <w:rPr>
          <w:color w:val="000000" w:themeColor="text1"/>
          <w:sz w:val="24"/>
          <w:szCs w:val="24"/>
          <w:lang w:val="ro-RO"/>
        </w:rPr>
        <w:t>lor este o problemă majoră și frecvent întâlnită în zonele  urbane pe principalele artere radiale care converg în municipiul Timișoara. In acest mod centrul orașului este accesibil doar prin câteva puncte, c</w:t>
      </w:r>
      <w:r w:rsidR="001D4880">
        <w:rPr>
          <w:color w:val="000000" w:themeColor="text1"/>
          <w:sz w:val="24"/>
          <w:szCs w:val="24"/>
          <w:lang w:val="ro-RO"/>
        </w:rPr>
        <w:t>e</w:t>
      </w:r>
      <w:r w:rsidRPr="00B274AD">
        <w:rPr>
          <w:color w:val="000000" w:themeColor="text1"/>
          <w:sz w:val="24"/>
          <w:szCs w:val="24"/>
          <w:lang w:val="ro-RO"/>
        </w:rPr>
        <w:t>ea ce duce la aglomerarăi in zona punctelor cheie, la traversarea arterelor și mai ales la traversarea podurilor existente.  Circulația pietonală se realizează in general pe criteriul distanței celei mai scurte de parcurs, astfel parcurgerea unei distanțe de 0,9 km pietonal devine un obstacol in opțiunea circulației pietonale</w:t>
      </w:r>
    </w:p>
    <w:p w:rsidR="00990B91" w:rsidRPr="00B57B96" w:rsidRDefault="00990B91" w:rsidP="00B57B96">
      <w:pPr>
        <w:ind w:firstLine="720"/>
        <w:jc w:val="both"/>
        <w:rPr>
          <w:color w:val="000000" w:themeColor="text1"/>
          <w:sz w:val="24"/>
          <w:szCs w:val="24"/>
          <w:lang w:val="ro-RO"/>
        </w:rPr>
      </w:pPr>
      <w:r w:rsidRPr="00B57B96">
        <w:rPr>
          <w:color w:val="000000" w:themeColor="text1"/>
          <w:sz w:val="24"/>
          <w:szCs w:val="24"/>
          <w:lang w:val="ro-RO"/>
        </w:rPr>
        <w:t>In ultima perioadă zona  urbană a municipiului Timișoara, este tot mai intens circulată de bicicliști, mai ales pentru deplasările locale ( pe distanțe scurte) in zona centrală. Direcțiile de circulație sunt dinspre zonele marginale spre zonele centrale. In acelați mod circulația pietonală in zona universitară este densă in perioada anului școlar.</w:t>
      </w:r>
    </w:p>
    <w:p w:rsidR="00B15BCC" w:rsidRDefault="00B15BCC" w:rsidP="00B57B96">
      <w:pPr>
        <w:ind w:firstLine="720"/>
        <w:jc w:val="both"/>
        <w:rPr>
          <w:color w:val="000000"/>
          <w:sz w:val="24"/>
          <w:szCs w:val="24"/>
          <w:lang w:val="ro-RO"/>
        </w:rPr>
      </w:pPr>
      <w:r w:rsidRPr="00B57B96">
        <w:rPr>
          <w:color w:val="000000"/>
          <w:sz w:val="24"/>
          <w:szCs w:val="24"/>
          <w:lang w:val="ro-RO"/>
        </w:rPr>
        <w:t>De asemenea, reţeaua de ciclism existentă este insuficient dezvoltată din punct de vedere al calităţii şi al suprafeţei şi, ca atare, nu oferă condiţii de siguranţă pentru deplasarea cu bicicleta de la şi la numeroase puncte de origine şi de destinaţie importante.</w:t>
      </w:r>
    </w:p>
    <w:p w:rsidR="00F2496B" w:rsidRPr="00F2496B" w:rsidRDefault="00F2496B" w:rsidP="00F2496B">
      <w:pPr>
        <w:ind w:firstLine="720"/>
        <w:jc w:val="both"/>
        <w:rPr>
          <w:color w:val="000000"/>
          <w:sz w:val="24"/>
          <w:szCs w:val="24"/>
          <w:lang w:val="ro-RO"/>
        </w:rPr>
      </w:pPr>
      <w:r>
        <w:rPr>
          <w:color w:val="000000"/>
          <w:sz w:val="24"/>
          <w:szCs w:val="24"/>
          <w:lang w:val="ro-RO"/>
        </w:rPr>
        <w:t>În vederea rezolvării unor probleme legate de infrastructura pentru biciclete şi pie</w:t>
      </w:r>
      <w:r w:rsidR="00222B11">
        <w:rPr>
          <w:color w:val="000000"/>
          <w:sz w:val="24"/>
          <w:szCs w:val="24"/>
          <w:lang w:val="ro-RO"/>
        </w:rPr>
        <w:t>tonală</w:t>
      </w:r>
      <w:r>
        <w:rPr>
          <w:color w:val="000000"/>
          <w:sz w:val="24"/>
          <w:szCs w:val="24"/>
          <w:lang w:val="ro-RO"/>
        </w:rPr>
        <w:t xml:space="preserve"> s-a realizat de către Societatea </w:t>
      </w:r>
      <w:r>
        <w:rPr>
          <w:color w:val="000000" w:themeColor="text1"/>
          <w:sz w:val="24"/>
          <w:szCs w:val="24"/>
          <w:lang w:val="ro-RO"/>
        </w:rPr>
        <w:t>DRUM PROIECTCONSULT SRL</w:t>
      </w:r>
      <w:r>
        <w:rPr>
          <w:color w:val="000000"/>
          <w:sz w:val="24"/>
          <w:szCs w:val="24"/>
          <w:lang w:val="ro-RO"/>
        </w:rPr>
        <w:t xml:space="preserve">. </w:t>
      </w:r>
      <w:r w:rsidRPr="00F2496B">
        <w:rPr>
          <w:color w:val="000000"/>
          <w:sz w:val="24"/>
          <w:szCs w:val="24"/>
          <w:lang w:val="ro-RO"/>
        </w:rPr>
        <w:t xml:space="preserve">Prin adresa cu nr. </w:t>
      </w:r>
      <w:r>
        <w:rPr>
          <w:color w:val="000000"/>
          <w:sz w:val="24"/>
          <w:szCs w:val="24"/>
          <w:lang w:val="ro-RO"/>
        </w:rPr>
        <w:t>134/23.09.2020</w:t>
      </w:r>
      <w:r w:rsidRPr="00F2496B">
        <w:rPr>
          <w:color w:val="000000"/>
          <w:sz w:val="24"/>
          <w:szCs w:val="24"/>
          <w:lang w:val="ro-RO"/>
        </w:rPr>
        <w:t xml:space="preserve">, înregistrată la Primăria Municipiului Timişoara cu nr. </w:t>
      </w:r>
      <w:r>
        <w:rPr>
          <w:color w:val="000000"/>
          <w:sz w:val="24"/>
          <w:szCs w:val="24"/>
          <w:lang w:val="ro-RO"/>
        </w:rPr>
        <w:t>RE2020</w:t>
      </w:r>
      <w:r w:rsidRPr="00F2496B">
        <w:rPr>
          <w:color w:val="000000"/>
          <w:sz w:val="24"/>
          <w:szCs w:val="24"/>
          <w:lang w:val="ro-RO"/>
        </w:rPr>
        <w:t>-</w:t>
      </w:r>
      <w:r>
        <w:rPr>
          <w:color w:val="000000"/>
          <w:sz w:val="24"/>
          <w:szCs w:val="24"/>
          <w:lang w:val="ro-RO"/>
        </w:rPr>
        <w:t>1309</w:t>
      </w:r>
      <w:r w:rsidRPr="00F2496B">
        <w:rPr>
          <w:color w:val="000000"/>
          <w:sz w:val="24"/>
          <w:szCs w:val="24"/>
          <w:lang w:val="ro-RO"/>
        </w:rPr>
        <w:t>/</w:t>
      </w:r>
      <w:r>
        <w:rPr>
          <w:color w:val="000000"/>
          <w:sz w:val="24"/>
          <w:szCs w:val="24"/>
          <w:lang w:val="ro-RO"/>
        </w:rPr>
        <w:t>23</w:t>
      </w:r>
      <w:r w:rsidRPr="00F2496B">
        <w:rPr>
          <w:color w:val="000000"/>
          <w:sz w:val="24"/>
          <w:szCs w:val="24"/>
          <w:lang w:val="ro-RO"/>
        </w:rPr>
        <w:t>.0</w:t>
      </w:r>
      <w:r>
        <w:rPr>
          <w:color w:val="000000"/>
          <w:sz w:val="24"/>
          <w:szCs w:val="24"/>
          <w:lang w:val="ro-RO"/>
        </w:rPr>
        <w:t>9</w:t>
      </w:r>
      <w:r w:rsidRPr="00F2496B">
        <w:rPr>
          <w:color w:val="000000"/>
          <w:sz w:val="24"/>
          <w:szCs w:val="24"/>
          <w:lang w:val="ro-RO"/>
        </w:rPr>
        <w:t>.20</w:t>
      </w:r>
      <w:r>
        <w:rPr>
          <w:color w:val="000000"/>
          <w:sz w:val="24"/>
          <w:szCs w:val="24"/>
          <w:lang w:val="ro-RO"/>
        </w:rPr>
        <w:t>20</w:t>
      </w:r>
      <w:r w:rsidRPr="00F2496B">
        <w:rPr>
          <w:color w:val="000000"/>
          <w:sz w:val="24"/>
          <w:szCs w:val="24"/>
          <w:lang w:val="ro-RO"/>
        </w:rPr>
        <w:t xml:space="preserve">, </w:t>
      </w:r>
      <w:r>
        <w:rPr>
          <w:color w:val="000000"/>
          <w:sz w:val="24"/>
          <w:szCs w:val="24"/>
          <w:lang w:val="ro-RO"/>
        </w:rPr>
        <w:t xml:space="preserve">Societatea </w:t>
      </w:r>
      <w:r>
        <w:rPr>
          <w:color w:val="000000" w:themeColor="text1"/>
          <w:sz w:val="24"/>
          <w:szCs w:val="24"/>
          <w:lang w:val="ro-RO"/>
        </w:rPr>
        <w:t xml:space="preserve">DRUM PROIECTCONSULT </w:t>
      </w:r>
      <w:r w:rsidRPr="00836447">
        <w:rPr>
          <w:color w:val="000000" w:themeColor="text1"/>
          <w:sz w:val="24"/>
          <w:szCs w:val="24"/>
          <w:lang w:val="ro-RO"/>
        </w:rPr>
        <w:t>SRL</w:t>
      </w:r>
      <w:r w:rsidRPr="00836447">
        <w:rPr>
          <w:color w:val="000000"/>
          <w:sz w:val="24"/>
          <w:szCs w:val="24"/>
          <w:lang w:val="ro-RO"/>
        </w:rPr>
        <w:t xml:space="preserve"> a donat cu titlu gratuit în patrimoniul Municipiului Timişoara Studiul de  Fezabilitate </w:t>
      </w:r>
      <w:r w:rsidRPr="00836447">
        <w:rPr>
          <w:bCs/>
          <w:color w:val="000000" w:themeColor="text1"/>
          <w:sz w:val="24"/>
          <w:szCs w:val="24"/>
          <w:lang w:val="ro-RO"/>
        </w:rPr>
        <w:t>,,Construire pasarelă pietonală – zona Universitatea De Vest „Tunelul Luminii”</w:t>
      </w:r>
      <w:r w:rsidRPr="00836447">
        <w:rPr>
          <w:color w:val="000000"/>
          <w:sz w:val="24"/>
          <w:szCs w:val="24"/>
          <w:lang w:val="ro-RO"/>
        </w:rPr>
        <w:t>.</w:t>
      </w:r>
      <w:r w:rsidRPr="00F2496B">
        <w:rPr>
          <w:color w:val="000000"/>
          <w:sz w:val="24"/>
          <w:szCs w:val="24"/>
          <w:lang w:val="ro-RO"/>
        </w:rPr>
        <w:t xml:space="preserve"> </w:t>
      </w:r>
    </w:p>
    <w:p w:rsidR="00B57B96" w:rsidRPr="00B57B96" w:rsidRDefault="00B57B96" w:rsidP="00B57B96">
      <w:pPr>
        <w:pStyle w:val="22222"/>
        <w:spacing w:after="0" w:line="240" w:lineRule="auto"/>
        <w:rPr>
          <w:rFonts w:ascii="Times New Roman" w:hAnsi="Times New Roman" w:cs="Times New Roman"/>
          <w:sz w:val="24"/>
          <w:szCs w:val="24"/>
        </w:rPr>
      </w:pPr>
      <w:r w:rsidRPr="00B57B96">
        <w:rPr>
          <w:rFonts w:ascii="Times New Roman" w:hAnsi="Times New Roman" w:cs="Times New Roman"/>
          <w:sz w:val="24"/>
          <w:szCs w:val="24"/>
        </w:rPr>
        <w:t xml:space="preserve">Investiţiile în infrastructura de transport reprezintã o contribuţie importantã la rezolvarea problemelor economice şi sociale la nivel local: la protecţia sănătăţii, îmbunãtãţirea calitãţii vieţii şi stimularea dezvoltãrii economice. Pentru a contribui la dezvoltarea echilibrată a municipiului trebuie să facă investiţii semnificative în infrastructura de transport urban, in vederea scăderii gradului de poluare urbană (reducerea emisiilor poluante provenite de la autovehicule, scurtarea distanțelor de </w:t>
      </w:r>
      <w:r w:rsidRPr="00B57B96">
        <w:rPr>
          <w:rFonts w:ascii="Times New Roman" w:hAnsi="Times New Roman" w:cs="Times New Roman"/>
          <w:sz w:val="24"/>
          <w:szCs w:val="24"/>
        </w:rPr>
        <w:lastRenderedPageBreak/>
        <w:t xml:space="preserve">transport și implicit reducerea consumurilor de carburant, crearea infrastructurii necesare transportului alternativ).  </w:t>
      </w:r>
    </w:p>
    <w:p w:rsidR="00B57B96" w:rsidRPr="00C8006E" w:rsidRDefault="00B57B96" w:rsidP="00B57B96">
      <w:pPr>
        <w:pStyle w:val="22222"/>
        <w:spacing w:after="0" w:line="240" w:lineRule="auto"/>
        <w:ind w:firstLine="0"/>
        <w:rPr>
          <w:rFonts w:ascii="Times New Roman" w:hAnsi="Times New Roman" w:cs="Times New Roman"/>
          <w:sz w:val="24"/>
          <w:szCs w:val="24"/>
        </w:rPr>
      </w:pPr>
      <w:r w:rsidRPr="00B57B96">
        <w:rPr>
          <w:rFonts w:ascii="Times New Roman" w:hAnsi="Times New Roman" w:cs="Times New Roman"/>
          <w:sz w:val="24"/>
          <w:szCs w:val="24"/>
        </w:rPr>
        <w:tab/>
      </w:r>
      <w:r w:rsidRPr="00C8006E">
        <w:rPr>
          <w:rFonts w:ascii="Times New Roman" w:hAnsi="Times New Roman" w:cs="Times New Roman"/>
          <w:sz w:val="24"/>
          <w:szCs w:val="24"/>
        </w:rPr>
        <w:t>Obiectul acestei investiţii îl constitue imbunătățirea infrastructurii de transport prin realizarea  infrastructurii necesare circulației  pietonale și a cicliștilor in vederea parcurgerii mai facile a traseului pietonal dintre Bulevardului Vasile Pârvan și centrul istoric al orașului, prin realizarea unui pod destinat exclusiv circulațâiei pietonilor și cicliștilor.</w:t>
      </w:r>
    </w:p>
    <w:p w:rsidR="00B57B96" w:rsidRPr="00C8006E" w:rsidRDefault="00B57B96" w:rsidP="00B57B96">
      <w:pPr>
        <w:ind w:firstLine="840"/>
        <w:jc w:val="both"/>
        <w:rPr>
          <w:sz w:val="24"/>
          <w:szCs w:val="24"/>
          <w:lang w:val="ro-RO"/>
        </w:rPr>
      </w:pPr>
      <w:r w:rsidRPr="00C8006E">
        <w:rPr>
          <w:sz w:val="24"/>
          <w:szCs w:val="24"/>
          <w:lang w:val="ro-RO"/>
        </w:rPr>
        <w:t>Scopul proiectului îl reprezintă schimbarea accentului de la o mobilitate bazată pe utilizarea autoturismului la o mobilitate bazată pe încurajarea circulaţiei pietonale şi utilizarea bicicletei ca mijloc de deplasare. Prin extinderea unei reţele coerente de piste/trasee de biciclete, dar şi prin crearea/modernizarea unor trasee/spaţii pietonale sau predominant pietonale, confortabile pentru pietoni, se pot asigura condiţiile pentru realizarea unui transfer sustenabil al unei părţi din ponderea modală a utilizării autoturismelor personale (în creştere în România), către utilizarea bicicletei ca mijloc de deplasare şi mersului pe jos. Prin realizarea acestei pasarele se vizează asigurarea unui spaţiu urban de calitate, prietenos şi dinamic, într-un mediu natural sănătos. În acest mod, se pot diminua semnificativ traficul rutier precum şi emisiile de echivalent CO</w:t>
      </w:r>
      <w:r w:rsidRPr="00C8006E">
        <w:rPr>
          <w:sz w:val="24"/>
          <w:szCs w:val="24"/>
          <w:vertAlign w:val="subscript"/>
          <w:lang w:val="ro-RO"/>
        </w:rPr>
        <w:t>2</w:t>
      </w:r>
      <w:r w:rsidRPr="00C8006E">
        <w:rPr>
          <w:sz w:val="24"/>
          <w:szCs w:val="24"/>
          <w:lang w:val="ro-RO"/>
        </w:rPr>
        <w:t>.</w:t>
      </w:r>
    </w:p>
    <w:p w:rsidR="00B57B96" w:rsidRPr="00C8006E" w:rsidRDefault="00B57B96" w:rsidP="00FC05A9">
      <w:pPr>
        <w:ind w:firstLine="840"/>
        <w:jc w:val="both"/>
        <w:rPr>
          <w:sz w:val="24"/>
          <w:szCs w:val="24"/>
          <w:lang w:val="ro-RO"/>
        </w:rPr>
      </w:pPr>
      <w:r w:rsidRPr="00C8006E">
        <w:rPr>
          <w:sz w:val="24"/>
          <w:szCs w:val="24"/>
          <w:lang w:val="ro-RO"/>
        </w:rPr>
        <w:t>Având în vedere aceste considerente, Municipiul Timişoara îşi propune realizarea unei pasarele pietonale prevăzută cu piste pentru biciclete care va face legătura între Bulevardul Vasile Pârvan şi Parcul Rozelor.</w:t>
      </w:r>
    </w:p>
    <w:p w:rsidR="00FC05A9" w:rsidRPr="00C8006E" w:rsidRDefault="00B57B96" w:rsidP="00FC05A9">
      <w:pPr>
        <w:ind w:firstLine="720"/>
        <w:jc w:val="both"/>
        <w:rPr>
          <w:rFonts w:cs="Arial"/>
          <w:sz w:val="24"/>
          <w:szCs w:val="24"/>
          <w:lang w:val="ro-RO"/>
        </w:rPr>
      </w:pPr>
      <w:r w:rsidRPr="00C8006E">
        <w:rPr>
          <w:rFonts w:cs="Arial"/>
          <w:sz w:val="24"/>
          <w:szCs w:val="24"/>
          <w:lang w:val="ro-RO"/>
        </w:rPr>
        <w:t>In cadrul studiului s-a propus amplasarea unui pod pietonal ( in două scenarii constructive) care să asigure o legătură pietonală și pentru cicliști intre Bulevardul  Vasile Pârvan și splaiul Spiru Haret. Realizarea podulului pietonal se dorește o antologie la actualul ”Pod de Fier” amplasat in aval.  Podul de Fier este o construcție istorică incepută in anul 1870 fiind proiectat de ing. Robert Toth, podul este formată dintr-o grindă cu zăbrele, simplu rezemată, din </w:t>
      </w:r>
      <w:hyperlink r:id="rId8" w:tooltip="Oțel" w:history="1">
        <w:r w:rsidRPr="00C8006E">
          <w:rPr>
            <w:sz w:val="24"/>
            <w:szCs w:val="24"/>
            <w:lang w:val="ro-RO"/>
          </w:rPr>
          <w:t>oțel</w:t>
        </w:r>
      </w:hyperlink>
      <w:r w:rsidRPr="00C8006E">
        <w:rPr>
          <w:rFonts w:cs="Arial"/>
          <w:sz w:val="24"/>
          <w:szCs w:val="24"/>
          <w:lang w:val="ro-RO"/>
        </w:rPr>
        <w:t>, cu laterale parabolice și </w:t>
      </w:r>
      <w:hyperlink r:id="rId9" w:tooltip="Cale de rulare" w:history="1">
        <w:r w:rsidRPr="00C8006E">
          <w:rPr>
            <w:sz w:val="24"/>
            <w:szCs w:val="24"/>
            <w:lang w:val="ro-RO"/>
          </w:rPr>
          <w:t>calea de rulare</w:t>
        </w:r>
      </w:hyperlink>
      <w:r w:rsidRPr="00C8006E">
        <w:rPr>
          <w:rFonts w:cs="Arial"/>
          <w:sz w:val="24"/>
          <w:szCs w:val="24"/>
          <w:lang w:val="ro-RO"/>
        </w:rPr>
        <w:t> jos. Tablierul are nouă grinzi. Elementele sunt asamblate prin </w:t>
      </w:r>
      <w:hyperlink r:id="rId10" w:tooltip="Nit" w:history="1">
        <w:r w:rsidRPr="00C8006E">
          <w:rPr>
            <w:sz w:val="24"/>
            <w:szCs w:val="24"/>
            <w:lang w:val="ro-RO"/>
          </w:rPr>
          <w:t>nituire</w:t>
        </w:r>
      </w:hyperlink>
      <w:r w:rsidRPr="00C8006E">
        <w:rPr>
          <w:rFonts w:cs="Arial"/>
          <w:sz w:val="24"/>
          <w:szCs w:val="24"/>
          <w:lang w:val="ro-RO"/>
        </w:rPr>
        <w:t xml:space="preserve">. Lungimea totală a podului este de 40 m, cu o deschidere de 32.80 m. Lățimea părții carosabile este de 7 m.   </w:t>
      </w:r>
    </w:p>
    <w:p w:rsidR="00FC05A9" w:rsidRPr="00C8006E" w:rsidRDefault="00FC05A9" w:rsidP="00746576">
      <w:pPr>
        <w:ind w:firstLine="720"/>
        <w:jc w:val="both"/>
        <w:rPr>
          <w:sz w:val="24"/>
          <w:szCs w:val="24"/>
          <w:lang w:val="ro-RO"/>
        </w:rPr>
      </w:pPr>
      <w:r w:rsidRPr="00C8006E">
        <w:rPr>
          <w:sz w:val="24"/>
          <w:szCs w:val="24"/>
          <w:lang w:val="ro-RO"/>
        </w:rPr>
        <w:t xml:space="preserve">Tema arhitecturală a podului este </w:t>
      </w:r>
      <w:r w:rsidRPr="00C8006E">
        <w:rPr>
          <w:b/>
          <w:i/>
          <w:sz w:val="24"/>
          <w:szCs w:val="24"/>
          <w:lang w:val="ro-RO"/>
        </w:rPr>
        <w:t>”tunelul luminii”,</w:t>
      </w:r>
      <w:r w:rsidRPr="00C8006E">
        <w:rPr>
          <w:sz w:val="24"/>
          <w:szCs w:val="24"/>
          <w:lang w:val="ro-RO"/>
        </w:rPr>
        <w:t xml:space="preserve"> și integrarea celor două aspecte intr-un concept arhitectual modern. Real</w:t>
      </w:r>
      <w:r w:rsidR="00CF50A4">
        <w:rPr>
          <w:sz w:val="24"/>
          <w:szCs w:val="24"/>
          <w:lang w:val="ro-RO"/>
        </w:rPr>
        <w:t>i</w:t>
      </w:r>
      <w:r w:rsidRPr="00C8006E">
        <w:rPr>
          <w:sz w:val="24"/>
          <w:szCs w:val="24"/>
          <w:lang w:val="ro-RO"/>
        </w:rPr>
        <w:t>zarea unei structuri metalice zvelte care să reflecte elemente ale vechiului pod de fier, intr-un ansablu  cu boltă cu calea de rulare jos. Structura de rezistentă a podului va fi acoperită, iar calea de rulare va avea dispuse arce ( in formă de clotoidă simetrică) care vor ingloba calea intr-o simulație a unui tunel. Alterna</w:t>
      </w:r>
      <w:r w:rsidR="00D62144">
        <w:rPr>
          <w:sz w:val="24"/>
          <w:szCs w:val="24"/>
          <w:lang w:val="ro-RO"/>
        </w:rPr>
        <w:t>tiv arcelor se vor amplasa semi</w:t>
      </w:r>
      <w:r w:rsidRPr="00C8006E">
        <w:rPr>
          <w:sz w:val="24"/>
          <w:szCs w:val="24"/>
          <w:lang w:val="ro-RO"/>
        </w:rPr>
        <w:t>a</w:t>
      </w:r>
      <w:r w:rsidR="00D62144">
        <w:rPr>
          <w:sz w:val="24"/>
          <w:szCs w:val="24"/>
          <w:lang w:val="ro-RO"/>
        </w:rPr>
        <w:t>r</w:t>
      </w:r>
      <w:r w:rsidRPr="00C8006E">
        <w:rPr>
          <w:sz w:val="24"/>
          <w:szCs w:val="24"/>
          <w:lang w:val="ro-RO"/>
        </w:rPr>
        <w:t>ce parțiale ce vor indesii la nivelul căi de rulare  dispunerea arcelor. In lungul podului se propune ampasarea a trei arce longitudinale care să cadreze calea de rulare, arcele longitudinale au rol de rigidizare a dispunerii arcelor transversale .</w:t>
      </w:r>
    </w:p>
    <w:p w:rsidR="00746576" w:rsidRPr="00C8006E" w:rsidRDefault="00746576" w:rsidP="00746576">
      <w:pPr>
        <w:ind w:firstLine="567"/>
        <w:jc w:val="both"/>
        <w:rPr>
          <w:rFonts w:cs="Arial"/>
          <w:sz w:val="24"/>
          <w:szCs w:val="24"/>
          <w:lang w:val="ro-RO"/>
        </w:rPr>
      </w:pPr>
      <w:r w:rsidRPr="00C8006E">
        <w:rPr>
          <w:rFonts w:cs="Arial"/>
          <w:sz w:val="24"/>
          <w:szCs w:val="24"/>
          <w:lang w:val="ro-RO"/>
        </w:rPr>
        <w:t>Pe arcele si semiarce s-a proiectat un ansamblu de lumini ce vor  completa efectul de tunel, și vor asigura iluminarea intregului ansamblu pe timp de noapte. Iluminarea se va realiza și pe partea inferioară a căi de rulare.</w:t>
      </w:r>
    </w:p>
    <w:p w:rsidR="00B57B96" w:rsidRPr="00C8006E" w:rsidRDefault="00B57B96" w:rsidP="00746576">
      <w:pPr>
        <w:ind w:firstLine="840"/>
        <w:jc w:val="both"/>
        <w:rPr>
          <w:sz w:val="24"/>
          <w:szCs w:val="24"/>
          <w:lang w:val="ro-RO"/>
        </w:rPr>
      </w:pPr>
      <w:r w:rsidRPr="00C8006E">
        <w:rPr>
          <w:sz w:val="24"/>
          <w:szCs w:val="24"/>
          <w:lang w:val="ro-RO"/>
        </w:rPr>
        <w:t xml:space="preserve">Prin realizarea acestui obiectiv se va asigura o nouă traversare a canalului Bega, destinată doar bicicliştilor pietonilor. Traversarea se va realiza prin intermediul unei pasarele pentru care se va asigura un gabarit de liberă trecere peste canalul navigabil Bega, ținându-se cont de traficul naval care se desfășoare pe canal și în conformitate cu legislaţia în vigoare. </w:t>
      </w:r>
    </w:p>
    <w:p w:rsidR="00B57B96" w:rsidRPr="00C8006E" w:rsidRDefault="00B57B96" w:rsidP="00746576">
      <w:pPr>
        <w:ind w:firstLine="840"/>
        <w:jc w:val="both"/>
        <w:rPr>
          <w:sz w:val="24"/>
          <w:szCs w:val="24"/>
          <w:lang w:val="ro-RO"/>
        </w:rPr>
      </w:pPr>
      <w:r w:rsidRPr="00C8006E">
        <w:rPr>
          <w:sz w:val="24"/>
          <w:szCs w:val="24"/>
          <w:lang w:val="ro-RO"/>
        </w:rPr>
        <w:t xml:space="preserve">Accesul pietonal spre obiectivul propus se va face atât dinspre Splaiul Spiru Haret cât şi dinspre Bulevardul Vasile Pârvan. Se vor amenaja două rampe de racordare, cu aceeaşi sistematizare ca şi pe pasarela. </w:t>
      </w:r>
    </w:p>
    <w:p w:rsidR="00B57B96" w:rsidRPr="00C8006E" w:rsidRDefault="00B57B96" w:rsidP="00B57B96">
      <w:pPr>
        <w:ind w:firstLine="840"/>
        <w:jc w:val="both"/>
        <w:rPr>
          <w:sz w:val="24"/>
          <w:szCs w:val="24"/>
          <w:lang w:val="ro-RO"/>
        </w:rPr>
      </w:pPr>
      <w:r w:rsidRPr="00C8006E">
        <w:rPr>
          <w:sz w:val="24"/>
          <w:szCs w:val="24"/>
          <w:lang w:val="ro-RO"/>
        </w:rPr>
        <w:t xml:space="preserve">Pe partea dreaptă, spre Splaiul Spiru Haret, se vor amenaja trotuare şi piste de biciclete pentru accesul pietonal și ciclist. Trotuarele propuse se vor racorda atât la cele existente de pe Splaiul Spiru Haret, cât şi la cele existente de pe malul Canalului Bega. </w:t>
      </w:r>
    </w:p>
    <w:p w:rsidR="00B57B96" w:rsidRPr="00C8006E" w:rsidRDefault="00B57B96" w:rsidP="00B57B96">
      <w:pPr>
        <w:ind w:firstLine="840"/>
        <w:jc w:val="both"/>
        <w:rPr>
          <w:sz w:val="24"/>
          <w:szCs w:val="24"/>
          <w:lang w:val="ro-RO"/>
        </w:rPr>
      </w:pPr>
      <w:r w:rsidRPr="00C8006E">
        <w:rPr>
          <w:sz w:val="24"/>
          <w:szCs w:val="24"/>
          <w:lang w:val="ro-RO"/>
        </w:rPr>
        <w:t>Pe partea stângă se vor amenaja trotuare şi piste pentru biciclete ce se vor racorda la cele existente de pe Bulevardul Vasile Pârvan şi la cele existente pe malul canalului Bega.</w:t>
      </w:r>
    </w:p>
    <w:p w:rsidR="00BD0459" w:rsidRPr="00C8006E" w:rsidRDefault="00673C77" w:rsidP="00D33AD1">
      <w:pPr>
        <w:ind w:firstLine="720"/>
        <w:jc w:val="both"/>
        <w:rPr>
          <w:rStyle w:val="tpa"/>
          <w:color w:val="000000" w:themeColor="text1"/>
          <w:sz w:val="24"/>
          <w:szCs w:val="24"/>
          <w:lang w:val="ro-RO"/>
        </w:rPr>
      </w:pPr>
      <w:r w:rsidRPr="00C8006E">
        <w:rPr>
          <w:bCs/>
          <w:color w:val="000000" w:themeColor="text1"/>
          <w:sz w:val="24"/>
          <w:szCs w:val="24"/>
          <w:lang w:val="ro-RO"/>
        </w:rPr>
        <w:t>Ţinând cont de cele mai sus exprimate</w:t>
      </w:r>
      <w:r w:rsidR="00BD0459" w:rsidRPr="00C8006E">
        <w:rPr>
          <w:bCs/>
          <w:color w:val="000000" w:themeColor="text1"/>
          <w:sz w:val="24"/>
          <w:szCs w:val="24"/>
          <w:lang w:val="ro-RO"/>
        </w:rPr>
        <w:t>,</w:t>
      </w:r>
      <w:r w:rsidRPr="00C8006E">
        <w:rPr>
          <w:bCs/>
          <w:color w:val="000000" w:themeColor="text1"/>
          <w:sz w:val="24"/>
          <w:szCs w:val="24"/>
          <w:lang w:val="ro-RO"/>
        </w:rPr>
        <w:t xml:space="preserve"> </w:t>
      </w:r>
      <w:r w:rsidR="00BD0459" w:rsidRPr="00C8006E">
        <w:rPr>
          <w:rStyle w:val="tpa"/>
          <w:color w:val="000000" w:themeColor="text1"/>
          <w:sz w:val="24"/>
          <w:szCs w:val="24"/>
          <w:lang w:val="ro-RO"/>
        </w:rPr>
        <w:t>propunem spre aprobarea Con</w:t>
      </w:r>
      <w:r w:rsidR="005E49F3" w:rsidRPr="00C8006E">
        <w:rPr>
          <w:rStyle w:val="tpa"/>
          <w:color w:val="000000" w:themeColor="text1"/>
          <w:sz w:val="24"/>
          <w:szCs w:val="24"/>
          <w:lang w:val="ro-RO"/>
        </w:rPr>
        <w:t>s</w:t>
      </w:r>
      <w:r w:rsidR="00BD0459" w:rsidRPr="00C8006E">
        <w:rPr>
          <w:rStyle w:val="tpa"/>
          <w:color w:val="000000" w:themeColor="text1"/>
          <w:sz w:val="24"/>
          <w:szCs w:val="24"/>
          <w:lang w:val="ro-RO"/>
        </w:rPr>
        <w:t>iliului Local al Municipiului Timişoara</w:t>
      </w:r>
      <w:r w:rsidR="00B15000" w:rsidRPr="00C8006E">
        <w:rPr>
          <w:rStyle w:val="tpa"/>
          <w:color w:val="000000" w:themeColor="text1"/>
          <w:sz w:val="24"/>
          <w:szCs w:val="24"/>
          <w:lang w:val="ro-RO"/>
        </w:rPr>
        <w:t xml:space="preserve">, </w:t>
      </w:r>
      <w:r w:rsidR="00FC05A9" w:rsidRPr="00C8006E">
        <w:rPr>
          <w:rStyle w:val="tpa"/>
          <w:color w:val="000000" w:themeColor="text1"/>
          <w:sz w:val="24"/>
          <w:szCs w:val="24"/>
          <w:lang w:val="ro-RO"/>
        </w:rPr>
        <w:t xml:space="preserve">aprobarea proiectului </w:t>
      </w:r>
      <w:r w:rsidR="00FC05A9" w:rsidRPr="00C8006E">
        <w:rPr>
          <w:bCs/>
          <w:color w:val="000000" w:themeColor="text1"/>
          <w:sz w:val="24"/>
          <w:szCs w:val="24"/>
          <w:lang w:val="ro-RO"/>
        </w:rPr>
        <w:t>,,Construire pasarelă pietonală – zona Universitatea De Vest „Tunelul Luminii” si a cheltuielilor legate de proiect</w:t>
      </w:r>
      <w:r w:rsidR="00B15000" w:rsidRPr="00C8006E">
        <w:rPr>
          <w:rStyle w:val="tpa"/>
          <w:color w:val="000000" w:themeColor="text1"/>
          <w:sz w:val="24"/>
          <w:szCs w:val="24"/>
          <w:lang w:val="ro-RO"/>
        </w:rPr>
        <w:t>, după cum urmează</w:t>
      </w:r>
      <w:r w:rsidR="00BD0459" w:rsidRPr="00C8006E">
        <w:rPr>
          <w:rStyle w:val="tpa"/>
          <w:color w:val="000000" w:themeColor="text1"/>
          <w:sz w:val="24"/>
          <w:szCs w:val="24"/>
          <w:lang w:val="ro-RO"/>
        </w:rPr>
        <w:t>:</w:t>
      </w:r>
    </w:p>
    <w:p w:rsidR="00FC05A9" w:rsidRPr="00C8006E" w:rsidRDefault="00FC05A9" w:rsidP="00FC05A9">
      <w:pPr>
        <w:pStyle w:val="ListParagraph"/>
        <w:numPr>
          <w:ilvl w:val="0"/>
          <w:numId w:val="4"/>
        </w:numPr>
        <w:tabs>
          <w:tab w:val="left" w:pos="360"/>
        </w:tabs>
        <w:autoSpaceDE w:val="0"/>
        <w:autoSpaceDN w:val="0"/>
        <w:adjustRightInd w:val="0"/>
        <w:ind w:left="0" w:firstLine="0"/>
        <w:jc w:val="both"/>
        <w:rPr>
          <w:color w:val="000000" w:themeColor="text1"/>
          <w:sz w:val="24"/>
          <w:szCs w:val="24"/>
          <w:lang w:val="ro-RO"/>
        </w:rPr>
      </w:pPr>
      <w:r w:rsidRPr="00C8006E">
        <w:rPr>
          <w:color w:val="000000" w:themeColor="text1"/>
          <w:sz w:val="24"/>
          <w:szCs w:val="24"/>
          <w:lang w:val="ro-RO"/>
        </w:rPr>
        <w:t xml:space="preserve">aprobarea proiectului </w:t>
      </w:r>
      <w:r w:rsidR="00746576" w:rsidRPr="00C8006E">
        <w:rPr>
          <w:bCs/>
          <w:color w:val="000000" w:themeColor="text1"/>
          <w:sz w:val="24"/>
          <w:szCs w:val="24"/>
          <w:lang w:val="ro-RO"/>
        </w:rPr>
        <w:t>,,Construire pasarelă pietonală – zona Universitatea De Vest „Tunelul Luminii”</w:t>
      </w:r>
      <w:r w:rsidRPr="00C8006E">
        <w:rPr>
          <w:color w:val="000000" w:themeColor="text1"/>
          <w:sz w:val="24"/>
          <w:szCs w:val="24"/>
          <w:lang w:val="ro-RO"/>
        </w:rPr>
        <w:t>;</w:t>
      </w:r>
    </w:p>
    <w:p w:rsidR="003F5239" w:rsidRPr="00C8006E" w:rsidRDefault="003F5239" w:rsidP="00FC05A9">
      <w:pPr>
        <w:pStyle w:val="ListParagraph"/>
        <w:numPr>
          <w:ilvl w:val="0"/>
          <w:numId w:val="4"/>
        </w:numPr>
        <w:tabs>
          <w:tab w:val="left" w:pos="360"/>
        </w:tabs>
        <w:autoSpaceDE w:val="0"/>
        <w:autoSpaceDN w:val="0"/>
        <w:adjustRightInd w:val="0"/>
        <w:ind w:left="0" w:firstLine="0"/>
        <w:jc w:val="both"/>
        <w:rPr>
          <w:color w:val="000000" w:themeColor="text1"/>
          <w:sz w:val="24"/>
          <w:szCs w:val="24"/>
          <w:lang w:val="ro-RO"/>
        </w:rPr>
      </w:pPr>
      <w:r w:rsidRPr="00C8006E">
        <w:rPr>
          <w:bCs/>
          <w:color w:val="000000"/>
          <w:sz w:val="24"/>
          <w:szCs w:val="24"/>
          <w:lang w:val="ro-RO"/>
        </w:rPr>
        <w:lastRenderedPageBreak/>
        <w:t xml:space="preserve">acceptarea donaţiei  de către Municipiul Timişoara a Studiului de Fezabilitate pentru obiectivul </w:t>
      </w:r>
      <w:r w:rsidRPr="00C8006E">
        <w:rPr>
          <w:bCs/>
          <w:sz w:val="24"/>
          <w:szCs w:val="24"/>
          <w:lang w:val="ro-RO"/>
        </w:rPr>
        <w:t>,,Construire pasarelă pietonală – zona Universitatea De Vest „Tunelul Luminii”</w:t>
      </w:r>
      <w:r w:rsidRPr="00C8006E">
        <w:rPr>
          <w:bCs/>
          <w:color w:val="000000"/>
          <w:sz w:val="24"/>
          <w:szCs w:val="24"/>
          <w:lang w:val="ro-RO"/>
        </w:rPr>
        <w:t>;</w:t>
      </w:r>
    </w:p>
    <w:p w:rsidR="009A1324" w:rsidRPr="00C8006E" w:rsidRDefault="009A1324" w:rsidP="00FC05A9">
      <w:pPr>
        <w:pStyle w:val="ListParagraph"/>
        <w:numPr>
          <w:ilvl w:val="0"/>
          <w:numId w:val="4"/>
        </w:numPr>
        <w:tabs>
          <w:tab w:val="left" w:pos="360"/>
        </w:tabs>
        <w:autoSpaceDE w:val="0"/>
        <w:autoSpaceDN w:val="0"/>
        <w:adjustRightInd w:val="0"/>
        <w:ind w:left="0" w:firstLine="0"/>
        <w:jc w:val="both"/>
        <w:rPr>
          <w:color w:val="000000" w:themeColor="text1"/>
          <w:sz w:val="24"/>
          <w:szCs w:val="24"/>
          <w:lang w:val="ro-RO"/>
        </w:rPr>
      </w:pPr>
      <w:r w:rsidRPr="00C8006E">
        <w:rPr>
          <w:color w:val="000000" w:themeColor="text1"/>
          <w:sz w:val="24"/>
          <w:szCs w:val="24"/>
          <w:lang w:val="ro-RO"/>
        </w:rPr>
        <w:t xml:space="preserve">aprobarea documentaţiei tehnico - economice –faza SF elaborată de </w:t>
      </w:r>
      <w:r w:rsidR="009F5D2E" w:rsidRPr="00C8006E">
        <w:rPr>
          <w:color w:val="000000" w:themeColor="text1"/>
          <w:sz w:val="24"/>
          <w:szCs w:val="24"/>
          <w:lang w:val="ro-RO"/>
        </w:rPr>
        <w:t xml:space="preserve">Societatea DRUM PROIECTCONSULT SRL, </w:t>
      </w:r>
      <w:r w:rsidRPr="00C8006E">
        <w:rPr>
          <w:color w:val="000000" w:themeColor="text1"/>
          <w:sz w:val="24"/>
          <w:szCs w:val="24"/>
          <w:lang w:val="ro-RO"/>
        </w:rPr>
        <w:t xml:space="preserve">pentru obiectivul de investiţii </w:t>
      </w:r>
      <w:r w:rsidRPr="00C8006E">
        <w:rPr>
          <w:bCs/>
          <w:color w:val="000000" w:themeColor="text1"/>
          <w:sz w:val="24"/>
          <w:szCs w:val="24"/>
          <w:lang w:val="ro-RO"/>
        </w:rPr>
        <w:t>,,Construire pasarelă pietonală – zona Universitatea De Vest „Tunelul Luminii”</w:t>
      </w:r>
      <w:r w:rsidR="009F5D2E" w:rsidRPr="00C8006E">
        <w:rPr>
          <w:bCs/>
          <w:color w:val="000000" w:themeColor="text1"/>
          <w:sz w:val="24"/>
          <w:szCs w:val="24"/>
          <w:lang w:val="ro-RO"/>
        </w:rPr>
        <w:t>;</w:t>
      </w:r>
    </w:p>
    <w:p w:rsidR="00FC05A9" w:rsidRPr="00C8006E" w:rsidRDefault="00FC05A9" w:rsidP="00FC05A9">
      <w:pPr>
        <w:autoSpaceDE w:val="0"/>
        <w:autoSpaceDN w:val="0"/>
        <w:adjustRightInd w:val="0"/>
        <w:jc w:val="both"/>
        <w:rPr>
          <w:b/>
          <w:bCs/>
          <w:color w:val="000000" w:themeColor="text1"/>
          <w:sz w:val="24"/>
          <w:szCs w:val="24"/>
          <w:lang w:val="ro-RO"/>
        </w:rPr>
      </w:pPr>
      <w:r w:rsidRPr="00C8006E">
        <w:rPr>
          <w:b/>
          <w:bCs/>
          <w:color w:val="000000" w:themeColor="text1"/>
          <w:sz w:val="24"/>
          <w:szCs w:val="24"/>
          <w:lang w:val="ro-RO"/>
        </w:rPr>
        <w:t xml:space="preserve">- </w:t>
      </w:r>
      <w:r w:rsidRPr="00C8006E">
        <w:rPr>
          <w:bCs/>
          <w:color w:val="000000" w:themeColor="text1"/>
          <w:sz w:val="24"/>
          <w:szCs w:val="24"/>
          <w:lang w:val="ro-RO"/>
        </w:rPr>
        <w:t>aprobarea</w:t>
      </w:r>
      <w:r w:rsidRPr="00C8006E">
        <w:rPr>
          <w:color w:val="000000" w:themeColor="text1"/>
          <w:sz w:val="24"/>
          <w:szCs w:val="24"/>
          <w:lang w:val="ro-RO"/>
        </w:rPr>
        <w:t xml:space="preserve"> indicatorilor tehnico-economici  ai  investiţiei </w:t>
      </w:r>
      <w:r w:rsidR="00746576" w:rsidRPr="00C8006E">
        <w:rPr>
          <w:bCs/>
          <w:color w:val="000000" w:themeColor="text1"/>
          <w:sz w:val="24"/>
          <w:szCs w:val="24"/>
          <w:lang w:val="ro-RO"/>
        </w:rPr>
        <w:t>,,Construire pasarelă pietonală – zona Universitatea De Vest „Tunelul Luminii”</w:t>
      </w:r>
      <w:r w:rsidRPr="00C8006E">
        <w:rPr>
          <w:color w:val="000000" w:themeColor="text1"/>
          <w:sz w:val="24"/>
          <w:szCs w:val="24"/>
          <w:lang w:val="ro-RO"/>
        </w:rPr>
        <w:t xml:space="preserve">, conform </w:t>
      </w:r>
      <w:r w:rsidRPr="00C8006E">
        <w:rPr>
          <w:b/>
          <w:bCs/>
          <w:color w:val="000000" w:themeColor="text1"/>
          <w:sz w:val="24"/>
          <w:szCs w:val="24"/>
          <w:lang w:val="ro-RO"/>
        </w:rPr>
        <w:t>Anexei 1;</w:t>
      </w:r>
    </w:p>
    <w:p w:rsidR="00FC05A9" w:rsidRPr="00C8006E" w:rsidRDefault="00FC05A9" w:rsidP="00FC05A9">
      <w:pPr>
        <w:autoSpaceDE w:val="0"/>
        <w:autoSpaceDN w:val="0"/>
        <w:adjustRightInd w:val="0"/>
        <w:jc w:val="both"/>
        <w:rPr>
          <w:color w:val="000000" w:themeColor="text1"/>
          <w:sz w:val="24"/>
          <w:szCs w:val="24"/>
          <w:lang w:val="ro-RO"/>
        </w:rPr>
      </w:pPr>
      <w:r w:rsidRPr="00C8006E">
        <w:rPr>
          <w:b/>
          <w:color w:val="000000" w:themeColor="text1"/>
          <w:sz w:val="24"/>
          <w:szCs w:val="24"/>
          <w:lang w:val="ro-RO"/>
        </w:rPr>
        <w:t xml:space="preserve">- </w:t>
      </w:r>
      <w:r w:rsidRPr="00C8006E">
        <w:rPr>
          <w:color w:val="000000" w:themeColor="text1"/>
          <w:sz w:val="24"/>
          <w:szCs w:val="24"/>
          <w:lang w:val="ro-RO"/>
        </w:rPr>
        <w:t xml:space="preserve">aprobarea descrierii sumare a investiţiei: </w:t>
      </w:r>
      <w:r w:rsidR="00746576" w:rsidRPr="00C8006E">
        <w:rPr>
          <w:bCs/>
          <w:color w:val="000000" w:themeColor="text1"/>
          <w:sz w:val="24"/>
          <w:szCs w:val="24"/>
          <w:lang w:val="ro-RO"/>
        </w:rPr>
        <w:t>,,Construire pasarelă pietonală – zona Universitatea De Vest „Tunelul Luminii”</w:t>
      </w:r>
      <w:r w:rsidRPr="00C8006E">
        <w:rPr>
          <w:color w:val="000000" w:themeColor="text1"/>
          <w:sz w:val="24"/>
          <w:szCs w:val="24"/>
          <w:lang w:val="ro-RO"/>
        </w:rPr>
        <w:t>, propusă a fi realizată</w:t>
      </w:r>
      <w:r w:rsidR="00746576" w:rsidRPr="00C8006E">
        <w:rPr>
          <w:color w:val="000000" w:themeColor="text1"/>
          <w:sz w:val="24"/>
          <w:szCs w:val="24"/>
          <w:lang w:val="ro-RO"/>
        </w:rPr>
        <w:t xml:space="preserve"> prin proiect, conform Anexei 2</w:t>
      </w:r>
      <w:r w:rsidR="003F5239" w:rsidRPr="00C8006E">
        <w:rPr>
          <w:color w:val="000000" w:themeColor="text1"/>
          <w:sz w:val="24"/>
          <w:szCs w:val="24"/>
          <w:lang w:val="ro-RO"/>
        </w:rPr>
        <w:t>;</w:t>
      </w:r>
    </w:p>
    <w:p w:rsidR="003F5239" w:rsidRPr="00C8006E" w:rsidRDefault="003F5239" w:rsidP="003F5239">
      <w:pPr>
        <w:autoSpaceDE w:val="0"/>
        <w:autoSpaceDN w:val="0"/>
        <w:adjustRightInd w:val="0"/>
        <w:jc w:val="both"/>
        <w:rPr>
          <w:color w:val="000000" w:themeColor="text1"/>
          <w:sz w:val="24"/>
          <w:szCs w:val="24"/>
          <w:lang w:val="ro-RO"/>
        </w:rPr>
      </w:pPr>
      <w:r w:rsidRPr="00C8006E">
        <w:rPr>
          <w:b/>
          <w:bCs/>
          <w:color w:val="000000" w:themeColor="text1"/>
          <w:sz w:val="24"/>
          <w:szCs w:val="24"/>
          <w:lang w:val="ro-RO"/>
        </w:rPr>
        <w:t xml:space="preserve">- </w:t>
      </w:r>
      <w:r w:rsidRPr="00C8006E">
        <w:rPr>
          <w:bCs/>
          <w:color w:val="000000" w:themeColor="text1"/>
          <w:sz w:val="24"/>
          <w:szCs w:val="24"/>
          <w:lang w:val="ro-RO"/>
        </w:rPr>
        <w:t>aprobarea</w:t>
      </w:r>
      <w:r w:rsidRPr="00C8006E">
        <w:rPr>
          <w:color w:val="000000" w:themeColor="text1"/>
          <w:sz w:val="24"/>
          <w:szCs w:val="24"/>
          <w:lang w:val="ro-RO"/>
        </w:rPr>
        <w:t xml:space="preserve"> valorii totale a proiectului </w:t>
      </w:r>
      <w:r w:rsidRPr="00C8006E">
        <w:rPr>
          <w:bCs/>
          <w:color w:val="000000" w:themeColor="text1"/>
          <w:sz w:val="24"/>
          <w:szCs w:val="24"/>
          <w:lang w:val="ro-RO"/>
        </w:rPr>
        <w:t xml:space="preserve">,,Construire pasarelă pietonală – zona Universitatea De Vest „Tunelul Luminii” </w:t>
      </w:r>
      <w:r w:rsidRPr="00C8006E">
        <w:rPr>
          <w:color w:val="000000" w:themeColor="text1"/>
          <w:sz w:val="24"/>
          <w:szCs w:val="24"/>
          <w:lang w:val="ro-RO"/>
        </w:rPr>
        <w:t xml:space="preserve">în cuantum de </w:t>
      </w:r>
      <w:r w:rsidRPr="00C8006E">
        <w:rPr>
          <w:bCs/>
          <w:color w:val="000000" w:themeColor="text1"/>
          <w:sz w:val="24"/>
          <w:szCs w:val="24"/>
          <w:lang w:val="ro-RO"/>
        </w:rPr>
        <w:t xml:space="preserve">4.811.339,17 </w:t>
      </w:r>
      <w:r w:rsidRPr="00C8006E">
        <w:rPr>
          <w:color w:val="000000" w:themeColor="text1"/>
          <w:sz w:val="24"/>
          <w:szCs w:val="24"/>
          <w:lang w:val="ro-RO"/>
        </w:rPr>
        <w:t>lei (inclusiv TVA).</w:t>
      </w:r>
    </w:p>
    <w:p w:rsidR="003F5239" w:rsidRPr="00C8006E" w:rsidRDefault="003F5239" w:rsidP="00FC05A9">
      <w:pPr>
        <w:autoSpaceDE w:val="0"/>
        <w:autoSpaceDN w:val="0"/>
        <w:adjustRightInd w:val="0"/>
        <w:jc w:val="both"/>
        <w:rPr>
          <w:color w:val="000000" w:themeColor="text1"/>
          <w:sz w:val="24"/>
          <w:szCs w:val="24"/>
          <w:lang w:val="ro-RO"/>
        </w:rPr>
      </w:pPr>
    </w:p>
    <w:p w:rsidR="001D4880" w:rsidRPr="00C8006E" w:rsidRDefault="001D4880" w:rsidP="00FC05A9">
      <w:pPr>
        <w:autoSpaceDE w:val="0"/>
        <w:autoSpaceDN w:val="0"/>
        <w:adjustRightInd w:val="0"/>
        <w:jc w:val="both"/>
        <w:rPr>
          <w:color w:val="000000" w:themeColor="text1"/>
          <w:sz w:val="24"/>
          <w:szCs w:val="24"/>
          <w:lang w:val="ro-RO"/>
        </w:rPr>
      </w:pPr>
    </w:p>
    <w:p w:rsidR="001D4880" w:rsidRPr="00C8006E" w:rsidRDefault="001D4880" w:rsidP="00FC05A9">
      <w:pPr>
        <w:autoSpaceDE w:val="0"/>
        <w:autoSpaceDN w:val="0"/>
        <w:adjustRightInd w:val="0"/>
        <w:jc w:val="both"/>
        <w:rPr>
          <w:color w:val="000000" w:themeColor="text1"/>
          <w:sz w:val="24"/>
          <w:szCs w:val="24"/>
          <w:lang w:val="ro-RO"/>
        </w:rPr>
      </w:pPr>
    </w:p>
    <w:tbl>
      <w:tblPr>
        <w:tblpPr w:leftFromText="180" w:rightFromText="180" w:vertAnchor="text" w:horzAnchor="page" w:tblpXSpec="center" w:tblpY="242"/>
        <w:tblW w:w="10318" w:type="dxa"/>
        <w:tblLook w:val="01E0"/>
      </w:tblPr>
      <w:tblGrid>
        <w:gridCol w:w="4338"/>
        <w:gridCol w:w="1620"/>
        <w:gridCol w:w="4360"/>
      </w:tblGrid>
      <w:tr w:rsidR="007A57A1" w:rsidRPr="00C8006E" w:rsidTr="00FE50C3">
        <w:tc>
          <w:tcPr>
            <w:tcW w:w="4338" w:type="dxa"/>
            <w:vAlign w:val="center"/>
          </w:tcPr>
          <w:p w:rsidR="007A57A1" w:rsidRPr="00C8006E" w:rsidRDefault="007A57A1" w:rsidP="00FE50C3">
            <w:pPr>
              <w:autoSpaceDE w:val="0"/>
              <w:autoSpaceDN w:val="0"/>
              <w:adjustRightInd w:val="0"/>
              <w:jc w:val="center"/>
              <w:rPr>
                <w:b/>
                <w:color w:val="000000"/>
                <w:lang w:val="ro-RO"/>
              </w:rPr>
            </w:pPr>
            <w:r w:rsidRPr="00C8006E">
              <w:rPr>
                <w:b/>
                <w:color w:val="000000"/>
                <w:lang w:val="ro-RO"/>
              </w:rPr>
              <w:t>DIRECTOR,</w:t>
            </w:r>
          </w:p>
        </w:tc>
        <w:tc>
          <w:tcPr>
            <w:tcW w:w="1620" w:type="dxa"/>
            <w:vAlign w:val="center"/>
          </w:tcPr>
          <w:p w:rsidR="007A57A1" w:rsidRPr="00C8006E" w:rsidRDefault="007A57A1" w:rsidP="00FE50C3">
            <w:pPr>
              <w:autoSpaceDE w:val="0"/>
              <w:autoSpaceDN w:val="0"/>
              <w:adjustRightInd w:val="0"/>
              <w:jc w:val="center"/>
              <w:rPr>
                <w:color w:val="000000"/>
                <w:lang w:val="ro-RO"/>
              </w:rPr>
            </w:pPr>
          </w:p>
        </w:tc>
        <w:tc>
          <w:tcPr>
            <w:tcW w:w="4360" w:type="dxa"/>
            <w:vAlign w:val="center"/>
          </w:tcPr>
          <w:p w:rsidR="007A57A1" w:rsidRPr="00C8006E" w:rsidRDefault="007A57A1" w:rsidP="00614A47">
            <w:pPr>
              <w:autoSpaceDE w:val="0"/>
              <w:autoSpaceDN w:val="0"/>
              <w:adjustRightInd w:val="0"/>
              <w:jc w:val="center"/>
              <w:rPr>
                <w:b/>
                <w:color w:val="000000"/>
                <w:lang w:val="ro-RO"/>
              </w:rPr>
            </w:pPr>
            <w:r w:rsidRPr="00C8006E">
              <w:rPr>
                <w:b/>
                <w:color w:val="000000"/>
                <w:lang w:val="ro-RO"/>
              </w:rPr>
              <w:t xml:space="preserve">ŞEF SERVICIU </w:t>
            </w:r>
            <w:r w:rsidR="00614A47" w:rsidRPr="00C8006E">
              <w:rPr>
                <w:b/>
                <w:color w:val="000000"/>
                <w:lang w:val="ro-RO"/>
              </w:rPr>
              <w:t>P.E</w:t>
            </w:r>
            <w:r w:rsidRPr="00C8006E">
              <w:rPr>
                <w:b/>
                <w:color w:val="000000"/>
                <w:lang w:val="ro-RO"/>
              </w:rPr>
              <w:t>.,</w:t>
            </w:r>
          </w:p>
        </w:tc>
      </w:tr>
      <w:tr w:rsidR="007A57A1" w:rsidRPr="00C8006E" w:rsidTr="00FE50C3">
        <w:tc>
          <w:tcPr>
            <w:tcW w:w="4338" w:type="dxa"/>
            <w:vAlign w:val="center"/>
          </w:tcPr>
          <w:p w:rsidR="007A57A1" w:rsidRPr="00C8006E" w:rsidRDefault="007A57A1" w:rsidP="00FE50C3">
            <w:pPr>
              <w:autoSpaceDE w:val="0"/>
              <w:autoSpaceDN w:val="0"/>
              <w:adjustRightInd w:val="0"/>
              <w:jc w:val="center"/>
              <w:rPr>
                <w:b/>
                <w:i/>
                <w:color w:val="000000"/>
                <w:lang w:val="ro-RO"/>
              </w:rPr>
            </w:pPr>
            <w:r w:rsidRPr="00C8006E">
              <w:rPr>
                <w:b/>
                <w:i/>
                <w:color w:val="000000"/>
                <w:lang w:val="ro-RO"/>
              </w:rPr>
              <w:t>CULIŢĂ  CHIŞ</w:t>
            </w:r>
          </w:p>
        </w:tc>
        <w:tc>
          <w:tcPr>
            <w:tcW w:w="1620" w:type="dxa"/>
            <w:vAlign w:val="center"/>
          </w:tcPr>
          <w:p w:rsidR="007A57A1" w:rsidRPr="00C8006E" w:rsidRDefault="007A57A1" w:rsidP="00FE50C3">
            <w:pPr>
              <w:autoSpaceDE w:val="0"/>
              <w:autoSpaceDN w:val="0"/>
              <w:adjustRightInd w:val="0"/>
              <w:jc w:val="center"/>
              <w:rPr>
                <w:color w:val="000000"/>
                <w:lang w:val="ro-RO"/>
              </w:rPr>
            </w:pPr>
          </w:p>
        </w:tc>
        <w:tc>
          <w:tcPr>
            <w:tcW w:w="4360" w:type="dxa"/>
            <w:vAlign w:val="center"/>
          </w:tcPr>
          <w:p w:rsidR="007A57A1" w:rsidRPr="00C8006E" w:rsidRDefault="00614A47" w:rsidP="00FE50C3">
            <w:pPr>
              <w:autoSpaceDE w:val="0"/>
              <w:autoSpaceDN w:val="0"/>
              <w:adjustRightInd w:val="0"/>
              <w:jc w:val="center"/>
              <w:rPr>
                <w:b/>
                <w:i/>
                <w:color w:val="000000"/>
                <w:lang w:val="ro-RO"/>
              </w:rPr>
            </w:pPr>
            <w:r w:rsidRPr="00C8006E">
              <w:rPr>
                <w:b/>
                <w:i/>
                <w:color w:val="000000"/>
                <w:lang w:val="ro-RO"/>
              </w:rPr>
              <w:t>LOREDANA SIBIAN</w:t>
            </w:r>
          </w:p>
        </w:tc>
      </w:tr>
      <w:tr w:rsidR="007A57A1" w:rsidRPr="00C8006E" w:rsidTr="00FE50C3">
        <w:trPr>
          <w:trHeight w:val="916"/>
        </w:trPr>
        <w:tc>
          <w:tcPr>
            <w:tcW w:w="4338" w:type="dxa"/>
            <w:vAlign w:val="center"/>
          </w:tcPr>
          <w:p w:rsidR="007A57A1" w:rsidRPr="00C8006E" w:rsidRDefault="007A57A1" w:rsidP="00FE50C3">
            <w:pPr>
              <w:autoSpaceDE w:val="0"/>
              <w:autoSpaceDN w:val="0"/>
              <w:adjustRightInd w:val="0"/>
              <w:jc w:val="center"/>
              <w:rPr>
                <w:b/>
                <w:i/>
                <w:color w:val="000000"/>
                <w:lang w:val="ro-RO"/>
              </w:rPr>
            </w:pPr>
          </w:p>
        </w:tc>
        <w:tc>
          <w:tcPr>
            <w:tcW w:w="1620" w:type="dxa"/>
            <w:vAlign w:val="center"/>
          </w:tcPr>
          <w:p w:rsidR="007A57A1" w:rsidRPr="00C8006E" w:rsidRDefault="007A57A1" w:rsidP="00FE50C3">
            <w:pPr>
              <w:autoSpaceDE w:val="0"/>
              <w:autoSpaceDN w:val="0"/>
              <w:adjustRightInd w:val="0"/>
              <w:jc w:val="center"/>
              <w:rPr>
                <w:color w:val="000000"/>
                <w:lang w:val="ro-RO"/>
              </w:rPr>
            </w:pPr>
          </w:p>
        </w:tc>
        <w:tc>
          <w:tcPr>
            <w:tcW w:w="4360" w:type="dxa"/>
            <w:vAlign w:val="center"/>
          </w:tcPr>
          <w:p w:rsidR="007A57A1" w:rsidRPr="00C8006E" w:rsidRDefault="007A57A1" w:rsidP="00FE50C3">
            <w:pPr>
              <w:autoSpaceDE w:val="0"/>
              <w:autoSpaceDN w:val="0"/>
              <w:adjustRightInd w:val="0"/>
              <w:jc w:val="center"/>
              <w:rPr>
                <w:b/>
                <w:i/>
                <w:color w:val="000000"/>
                <w:lang w:val="ro-RO"/>
              </w:rPr>
            </w:pPr>
          </w:p>
        </w:tc>
      </w:tr>
      <w:tr w:rsidR="007A57A1" w:rsidRPr="00C8006E" w:rsidTr="00FE50C3">
        <w:tc>
          <w:tcPr>
            <w:tcW w:w="4338" w:type="dxa"/>
            <w:vAlign w:val="center"/>
          </w:tcPr>
          <w:p w:rsidR="007A57A1" w:rsidRPr="00C8006E" w:rsidRDefault="007A57A1" w:rsidP="004F5D33">
            <w:pPr>
              <w:autoSpaceDE w:val="0"/>
              <w:autoSpaceDN w:val="0"/>
              <w:adjustRightInd w:val="0"/>
              <w:jc w:val="center"/>
              <w:rPr>
                <w:b/>
                <w:i/>
                <w:color w:val="000000"/>
                <w:lang w:val="ro-RO"/>
              </w:rPr>
            </w:pPr>
            <w:r w:rsidRPr="00C8006E">
              <w:rPr>
                <w:b/>
                <w:color w:val="000000"/>
                <w:lang w:val="ro-RO"/>
              </w:rPr>
              <w:t xml:space="preserve">ŞEF BIROU </w:t>
            </w:r>
            <w:r w:rsidR="004F5D33" w:rsidRPr="00C8006E">
              <w:rPr>
                <w:b/>
                <w:color w:val="000000"/>
                <w:lang w:val="ro-RO"/>
              </w:rPr>
              <w:t>G.M</w:t>
            </w:r>
            <w:r w:rsidR="00614A47" w:rsidRPr="00C8006E">
              <w:rPr>
                <w:b/>
                <w:color w:val="000000"/>
                <w:lang w:val="ro-RO"/>
              </w:rPr>
              <w:t>.P.E.</w:t>
            </w:r>
            <w:r w:rsidRPr="00C8006E">
              <w:rPr>
                <w:b/>
                <w:color w:val="000000"/>
                <w:lang w:val="ro-RO"/>
              </w:rPr>
              <w:t>,</w:t>
            </w:r>
          </w:p>
        </w:tc>
        <w:tc>
          <w:tcPr>
            <w:tcW w:w="1620" w:type="dxa"/>
            <w:vAlign w:val="center"/>
          </w:tcPr>
          <w:p w:rsidR="007A57A1" w:rsidRPr="00C8006E" w:rsidRDefault="007A57A1" w:rsidP="00FE50C3">
            <w:pPr>
              <w:autoSpaceDE w:val="0"/>
              <w:autoSpaceDN w:val="0"/>
              <w:adjustRightInd w:val="0"/>
              <w:jc w:val="center"/>
              <w:rPr>
                <w:color w:val="000000"/>
                <w:lang w:val="ro-RO"/>
              </w:rPr>
            </w:pPr>
          </w:p>
        </w:tc>
        <w:tc>
          <w:tcPr>
            <w:tcW w:w="4360" w:type="dxa"/>
            <w:vAlign w:val="center"/>
          </w:tcPr>
          <w:p w:rsidR="007A57A1" w:rsidRPr="00C8006E" w:rsidRDefault="007A57A1" w:rsidP="00614A47">
            <w:pPr>
              <w:autoSpaceDE w:val="0"/>
              <w:autoSpaceDN w:val="0"/>
              <w:adjustRightInd w:val="0"/>
              <w:jc w:val="center"/>
              <w:rPr>
                <w:b/>
                <w:color w:val="000000"/>
                <w:lang w:val="ro-RO"/>
              </w:rPr>
            </w:pPr>
            <w:r w:rsidRPr="00C8006E">
              <w:rPr>
                <w:b/>
                <w:color w:val="000000"/>
                <w:lang w:val="ro-RO"/>
              </w:rPr>
              <w:t>CONSILIER B.</w:t>
            </w:r>
            <w:r w:rsidR="00614A47" w:rsidRPr="00C8006E">
              <w:rPr>
                <w:b/>
                <w:color w:val="000000"/>
                <w:lang w:val="ro-RO"/>
              </w:rPr>
              <w:t>G.M.P.E.</w:t>
            </w:r>
            <w:r w:rsidRPr="00C8006E">
              <w:rPr>
                <w:b/>
                <w:color w:val="000000"/>
                <w:lang w:val="ro-RO"/>
              </w:rPr>
              <w:t>,</w:t>
            </w:r>
          </w:p>
        </w:tc>
      </w:tr>
      <w:tr w:rsidR="007A57A1" w:rsidRPr="00C8006E" w:rsidTr="00FE50C3">
        <w:tc>
          <w:tcPr>
            <w:tcW w:w="4338" w:type="dxa"/>
            <w:vAlign w:val="center"/>
          </w:tcPr>
          <w:p w:rsidR="007A57A1" w:rsidRPr="00C8006E" w:rsidRDefault="00614A47" w:rsidP="00FE50C3">
            <w:pPr>
              <w:autoSpaceDE w:val="0"/>
              <w:autoSpaceDN w:val="0"/>
              <w:adjustRightInd w:val="0"/>
              <w:jc w:val="center"/>
              <w:rPr>
                <w:b/>
                <w:i/>
                <w:color w:val="000000"/>
                <w:lang w:val="ro-RO"/>
              </w:rPr>
            </w:pPr>
            <w:r w:rsidRPr="00C8006E">
              <w:rPr>
                <w:b/>
                <w:i/>
                <w:color w:val="000000"/>
                <w:lang w:val="ro-RO"/>
              </w:rPr>
              <w:t>NASTASIA POP</w:t>
            </w:r>
          </w:p>
        </w:tc>
        <w:tc>
          <w:tcPr>
            <w:tcW w:w="1620" w:type="dxa"/>
            <w:vAlign w:val="center"/>
          </w:tcPr>
          <w:p w:rsidR="007A57A1" w:rsidRPr="00C8006E" w:rsidRDefault="007A57A1" w:rsidP="00FE50C3">
            <w:pPr>
              <w:autoSpaceDE w:val="0"/>
              <w:autoSpaceDN w:val="0"/>
              <w:adjustRightInd w:val="0"/>
              <w:jc w:val="center"/>
              <w:rPr>
                <w:color w:val="000000"/>
                <w:lang w:val="ro-RO"/>
              </w:rPr>
            </w:pPr>
          </w:p>
        </w:tc>
        <w:tc>
          <w:tcPr>
            <w:tcW w:w="4360" w:type="dxa"/>
            <w:vAlign w:val="center"/>
          </w:tcPr>
          <w:p w:rsidR="007A57A1" w:rsidRPr="00C8006E" w:rsidRDefault="00042EFA" w:rsidP="00783EE2">
            <w:pPr>
              <w:autoSpaceDE w:val="0"/>
              <w:autoSpaceDN w:val="0"/>
              <w:adjustRightInd w:val="0"/>
              <w:jc w:val="center"/>
              <w:rPr>
                <w:b/>
                <w:i/>
                <w:color w:val="000000"/>
                <w:lang w:val="ro-RO"/>
              </w:rPr>
            </w:pPr>
            <w:r>
              <w:rPr>
                <w:b/>
                <w:i/>
                <w:color w:val="000000"/>
                <w:lang w:val="ro-RO"/>
              </w:rPr>
              <w:t>ELENA</w:t>
            </w:r>
            <w:r w:rsidR="001F1A84">
              <w:rPr>
                <w:b/>
                <w:i/>
                <w:color w:val="000000"/>
                <w:lang w:val="ro-RO"/>
              </w:rPr>
              <w:t>-DANIELA</w:t>
            </w:r>
            <w:r>
              <w:rPr>
                <w:b/>
                <w:i/>
                <w:color w:val="000000"/>
                <w:lang w:val="ro-RO"/>
              </w:rPr>
              <w:t xml:space="preserve"> VĂLU</w:t>
            </w:r>
            <w:r w:rsidR="00783EE2">
              <w:rPr>
                <w:b/>
                <w:i/>
                <w:color w:val="000000"/>
                <w:lang w:val="ro-RO"/>
              </w:rPr>
              <w:t>ŢĂ</w:t>
            </w:r>
          </w:p>
        </w:tc>
      </w:tr>
    </w:tbl>
    <w:p w:rsidR="007A57A1" w:rsidRPr="00C8006E" w:rsidRDefault="007A57A1" w:rsidP="007A57A1">
      <w:pPr>
        <w:ind w:firstLine="630"/>
        <w:jc w:val="both"/>
        <w:rPr>
          <w:lang w:val="ro-RO"/>
        </w:rPr>
      </w:pPr>
    </w:p>
    <w:sectPr w:rsidR="007A57A1" w:rsidRPr="00C8006E" w:rsidSect="00B274AD">
      <w:footerReference w:type="default" r:id="rId11"/>
      <w:pgSz w:w="11909" w:h="16834" w:code="9"/>
      <w:pgMar w:top="810" w:right="929"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4A8" w:rsidRDefault="00A544A8" w:rsidP="007A57A1">
      <w:r>
        <w:separator/>
      </w:r>
    </w:p>
  </w:endnote>
  <w:endnote w:type="continuationSeparator" w:id="0">
    <w:p w:rsidR="00A544A8" w:rsidRDefault="00A544A8" w:rsidP="007A57A1">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A1" w:rsidRPr="006E6766" w:rsidRDefault="007A57A1" w:rsidP="007A57A1">
    <w:pPr>
      <w:jc w:val="right"/>
      <w:rPr>
        <w:sz w:val="16"/>
        <w:szCs w:val="16"/>
      </w:rPr>
    </w:pPr>
    <w:r w:rsidRPr="006E6766">
      <w:rPr>
        <w:sz w:val="16"/>
        <w:szCs w:val="16"/>
      </w:rPr>
      <w:t>Cod FO53-01</w:t>
    </w:r>
    <w:proofErr w:type="gramStart"/>
    <w:r w:rsidRPr="006E6766">
      <w:rPr>
        <w:sz w:val="16"/>
        <w:szCs w:val="16"/>
      </w:rPr>
      <w:t>,Ver.1</w:t>
    </w:r>
    <w:proofErr w:type="gramEnd"/>
  </w:p>
  <w:p w:rsidR="007A57A1" w:rsidRDefault="007A57A1" w:rsidP="007A57A1">
    <w:pPr>
      <w:pStyle w:val="Footer"/>
      <w:pBdr>
        <w:top w:val="thinThickSmallGap" w:sz="24" w:space="1" w:color="622423"/>
      </w:pBdr>
      <w:rPr>
        <w:rFonts w:ascii="Cambria" w:hAnsi="Cambria"/>
      </w:rPr>
    </w:pPr>
    <w:r>
      <w:rPr>
        <w:rFonts w:ascii="Cambria" w:hAnsi="Cambria"/>
      </w:rPr>
      <w:t xml:space="preserve">Page </w:t>
    </w:r>
    <w:fldSimple w:instr=" PAGE   \* MERGEFORMAT ">
      <w:r w:rsidR="00783EE2" w:rsidRPr="00783EE2">
        <w:rPr>
          <w:rFonts w:ascii="Cambria" w:hAnsi="Cambria"/>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4A8" w:rsidRDefault="00A544A8" w:rsidP="007A57A1">
      <w:r>
        <w:separator/>
      </w:r>
    </w:p>
  </w:footnote>
  <w:footnote w:type="continuationSeparator" w:id="0">
    <w:p w:rsidR="00A544A8" w:rsidRDefault="00A544A8" w:rsidP="007A5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E82330"/>
    <w:multiLevelType w:val="hybridMultilevel"/>
    <w:tmpl w:val="6900A056"/>
    <w:lvl w:ilvl="0" w:tplc="E8F2214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C67D4"/>
    <w:multiLevelType w:val="multilevel"/>
    <w:tmpl w:val="E8B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A65666"/>
    <w:multiLevelType w:val="hybridMultilevel"/>
    <w:tmpl w:val="AC3E5D3A"/>
    <w:lvl w:ilvl="0" w:tplc="A1801F50">
      <w:numFmt w:val="bullet"/>
      <w:lvlText w:val="-"/>
      <w:lvlJc w:val="left"/>
      <w:pPr>
        <w:ind w:left="408" w:hanging="360"/>
      </w:pPr>
      <w:rPr>
        <w:rFonts w:ascii="Times New Roman" w:eastAsia="Times New Roman" w:hAnsi="Times New Roman" w:cs="Times New Roman"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nsid w:val="77CB7671"/>
    <w:multiLevelType w:val="hybridMultilevel"/>
    <w:tmpl w:val="10EEC21E"/>
    <w:lvl w:ilvl="0" w:tplc="04090001">
      <w:start w:val="1"/>
      <w:numFmt w:val="bullet"/>
      <w:lvlText w:val=""/>
      <w:lvlJc w:val="left"/>
      <w:pPr>
        <w:ind w:left="720" w:hanging="360"/>
      </w:pPr>
      <w:rPr>
        <w:rFonts w:ascii="Symbol" w:hAnsi="Symbol" w:hint="default"/>
      </w:rPr>
    </w:lvl>
    <w:lvl w:ilvl="1" w:tplc="1758F7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73C77"/>
    <w:rsid w:val="0001021C"/>
    <w:rsid w:val="000371E9"/>
    <w:rsid w:val="00040DEF"/>
    <w:rsid w:val="00042EFA"/>
    <w:rsid w:val="00065909"/>
    <w:rsid w:val="00072724"/>
    <w:rsid w:val="00076C30"/>
    <w:rsid w:val="000A4350"/>
    <w:rsid w:val="000A5A88"/>
    <w:rsid w:val="000D6A69"/>
    <w:rsid w:val="000F03C6"/>
    <w:rsid w:val="00145956"/>
    <w:rsid w:val="001506D7"/>
    <w:rsid w:val="00152BC7"/>
    <w:rsid w:val="00176113"/>
    <w:rsid w:val="001823F7"/>
    <w:rsid w:val="00184B73"/>
    <w:rsid w:val="001B1605"/>
    <w:rsid w:val="001C5710"/>
    <w:rsid w:val="001D4880"/>
    <w:rsid w:val="001D7472"/>
    <w:rsid w:val="001F1A84"/>
    <w:rsid w:val="00222B11"/>
    <w:rsid w:val="002250B4"/>
    <w:rsid w:val="00236BCB"/>
    <w:rsid w:val="002426FB"/>
    <w:rsid w:val="002735DD"/>
    <w:rsid w:val="002911EB"/>
    <w:rsid w:val="002B7DAD"/>
    <w:rsid w:val="002D1A78"/>
    <w:rsid w:val="002E52D1"/>
    <w:rsid w:val="002E5A19"/>
    <w:rsid w:val="003169C6"/>
    <w:rsid w:val="00326D50"/>
    <w:rsid w:val="00346D4D"/>
    <w:rsid w:val="00367BDD"/>
    <w:rsid w:val="003F5239"/>
    <w:rsid w:val="00432E71"/>
    <w:rsid w:val="00464203"/>
    <w:rsid w:val="004F5930"/>
    <w:rsid w:val="004F5D33"/>
    <w:rsid w:val="0054129E"/>
    <w:rsid w:val="0057648A"/>
    <w:rsid w:val="005A042C"/>
    <w:rsid w:val="005A120C"/>
    <w:rsid w:val="005E49F3"/>
    <w:rsid w:val="005F41F2"/>
    <w:rsid w:val="00614A47"/>
    <w:rsid w:val="00624D11"/>
    <w:rsid w:val="00651C64"/>
    <w:rsid w:val="00664ABC"/>
    <w:rsid w:val="00664C36"/>
    <w:rsid w:val="00673C77"/>
    <w:rsid w:val="006D0E73"/>
    <w:rsid w:val="006E1D1C"/>
    <w:rsid w:val="00707D9A"/>
    <w:rsid w:val="007112F9"/>
    <w:rsid w:val="00720300"/>
    <w:rsid w:val="007278A3"/>
    <w:rsid w:val="00746576"/>
    <w:rsid w:val="00746757"/>
    <w:rsid w:val="00771E03"/>
    <w:rsid w:val="00783EE2"/>
    <w:rsid w:val="007A57A1"/>
    <w:rsid w:val="007A6B4E"/>
    <w:rsid w:val="007C2DC1"/>
    <w:rsid w:val="007C7C94"/>
    <w:rsid w:val="007D10EE"/>
    <w:rsid w:val="008164CD"/>
    <w:rsid w:val="00826C78"/>
    <w:rsid w:val="00836447"/>
    <w:rsid w:val="00865124"/>
    <w:rsid w:val="00892609"/>
    <w:rsid w:val="00910692"/>
    <w:rsid w:val="0095784E"/>
    <w:rsid w:val="00990B91"/>
    <w:rsid w:val="009A1324"/>
    <w:rsid w:val="009A3E76"/>
    <w:rsid w:val="009E0ADE"/>
    <w:rsid w:val="009F5D2E"/>
    <w:rsid w:val="00A53037"/>
    <w:rsid w:val="00A544A8"/>
    <w:rsid w:val="00A915D6"/>
    <w:rsid w:val="00AA12E4"/>
    <w:rsid w:val="00AB3EC6"/>
    <w:rsid w:val="00AC0FD7"/>
    <w:rsid w:val="00AD75FB"/>
    <w:rsid w:val="00B15000"/>
    <w:rsid w:val="00B15A34"/>
    <w:rsid w:val="00B15BCC"/>
    <w:rsid w:val="00B274AD"/>
    <w:rsid w:val="00B27A5A"/>
    <w:rsid w:val="00B27AAC"/>
    <w:rsid w:val="00B46F82"/>
    <w:rsid w:val="00B57B96"/>
    <w:rsid w:val="00B7297E"/>
    <w:rsid w:val="00B97ED7"/>
    <w:rsid w:val="00BB2F70"/>
    <w:rsid w:val="00BB5F67"/>
    <w:rsid w:val="00BB707D"/>
    <w:rsid w:val="00BD0459"/>
    <w:rsid w:val="00C11FED"/>
    <w:rsid w:val="00C305C2"/>
    <w:rsid w:val="00C5716D"/>
    <w:rsid w:val="00C8006E"/>
    <w:rsid w:val="00C81148"/>
    <w:rsid w:val="00C95659"/>
    <w:rsid w:val="00CF50A4"/>
    <w:rsid w:val="00D33AD1"/>
    <w:rsid w:val="00D51CD0"/>
    <w:rsid w:val="00D62144"/>
    <w:rsid w:val="00D6413E"/>
    <w:rsid w:val="00DA089D"/>
    <w:rsid w:val="00DB459A"/>
    <w:rsid w:val="00DF7747"/>
    <w:rsid w:val="00E0142E"/>
    <w:rsid w:val="00E325F9"/>
    <w:rsid w:val="00E36DDB"/>
    <w:rsid w:val="00EC07BE"/>
    <w:rsid w:val="00EE4702"/>
    <w:rsid w:val="00F2496B"/>
    <w:rsid w:val="00F36457"/>
    <w:rsid w:val="00F37C63"/>
    <w:rsid w:val="00F45A2D"/>
    <w:rsid w:val="00F5757C"/>
    <w:rsid w:val="00FC05A9"/>
    <w:rsid w:val="00FD3185"/>
    <w:rsid w:val="00FF0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73C77"/>
    <w:pPr>
      <w:autoSpaceDE w:val="0"/>
      <w:autoSpaceDN w:val="0"/>
      <w:adjustRightInd w:val="0"/>
    </w:pPr>
    <w:rPr>
      <w:sz w:val="24"/>
      <w:szCs w:val="24"/>
      <w:lang w:val="en-GB" w:eastAsia="en-GB"/>
    </w:rPr>
  </w:style>
  <w:style w:type="paragraph" w:styleId="BodyText">
    <w:name w:val="Body Text"/>
    <w:basedOn w:val="Normal"/>
    <w:link w:val="BodyTextChar"/>
    <w:rsid w:val="00673C77"/>
    <w:pPr>
      <w:spacing w:after="120"/>
    </w:pPr>
  </w:style>
  <w:style w:type="character" w:customStyle="1" w:styleId="BodyTextChar">
    <w:name w:val="Body Text Char"/>
    <w:basedOn w:val="DefaultParagraphFont"/>
    <w:link w:val="BodyText"/>
    <w:rsid w:val="00673C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3C77"/>
    <w:rPr>
      <w:rFonts w:ascii="Tahoma" w:hAnsi="Tahoma" w:cs="Tahoma"/>
      <w:sz w:val="16"/>
      <w:szCs w:val="16"/>
    </w:rPr>
  </w:style>
  <w:style w:type="character" w:customStyle="1" w:styleId="BalloonTextChar">
    <w:name w:val="Balloon Text Char"/>
    <w:basedOn w:val="DefaultParagraphFont"/>
    <w:link w:val="BalloonText"/>
    <w:uiPriority w:val="99"/>
    <w:semiHidden/>
    <w:rsid w:val="00673C77"/>
    <w:rPr>
      <w:rFonts w:ascii="Tahoma" w:eastAsia="Times New Roman" w:hAnsi="Tahoma" w:cs="Tahoma"/>
      <w:sz w:val="16"/>
      <w:szCs w:val="16"/>
    </w:rPr>
  </w:style>
  <w:style w:type="paragraph" w:customStyle="1" w:styleId="NormalC">
    <w:name w:val="NormalC"/>
    <w:basedOn w:val="Normal"/>
    <w:rsid w:val="00673C77"/>
    <w:rPr>
      <w:rFonts w:ascii="Tahoma" w:hAnsi="Tahoma"/>
      <w:sz w:val="22"/>
    </w:rPr>
  </w:style>
  <w:style w:type="character" w:customStyle="1" w:styleId="rezumat1">
    <w:name w:val="rezumat_1"/>
    <w:basedOn w:val="DefaultParagraphFont"/>
    <w:rsid w:val="007A6B4E"/>
  </w:style>
  <w:style w:type="paragraph" w:styleId="NoSpacing">
    <w:name w:val="No Spacing"/>
    <w:uiPriority w:val="1"/>
    <w:qFormat/>
    <w:rsid w:val="00651C6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2609"/>
    <w:pPr>
      <w:spacing w:before="100" w:beforeAutospacing="1" w:after="100" w:afterAutospacing="1"/>
    </w:pPr>
    <w:rPr>
      <w:sz w:val="24"/>
      <w:szCs w:val="24"/>
    </w:rPr>
  </w:style>
  <w:style w:type="character" w:styleId="Strong">
    <w:name w:val="Strong"/>
    <w:basedOn w:val="DefaultParagraphFont"/>
    <w:uiPriority w:val="22"/>
    <w:qFormat/>
    <w:rsid w:val="00892609"/>
    <w:rPr>
      <w:b/>
      <w:bCs/>
    </w:rPr>
  </w:style>
  <w:style w:type="paragraph" w:styleId="Header">
    <w:name w:val="header"/>
    <w:basedOn w:val="Normal"/>
    <w:link w:val="HeaderChar"/>
    <w:uiPriority w:val="99"/>
    <w:semiHidden/>
    <w:unhideWhenUsed/>
    <w:rsid w:val="007A57A1"/>
    <w:pPr>
      <w:tabs>
        <w:tab w:val="center" w:pos="4703"/>
        <w:tab w:val="right" w:pos="9406"/>
      </w:tabs>
    </w:pPr>
  </w:style>
  <w:style w:type="character" w:customStyle="1" w:styleId="HeaderChar">
    <w:name w:val="Header Char"/>
    <w:basedOn w:val="DefaultParagraphFont"/>
    <w:link w:val="Header"/>
    <w:uiPriority w:val="99"/>
    <w:semiHidden/>
    <w:rsid w:val="007A57A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A57A1"/>
    <w:pPr>
      <w:tabs>
        <w:tab w:val="center" w:pos="4703"/>
        <w:tab w:val="right" w:pos="9406"/>
      </w:tabs>
    </w:pPr>
  </w:style>
  <w:style w:type="character" w:customStyle="1" w:styleId="FooterChar">
    <w:name w:val="Footer Char"/>
    <w:basedOn w:val="DefaultParagraphFont"/>
    <w:link w:val="Footer"/>
    <w:uiPriority w:val="99"/>
    <w:rsid w:val="007A57A1"/>
    <w:rPr>
      <w:rFonts w:ascii="Times New Roman" w:eastAsia="Times New Roman" w:hAnsi="Times New Roman" w:cs="Times New Roman"/>
      <w:sz w:val="20"/>
      <w:szCs w:val="20"/>
    </w:rPr>
  </w:style>
  <w:style w:type="character" w:customStyle="1" w:styleId="tpa">
    <w:name w:val="tpa"/>
    <w:basedOn w:val="DefaultParagraphFont"/>
    <w:rsid w:val="00BD0459"/>
  </w:style>
  <w:style w:type="paragraph" w:styleId="ListParagraph">
    <w:name w:val="List Paragraph"/>
    <w:basedOn w:val="Normal"/>
    <w:uiPriority w:val="34"/>
    <w:qFormat/>
    <w:rsid w:val="00BD0459"/>
    <w:pPr>
      <w:ind w:left="720"/>
      <w:contextualSpacing/>
    </w:pPr>
  </w:style>
  <w:style w:type="paragraph" w:customStyle="1" w:styleId="22222">
    <w:name w:val="22222"/>
    <w:basedOn w:val="Normal"/>
    <w:rsid w:val="00B57B96"/>
    <w:pPr>
      <w:suppressAutoHyphens/>
      <w:spacing w:after="200" w:line="360" w:lineRule="auto"/>
      <w:ind w:firstLine="720"/>
      <w:jc w:val="both"/>
    </w:pPr>
    <w:rPr>
      <w:rFonts w:ascii="Arial" w:hAnsi="Arial" w:cs="Arial"/>
      <w:sz w:val="22"/>
      <w:szCs w:val="22"/>
      <w:lang w:val="ro-RO" w:bidi="en-US"/>
    </w:rPr>
  </w:style>
</w:styles>
</file>

<file path=word/webSettings.xml><?xml version="1.0" encoding="utf-8"?>
<w:webSettings xmlns:r="http://schemas.openxmlformats.org/officeDocument/2006/relationships" xmlns:w="http://schemas.openxmlformats.org/wordprocessingml/2006/main">
  <w:divs>
    <w:div w:id="2150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O%C8%9B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o.wikipedia.org/wiki/Nit" TargetMode="External"/><Relationship Id="rId4" Type="http://schemas.openxmlformats.org/officeDocument/2006/relationships/webSettings" Target="webSettings.xml"/><Relationship Id="rId9" Type="http://schemas.openxmlformats.org/officeDocument/2006/relationships/hyperlink" Target="https://ro.wikipedia.org/wiki/Cale_de_rul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91</cp:revision>
  <cp:lastPrinted>2019-04-08T08:29:00Z</cp:lastPrinted>
  <dcterms:created xsi:type="dcterms:W3CDTF">2018-09-25T08:14:00Z</dcterms:created>
  <dcterms:modified xsi:type="dcterms:W3CDTF">2020-09-30T12:34:00Z</dcterms:modified>
</cp:coreProperties>
</file>