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AF" w:rsidRPr="008C77DB" w:rsidRDefault="001E04AF" w:rsidP="001E04AF">
      <w:pPr>
        <w:jc w:val="both"/>
        <w:rPr>
          <w:b/>
          <w:color w:val="000000"/>
          <w:lang w:val="ro-RO"/>
        </w:rPr>
      </w:pPr>
      <w:r w:rsidRPr="008C77DB">
        <w:rPr>
          <w:b/>
          <w:color w:val="000000"/>
          <w:lang w:val="ro-RO"/>
        </w:rPr>
        <w:t>ROMÂNIA</w:t>
      </w:r>
    </w:p>
    <w:p w:rsidR="001E04AF" w:rsidRPr="008C77DB" w:rsidRDefault="001E04AF" w:rsidP="001E04AF">
      <w:pPr>
        <w:jc w:val="both"/>
        <w:rPr>
          <w:b/>
          <w:color w:val="000000"/>
          <w:lang w:val="ro-RO"/>
        </w:rPr>
      </w:pPr>
      <w:r w:rsidRPr="008C77DB">
        <w:rPr>
          <w:b/>
          <w:color w:val="000000"/>
          <w:lang w:val="ro-RO"/>
        </w:rPr>
        <w:t>JUDETUL TIMIŞ</w:t>
      </w:r>
      <w:r w:rsidRPr="008C77DB">
        <w:rPr>
          <w:b/>
          <w:color w:val="000000"/>
          <w:lang w:val="ro-RO"/>
        </w:rPr>
        <w:tab/>
      </w:r>
      <w:r w:rsidRPr="008C77DB">
        <w:rPr>
          <w:b/>
          <w:color w:val="000000"/>
          <w:lang w:val="ro-RO"/>
        </w:rPr>
        <w:tab/>
      </w:r>
      <w:r w:rsidRPr="008C77DB">
        <w:rPr>
          <w:b/>
          <w:color w:val="000000"/>
          <w:lang w:val="ro-RO"/>
        </w:rPr>
        <w:tab/>
      </w:r>
      <w:r w:rsidRPr="008C77DB">
        <w:rPr>
          <w:b/>
          <w:color w:val="000000"/>
          <w:lang w:val="ro-RO"/>
        </w:rPr>
        <w:tab/>
      </w:r>
      <w:r w:rsidRPr="008C77DB">
        <w:rPr>
          <w:b/>
          <w:color w:val="000000"/>
          <w:lang w:val="ro-RO"/>
        </w:rPr>
        <w:tab/>
      </w:r>
      <w:r w:rsidRPr="008C77DB">
        <w:rPr>
          <w:b/>
          <w:color w:val="000000"/>
          <w:lang w:val="ro-RO"/>
        </w:rPr>
        <w:tab/>
      </w:r>
      <w:r w:rsidRPr="008C77DB">
        <w:rPr>
          <w:b/>
          <w:color w:val="000000"/>
          <w:lang w:val="ro-RO"/>
        </w:rPr>
        <w:tab/>
      </w:r>
    </w:p>
    <w:p w:rsidR="001E04AF" w:rsidRPr="008C77DB" w:rsidRDefault="001E04AF" w:rsidP="001E04AF">
      <w:pPr>
        <w:jc w:val="both"/>
        <w:rPr>
          <w:b/>
          <w:color w:val="000000"/>
          <w:lang w:val="ro-RO"/>
        </w:rPr>
      </w:pPr>
      <w:r w:rsidRPr="008C77DB">
        <w:rPr>
          <w:b/>
          <w:color w:val="000000"/>
          <w:lang w:val="ro-RO"/>
        </w:rPr>
        <w:t>MUNICIPIUL TIMISOARA</w:t>
      </w:r>
    </w:p>
    <w:p w:rsidR="001E04AF" w:rsidRDefault="001E04AF" w:rsidP="001E04AF">
      <w:pPr>
        <w:jc w:val="both"/>
        <w:rPr>
          <w:b/>
          <w:color w:val="000000"/>
          <w:lang w:val="ro-RO"/>
        </w:rPr>
      </w:pPr>
      <w:r w:rsidRPr="008C77DB">
        <w:rPr>
          <w:b/>
          <w:color w:val="000000"/>
          <w:lang w:val="ro-RO"/>
        </w:rPr>
        <w:t xml:space="preserve">DIRECȚIA INCUBATOR DE PROIECTE </w:t>
      </w:r>
    </w:p>
    <w:p w:rsidR="00625C45" w:rsidRPr="008C77DB" w:rsidRDefault="00625C45" w:rsidP="001E04AF">
      <w:pPr>
        <w:jc w:val="both"/>
        <w:rPr>
          <w:b/>
          <w:color w:val="000000"/>
          <w:lang w:val="ro-RO"/>
        </w:rPr>
      </w:pPr>
      <w:r>
        <w:rPr>
          <w:b/>
          <w:color w:val="000000"/>
          <w:lang w:val="ro-RO"/>
        </w:rPr>
        <w:t>Serviciul Finanațări Nerambursabile</w:t>
      </w:r>
    </w:p>
    <w:p w:rsidR="001E04AF" w:rsidRPr="008C77DB" w:rsidRDefault="001E04AF" w:rsidP="001E04AF">
      <w:pPr>
        <w:rPr>
          <w:b/>
          <w:color w:val="000000"/>
          <w:lang w:val="ro-RO"/>
        </w:rPr>
      </w:pPr>
      <w:r w:rsidRPr="008C77DB">
        <w:rPr>
          <w:b/>
          <w:color w:val="000000"/>
          <w:lang w:val="ro-RO"/>
        </w:rPr>
        <w:t>E</w:t>
      </w:r>
      <w:r w:rsidR="00625C45" w:rsidRPr="008C77DB">
        <w:rPr>
          <w:b/>
          <w:color w:val="000000"/>
          <w:lang w:val="ro-RO"/>
        </w:rPr>
        <w:t>chipa</w:t>
      </w:r>
      <w:r w:rsidRPr="008C77DB">
        <w:rPr>
          <w:b/>
          <w:color w:val="000000"/>
          <w:lang w:val="ro-RO"/>
        </w:rPr>
        <w:t xml:space="preserve"> </w:t>
      </w:r>
      <w:r w:rsidR="00625C45" w:rsidRPr="008C77DB">
        <w:rPr>
          <w:b/>
          <w:color w:val="000000"/>
          <w:lang w:val="ro-RO"/>
        </w:rPr>
        <w:t>de</w:t>
      </w:r>
      <w:r w:rsidRPr="008C77DB">
        <w:rPr>
          <w:b/>
          <w:color w:val="000000"/>
          <w:lang w:val="ro-RO"/>
        </w:rPr>
        <w:t xml:space="preserve"> I</w:t>
      </w:r>
      <w:r w:rsidR="00625C45" w:rsidRPr="008C77DB">
        <w:rPr>
          <w:b/>
          <w:color w:val="000000"/>
          <w:lang w:val="ro-RO"/>
        </w:rPr>
        <w:t>mplementare</w:t>
      </w:r>
      <w:r w:rsidRPr="008C77DB">
        <w:rPr>
          <w:b/>
          <w:color w:val="000000"/>
          <w:lang w:val="ro-RO"/>
        </w:rPr>
        <w:t xml:space="preserve"> </w:t>
      </w:r>
      <w:r w:rsidR="00625C45" w:rsidRPr="008C77DB">
        <w:rPr>
          <w:b/>
          <w:color w:val="000000"/>
          <w:lang w:val="ro-RO"/>
        </w:rPr>
        <w:t>a</w:t>
      </w:r>
      <w:r w:rsidRPr="008C77DB">
        <w:rPr>
          <w:b/>
          <w:color w:val="000000"/>
          <w:lang w:val="ro-RO"/>
        </w:rPr>
        <w:t xml:space="preserve"> P</w:t>
      </w:r>
      <w:r w:rsidR="00625C45" w:rsidRPr="008C77DB">
        <w:rPr>
          <w:b/>
          <w:color w:val="000000"/>
          <w:lang w:val="ro-RO"/>
        </w:rPr>
        <w:t>roiectului</w:t>
      </w:r>
    </w:p>
    <w:p w:rsidR="001E04AF" w:rsidRPr="008C77DB" w:rsidRDefault="001E04AF" w:rsidP="001E04AF">
      <w:pPr>
        <w:jc w:val="both"/>
        <w:rPr>
          <w:b/>
          <w:color w:val="000000"/>
          <w:lang w:val="ro-RO"/>
        </w:rPr>
      </w:pPr>
      <w:r w:rsidRPr="008C77DB">
        <w:rPr>
          <w:b/>
          <w:color w:val="000000"/>
          <w:lang w:val="ro-RO"/>
        </w:rPr>
        <w:t xml:space="preserve">Dispoziția Primarului </w:t>
      </w:r>
      <w:r w:rsidR="00B35114" w:rsidRPr="008C77DB">
        <w:rPr>
          <w:b/>
          <w:caps/>
          <w:lang w:val="ro-RO"/>
        </w:rPr>
        <w:t>N</w:t>
      </w:r>
      <w:r w:rsidR="00B35114" w:rsidRPr="008C77DB">
        <w:rPr>
          <w:b/>
          <w:lang w:val="ro-RO"/>
        </w:rPr>
        <w:t>r</w:t>
      </w:r>
      <w:r w:rsidR="00B35114" w:rsidRPr="008C77DB">
        <w:rPr>
          <w:b/>
          <w:caps/>
          <w:lang w:val="ro-RO"/>
        </w:rPr>
        <w:t>.2149 /11.10.2022</w:t>
      </w:r>
    </w:p>
    <w:p w:rsidR="001E04AF" w:rsidRPr="008F1271" w:rsidRDefault="00B35114" w:rsidP="001E04AF">
      <w:pPr>
        <w:pBdr>
          <w:bottom w:val="single" w:sz="6" w:space="1" w:color="auto"/>
        </w:pBdr>
        <w:rPr>
          <w:b/>
          <w:color w:val="000000"/>
          <w:sz w:val="28"/>
          <w:szCs w:val="28"/>
          <w:lang w:val="ro-RO"/>
        </w:rPr>
      </w:pPr>
      <w:r w:rsidRPr="008F1271">
        <w:rPr>
          <w:b/>
          <w:color w:val="000000"/>
          <w:sz w:val="28"/>
          <w:szCs w:val="28"/>
          <w:lang w:val="ro-RO"/>
        </w:rPr>
        <w:t xml:space="preserve">Nr. </w:t>
      </w:r>
      <w:r w:rsidR="003D72D8" w:rsidRPr="00B55BCD">
        <w:rPr>
          <w:b/>
          <w:color w:val="000000"/>
          <w:lang w:val="ro-RO"/>
        </w:rPr>
        <w:t>TMI2023-</w:t>
      </w:r>
      <w:r w:rsidR="003D72D8">
        <w:rPr>
          <w:b/>
          <w:color w:val="000000"/>
          <w:lang w:val="ro-RO"/>
        </w:rPr>
        <w:t>000680/23.05.2023</w:t>
      </w:r>
    </w:p>
    <w:p w:rsidR="001E04AF" w:rsidRPr="008C77DB" w:rsidRDefault="001E04AF" w:rsidP="001E04AF">
      <w:pPr>
        <w:ind w:firstLine="720"/>
        <w:jc w:val="center"/>
        <w:rPr>
          <w:b/>
          <w:color w:val="000000"/>
          <w:u w:val="single"/>
          <w:lang w:val="ro-RO"/>
        </w:rPr>
      </w:pPr>
    </w:p>
    <w:p w:rsidR="001E04AF" w:rsidRPr="008C77DB" w:rsidRDefault="001E04AF" w:rsidP="001E04AF">
      <w:pPr>
        <w:ind w:firstLine="720"/>
        <w:jc w:val="center"/>
        <w:rPr>
          <w:b/>
          <w:color w:val="000000"/>
          <w:u w:val="single"/>
          <w:lang w:val="ro-RO"/>
        </w:rPr>
      </w:pPr>
    </w:p>
    <w:p w:rsidR="00990C45" w:rsidRPr="008C77DB" w:rsidRDefault="00990C45" w:rsidP="001E04AF">
      <w:pPr>
        <w:ind w:firstLine="720"/>
        <w:jc w:val="center"/>
        <w:rPr>
          <w:b/>
          <w:color w:val="000000"/>
          <w:u w:val="single"/>
          <w:lang w:val="ro-RO"/>
        </w:rPr>
      </w:pPr>
    </w:p>
    <w:p w:rsidR="00990C45" w:rsidRPr="008C77DB" w:rsidRDefault="00990C45" w:rsidP="001E04AF">
      <w:pPr>
        <w:ind w:firstLine="720"/>
        <w:jc w:val="center"/>
        <w:rPr>
          <w:b/>
          <w:color w:val="000000"/>
          <w:u w:val="single"/>
          <w:lang w:val="ro-RO"/>
        </w:rPr>
      </w:pPr>
    </w:p>
    <w:p w:rsidR="001E04AF" w:rsidRPr="008C77DB" w:rsidRDefault="001E04AF" w:rsidP="001E04AF">
      <w:pPr>
        <w:ind w:firstLine="720"/>
        <w:jc w:val="center"/>
        <w:rPr>
          <w:b/>
          <w:color w:val="000000"/>
          <w:u w:val="single"/>
          <w:lang w:val="ro-RO"/>
        </w:rPr>
      </w:pPr>
      <w:r w:rsidRPr="008C77DB">
        <w:rPr>
          <w:b/>
          <w:color w:val="000000"/>
          <w:u w:val="single"/>
          <w:lang w:val="ro-RO"/>
        </w:rPr>
        <w:t>RAPORT DE SPECIALITATE</w:t>
      </w:r>
    </w:p>
    <w:p w:rsidR="00E16459" w:rsidRPr="008C77DB" w:rsidRDefault="00E16459" w:rsidP="00B35114">
      <w:pPr>
        <w:jc w:val="both"/>
        <w:rPr>
          <w:b/>
          <w:bCs/>
          <w:lang w:val="ro-RO"/>
        </w:rPr>
      </w:pPr>
    </w:p>
    <w:p w:rsidR="003D72D8" w:rsidRPr="003D72D8" w:rsidRDefault="003D72D8" w:rsidP="003D72D8">
      <w:pPr>
        <w:jc w:val="center"/>
        <w:rPr>
          <w:b/>
          <w:bCs/>
          <w:lang w:val="ro-RO"/>
        </w:rPr>
      </w:pPr>
      <w:r w:rsidRPr="003D72D8">
        <w:rPr>
          <w:b/>
          <w:bCs/>
          <w:lang w:val="ro-RO"/>
        </w:rPr>
        <w:t>privind aprobarea documentației tehnico-economice revizuite, a indicatorilor tehnico-economici la faza PT şi a Devizului General la faza PT pentru obiectivul de investiții</w:t>
      </w:r>
      <w:r>
        <w:rPr>
          <w:b/>
          <w:bCs/>
          <w:lang w:val="ro-RO"/>
        </w:rPr>
        <w:t xml:space="preserve"> </w:t>
      </w:r>
      <w:r w:rsidRPr="003D72D8">
        <w:rPr>
          <w:b/>
          <w:bCs/>
          <w:lang w:val="ro-RO"/>
        </w:rPr>
        <w:t>din cadrul proiectului „Reabilitarea, extinderea şi dotarea infrastructurii ambulatoriului O.R.L. din cadrul Spitalului Clinic Municipal de Urgenţe”, SMIS 126783, finanțat prin POR 2014-2020</w:t>
      </w:r>
    </w:p>
    <w:p w:rsidR="001E04AF" w:rsidRPr="008C77DB" w:rsidRDefault="001E04AF" w:rsidP="001E04AF">
      <w:pPr>
        <w:jc w:val="center"/>
        <w:rPr>
          <w:b/>
          <w:color w:val="000000"/>
          <w:spacing w:val="-6"/>
          <w:lang w:val="ro-RO"/>
        </w:rPr>
      </w:pPr>
    </w:p>
    <w:p w:rsidR="00990C45" w:rsidRPr="008C77DB" w:rsidRDefault="00990C45" w:rsidP="001E04AF">
      <w:pPr>
        <w:jc w:val="center"/>
        <w:rPr>
          <w:b/>
          <w:color w:val="000000"/>
          <w:spacing w:val="-6"/>
          <w:lang w:val="ro-RO"/>
        </w:rPr>
      </w:pPr>
    </w:p>
    <w:p w:rsidR="00990C45" w:rsidRPr="008C77DB" w:rsidRDefault="00990C45" w:rsidP="001E04AF">
      <w:pPr>
        <w:jc w:val="center"/>
        <w:rPr>
          <w:b/>
          <w:color w:val="000000"/>
          <w:spacing w:val="-6"/>
          <w:lang w:val="ro-RO"/>
        </w:rPr>
      </w:pPr>
    </w:p>
    <w:p w:rsidR="001E04AF" w:rsidRPr="003D72D8" w:rsidRDefault="001E04AF" w:rsidP="00FE5F7C">
      <w:pPr>
        <w:jc w:val="both"/>
        <w:rPr>
          <w:bCs/>
          <w:color w:val="000000"/>
          <w:lang w:val="ro-RO"/>
        </w:rPr>
      </w:pPr>
      <w:r w:rsidRPr="003D72D8">
        <w:rPr>
          <w:color w:val="000000"/>
          <w:lang w:val="ro-RO"/>
        </w:rPr>
        <w:t>Având în vedere Referatul de aprobare al pr</w:t>
      </w:r>
      <w:r w:rsidR="00B35114" w:rsidRPr="003D72D8">
        <w:rPr>
          <w:color w:val="000000"/>
          <w:lang w:val="ro-RO"/>
        </w:rPr>
        <w:t xml:space="preserve">oiectului de hotărâre nr. </w:t>
      </w:r>
      <w:r w:rsidR="003D72D8" w:rsidRPr="003D72D8">
        <w:rPr>
          <w:color w:val="000000"/>
          <w:lang w:val="ro-RO"/>
        </w:rPr>
        <w:t>TMI2023-000680/23.05.2023</w:t>
      </w:r>
      <w:r w:rsidR="00FE5F7C" w:rsidRPr="003D72D8">
        <w:rPr>
          <w:color w:val="000000"/>
          <w:lang w:val="ro-RO"/>
        </w:rPr>
        <w:t xml:space="preserve"> </w:t>
      </w:r>
      <w:r w:rsidRPr="003D72D8">
        <w:rPr>
          <w:color w:val="000000"/>
          <w:lang w:val="ro-RO"/>
        </w:rPr>
        <w:t xml:space="preserve">al Primarului Municipiului Timișoara și Proiectul de hotărâre </w:t>
      </w:r>
      <w:r w:rsidR="003D72D8" w:rsidRPr="003D72D8">
        <w:rPr>
          <w:bCs/>
          <w:color w:val="000000"/>
          <w:lang w:val="ro-RO"/>
        </w:rPr>
        <w:t>privind aprobarea documentației tehnico-economice revizuite, a indicatorilor tehnico-economici la faza PT şi a Devizului General la faza PT pentru obiectivul de investiții</w:t>
      </w:r>
      <w:r w:rsidR="003D72D8">
        <w:rPr>
          <w:bCs/>
          <w:color w:val="000000"/>
          <w:lang w:val="ro-RO"/>
        </w:rPr>
        <w:t xml:space="preserve"> </w:t>
      </w:r>
      <w:r w:rsidR="003D72D8" w:rsidRPr="003D72D8">
        <w:rPr>
          <w:bCs/>
          <w:color w:val="000000"/>
          <w:lang w:val="ro-RO"/>
        </w:rPr>
        <w:t>din cadrul proiectului „Reabilitarea, extinderea şi dotarea infrastructurii ambulatoriului O.R.L. din cadrul Spitalului Clinic Municipal de Urgenţe”, SMIS 126783, finanțat prin POR 2014-2020</w:t>
      </w:r>
      <w:r w:rsidRPr="003D72D8">
        <w:rPr>
          <w:bCs/>
          <w:color w:val="000000"/>
          <w:lang w:val="ro-RO"/>
        </w:rPr>
        <w:t xml:space="preserve">, </w:t>
      </w:r>
      <w:r w:rsidRPr="003D72D8">
        <w:rPr>
          <w:rStyle w:val="rezumat1"/>
          <w:color w:val="000000"/>
          <w:lang w:val="ro-RO"/>
        </w:rPr>
        <w:t>f</w:t>
      </w:r>
      <w:r w:rsidRPr="003D72D8">
        <w:rPr>
          <w:color w:val="000000"/>
          <w:lang w:val="ro-RO"/>
        </w:rPr>
        <w:t>acem următoarele precizări:</w:t>
      </w:r>
    </w:p>
    <w:p w:rsidR="001E04AF" w:rsidRPr="008C77DB" w:rsidRDefault="001E04AF" w:rsidP="001E04AF">
      <w:pPr>
        <w:jc w:val="both"/>
        <w:rPr>
          <w:color w:val="000000"/>
          <w:lang w:val="ro-RO"/>
        </w:rPr>
      </w:pPr>
    </w:p>
    <w:p w:rsidR="001E04AF" w:rsidRPr="008C77DB" w:rsidRDefault="001E04AF" w:rsidP="001E04AF">
      <w:pPr>
        <w:ind w:right="-2"/>
        <w:jc w:val="both"/>
        <w:rPr>
          <w:bCs/>
          <w:iCs/>
          <w:color w:val="000000"/>
          <w:lang w:val="ro-RO"/>
        </w:rPr>
      </w:pPr>
      <w:r w:rsidRPr="008C77DB">
        <w:rPr>
          <w:bCs/>
          <w:iCs/>
          <w:color w:val="000000"/>
          <w:lang w:val="ro-RO"/>
        </w:rPr>
        <w:t>Proiectul</w:t>
      </w:r>
      <w:r w:rsidRPr="008C77DB">
        <w:rPr>
          <w:b/>
          <w:bCs/>
          <w:iCs/>
          <w:color w:val="000000"/>
          <w:lang w:val="ro-RO"/>
        </w:rPr>
        <w:t xml:space="preserve"> </w:t>
      </w:r>
      <w:r w:rsidR="00B13DBB" w:rsidRPr="008C77DB">
        <w:rPr>
          <w:b/>
          <w:bCs/>
          <w:color w:val="000000"/>
          <w:lang w:val="ro-RO"/>
        </w:rPr>
        <w:t>„Reabilitarea, extinderea şi dotarea infrastructurii ambulatoriului O.R.L. din cadrul Spitalului Clinic Municipal de Urgenţe“- Cod SMIS 126783</w:t>
      </w:r>
      <w:r w:rsidRPr="008C77DB">
        <w:rPr>
          <w:b/>
          <w:bCs/>
          <w:iCs/>
          <w:color w:val="000000"/>
          <w:lang w:val="ro-RO"/>
        </w:rPr>
        <w:t xml:space="preserve">, </w:t>
      </w:r>
      <w:r w:rsidR="00FE5F7C">
        <w:rPr>
          <w:bCs/>
          <w:iCs/>
          <w:color w:val="000000"/>
          <w:lang w:val="ro-RO"/>
        </w:rPr>
        <w:t xml:space="preserve">s-a depus pentru </w:t>
      </w:r>
      <w:r w:rsidRPr="008C77DB">
        <w:rPr>
          <w:bCs/>
          <w:iCs/>
          <w:color w:val="000000"/>
          <w:lang w:val="ro-RO"/>
        </w:rPr>
        <w:t xml:space="preserve">finanţare în cadrul POR 2014-2020, Axa prioritară 8 – Dezvoltarea infrastructurii sanitare si sociale, Prioritatea de investitii 8.1. Investitii in infrastructurile sanitare si sociale care contribuie la dezvoltarea la nivel national, regional si local, reducand inegalitatile in ceea ce priveste starea de sanatate si promovand incluziunea sociala prin imbunatatirea accesului la serviciile sociale, cultural si de recreere, precum si trecerea de la serviciile institutionale la serviciile prestate de comunitati, Operatiunea A - Ambulatorii, în baza </w:t>
      </w:r>
      <w:r w:rsidRPr="008C77DB">
        <w:rPr>
          <w:color w:val="000000"/>
          <w:lang w:val="ro-RO"/>
        </w:rPr>
        <w:t>căruia</w:t>
      </w:r>
      <w:r w:rsidRPr="008C77DB">
        <w:rPr>
          <w:bCs/>
          <w:iCs/>
          <w:color w:val="000000"/>
          <w:lang w:val="ro-RO"/>
        </w:rPr>
        <w:t xml:space="preserve"> a fost semnat Contractul de finanţare nr.</w:t>
      </w:r>
      <w:r w:rsidR="00407484" w:rsidRPr="008C77DB">
        <w:rPr>
          <w:rFonts w:eastAsiaTheme="minorHAnsi"/>
          <w:color w:val="000000"/>
          <w:lang w:val="ro-RO"/>
        </w:rPr>
        <w:t xml:space="preserve"> 4619/23.07.2019</w:t>
      </w:r>
      <w:r w:rsidRPr="008C77DB">
        <w:rPr>
          <w:bCs/>
          <w:iCs/>
          <w:color w:val="000000"/>
          <w:lang w:val="ro-RO"/>
        </w:rPr>
        <w:t>.</w:t>
      </w:r>
    </w:p>
    <w:p w:rsidR="001E04AF" w:rsidRPr="008C77DB" w:rsidRDefault="001E04AF" w:rsidP="001E04AF">
      <w:pPr>
        <w:ind w:right="-2"/>
        <w:jc w:val="both"/>
        <w:rPr>
          <w:bCs/>
          <w:iCs/>
          <w:color w:val="000000"/>
          <w:lang w:val="ro-RO"/>
        </w:rPr>
      </w:pPr>
    </w:p>
    <w:p w:rsidR="001E04AF" w:rsidRPr="008C77DB" w:rsidRDefault="001E04AF" w:rsidP="001E04AF">
      <w:pPr>
        <w:ind w:right="-2"/>
        <w:jc w:val="both"/>
        <w:rPr>
          <w:bCs/>
          <w:iCs/>
          <w:color w:val="000000"/>
          <w:lang w:val="ro-RO"/>
        </w:rPr>
      </w:pPr>
      <w:r w:rsidRPr="008C77DB">
        <w:rPr>
          <w:bCs/>
          <w:iCs/>
          <w:color w:val="000000"/>
          <w:lang w:val="ro-RO"/>
        </w:rPr>
        <w:t xml:space="preserve">Documentația tehnico-economică și indicatorii tehnico-economici la faza DALI pentru obiectivul </w:t>
      </w:r>
      <w:r w:rsidR="00E51D48" w:rsidRPr="008C77DB">
        <w:rPr>
          <w:bCs/>
          <w:color w:val="000000"/>
          <w:lang w:val="ro-RO"/>
        </w:rPr>
        <w:t>„Reabilitarea, extinderea şi dotarea infrastructurii ambulatoriului O.R.L. din cadrul Spitalului Clinic Municipal de Urgenţe“</w:t>
      </w:r>
      <w:r w:rsidRPr="008C77DB">
        <w:rPr>
          <w:bCs/>
          <w:color w:val="000000"/>
          <w:lang w:val="ro-RO"/>
        </w:rPr>
        <w:t xml:space="preserve">,  au fost aprobați de Consiliul Local </w:t>
      </w:r>
      <w:r w:rsidRPr="008C77DB">
        <w:rPr>
          <w:bCs/>
          <w:iCs/>
          <w:color w:val="000000"/>
          <w:lang w:val="ro-RO"/>
        </w:rPr>
        <w:t>prin Hotărârea nr. 48</w:t>
      </w:r>
      <w:r w:rsidR="00407484" w:rsidRPr="008C77DB">
        <w:rPr>
          <w:bCs/>
          <w:iCs/>
          <w:color w:val="000000"/>
          <w:lang w:val="ro-RO"/>
        </w:rPr>
        <w:t>2</w:t>
      </w:r>
      <w:r w:rsidRPr="008C77DB">
        <w:rPr>
          <w:bCs/>
          <w:iCs/>
          <w:color w:val="000000"/>
          <w:lang w:val="ro-RO"/>
        </w:rPr>
        <w:t>/19.10.2018.</w:t>
      </w:r>
      <w:r w:rsidRPr="008C77DB">
        <w:rPr>
          <w:b/>
          <w:bCs/>
          <w:iCs/>
          <w:color w:val="000000"/>
          <w:lang w:val="ro-RO"/>
        </w:rPr>
        <w:t xml:space="preserve"> </w:t>
      </w:r>
    </w:p>
    <w:p w:rsidR="001E04AF" w:rsidRPr="008C77DB" w:rsidRDefault="001E04AF" w:rsidP="001E04AF">
      <w:pPr>
        <w:ind w:right="-2"/>
        <w:jc w:val="both"/>
        <w:rPr>
          <w:bCs/>
          <w:iCs/>
          <w:color w:val="000000"/>
          <w:lang w:val="ro-RO"/>
        </w:rPr>
      </w:pPr>
    </w:p>
    <w:p w:rsidR="001E04AF" w:rsidRPr="008C77DB" w:rsidRDefault="001E04AF" w:rsidP="001E04AF">
      <w:pPr>
        <w:ind w:right="-2"/>
        <w:jc w:val="both"/>
        <w:rPr>
          <w:bCs/>
          <w:color w:val="000000"/>
          <w:lang w:val="ro-RO"/>
        </w:rPr>
      </w:pPr>
      <w:r w:rsidRPr="008C77DB">
        <w:rPr>
          <w:bCs/>
          <w:iCs/>
          <w:color w:val="000000"/>
          <w:lang w:val="ro-RO"/>
        </w:rPr>
        <w:t xml:space="preserve">Cererea de finantare si cheltuielile aferente pentru obiectivul </w:t>
      </w:r>
      <w:r w:rsidR="00E24626" w:rsidRPr="008C77DB">
        <w:rPr>
          <w:bCs/>
          <w:color w:val="000000"/>
          <w:lang w:val="ro-RO"/>
        </w:rPr>
        <w:t>„Reabilitarea, extinderea şi dotarea infrastructurii ambulatoriului O.R.L. din cadrul Spitalului Clinic Municipal de Urgenţe“</w:t>
      </w:r>
      <w:r w:rsidRPr="008C77DB">
        <w:rPr>
          <w:bCs/>
          <w:color w:val="000000"/>
          <w:lang w:val="ro-RO"/>
        </w:rPr>
        <w:t>,  au fost aprobate de Consiliul Local prin Hotărârea nr. 27</w:t>
      </w:r>
      <w:r w:rsidR="00E24626" w:rsidRPr="008C77DB">
        <w:rPr>
          <w:bCs/>
          <w:color w:val="000000"/>
          <w:lang w:val="ro-RO"/>
        </w:rPr>
        <w:t>7</w:t>
      </w:r>
      <w:r w:rsidRPr="008C77DB">
        <w:rPr>
          <w:bCs/>
          <w:color w:val="000000"/>
          <w:lang w:val="ro-RO"/>
        </w:rPr>
        <w:t xml:space="preserve">/21.05.2019. </w:t>
      </w:r>
    </w:p>
    <w:p w:rsidR="001E04AF" w:rsidRPr="008C77DB" w:rsidRDefault="001E04AF" w:rsidP="001E04AF">
      <w:pPr>
        <w:ind w:right="-2"/>
        <w:jc w:val="both"/>
        <w:rPr>
          <w:bCs/>
          <w:color w:val="000000"/>
          <w:lang w:val="ro-RO"/>
        </w:rPr>
      </w:pPr>
    </w:p>
    <w:p w:rsidR="001E04AF" w:rsidRPr="008C77DB" w:rsidRDefault="001E04AF" w:rsidP="001E04AF">
      <w:pPr>
        <w:ind w:right="-2"/>
        <w:jc w:val="both"/>
        <w:rPr>
          <w:bCs/>
          <w:iCs/>
          <w:color w:val="000000"/>
          <w:lang w:val="ro-RO"/>
        </w:rPr>
      </w:pPr>
      <w:r w:rsidRPr="008C77DB">
        <w:rPr>
          <w:bCs/>
          <w:iCs/>
          <w:color w:val="000000"/>
          <w:lang w:val="ro-RO"/>
        </w:rPr>
        <w:t xml:space="preserve">Între Municipiul Timişoara în calitate de Achizitor şi SC ALEX-DIA CONSTRUCT SRL în calitate de Executant, a fost încheiat şi este în derulare Contractul de execuţie lucrări </w:t>
      </w:r>
      <w:r w:rsidR="00CE14AB" w:rsidRPr="008C77DB">
        <w:rPr>
          <w:bCs/>
          <w:iCs/>
          <w:color w:val="000000"/>
          <w:lang w:val="ro-RO"/>
        </w:rPr>
        <w:t>(proiectare și execuție)</w:t>
      </w:r>
      <w:r w:rsidRPr="008C77DB">
        <w:rPr>
          <w:bCs/>
          <w:iCs/>
          <w:color w:val="000000"/>
          <w:lang w:val="ro-RO"/>
        </w:rPr>
        <w:t xml:space="preserve"> nr.</w:t>
      </w:r>
      <w:r w:rsidR="00CE14AB" w:rsidRPr="008C77DB">
        <w:rPr>
          <w:bCs/>
          <w:iCs/>
          <w:color w:val="000000"/>
          <w:lang w:val="ro-RO"/>
        </w:rPr>
        <w:t xml:space="preserve"> 252/29.10.2020</w:t>
      </w:r>
      <w:r w:rsidRPr="008C77DB">
        <w:rPr>
          <w:bCs/>
          <w:iCs/>
          <w:color w:val="000000"/>
          <w:lang w:val="ro-RO"/>
        </w:rPr>
        <w:t xml:space="preserve">, pentru obiectivul de investiţii </w:t>
      </w:r>
      <w:r w:rsidR="0006759A">
        <w:rPr>
          <w:bCs/>
          <w:iCs/>
          <w:color w:val="000000"/>
          <w:lang w:val="ro-RO"/>
        </w:rPr>
        <w:t xml:space="preserve">din cadrul proiectului </w:t>
      </w:r>
      <w:r w:rsidR="006128E1" w:rsidRPr="008C77DB">
        <w:rPr>
          <w:bCs/>
          <w:iCs/>
          <w:color w:val="000000"/>
          <w:lang w:val="ro-RO"/>
        </w:rPr>
        <w:t>„</w:t>
      </w:r>
      <w:r w:rsidR="00CE14AB" w:rsidRPr="008C77DB">
        <w:rPr>
          <w:bCs/>
          <w:iCs/>
          <w:color w:val="000000"/>
          <w:lang w:val="ro-RO"/>
        </w:rPr>
        <w:t>Reabilitarea, extinderea şi dotarea infrastructurii ambulatoriului O.R.L. din cadrul Spitalului Clinic Municipal de Urgenţe“</w:t>
      </w:r>
      <w:r w:rsidRPr="008C77DB">
        <w:rPr>
          <w:bCs/>
          <w:iCs/>
          <w:color w:val="000000"/>
          <w:lang w:val="ro-RO"/>
        </w:rPr>
        <w:t xml:space="preserve"> - COD SMIS 126</w:t>
      </w:r>
      <w:r w:rsidR="00CE14AB" w:rsidRPr="008C77DB">
        <w:rPr>
          <w:bCs/>
          <w:iCs/>
          <w:color w:val="000000"/>
          <w:lang w:val="ro-RO"/>
        </w:rPr>
        <w:t>783</w:t>
      </w:r>
      <w:r w:rsidRPr="008C77DB">
        <w:rPr>
          <w:bCs/>
          <w:iCs/>
          <w:color w:val="000000"/>
          <w:lang w:val="ro-RO"/>
        </w:rPr>
        <w:t xml:space="preserve">, în valoare inițială  de </w:t>
      </w:r>
      <w:r w:rsidR="00101AD5" w:rsidRPr="008C77DB">
        <w:rPr>
          <w:bCs/>
          <w:iCs/>
          <w:color w:val="000000"/>
          <w:lang w:val="ro-RO"/>
        </w:rPr>
        <w:t xml:space="preserve">5.847.973,80 </w:t>
      </w:r>
      <w:r w:rsidRPr="008C77DB">
        <w:rPr>
          <w:bCs/>
          <w:iCs/>
          <w:color w:val="000000"/>
          <w:lang w:val="ro-RO"/>
        </w:rPr>
        <w:t>lei fără TVA</w:t>
      </w:r>
      <w:r w:rsidR="00101AD5" w:rsidRPr="008C77DB">
        <w:rPr>
          <w:bCs/>
          <w:iCs/>
          <w:color w:val="000000"/>
          <w:lang w:val="ro-RO"/>
        </w:rPr>
        <w:t>, din care 36.700,00 lei fără TVA pentru servicii de proiectare și asistență tehnică din partea proiectantului și 5.811.273,80 lei fără TVA pentru execuție lucrări.</w:t>
      </w:r>
    </w:p>
    <w:p w:rsidR="004578CC" w:rsidRPr="008C77DB" w:rsidRDefault="004578CC" w:rsidP="001E04AF">
      <w:pPr>
        <w:ind w:right="-2"/>
        <w:jc w:val="both"/>
        <w:rPr>
          <w:bCs/>
          <w:iCs/>
          <w:color w:val="000000"/>
          <w:lang w:val="ro-RO"/>
        </w:rPr>
      </w:pPr>
    </w:p>
    <w:p w:rsidR="00AB7CFB" w:rsidRPr="008C77DB" w:rsidRDefault="001E04AF" w:rsidP="00783B55">
      <w:pPr>
        <w:jc w:val="both"/>
      </w:pPr>
      <w:r w:rsidRPr="008C77DB">
        <w:rPr>
          <w:bCs/>
          <w:iCs/>
          <w:color w:val="000000"/>
          <w:lang w:val="ro-RO"/>
        </w:rPr>
        <w:lastRenderedPageBreak/>
        <w:t>În baza contractului nr.</w:t>
      </w:r>
      <w:r w:rsidR="00101AD5" w:rsidRPr="008C77DB">
        <w:rPr>
          <w:bCs/>
          <w:iCs/>
          <w:color w:val="000000"/>
          <w:lang w:val="ro-RO"/>
        </w:rPr>
        <w:t xml:space="preserve"> 252/29.10.2020</w:t>
      </w:r>
      <w:r w:rsidRPr="008C77DB">
        <w:rPr>
          <w:bCs/>
          <w:iCs/>
          <w:color w:val="000000"/>
          <w:lang w:val="ro-RO"/>
        </w:rPr>
        <w:t xml:space="preserve">, s-a transmis executantului ordinul de începere pentru </w:t>
      </w:r>
      <w:r w:rsidR="00101AD5" w:rsidRPr="008C77DB">
        <w:rPr>
          <w:bCs/>
          <w:iCs/>
          <w:color w:val="000000"/>
          <w:lang w:val="ro-RO"/>
        </w:rPr>
        <w:t xml:space="preserve">etapa de proiectare începând cu data </w:t>
      </w:r>
      <w:r w:rsidR="0057631B" w:rsidRPr="008C77DB">
        <w:rPr>
          <w:bCs/>
          <w:iCs/>
          <w:color w:val="000000"/>
          <w:lang w:val="ro-RO"/>
        </w:rPr>
        <w:t xml:space="preserve">14.12.2020. </w:t>
      </w:r>
      <w:r w:rsidR="006B2C07" w:rsidRPr="008C77DB">
        <w:rPr>
          <w:bCs/>
          <w:iCs/>
          <w:color w:val="000000"/>
          <w:lang w:val="ro-RO"/>
        </w:rPr>
        <w:t xml:space="preserve"> </w:t>
      </w:r>
      <w:r w:rsidR="002D3CDD" w:rsidRPr="008C77DB">
        <w:rPr>
          <w:bCs/>
          <w:iCs/>
          <w:color w:val="000000"/>
        </w:rPr>
        <w:t>Alex-</w:t>
      </w:r>
      <w:proofErr w:type="spellStart"/>
      <w:r w:rsidR="002D3CDD" w:rsidRPr="008C77DB">
        <w:rPr>
          <w:bCs/>
          <w:iCs/>
          <w:color w:val="000000"/>
        </w:rPr>
        <w:t>Dia</w:t>
      </w:r>
      <w:proofErr w:type="spellEnd"/>
      <w:r w:rsidR="002D3CDD" w:rsidRPr="008C77DB">
        <w:rPr>
          <w:bCs/>
          <w:iCs/>
          <w:color w:val="000000"/>
        </w:rPr>
        <w:t xml:space="preserve"> Construct SRL, </w:t>
      </w:r>
      <w:proofErr w:type="spellStart"/>
      <w:r w:rsidR="002D3CDD" w:rsidRPr="008C77DB">
        <w:rPr>
          <w:bCs/>
          <w:iCs/>
          <w:color w:val="000000"/>
        </w:rPr>
        <w:t>împreună</w:t>
      </w:r>
      <w:proofErr w:type="spellEnd"/>
      <w:r w:rsidR="002D3CDD" w:rsidRPr="008C77DB">
        <w:rPr>
          <w:bCs/>
          <w:iCs/>
          <w:color w:val="000000"/>
        </w:rPr>
        <w:t xml:space="preserve"> cu </w:t>
      </w:r>
      <w:proofErr w:type="spellStart"/>
      <w:r w:rsidR="002D3CDD" w:rsidRPr="008C77DB">
        <w:rPr>
          <w:bCs/>
          <w:iCs/>
          <w:color w:val="000000"/>
        </w:rPr>
        <w:t>subcontractantul</w:t>
      </w:r>
      <w:proofErr w:type="spellEnd"/>
      <w:r w:rsidR="002D3CDD" w:rsidRPr="008C77DB">
        <w:rPr>
          <w:bCs/>
          <w:iCs/>
          <w:color w:val="000000"/>
        </w:rPr>
        <w:t xml:space="preserve"> </w:t>
      </w:r>
      <w:proofErr w:type="spellStart"/>
      <w:r w:rsidR="002D3CDD" w:rsidRPr="008C77DB">
        <w:rPr>
          <w:bCs/>
          <w:iCs/>
          <w:color w:val="000000"/>
        </w:rPr>
        <w:t>pentru</w:t>
      </w:r>
      <w:proofErr w:type="spellEnd"/>
      <w:r w:rsidR="002D3CDD" w:rsidRPr="008C77DB">
        <w:rPr>
          <w:bCs/>
          <w:iCs/>
          <w:color w:val="000000"/>
        </w:rPr>
        <w:t xml:space="preserve"> </w:t>
      </w:r>
      <w:proofErr w:type="spellStart"/>
      <w:r w:rsidR="002D3CDD" w:rsidRPr="008C77DB">
        <w:rPr>
          <w:bCs/>
          <w:iCs/>
          <w:color w:val="000000"/>
        </w:rPr>
        <w:t>partea</w:t>
      </w:r>
      <w:proofErr w:type="spellEnd"/>
      <w:r w:rsidR="002D3CDD" w:rsidRPr="008C77DB">
        <w:rPr>
          <w:bCs/>
          <w:iCs/>
          <w:color w:val="000000"/>
        </w:rPr>
        <w:t xml:space="preserve"> de </w:t>
      </w:r>
      <w:proofErr w:type="spellStart"/>
      <w:r w:rsidR="002D3CDD" w:rsidRPr="008C77DB">
        <w:rPr>
          <w:bCs/>
          <w:iCs/>
          <w:color w:val="000000"/>
        </w:rPr>
        <w:t>proiectare</w:t>
      </w:r>
      <w:proofErr w:type="spellEnd"/>
      <w:r w:rsidR="002D3CDD" w:rsidRPr="008C77DB">
        <w:rPr>
          <w:bCs/>
          <w:iCs/>
          <w:color w:val="000000"/>
        </w:rPr>
        <w:t xml:space="preserve">, </w:t>
      </w:r>
      <w:proofErr w:type="spellStart"/>
      <w:r w:rsidR="002D3CDD" w:rsidRPr="008C77DB">
        <w:rPr>
          <w:bCs/>
          <w:iCs/>
          <w:color w:val="000000"/>
        </w:rPr>
        <w:t>Atelierul</w:t>
      </w:r>
      <w:proofErr w:type="spellEnd"/>
      <w:r w:rsidR="002D3CDD" w:rsidRPr="008C77DB">
        <w:rPr>
          <w:bCs/>
          <w:iCs/>
          <w:color w:val="000000"/>
        </w:rPr>
        <w:t xml:space="preserve"> </w:t>
      </w:r>
      <w:proofErr w:type="spellStart"/>
      <w:r w:rsidR="002D3CDD" w:rsidRPr="008C77DB">
        <w:rPr>
          <w:bCs/>
          <w:iCs/>
          <w:color w:val="000000"/>
        </w:rPr>
        <w:t>Arhitext</w:t>
      </w:r>
      <w:proofErr w:type="spellEnd"/>
      <w:r w:rsidR="002D3CDD" w:rsidRPr="008C77DB">
        <w:rPr>
          <w:bCs/>
          <w:iCs/>
          <w:color w:val="000000"/>
        </w:rPr>
        <w:t xml:space="preserve"> SRL, </w:t>
      </w:r>
      <w:proofErr w:type="spellStart"/>
      <w:r w:rsidR="002D3CDD" w:rsidRPr="008C77DB">
        <w:rPr>
          <w:bCs/>
          <w:iCs/>
          <w:color w:val="000000"/>
        </w:rPr>
        <w:t>prin</w:t>
      </w:r>
      <w:proofErr w:type="spellEnd"/>
      <w:r w:rsidR="002D3CDD" w:rsidRPr="008C77DB">
        <w:rPr>
          <w:bCs/>
          <w:iCs/>
          <w:color w:val="000000"/>
        </w:rPr>
        <w:t xml:space="preserve"> </w:t>
      </w:r>
      <w:proofErr w:type="spellStart"/>
      <w:r w:rsidR="002D3CDD" w:rsidRPr="008C77DB">
        <w:rPr>
          <w:bCs/>
          <w:iCs/>
          <w:color w:val="000000"/>
        </w:rPr>
        <w:t>adresa</w:t>
      </w:r>
      <w:proofErr w:type="spellEnd"/>
      <w:r w:rsidR="002D3CDD" w:rsidRPr="008C77DB">
        <w:rPr>
          <w:bCs/>
          <w:iCs/>
          <w:color w:val="000000"/>
        </w:rPr>
        <w:t xml:space="preserve"> nr. SC2020-029991/21.12.2020 au </w:t>
      </w:r>
      <w:proofErr w:type="spellStart"/>
      <w:r w:rsidR="002D3CDD" w:rsidRPr="008C77DB">
        <w:rPr>
          <w:bCs/>
          <w:iCs/>
          <w:color w:val="000000"/>
        </w:rPr>
        <w:t>transmis</w:t>
      </w:r>
      <w:proofErr w:type="spellEnd"/>
      <w:r w:rsidR="002D3CDD" w:rsidRPr="008C77DB">
        <w:rPr>
          <w:bCs/>
          <w:iCs/>
          <w:color w:val="000000"/>
        </w:rPr>
        <w:t xml:space="preserve"> o </w:t>
      </w:r>
      <w:proofErr w:type="spellStart"/>
      <w:r w:rsidR="002D3CDD" w:rsidRPr="008C77DB">
        <w:rPr>
          <w:bCs/>
          <w:iCs/>
          <w:color w:val="000000"/>
        </w:rPr>
        <w:t>propunere</w:t>
      </w:r>
      <w:proofErr w:type="spellEnd"/>
      <w:r w:rsidR="002D3CDD" w:rsidRPr="008C77DB">
        <w:rPr>
          <w:bCs/>
          <w:iCs/>
          <w:color w:val="000000"/>
        </w:rPr>
        <w:t xml:space="preserve"> de </w:t>
      </w:r>
      <w:proofErr w:type="spellStart"/>
      <w:r w:rsidR="002D3CDD" w:rsidRPr="008C77DB">
        <w:rPr>
          <w:bCs/>
          <w:iCs/>
          <w:color w:val="000000"/>
        </w:rPr>
        <w:t>optimizare</w:t>
      </w:r>
      <w:proofErr w:type="spellEnd"/>
      <w:r w:rsidR="002D3CDD" w:rsidRPr="008C77DB">
        <w:rPr>
          <w:bCs/>
          <w:iCs/>
          <w:color w:val="000000"/>
        </w:rPr>
        <w:t xml:space="preserve"> </w:t>
      </w:r>
      <w:proofErr w:type="spellStart"/>
      <w:r w:rsidR="002D3CDD" w:rsidRPr="008C77DB">
        <w:rPr>
          <w:bCs/>
          <w:iCs/>
          <w:color w:val="000000"/>
        </w:rPr>
        <w:t>și</w:t>
      </w:r>
      <w:proofErr w:type="spellEnd"/>
      <w:r w:rsidR="002D3CDD" w:rsidRPr="008C77DB">
        <w:rPr>
          <w:bCs/>
          <w:iCs/>
          <w:color w:val="000000"/>
        </w:rPr>
        <w:t xml:space="preserve"> </w:t>
      </w:r>
      <w:proofErr w:type="spellStart"/>
      <w:r w:rsidR="002D3CDD" w:rsidRPr="008C77DB">
        <w:rPr>
          <w:bCs/>
          <w:iCs/>
          <w:color w:val="000000"/>
        </w:rPr>
        <w:t>detaliere</w:t>
      </w:r>
      <w:proofErr w:type="spellEnd"/>
      <w:r w:rsidR="002D3CDD" w:rsidRPr="008C77DB">
        <w:rPr>
          <w:bCs/>
          <w:iCs/>
          <w:color w:val="000000"/>
        </w:rPr>
        <w:t xml:space="preserve"> a </w:t>
      </w:r>
      <w:proofErr w:type="spellStart"/>
      <w:r w:rsidR="002D3CDD" w:rsidRPr="008C77DB">
        <w:rPr>
          <w:bCs/>
          <w:iCs/>
          <w:color w:val="000000"/>
        </w:rPr>
        <w:t>soluțiilor</w:t>
      </w:r>
      <w:proofErr w:type="spellEnd"/>
      <w:r w:rsidR="002D3CDD" w:rsidRPr="008C77DB">
        <w:rPr>
          <w:bCs/>
          <w:iCs/>
          <w:color w:val="000000"/>
        </w:rPr>
        <w:t xml:space="preserve"> </w:t>
      </w:r>
      <w:proofErr w:type="spellStart"/>
      <w:r w:rsidR="002D3CDD" w:rsidRPr="008C77DB">
        <w:rPr>
          <w:bCs/>
          <w:iCs/>
          <w:color w:val="000000"/>
        </w:rPr>
        <w:t>tehnice</w:t>
      </w:r>
      <w:proofErr w:type="spellEnd"/>
      <w:r w:rsidR="002D3CDD" w:rsidRPr="008C77DB">
        <w:rPr>
          <w:bCs/>
          <w:iCs/>
          <w:color w:val="000000"/>
        </w:rPr>
        <w:t xml:space="preserve"> </w:t>
      </w:r>
      <w:proofErr w:type="spellStart"/>
      <w:r w:rsidR="002D3CDD" w:rsidRPr="008C77DB">
        <w:rPr>
          <w:bCs/>
          <w:iCs/>
          <w:color w:val="000000"/>
        </w:rPr>
        <w:t>propuse</w:t>
      </w:r>
      <w:proofErr w:type="spellEnd"/>
      <w:r w:rsidR="002D3CDD" w:rsidRPr="008C77DB">
        <w:rPr>
          <w:bCs/>
          <w:iCs/>
          <w:color w:val="000000"/>
        </w:rPr>
        <w:t xml:space="preserve"> </w:t>
      </w:r>
      <w:proofErr w:type="spellStart"/>
      <w:r w:rsidR="002D3CDD" w:rsidRPr="008C77DB">
        <w:rPr>
          <w:bCs/>
          <w:iCs/>
          <w:color w:val="000000"/>
        </w:rPr>
        <w:t>pri</w:t>
      </w:r>
      <w:r w:rsidR="00FE5F7C">
        <w:rPr>
          <w:bCs/>
          <w:iCs/>
          <w:color w:val="000000"/>
        </w:rPr>
        <w:t>n</w:t>
      </w:r>
      <w:proofErr w:type="spellEnd"/>
      <w:r w:rsidR="00FE5F7C">
        <w:rPr>
          <w:bCs/>
          <w:iCs/>
          <w:color w:val="000000"/>
        </w:rPr>
        <w:t xml:space="preserve"> </w:t>
      </w:r>
      <w:proofErr w:type="spellStart"/>
      <w:r w:rsidR="00FE5F7C">
        <w:rPr>
          <w:bCs/>
          <w:iCs/>
          <w:color w:val="000000"/>
        </w:rPr>
        <w:t>proiectul</w:t>
      </w:r>
      <w:proofErr w:type="spellEnd"/>
      <w:r w:rsidR="00FE5F7C">
        <w:rPr>
          <w:bCs/>
          <w:iCs/>
          <w:color w:val="000000"/>
        </w:rPr>
        <w:t xml:space="preserve"> de la </w:t>
      </w:r>
      <w:proofErr w:type="spellStart"/>
      <w:r w:rsidR="00FE5F7C">
        <w:rPr>
          <w:bCs/>
          <w:iCs/>
          <w:color w:val="000000"/>
        </w:rPr>
        <w:t>faza</w:t>
      </w:r>
      <w:proofErr w:type="spellEnd"/>
      <w:r w:rsidR="00FE5F7C">
        <w:rPr>
          <w:bCs/>
          <w:iCs/>
          <w:color w:val="000000"/>
        </w:rPr>
        <w:t xml:space="preserve"> D.A.L.I.</w:t>
      </w:r>
      <w:r w:rsidR="002D3CDD" w:rsidRPr="008C77DB">
        <w:rPr>
          <w:bCs/>
          <w:iCs/>
          <w:color w:val="000000"/>
        </w:rPr>
        <w:t xml:space="preserve"> </w:t>
      </w:r>
      <w:proofErr w:type="spellStart"/>
      <w:r w:rsidR="002D3CDD" w:rsidRPr="008C77DB">
        <w:rPr>
          <w:bCs/>
          <w:iCs/>
          <w:color w:val="000000"/>
        </w:rPr>
        <w:t>pentru</w:t>
      </w:r>
      <w:proofErr w:type="spellEnd"/>
      <w:r w:rsidR="002D3CDD" w:rsidRPr="008C77DB">
        <w:rPr>
          <w:bCs/>
          <w:iCs/>
          <w:color w:val="000000"/>
        </w:rPr>
        <w:t xml:space="preserve"> </w:t>
      </w:r>
      <w:proofErr w:type="spellStart"/>
      <w:r w:rsidR="002D3CDD" w:rsidRPr="008C77DB">
        <w:rPr>
          <w:bCs/>
          <w:iCs/>
          <w:color w:val="000000"/>
        </w:rPr>
        <w:t>creșterea</w:t>
      </w:r>
      <w:proofErr w:type="spellEnd"/>
      <w:r w:rsidR="002D3CDD" w:rsidRPr="008C77DB">
        <w:rPr>
          <w:bCs/>
          <w:iCs/>
          <w:color w:val="000000"/>
        </w:rPr>
        <w:t xml:space="preserve"> </w:t>
      </w:r>
      <w:proofErr w:type="spellStart"/>
      <w:r w:rsidR="002D3CDD" w:rsidRPr="008C77DB">
        <w:rPr>
          <w:bCs/>
          <w:iCs/>
          <w:color w:val="000000"/>
        </w:rPr>
        <w:t>gradului</w:t>
      </w:r>
      <w:proofErr w:type="spellEnd"/>
      <w:r w:rsidR="002D3CDD" w:rsidRPr="008C77DB">
        <w:rPr>
          <w:bCs/>
          <w:iCs/>
          <w:color w:val="000000"/>
        </w:rPr>
        <w:t xml:space="preserve"> de </w:t>
      </w:r>
      <w:proofErr w:type="spellStart"/>
      <w:r w:rsidR="002D3CDD" w:rsidRPr="008C77DB">
        <w:rPr>
          <w:bCs/>
          <w:iCs/>
          <w:color w:val="000000"/>
        </w:rPr>
        <w:t>maturitate</w:t>
      </w:r>
      <w:proofErr w:type="spellEnd"/>
      <w:r w:rsidR="002D3CDD" w:rsidRPr="008C77DB">
        <w:rPr>
          <w:bCs/>
          <w:iCs/>
          <w:color w:val="000000"/>
        </w:rPr>
        <w:t xml:space="preserve"> al </w:t>
      </w:r>
      <w:proofErr w:type="spellStart"/>
      <w:r w:rsidR="002D3CDD" w:rsidRPr="008C77DB">
        <w:rPr>
          <w:bCs/>
          <w:iCs/>
          <w:color w:val="000000"/>
        </w:rPr>
        <w:t>proiectului</w:t>
      </w:r>
      <w:proofErr w:type="spellEnd"/>
      <w:r w:rsidR="002D3CDD" w:rsidRPr="008C77DB">
        <w:rPr>
          <w:bCs/>
          <w:iCs/>
          <w:color w:val="000000"/>
        </w:rPr>
        <w:t xml:space="preserve"> la </w:t>
      </w:r>
      <w:proofErr w:type="spellStart"/>
      <w:r w:rsidR="002D3CDD" w:rsidRPr="008C77DB">
        <w:rPr>
          <w:bCs/>
          <w:iCs/>
          <w:color w:val="000000"/>
        </w:rPr>
        <w:t>faza</w:t>
      </w:r>
      <w:proofErr w:type="spellEnd"/>
      <w:r w:rsidR="002D3CDD" w:rsidRPr="008C77DB">
        <w:rPr>
          <w:bCs/>
          <w:iCs/>
          <w:color w:val="000000"/>
        </w:rPr>
        <w:t xml:space="preserve"> PT.  </w:t>
      </w:r>
      <w:proofErr w:type="spellStart"/>
      <w:proofErr w:type="gramStart"/>
      <w:r w:rsidR="00AB7CFB" w:rsidRPr="008C77DB">
        <w:rPr>
          <w:color w:val="000000" w:themeColor="text1"/>
        </w:rPr>
        <w:t>În</w:t>
      </w:r>
      <w:proofErr w:type="spellEnd"/>
      <w:r w:rsidR="00AB7CFB" w:rsidRPr="008C77DB">
        <w:rPr>
          <w:color w:val="000000" w:themeColor="text1"/>
        </w:rPr>
        <w:t xml:space="preserve"> </w:t>
      </w:r>
      <w:proofErr w:type="spellStart"/>
      <w:r w:rsidR="00AB7CFB" w:rsidRPr="008C77DB">
        <w:rPr>
          <w:color w:val="000000" w:themeColor="text1"/>
        </w:rPr>
        <w:t>acest</w:t>
      </w:r>
      <w:proofErr w:type="spellEnd"/>
      <w:r w:rsidR="00AB7CFB" w:rsidRPr="008C77DB">
        <w:rPr>
          <w:color w:val="000000" w:themeColor="text1"/>
        </w:rPr>
        <w:t xml:space="preserve"> </w:t>
      </w:r>
      <w:proofErr w:type="spellStart"/>
      <w:r w:rsidR="00AB7CFB" w:rsidRPr="008C77DB">
        <w:rPr>
          <w:color w:val="000000" w:themeColor="text1"/>
        </w:rPr>
        <w:t>sens</w:t>
      </w:r>
      <w:proofErr w:type="spellEnd"/>
      <w:r w:rsidR="00AB7CFB" w:rsidRPr="008C77DB">
        <w:rPr>
          <w:color w:val="000000" w:themeColor="text1"/>
        </w:rPr>
        <w:t xml:space="preserve"> au </w:t>
      </w:r>
      <w:proofErr w:type="spellStart"/>
      <w:r w:rsidR="00AB7CFB" w:rsidRPr="008C77DB">
        <w:rPr>
          <w:color w:val="000000" w:themeColor="text1"/>
        </w:rPr>
        <w:t>fost</w:t>
      </w:r>
      <w:proofErr w:type="spellEnd"/>
      <w:r w:rsidR="00AB7CFB" w:rsidRPr="008C77DB">
        <w:rPr>
          <w:color w:val="000000" w:themeColor="text1"/>
        </w:rPr>
        <w:t xml:space="preserve"> </w:t>
      </w:r>
      <w:proofErr w:type="spellStart"/>
      <w:r w:rsidR="00AB7CFB" w:rsidRPr="008C77DB">
        <w:rPr>
          <w:color w:val="000000" w:themeColor="text1"/>
        </w:rPr>
        <w:t>realizate</w:t>
      </w:r>
      <w:proofErr w:type="spellEnd"/>
      <w:r w:rsidR="00AB7CFB" w:rsidRPr="008C77DB">
        <w:rPr>
          <w:color w:val="000000" w:themeColor="text1"/>
        </w:rPr>
        <w:t>/</w:t>
      </w:r>
      <w:proofErr w:type="spellStart"/>
      <w:r w:rsidR="00AB7CFB" w:rsidRPr="008C77DB">
        <w:rPr>
          <w:color w:val="000000" w:themeColor="text1"/>
        </w:rPr>
        <w:t>optimizate</w:t>
      </w:r>
      <w:proofErr w:type="spellEnd"/>
      <w:r w:rsidR="00AB7CFB" w:rsidRPr="008C77DB">
        <w:rPr>
          <w:color w:val="000000" w:themeColor="text1"/>
        </w:rPr>
        <w:t xml:space="preserve"> </w:t>
      </w:r>
      <w:proofErr w:type="spellStart"/>
      <w:r w:rsidR="00AB7CFB" w:rsidRPr="008C77DB">
        <w:rPr>
          <w:color w:val="000000" w:themeColor="text1"/>
        </w:rPr>
        <w:t>și</w:t>
      </w:r>
      <w:proofErr w:type="spellEnd"/>
      <w:r w:rsidR="00AB7CFB" w:rsidRPr="008C77DB">
        <w:rPr>
          <w:color w:val="000000" w:themeColor="text1"/>
        </w:rPr>
        <w:t xml:space="preserve"> </w:t>
      </w:r>
      <w:proofErr w:type="spellStart"/>
      <w:r w:rsidR="00AB7CFB" w:rsidRPr="008C77DB">
        <w:rPr>
          <w:color w:val="000000" w:themeColor="text1"/>
        </w:rPr>
        <w:t>detaliate</w:t>
      </w:r>
      <w:proofErr w:type="spellEnd"/>
      <w:r w:rsidR="00AB7CFB" w:rsidRPr="008C77DB">
        <w:rPr>
          <w:color w:val="000000" w:themeColor="text1"/>
        </w:rPr>
        <w:t xml:space="preserve"> </w:t>
      </w:r>
      <w:proofErr w:type="spellStart"/>
      <w:r w:rsidR="00AB7CFB" w:rsidRPr="008C77DB">
        <w:rPr>
          <w:color w:val="000000" w:themeColor="text1"/>
        </w:rPr>
        <w:t>soluțiile</w:t>
      </w:r>
      <w:proofErr w:type="spellEnd"/>
      <w:r w:rsidR="00AB7CFB" w:rsidRPr="008C77DB">
        <w:rPr>
          <w:color w:val="000000" w:themeColor="text1"/>
        </w:rPr>
        <w:t xml:space="preserve"> </w:t>
      </w:r>
      <w:proofErr w:type="spellStart"/>
      <w:r w:rsidR="00AB7CFB" w:rsidRPr="008C77DB">
        <w:rPr>
          <w:color w:val="000000" w:themeColor="text1"/>
        </w:rPr>
        <w:t>tehnice</w:t>
      </w:r>
      <w:proofErr w:type="spellEnd"/>
      <w:r w:rsidR="00AB7CFB" w:rsidRPr="008C77DB">
        <w:rPr>
          <w:color w:val="000000" w:themeColor="text1"/>
        </w:rPr>
        <w:t xml:space="preserve"> </w:t>
      </w:r>
      <w:proofErr w:type="spellStart"/>
      <w:r w:rsidR="00AB7CFB" w:rsidRPr="008C77DB">
        <w:rPr>
          <w:color w:val="000000" w:themeColor="text1"/>
        </w:rPr>
        <w:t>propuse</w:t>
      </w:r>
      <w:proofErr w:type="spellEnd"/>
      <w:r w:rsidR="00AB7CFB" w:rsidRPr="008C77DB">
        <w:rPr>
          <w:color w:val="000000" w:themeColor="text1"/>
        </w:rPr>
        <w:t xml:space="preserve"> la </w:t>
      </w:r>
      <w:proofErr w:type="spellStart"/>
      <w:r w:rsidR="00AB7CFB" w:rsidRPr="008C77DB">
        <w:rPr>
          <w:color w:val="000000" w:themeColor="text1"/>
        </w:rPr>
        <w:t>faza</w:t>
      </w:r>
      <w:proofErr w:type="spellEnd"/>
      <w:r w:rsidR="00AB7CFB" w:rsidRPr="008C77DB">
        <w:rPr>
          <w:color w:val="000000" w:themeColor="text1"/>
        </w:rPr>
        <w:t xml:space="preserve"> DALI </w:t>
      </w:r>
      <w:proofErr w:type="spellStart"/>
      <w:r w:rsidR="00AB7CFB" w:rsidRPr="008C77DB">
        <w:rPr>
          <w:color w:val="000000" w:themeColor="text1"/>
        </w:rPr>
        <w:t>elaborat</w:t>
      </w:r>
      <w:proofErr w:type="spellEnd"/>
      <w:r w:rsidR="00AB7CFB" w:rsidRPr="008C77DB">
        <w:rPr>
          <w:color w:val="000000" w:themeColor="text1"/>
        </w:rPr>
        <w:t xml:space="preserve"> </w:t>
      </w:r>
      <w:proofErr w:type="spellStart"/>
      <w:r w:rsidR="00AB7CFB" w:rsidRPr="008C77DB">
        <w:rPr>
          <w:color w:val="000000" w:themeColor="text1"/>
        </w:rPr>
        <w:t>în</w:t>
      </w:r>
      <w:proofErr w:type="spellEnd"/>
      <w:r w:rsidR="00AB7CFB" w:rsidRPr="008C77DB">
        <w:rPr>
          <w:color w:val="000000" w:themeColor="text1"/>
        </w:rPr>
        <w:t xml:space="preserve"> </w:t>
      </w:r>
      <w:proofErr w:type="spellStart"/>
      <w:r w:rsidR="00FE5F7C">
        <w:rPr>
          <w:color w:val="000000" w:themeColor="text1"/>
        </w:rPr>
        <w:t>conform</w:t>
      </w:r>
      <w:r w:rsidR="00E0574A">
        <w:rPr>
          <w:color w:val="000000" w:themeColor="text1"/>
        </w:rPr>
        <w:t>itate</w:t>
      </w:r>
      <w:proofErr w:type="spellEnd"/>
      <w:r w:rsidR="009A5689">
        <w:rPr>
          <w:color w:val="000000" w:themeColor="text1"/>
        </w:rPr>
        <w:t xml:space="preserve"> cu</w:t>
      </w:r>
      <w:r w:rsidR="00AB7CFB" w:rsidRPr="008C77DB">
        <w:rPr>
          <w:color w:val="000000" w:themeColor="text1"/>
        </w:rPr>
        <w:t xml:space="preserve"> HG nr.</w:t>
      </w:r>
      <w:proofErr w:type="gramEnd"/>
      <w:r w:rsidR="00AB7CFB" w:rsidRPr="008C77DB">
        <w:rPr>
          <w:color w:val="000000" w:themeColor="text1"/>
        </w:rPr>
        <w:t xml:space="preserve"> 907/2016 și </w:t>
      </w:r>
      <w:proofErr w:type="gramStart"/>
      <w:r w:rsidR="00AB7CFB" w:rsidRPr="008C77DB">
        <w:rPr>
          <w:color w:val="000000" w:themeColor="text1"/>
        </w:rPr>
        <w:t>a</w:t>
      </w:r>
      <w:proofErr w:type="gramEnd"/>
      <w:r w:rsidR="00AB7CFB" w:rsidRPr="008C77DB">
        <w:rPr>
          <w:color w:val="000000" w:themeColor="text1"/>
        </w:rPr>
        <w:t xml:space="preserve"> avizelor de principiu obținute în baza Certificatului de Urbanism nr. 411 din 29.01.2018 </w:t>
      </w:r>
      <w:proofErr w:type="spellStart"/>
      <w:r w:rsidR="00AB7CFB" w:rsidRPr="008C77DB">
        <w:rPr>
          <w:color w:val="000000" w:themeColor="text1"/>
        </w:rPr>
        <w:t>și</w:t>
      </w:r>
      <w:proofErr w:type="spellEnd"/>
      <w:r w:rsidR="00AB7CFB" w:rsidRPr="008C77DB">
        <w:rPr>
          <w:color w:val="000000" w:themeColor="text1"/>
        </w:rPr>
        <w:t xml:space="preserve"> ulterior a </w:t>
      </w:r>
      <w:proofErr w:type="spellStart"/>
      <w:r w:rsidR="00AB7CFB" w:rsidRPr="008C77DB">
        <w:rPr>
          <w:color w:val="000000" w:themeColor="text1"/>
        </w:rPr>
        <w:t>Certificatului</w:t>
      </w:r>
      <w:proofErr w:type="spellEnd"/>
      <w:r w:rsidR="00AB7CFB" w:rsidRPr="008C77DB">
        <w:rPr>
          <w:color w:val="000000" w:themeColor="text1"/>
        </w:rPr>
        <w:t xml:space="preserve"> de Urbanism nr. 117 din 27.01.2020. </w:t>
      </w:r>
      <w:proofErr w:type="spellStart"/>
      <w:r w:rsidR="00AB7CFB" w:rsidRPr="008C77DB">
        <w:t>Prin</w:t>
      </w:r>
      <w:proofErr w:type="spellEnd"/>
      <w:r w:rsidR="00AB7CFB" w:rsidRPr="008C77DB">
        <w:t xml:space="preserve"> </w:t>
      </w:r>
      <w:proofErr w:type="spellStart"/>
      <w:r w:rsidR="00AB7CFB" w:rsidRPr="008C77DB">
        <w:t>detalierea</w:t>
      </w:r>
      <w:proofErr w:type="spellEnd"/>
      <w:r w:rsidR="00AB7CFB" w:rsidRPr="008C77DB">
        <w:t xml:space="preserve"> </w:t>
      </w:r>
      <w:proofErr w:type="spellStart"/>
      <w:r w:rsidR="00AB7CFB" w:rsidRPr="008C77DB">
        <w:t>soluțiilor</w:t>
      </w:r>
      <w:proofErr w:type="spellEnd"/>
      <w:r w:rsidR="00AB7CFB" w:rsidRPr="008C77DB">
        <w:t xml:space="preserve"> </w:t>
      </w:r>
      <w:proofErr w:type="spellStart"/>
      <w:r w:rsidR="00AB7CFB" w:rsidRPr="008C77DB">
        <w:t>propuse</w:t>
      </w:r>
      <w:proofErr w:type="spellEnd"/>
      <w:r w:rsidR="00AB7CFB" w:rsidRPr="008C77DB">
        <w:t xml:space="preserve"> </w:t>
      </w:r>
      <w:proofErr w:type="spellStart"/>
      <w:r w:rsidR="00AB7CFB" w:rsidRPr="008C77DB">
        <w:t>în</w:t>
      </w:r>
      <w:proofErr w:type="spellEnd"/>
      <w:r w:rsidR="00AB7CFB" w:rsidRPr="008C77DB">
        <w:t xml:space="preserve"> </w:t>
      </w:r>
      <w:proofErr w:type="spellStart"/>
      <w:r w:rsidR="00AB7CFB" w:rsidRPr="008C77DB">
        <w:t>etapa</w:t>
      </w:r>
      <w:proofErr w:type="spellEnd"/>
      <w:r w:rsidR="00AB7CFB" w:rsidRPr="008C77DB">
        <w:t xml:space="preserve"> </w:t>
      </w:r>
      <w:proofErr w:type="spellStart"/>
      <w:r w:rsidR="00AB7CFB" w:rsidRPr="008C77DB">
        <w:t>precedentă</w:t>
      </w:r>
      <w:proofErr w:type="spellEnd"/>
      <w:r w:rsidR="00AB7CFB" w:rsidRPr="008C77DB">
        <w:t xml:space="preserve">, ca </w:t>
      </w:r>
      <w:proofErr w:type="spellStart"/>
      <w:r w:rsidR="00AB7CFB" w:rsidRPr="008C77DB">
        <w:t>urmare</w:t>
      </w:r>
      <w:proofErr w:type="spellEnd"/>
      <w:r w:rsidR="00AB7CFB" w:rsidRPr="008C77DB">
        <w:t xml:space="preserve"> a </w:t>
      </w:r>
      <w:proofErr w:type="spellStart"/>
      <w:r w:rsidR="00AB7CFB" w:rsidRPr="008C77DB">
        <w:t>vizitelor</w:t>
      </w:r>
      <w:proofErr w:type="spellEnd"/>
      <w:r w:rsidR="00AB7CFB" w:rsidRPr="008C77DB">
        <w:t xml:space="preserve"> </w:t>
      </w:r>
      <w:proofErr w:type="spellStart"/>
      <w:r w:rsidR="00AB7CFB" w:rsidRPr="008C77DB">
        <w:t>pe</w:t>
      </w:r>
      <w:proofErr w:type="spellEnd"/>
      <w:r w:rsidR="00AB7CFB" w:rsidRPr="008C77DB">
        <w:t xml:space="preserve"> </w:t>
      </w:r>
      <w:proofErr w:type="spellStart"/>
      <w:r w:rsidR="00AB7CFB" w:rsidRPr="008C77DB">
        <w:t>teren</w:t>
      </w:r>
      <w:proofErr w:type="spellEnd"/>
      <w:r w:rsidR="00AB7CFB" w:rsidRPr="008C77DB">
        <w:t>/</w:t>
      </w:r>
      <w:proofErr w:type="spellStart"/>
      <w:r w:rsidR="00AB7CFB" w:rsidRPr="008C77DB">
        <w:t>amplasamentul</w:t>
      </w:r>
      <w:proofErr w:type="spellEnd"/>
      <w:r w:rsidR="00AB7CFB" w:rsidRPr="008C77DB">
        <w:t xml:space="preserve"> </w:t>
      </w:r>
      <w:proofErr w:type="spellStart"/>
      <w:r w:rsidR="00AB7CFB" w:rsidRPr="008C77DB">
        <w:t>proiectului</w:t>
      </w:r>
      <w:proofErr w:type="spellEnd"/>
      <w:r w:rsidR="00AB7CFB" w:rsidRPr="008C77DB">
        <w:t xml:space="preserve">, </w:t>
      </w:r>
      <w:proofErr w:type="spellStart"/>
      <w:r w:rsidR="00AB7CFB" w:rsidRPr="008C77DB">
        <w:t>necesitatea</w:t>
      </w:r>
      <w:proofErr w:type="spellEnd"/>
      <w:r w:rsidR="00AB7CFB" w:rsidRPr="008C77DB">
        <w:t xml:space="preserve"> </w:t>
      </w:r>
      <w:proofErr w:type="spellStart"/>
      <w:r w:rsidR="00AB7CFB" w:rsidRPr="008C77DB">
        <w:t>respectării</w:t>
      </w:r>
      <w:proofErr w:type="spellEnd"/>
      <w:r w:rsidR="00AB7CFB" w:rsidRPr="008C77DB">
        <w:t xml:space="preserve"> </w:t>
      </w:r>
      <w:proofErr w:type="spellStart"/>
      <w:r w:rsidR="00AB7CFB" w:rsidRPr="008C77DB">
        <w:t>normativelor</w:t>
      </w:r>
      <w:proofErr w:type="spellEnd"/>
      <w:r w:rsidR="00AB7CFB" w:rsidRPr="008C77DB">
        <w:t xml:space="preserve"> </w:t>
      </w:r>
      <w:proofErr w:type="spellStart"/>
      <w:r w:rsidR="00AB7CFB" w:rsidRPr="008C77DB">
        <w:t>în</w:t>
      </w:r>
      <w:proofErr w:type="spellEnd"/>
      <w:r w:rsidR="00AB7CFB" w:rsidRPr="008C77DB">
        <w:t xml:space="preserve"> </w:t>
      </w:r>
      <w:proofErr w:type="spellStart"/>
      <w:r w:rsidR="00AB7CFB" w:rsidRPr="008C77DB">
        <w:t>vigoare</w:t>
      </w:r>
      <w:proofErr w:type="spellEnd"/>
      <w:r w:rsidR="00AB7CFB" w:rsidRPr="008C77DB">
        <w:t xml:space="preserve">, </w:t>
      </w:r>
      <w:proofErr w:type="spellStart"/>
      <w:r w:rsidR="00AB7CFB" w:rsidRPr="008C77DB">
        <w:t>consultării</w:t>
      </w:r>
      <w:proofErr w:type="spellEnd"/>
      <w:r w:rsidR="00AB7CFB" w:rsidRPr="008C77DB">
        <w:t xml:space="preserve"> cu </w:t>
      </w:r>
      <w:proofErr w:type="spellStart"/>
      <w:r w:rsidR="00AB7CFB" w:rsidRPr="008C77DB">
        <w:t>personalul</w:t>
      </w:r>
      <w:proofErr w:type="spellEnd"/>
      <w:r w:rsidR="00AB7CFB" w:rsidRPr="008C77DB">
        <w:t xml:space="preserve"> de </w:t>
      </w:r>
      <w:proofErr w:type="spellStart"/>
      <w:r w:rsidR="00AB7CFB" w:rsidRPr="008C77DB">
        <w:t>specialitate</w:t>
      </w:r>
      <w:proofErr w:type="spellEnd"/>
      <w:r w:rsidR="00AB7CFB" w:rsidRPr="008C77DB">
        <w:t xml:space="preserve"> din </w:t>
      </w:r>
      <w:proofErr w:type="spellStart"/>
      <w:r w:rsidR="00AB7CFB" w:rsidRPr="008C77DB">
        <w:t>cadrul</w:t>
      </w:r>
      <w:proofErr w:type="spellEnd"/>
      <w:r w:rsidR="00AB7CFB" w:rsidRPr="008C77DB">
        <w:t xml:space="preserve"> </w:t>
      </w:r>
      <w:proofErr w:type="spellStart"/>
      <w:r w:rsidR="00AB7CFB" w:rsidRPr="008C77DB">
        <w:t>Spitalului</w:t>
      </w:r>
      <w:proofErr w:type="spellEnd"/>
      <w:r w:rsidR="00AB7CFB" w:rsidRPr="008C77DB">
        <w:t xml:space="preserve"> Clinic Municipal de </w:t>
      </w:r>
      <w:proofErr w:type="spellStart"/>
      <w:r w:rsidR="00AB7CFB" w:rsidRPr="008C77DB">
        <w:t>Urgență</w:t>
      </w:r>
      <w:proofErr w:type="spellEnd"/>
      <w:r w:rsidR="00AB7CFB" w:rsidRPr="008C77DB">
        <w:t xml:space="preserve"> </w:t>
      </w:r>
      <w:proofErr w:type="spellStart"/>
      <w:r w:rsidR="00AB7CFB" w:rsidRPr="008C77DB">
        <w:t>Timișora</w:t>
      </w:r>
      <w:proofErr w:type="spellEnd"/>
      <w:r w:rsidR="00AB7CFB" w:rsidRPr="008C77DB">
        <w:t xml:space="preserve"> - </w:t>
      </w:r>
      <w:proofErr w:type="spellStart"/>
      <w:r w:rsidR="00AB7CFB" w:rsidRPr="008C77DB">
        <w:t>Clinica</w:t>
      </w:r>
      <w:proofErr w:type="spellEnd"/>
      <w:r w:rsidR="00AB7CFB" w:rsidRPr="008C77DB">
        <w:t xml:space="preserve"> de ORL, </w:t>
      </w:r>
      <w:proofErr w:type="spellStart"/>
      <w:r w:rsidR="00AB7CFB" w:rsidRPr="008C77DB">
        <w:t>dar</w:t>
      </w:r>
      <w:proofErr w:type="spellEnd"/>
      <w:r w:rsidR="00AB7CFB" w:rsidRPr="008C77DB">
        <w:t xml:space="preserve">  </w:t>
      </w:r>
      <w:proofErr w:type="spellStart"/>
      <w:r w:rsidR="00AB7CFB" w:rsidRPr="008C77DB">
        <w:t>și</w:t>
      </w:r>
      <w:proofErr w:type="spellEnd"/>
      <w:r w:rsidR="00AB7CFB" w:rsidRPr="008C77DB">
        <w:t xml:space="preserve"> </w:t>
      </w:r>
      <w:proofErr w:type="spellStart"/>
      <w:r w:rsidR="00AB7CFB" w:rsidRPr="008C77DB">
        <w:t>obținerea</w:t>
      </w:r>
      <w:proofErr w:type="spellEnd"/>
      <w:r w:rsidR="00AB7CFB" w:rsidRPr="008C77DB">
        <w:t xml:space="preserve"> </w:t>
      </w:r>
      <w:proofErr w:type="spellStart"/>
      <w:r w:rsidR="00AB7CFB" w:rsidRPr="008C77DB">
        <w:t>avizelor</w:t>
      </w:r>
      <w:proofErr w:type="spellEnd"/>
      <w:r w:rsidR="00AB7CFB" w:rsidRPr="008C77DB">
        <w:t xml:space="preserve"> la </w:t>
      </w:r>
      <w:proofErr w:type="spellStart"/>
      <w:r w:rsidR="00AB7CFB" w:rsidRPr="008C77DB">
        <w:t>faza</w:t>
      </w:r>
      <w:proofErr w:type="spellEnd"/>
      <w:r w:rsidR="00AB7CFB" w:rsidRPr="008C77DB">
        <w:t xml:space="preserve"> PT  </w:t>
      </w:r>
      <w:proofErr w:type="spellStart"/>
      <w:r w:rsidR="00AB7CFB" w:rsidRPr="008C77DB">
        <w:t>și</w:t>
      </w:r>
      <w:proofErr w:type="spellEnd"/>
      <w:r w:rsidR="00AB7CFB" w:rsidRPr="008C77DB">
        <w:t xml:space="preserve"> </w:t>
      </w:r>
      <w:proofErr w:type="spellStart"/>
      <w:r w:rsidR="00AB7CFB" w:rsidRPr="008C77DB">
        <w:t>verificarea</w:t>
      </w:r>
      <w:proofErr w:type="spellEnd"/>
      <w:r w:rsidR="00AB7CFB" w:rsidRPr="008C77DB">
        <w:t xml:space="preserve"> la </w:t>
      </w:r>
      <w:proofErr w:type="spellStart"/>
      <w:r w:rsidR="00AB7CFB" w:rsidRPr="008C77DB">
        <w:t>cerințele</w:t>
      </w:r>
      <w:proofErr w:type="spellEnd"/>
      <w:r w:rsidR="00AB7CFB" w:rsidRPr="008C77DB">
        <w:t xml:space="preserve"> de </w:t>
      </w:r>
      <w:proofErr w:type="spellStart"/>
      <w:r w:rsidR="00AB7CFB" w:rsidRPr="008C77DB">
        <w:t>fundamentale</w:t>
      </w:r>
      <w:proofErr w:type="spellEnd"/>
      <w:r w:rsidR="00AB7CFB" w:rsidRPr="008C77DB">
        <w:t xml:space="preserve"> de </w:t>
      </w:r>
      <w:proofErr w:type="spellStart"/>
      <w:r w:rsidR="00AB7CFB" w:rsidRPr="008C77DB">
        <w:t>calitate</w:t>
      </w:r>
      <w:proofErr w:type="spellEnd"/>
      <w:r w:rsidR="00AB7CFB" w:rsidRPr="008C77DB">
        <w:t xml:space="preserve">, </w:t>
      </w:r>
      <w:proofErr w:type="spellStart"/>
      <w:r w:rsidR="00AB7CFB" w:rsidRPr="008C77DB">
        <w:t>proiectul</w:t>
      </w:r>
      <w:proofErr w:type="spellEnd"/>
      <w:r w:rsidR="00AB7CFB" w:rsidRPr="008C77DB">
        <w:t xml:space="preserve"> </w:t>
      </w:r>
      <w:proofErr w:type="spellStart"/>
      <w:r w:rsidR="00AB7CFB" w:rsidRPr="008C77DB">
        <w:t>tehnic</w:t>
      </w:r>
      <w:proofErr w:type="spellEnd"/>
      <w:r w:rsidR="00AB7CFB" w:rsidRPr="008C77DB">
        <w:t xml:space="preserve"> a </w:t>
      </w:r>
      <w:proofErr w:type="spellStart"/>
      <w:r w:rsidR="00AB7CFB" w:rsidRPr="008C77DB">
        <w:t>adus</w:t>
      </w:r>
      <w:proofErr w:type="spellEnd"/>
      <w:r w:rsidR="00AB7CFB" w:rsidRPr="008C77DB">
        <w:t xml:space="preserve"> </w:t>
      </w:r>
      <w:proofErr w:type="spellStart"/>
      <w:r w:rsidR="00AB7CFB" w:rsidRPr="008C77DB">
        <w:t>unele</w:t>
      </w:r>
      <w:proofErr w:type="spellEnd"/>
      <w:r w:rsidR="00AB7CFB" w:rsidRPr="008C77DB">
        <w:t xml:space="preserve"> </w:t>
      </w:r>
      <w:proofErr w:type="spellStart"/>
      <w:r w:rsidR="00AB7CFB" w:rsidRPr="008C77DB">
        <w:t>modificări</w:t>
      </w:r>
      <w:proofErr w:type="spellEnd"/>
      <w:r w:rsidR="00AB7CFB" w:rsidRPr="008C77DB">
        <w:t xml:space="preserve"> ale </w:t>
      </w:r>
      <w:proofErr w:type="spellStart"/>
      <w:r w:rsidR="00AB7CFB" w:rsidRPr="008C77DB">
        <w:t>soluției</w:t>
      </w:r>
      <w:proofErr w:type="spellEnd"/>
      <w:r w:rsidR="00AB7CFB" w:rsidRPr="008C77DB">
        <w:t xml:space="preserve"> </w:t>
      </w:r>
      <w:proofErr w:type="spellStart"/>
      <w:r w:rsidR="00AB7CFB" w:rsidRPr="008C77DB">
        <w:t>tehnice</w:t>
      </w:r>
      <w:proofErr w:type="spellEnd"/>
      <w:r w:rsidR="00AB7CFB" w:rsidRPr="008C77DB">
        <w:t xml:space="preserve"> </w:t>
      </w:r>
      <w:proofErr w:type="spellStart"/>
      <w:r w:rsidR="00AB7CFB" w:rsidRPr="008C77DB">
        <w:t>prezentate</w:t>
      </w:r>
      <w:proofErr w:type="spellEnd"/>
      <w:r w:rsidR="00AB7CFB" w:rsidRPr="008C77DB">
        <w:t xml:space="preserve">, </w:t>
      </w:r>
      <w:proofErr w:type="spellStart"/>
      <w:r w:rsidR="00AB7CFB" w:rsidRPr="008C77DB">
        <w:t>dar</w:t>
      </w:r>
      <w:proofErr w:type="spellEnd"/>
      <w:r w:rsidR="00AB7CFB" w:rsidRPr="008C77DB">
        <w:t xml:space="preserve"> </w:t>
      </w:r>
      <w:proofErr w:type="spellStart"/>
      <w:r w:rsidR="00AB7CFB" w:rsidRPr="008C77DB">
        <w:t>fără</w:t>
      </w:r>
      <w:proofErr w:type="spellEnd"/>
      <w:r w:rsidR="00AB7CFB" w:rsidRPr="008C77DB">
        <w:t xml:space="preserve"> a </w:t>
      </w:r>
      <w:proofErr w:type="spellStart"/>
      <w:r w:rsidR="00AB7CFB" w:rsidRPr="008C77DB">
        <w:t>afecta</w:t>
      </w:r>
      <w:proofErr w:type="spellEnd"/>
      <w:r w:rsidR="00AB7CFB" w:rsidRPr="008C77DB">
        <w:t xml:space="preserve"> major  </w:t>
      </w:r>
      <w:proofErr w:type="spellStart"/>
      <w:r w:rsidR="00AB7CFB" w:rsidRPr="008C77DB">
        <w:t>imaginea</w:t>
      </w:r>
      <w:proofErr w:type="spellEnd"/>
      <w:r w:rsidR="00AB7CFB" w:rsidRPr="008C77DB">
        <w:t xml:space="preserve">, </w:t>
      </w:r>
      <w:proofErr w:type="spellStart"/>
      <w:r w:rsidR="00AB7CFB" w:rsidRPr="008C77DB">
        <w:t>funcționalitatea</w:t>
      </w:r>
      <w:proofErr w:type="spellEnd"/>
      <w:r w:rsidR="00AB7CFB" w:rsidRPr="008C77DB">
        <w:t xml:space="preserve">  </w:t>
      </w:r>
      <w:proofErr w:type="spellStart"/>
      <w:r w:rsidR="00AB7CFB" w:rsidRPr="008C77DB">
        <w:t>și</w:t>
      </w:r>
      <w:proofErr w:type="spellEnd"/>
      <w:r w:rsidR="00AB7CFB" w:rsidRPr="008C77DB">
        <w:t xml:space="preserve"> </w:t>
      </w:r>
      <w:proofErr w:type="spellStart"/>
      <w:r w:rsidR="00AB7CFB" w:rsidRPr="008C77DB">
        <w:t>concepția</w:t>
      </w:r>
      <w:proofErr w:type="spellEnd"/>
      <w:r w:rsidR="00AB7CFB" w:rsidRPr="008C77DB">
        <w:t xml:space="preserve"> </w:t>
      </w:r>
      <w:proofErr w:type="spellStart"/>
      <w:r w:rsidR="00AB7CFB" w:rsidRPr="008C77DB">
        <w:t>soluțiilor</w:t>
      </w:r>
      <w:proofErr w:type="spellEnd"/>
      <w:r w:rsidR="00AB7CFB" w:rsidRPr="008C77DB">
        <w:t xml:space="preserve"> </w:t>
      </w:r>
      <w:proofErr w:type="spellStart"/>
      <w:r w:rsidR="00AB7CFB" w:rsidRPr="008C77DB">
        <w:t>prezentate</w:t>
      </w:r>
      <w:proofErr w:type="spellEnd"/>
      <w:r w:rsidR="00AB7CFB" w:rsidRPr="008C77DB">
        <w:t xml:space="preserve"> </w:t>
      </w:r>
      <w:proofErr w:type="spellStart"/>
      <w:r w:rsidR="00AB7CFB" w:rsidRPr="008C77DB">
        <w:t>inițial</w:t>
      </w:r>
      <w:proofErr w:type="spellEnd"/>
      <w:r w:rsidR="00AB7CFB" w:rsidRPr="008C77DB">
        <w:t xml:space="preserve">. </w:t>
      </w:r>
    </w:p>
    <w:p w:rsidR="00612912" w:rsidRDefault="00612912" w:rsidP="00A67CD9">
      <w:pPr>
        <w:jc w:val="both"/>
        <w:rPr>
          <w:color w:val="000000" w:themeColor="text1"/>
        </w:rPr>
      </w:pPr>
    </w:p>
    <w:p w:rsidR="00A67CD9" w:rsidRPr="008C77DB" w:rsidRDefault="00A67CD9" w:rsidP="00A67CD9">
      <w:pPr>
        <w:jc w:val="both"/>
        <w:rPr>
          <w:bCs/>
        </w:rPr>
      </w:pPr>
      <w:proofErr w:type="spellStart"/>
      <w:r w:rsidRPr="008C77DB">
        <w:rPr>
          <w:color w:val="000000" w:themeColor="text1"/>
        </w:rPr>
        <w:t>În</w:t>
      </w:r>
      <w:proofErr w:type="spellEnd"/>
      <w:r w:rsidRPr="008C77DB">
        <w:rPr>
          <w:color w:val="000000" w:themeColor="text1"/>
        </w:rPr>
        <w:t xml:space="preserve"> </w:t>
      </w:r>
      <w:proofErr w:type="spellStart"/>
      <w:r w:rsidRPr="008C77DB">
        <w:rPr>
          <w:color w:val="000000" w:themeColor="text1"/>
        </w:rPr>
        <w:t>urma</w:t>
      </w:r>
      <w:proofErr w:type="spellEnd"/>
      <w:r w:rsidRPr="008C77DB">
        <w:rPr>
          <w:color w:val="000000" w:themeColor="text1"/>
        </w:rPr>
        <w:t xml:space="preserve"> </w:t>
      </w:r>
      <w:proofErr w:type="spellStart"/>
      <w:r w:rsidRPr="008C77DB">
        <w:t>aprofundărilor</w:t>
      </w:r>
      <w:proofErr w:type="spellEnd"/>
      <w:r w:rsidRPr="008C77DB">
        <w:t xml:space="preserve"> din </w:t>
      </w:r>
      <w:proofErr w:type="spellStart"/>
      <w:r w:rsidRPr="008C77DB">
        <w:t>punct</w:t>
      </w:r>
      <w:proofErr w:type="spellEnd"/>
      <w:r w:rsidRPr="008C77DB">
        <w:t xml:space="preserve"> de </w:t>
      </w:r>
      <w:proofErr w:type="spellStart"/>
      <w:r w:rsidRPr="008C77DB">
        <w:t>vedere</w:t>
      </w:r>
      <w:proofErr w:type="spellEnd"/>
      <w:r w:rsidRPr="008C77DB">
        <w:t xml:space="preserve"> </w:t>
      </w:r>
      <w:proofErr w:type="spellStart"/>
      <w:r w:rsidRPr="008C77DB">
        <w:t>tehnic</w:t>
      </w:r>
      <w:proofErr w:type="spellEnd"/>
      <w:r w:rsidRPr="008C77DB">
        <w:t xml:space="preserve"> </w:t>
      </w:r>
      <w:proofErr w:type="spellStart"/>
      <w:r w:rsidRPr="008C77DB">
        <w:t>și</w:t>
      </w:r>
      <w:proofErr w:type="spellEnd"/>
      <w:r w:rsidRPr="008C77DB">
        <w:t xml:space="preserve"> a </w:t>
      </w:r>
      <w:proofErr w:type="spellStart"/>
      <w:r w:rsidRPr="008C77DB">
        <w:t>soluțiilor</w:t>
      </w:r>
      <w:proofErr w:type="spellEnd"/>
      <w:r w:rsidRPr="008C77DB">
        <w:t xml:space="preserve"> </w:t>
      </w:r>
      <w:proofErr w:type="spellStart"/>
      <w:r w:rsidRPr="008C77DB">
        <w:t>tehnice</w:t>
      </w:r>
      <w:proofErr w:type="spellEnd"/>
      <w:r w:rsidRPr="008C77DB">
        <w:t xml:space="preserve"> </w:t>
      </w:r>
      <w:proofErr w:type="spellStart"/>
      <w:r w:rsidRPr="008C77DB">
        <w:t>optimizate</w:t>
      </w:r>
      <w:proofErr w:type="spellEnd"/>
      <w:r w:rsidRPr="008C77DB">
        <w:t xml:space="preserve"> a </w:t>
      </w:r>
      <w:proofErr w:type="spellStart"/>
      <w:r w:rsidRPr="008C77DB">
        <w:t>rezultat</w:t>
      </w:r>
      <w:proofErr w:type="spellEnd"/>
      <w:r w:rsidRPr="008C77DB">
        <w:t xml:space="preserve"> o </w:t>
      </w:r>
      <w:proofErr w:type="spellStart"/>
      <w:r w:rsidRPr="008C77DB">
        <w:t>majorare</w:t>
      </w:r>
      <w:proofErr w:type="spellEnd"/>
      <w:r w:rsidRPr="008C77DB">
        <w:t xml:space="preserve"> a </w:t>
      </w:r>
      <w:proofErr w:type="spellStart"/>
      <w:r w:rsidRPr="008C77DB">
        <w:t>suprafaței</w:t>
      </w:r>
      <w:proofErr w:type="spellEnd"/>
      <w:r w:rsidRPr="008C77DB">
        <w:t xml:space="preserve"> </w:t>
      </w:r>
      <w:proofErr w:type="spellStart"/>
      <w:r w:rsidRPr="008C77DB">
        <w:t>construite</w:t>
      </w:r>
      <w:proofErr w:type="spellEnd"/>
      <w:r w:rsidRPr="008C77DB">
        <w:t xml:space="preserve"> de la 173,00mp </w:t>
      </w:r>
      <w:proofErr w:type="spellStart"/>
      <w:r w:rsidRPr="008C77DB">
        <w:t>propus</w:t>
      </w:r>
      <w:proofErr w:type="spellEnd"/>
      <w:r w:rsidRPr="008C77DB">
        <w:t xml:space="preserve"> la </w:t>
      </w:r>
      <w:proofErr w:type="spellStart"/>
      <w:r w:rsidRPr="008C77DB">
        <w:t>faza</w:t>
      </w:r>
      <w:proofErr w:type="spellEnd"/>
      <w:r w:rsidRPr="008C77DB">
        <w:t xml:space="preserve"> DALI  la 238,70 mp la</w:t>
      </w:r>
      <w:r w:rsidR="00612912">
        <w:t xml:space="preserve"> </w:t>
      </w:r>
      <w:proofErr w:type="spellStart"/>
      <w:r w:rsidR="00612912">
        <w:t>faza</w:t>
      </w:r>
      <w:proofErr w:type="spellEnd"/>
      <w:r w:rsidR="00612912">
        <w:t xml:space="preserve"> PT</w:t>
      </w:r>
      <w:r w:rsidRPr="008C77DB">
        <w:t xml:space="preserve">, </w:t>
      </w:r>
      <w:proofErr w:type="spellStart"/>
      <w:r w:rsidRPr="008C77DB">
        <w:t>respectiv</w:t>
      </w:r>
      <w:proofErr w:type="spellEnd"/>
      <w:r w:rsidRPr="008C77DB">
        <w:t xml:space="preserve"> a </w:t>
      </w:r>
      <w:proofErr w:type="spellStart"/>
      <w:r w:rsidRPr="008C77DB">
        <w:t>suprafeței</w:t>
      </w:r>
      <w:proofErr w:type="spellEnd"/>
      <w:r w:rsidRPr="008C77DB">
        <w:t xml:space="preserve"> </w:t>
      </w:r>
      <w:proofErr w:type="spellStart"/>
      <w:r w:rsidRPr="008C77DB">
        <w:t>construite</w:t>
      </w:r>
      <w:proofErr w:type="spellEnd"/>
      <w:r w:rsidRPr="008C77DB">
        <w:t xml:space="preserve"> </w:t>
      </w:r>
      <w:proofErr w:type="spellStart"/>
      <w:r w:rsidRPr="008C77DB">
        <w:t>desfășurate</w:t>
      </w:r>
      <w:proofErr w:type="spellEnd"/>
      <w:r w:rsidRPr="008C77DB">
        <w:t xml:space="preserve"> de la 865,00 mp la 1030,10 mp. </w:t>
      </w:r>
      <w:proofErr w:type="spellStart"/>
      <w:proofErr w:type="gramStart"/>
      <w:r w:rsidRPr="008C77DB">
        <w:t>Odată</w:t>
      </w:r>
      <w:proofErr w:type="spellEnd"/>
      <w:r w:rsidRPr="008C77DB">
        <w:t xml:space="preserve"> cu </w:t>
      </w:r>
      <w:proofErr w:type="spellStart"/>
      <w:r w:rsidRPr="008C77DB">
        <w:t>predarea</w:t>
      </w:r>
      <w:proofErr w:type="spellEnd"/>
      <w:r w:rsidRPr="008C77DB">
        <w:t xml:space="preserve"> </w:t>
      </w:r>
      <w:proofErr w:type="spellStart"/>
      <w:r w:rsidRPr="008C77DB">
        <w:t>Proiectului</w:t>
      </w:r>
      <w:proofErr w:type="spellEnd"/>
      <w:r w:rsidRPr="008C77DB">
        <w:t xml:space="preserve"> </w:t>
      </w:r>
      <w:proofErr w:type="spellStart"/>
      <w:r w:rsidRPr="008C77DB">
        <w:t>Tehnic</w:t>
      </w:r>
      <w:proofErr w:type="spellEnd"/>
      <w:r w:rsidRPr="008C77DB">
        <w:t xml:space="preserve">, </w:t>
      </w:r>
      <w:proofErr w:type="spellStart"/>
      <w:r w:rsidRPr="008C77DB">
        <w:t>Listelor</w:t>
      </w:r>
      <w:proofErr w:type="spellEnd"/>
      <w:r w:rsidRPr="008C77DB">
        <w:t xml:space="preserve"> de </w:t>
      </w:r>
      <w:proofErr w:type="spellStart"/>
      <w:r w:rsidRPr="008C77DB">
        <w:t>cantități</w:t>
      </w:r>
      <w:proofErr w:type="spellEnd"/>
      <w:r w:rsidRPr="008C77DB">
        <w:t xml:space="preserve"> cu </w:t>
      </w:r>
      <w:proofErr w:type="spellStart"/>
      <w:r w:rsidRPr="008C77DB">
        <w:t>prețurile</w:t>
      </w:r>
      <w:proofErr w:type="spellEnd"/>
      <w:r w:rsidRPr="008C77DB">
        <w:t xml:space="preserve"> </w:t>
      </w:r>
      <w:proofErr w:type="spellStart"/>
      <w:r w:rsidRPr="008C77DB">
        <w:t>unitare</w:t>
      </w:r>
      <w:proofErr w:type="spellEnd"/>
      <w:r w:rsidRPr="008C77DB">
        <w:t xml:space="preserve">, </w:t>
      </w:r>
      <w:proofErr w:type="spellStart"/>
      <w:r w:rsidRPr="008C77DB">
        <w:t>Devizului</w:t>
      </w:r>
      <w:proofErr w:type="spellEnd"/>
      <w:r w:rsidRPr="008C77DB">
        <w:t xml:space="preserve"> general la </w:t>
      </w:r>
      <w:proofErr w:type="spellStart"/>
      <w:r w:rsidRPr="008C77DB">
        <w:t>faza</w:t>
      </w:r>
      <w:proofErr w:type="spellEnd"/>
      <w:r w:rsidRPr="008C77DB">
        <w:t xml:space="preserve"> de PT, a </w:t>
      </w:r>
      <w:proofErr w:type="spellStart"/>
      <w:r w:rsidRPr="008C77DB">
        <w:t>fost</w:t>
      </w:r>
      <w:proofErr w:type="spellEnd"/>
      <w:r w:rsidRPr="008C77DB">
        <w:t xml:space="preserve"> </w:t>
      </w:r>
      <w:proofErr w:type="spellStart"/>
      <w:r w:rsidRPr="008C77DB">
        <w:t>transmis</w:t>
      </w:r>
      <w:proofErr w:type="spellEnd"/>
      <w:r w:rsidRPr="008C77DB">
        <w:t xml:space="preserve"> </w:t>
      </w:r>
      <w:proofErr w:type="spellStart"/>
      <w:r w:rsidRPr="008C77DB">
        <w:t>către</w:t>
      </w:r>
      <w:proofErr w:type="spellEnd"/>
      <w:r w:rsidRPr="008C77DB">
        <w:t xml:space="preserve"> </w:t>
      </w:r>
      <w:proofErr w:type="spellStart"/>
      <w:r w:rsidRPr="008C77DB">
        <w:t>finanțator</w:t>
      </w:r>
      <w:proofErr w:type="spellEnd"/>
      <w:r w:rsidRPr="008C77DB">
        <w:t xml:space="preserve"> </w:t>
      </w:r>
      <w:proofErr w:type="spellStart"/>
      <w:r w:rsidRPr="008C77DB">
        <w:rPr>
          <w:color w:val="000000" w:themeColor="text1"/>
        </w:rPr>
        <w:t>Memoriul</w:t>
      </w:r>
      <w:proofErr w:type="spellEnd"/>
      <w:r w:rsidRPr="008C77DB">
        <w:rPr>
          <w:color w:val="000000" w:themeColor="text1"/>
        </w:rPr>
        <w:t xml:space="preserve"> </w:t>
      </w:r>
      <w:proofErr w:type="spellStart"/>
      <w:r w:rsidRPr="008C77DB">
        <w:rPr>
          <w:color w:val="000000" w:themeColor="text1"/>
        </w:rPr>
        <w:t>tehnic</w:t>
      </w:r>
      <w:proofErr w:type="spellEnd"/>
      <w:r w:rsidRPr="008C77DB">
        <w:rPr>
          <w:color w:val="000000" w:themeColor="text1"/>
        </w:rPr>
        <w:t xml:space="preserve"> al </w:t>
      </w:r>
      <w:proofErr w:type="spellStart"/>
      <w:r w:rsidRPr="008C77DB">
        <w:rPr>
          <w:color w:val="000000" w:themeColor="text1"/>
        </w:rPr>
        <w:t>proiectantului</w:t>
      </w:r>
      <w:proofErr w:type="spellEnd"/>
      <w:r w:rsidRPr="008C77DB">
        <w:rPr>
          <w:color w:val="000000" w:themeColor="text1"/>
        </w:rPr>
        <w:t xml:space="preserve"> </w:t>
      </w:r>
      <w:proofErr w:type="spellStart"/>
      <w:r w:rsidRPr="008C77DB">
        <w:rPr>
          <w:color w:val="000000" w:themeColor="text1"/>
        </w:rPr>
        <w:t>privind</w:t>
      </w:r>
      <w:proofErr w:type="spellEnd"/>
      <w:r w:rsidRPr="008C77DB">
        <w:rPr>
          <w:color w:val="000000" w:themeColor="text1"/>
        </w:rPr>
        <w:t xml:space="preserve"> </w:t>
      </w:r>
      <w:proofErr w:type="spellStart"/>
      <w:r w:rsidRPr="008C77DB">
        <w:rPr>
          <w:color w:val="000000" w:themeColor="text1"/>
        </w:rPr>
        <w:t>justificarea</w:t>
      </w:r>
      <w:proofErr w:type="spellEnd"/>
      <w:r w:rsidRPr="008C77DB">
        <w:rPr>
          <w:color w:val="000000" w:themeColor="text1"/>
        </w:rPr>
        <w:t xml:space="preserve"> </w:t>
      </w:r>
      <w:proofErr w:type="spellStart"/>
      <w:r w:rsidRPr="008C77DB">
        <w:rPr>
          <w:color w:val="000000" w:themeColor="text1"/>
        </w:rPr>
        <w:t>valorii</w:t>
      </w:r>
      <w:proofErr w:type="spellEnd"/>
      <w:r w:rsidRPr="008C77DB">
        <w:rPr>
          <w:color w:val="000000" w:themeColor="text1"/>
        </w:rPr>
        <w:t xml:space="preserve"> </w:t>
      </w:r>
      <w:proofErr w:type="spellStart"/>
      <w:r w:rsidRPr="008C77DB">
        <w:rPr>
          <w:color w:val="000000" w:themeColor="text1"/>
        </w:rPr>
        <w:t>și</w:t>
      </w:r>
      <w:proofErr w:type="spellEnd"/>
      <w:r w:rsidRPr="008C77DB">
        <w:rPr>
          <w:color w:val="000000" w:themeColor="text1"/>
        </w:rPr>
        <w:t xml:space="preserve"> </w:t>
      </w:r>
      <w:proofErr w:type="spellStart"/>
      <w:r w:rsidRPr="008C77DB">
        <w:rPr>
          <w:color w:val="000000" w:themeColor="text1"/>
        </w:rPr>
        <w:t>optimizării</w:t>
      </w:r>
      <w:proofErr w:type="spellEnd"/>
      <w:r w:rsidRPr="008C77DB">
        <w:rPr>
          <w:color w:val="000000" w:themeColor="text1"/>
        </w:rPr>
        <w:t xml:space="preserve"> </w:t>
      </w:r>
      <w:proofErr w:type="spellStart"/>
      <w:r w:rsidRPr="008C77DB">
        <w:rPr>
          <w:color w:val="000000" w:themeColor="text1"/>
        </w:rPr>
        <w:t>soluției</w:t>
      </w:r>
      <w:proofErr w:type="spellEnd"/>
      <w:r w:rsidRPr="008C77DB">
        <w:rPr>
          <w:color w:val="000000" w:themeColor="text1"/>
        </w:rPr>
        <w:t xml:space="preserve"> </w:t>
      </w:r>
      <w:proofErr w:type="spellStart"/>
      <w:r w:rsidRPr="008C77DB">
        <w:rPr>
          <w:color w:val="000000" w:themeColor="text1"/>
        </w:rPr>
        <w:t>tehnice</w:t>
      </w:r>
      <w:proofErr w:type="spellEnd"/>
      <w:r w:rsidRPr="008C77DB">
        <w:rPr>
          <w:color w:val="000000" w:themeColor="text1"/>
        </w:rPr>
        <w:t xml:space="preserve"> la </w:t>
      </w:r>
      <w:proofErr w:type="spellStart"/>
      <w:r w:rsidRPr="008C77DB">
        <w:rPr>
          <w:color w:val="000000" w:themeColor="text1"/>
        </w:rPr>
        <w:t>faza</w:t>
      </w:r>
      <w:proofErr w:type="spellEnd"/>
      <w:r w:rsidRPr="008C77DB">
        <w:rPr>
          <w:color w:val="000000" w:themeColor="text1"/>
        </w:rPr>
        <w:t xml:space="preserve"> PT</w:t>
      </w:r>
      <w:r w:rsidRPr="008C77DB">
        <w:t xml:space="preserve"> </w:t>
      </w:r>
      <w:proofErr w:type="spellStart"/>
      <w:r w:rsidRPr="008C77DB">
        <w:t>aferente</w:t>
      </w:r>
      <w:proofErr w:type="spellEnd"/>
      <w:r w:rsidRPr="008C77DB">
        <w:t xml:space="preserve"> </w:t>
      </w:r>
      <w:proofErr w:type="spellStart"/>
      <w:r w:rsidRPr="008C77DB">
        <w:t>obiectivului</w:t>
      </w:r>
      <w:proofErr w:type="spellEnd"/>
      <w:r w:rsidRPr="008C77DB">
        <w:t xml:space="preserve"> de </w:t>
      </w:r>
      <w:proofErr w:type="spellStart"/>
      <w:r w:rsidRPr="008C77DB">
        <w:t>investiție</w:t>
      </w:r>
      <w:proofErr w:type="spellEnd"/>
      <w:r w:rsidRPr="008C77DB">
        <w:t xml:space="preserve"> </w:t>
      </w:r>
      <w:proofErr w:type="spellStart"/>
      <w:r w:rsidRPr="008C77DB">
        <w:t>publică</w:t>
      </w:r>
      <w:proofErr w:type="spellEnd"/>
      <w:r w:rsidRPr="008C77DB">
        <w:t xml:space="preserve"> </w:t>
      </w:r>
      <w:r w:rsidRPr="008C77DB">
        <w:rPr>
          <w:iCs/>
        </w:rPr>
        <w:t>„</w:t>
      </w:r>
      <w:proofErr w:type="spellStart"/>
      <w:r w:rsidRPr="008C77DB">
        <w:rPr>
          <w:bCs/>
        </w:rPr>
        <w:t>Reabilitarea</w:t>
      </w:r>
      <w:proofErr w:type="spellEnd"/>
      <w:r w:rsidRPr="008C77DB">
        <w:rPr>
          <w:bCs/>
        </w:rPr>
        <w:t xml:space="preserve">, </w:t>
      </w:r>
      <w:proofErr w:type="spellStart"/>
      <w:r w:rsidRPr="008C77DB">
        <w:rPr>
          <w:bCs/>
        </w:rPr>
        <w:t>extinderea</w:t>
      </w:r>
      <w:proofErr w:type="spellEnd"/>
      <w:r w:rsidRPr="008C77DB">
        <w:rPr>
          <w:bCs/>
        </w:rPr>
        <w:t xml:space="preserve"> </w:t>
      </w:r>
      <w:proofErr w:type="spellStart"/>
      <w:r w:rsidRPr="008C77DB">
        <w:rPr>
          <w:bCs/>
        </w:rPr>
        <w:t>şi</w:t>
      </w:r>
      <w:proofErr w:type="spellEnd"/>
      <w:r w:rsidRPr="008C77DB">
        <w:rPr>
          <w:bCs/>
        </w:rPr>
        <w:t xml:space="preserve"> </w:t>
      </w:r>
      <w:proofErr w:type="spellStart"/>
      <w:r w:rsidRPr="008C77DB">
        <w:rPr>
          <w:bCs/>
        </w:rPr>
        <w:t>dotarea</w:t>
      </w:r>
      <w:proofErr w:type="spellEnd"/>
      <w:r w:rsidRPr="008C77DB">
        <w:rPr>
          <w:bCs/>
        </w:rPr>
        <w:t xml:space="preserve"> </w:t>
      </w:r>
      <w:proofErr w:type="spellStart"/>
      <w:r w:rsidRPr="008C77DB">
        <w:rPr>
          <w:bCs/>
        </w:rPr>
        <w:t>infrastructurii</w:t>
      </w:r>
      <w:proofErr w:type="spellEnd"/>
      <w:r w:rsidRPr="008C77DB">
        <w:rPr>
          <w:bCs/>
        </w:rPr>
        <w:t xml:space="preserve"> </w:t>
      </w:r>
      <w:proofErr w:type="spellStart"/>
      <w:r w:rsidRPr="008C77DB">
        <w:rPr>
          <w:bCs/>
        </w:rPr>
        <w:t>ambulatoriului</w:t>
      </w:r>
      <w:proofErr w:type="spellEnd"/>
      <w:r w:rsidRPr="008C77DB">
        <w:rPr>
          <w:bCs/>
        </w:rPr>
        <w:t xml:space="preserve"> O.R.L. din </w:t>
      </w:r>
      <w:proofErr w:type="spellStart"/>
      <w:r w:rsidRPr="008C77DB">
        <w:rPr>
          <w:bCs/>
        </w:rPr>
        <w:t>cadrul</w:t>
      </w:r>
      <w:proofErr w:type="spellEnd"/>
      <w:r w:rsidRPr="008C77DB">
        <w:rPr>
          <w:bCs/>
        </w:rPr>
        <w:t xml:space="preserve"> </w:t>
      </w:r>
      <w:proofErr w:type="spellStart"/>
      <w:r w:rsidRPr="008C77DB">
        <w:rPr>
          <w:bCs/>
        </w:rPr>
        <w:t>Spitalului</w:t>
      </w:r>
      <w:proofErr w:type="spellEnd"/>
      <w:r w:rsidRPr="008C77DB">
        <w:rPr>
          <w:bCs/>
        </w:rPr>
        <w:t xml:space="preserve"> Clinic Municipal de </w:t>
      </w:r>
      <w:proofErr w:type="spellStart"/>
      <w:r w:rsidRPr="008C77DB">
        <w:rPr>
          <w:bCs/>
        </w:rPr>
        <w:t>Urgenţe</w:t>
      </w:r>
      <w:proofErr w:type="spellEnd"/>
      <w:r w:rsidRPr="008C77DB">
        <w:rPr>
          <w:bCs/>
        </w:rPr>
        <w:t>“.</w:t>
      </w:r>
      <w:proofErr w:type="gramEnd"/>
      <w:r w:rsidRPr="008C77DB">
        <w:rPr>
          <w:bCs/>
        </w:rPr>
        <w:t xml:space="preserve">  </w:t>
      </w:r>
    </w:p>
    <w:p w:rsidR="00783B55" w:rsidRPr="008C77DB" w:rsidRDefault="00783B55" w:rsidP="00783B55">
      <w:pPr>
        <w:jc w:val="both"/>
        <w:rPr>
          <w:bCs/>
        </w:rPr>
      </w:pPr>
    </w:p>
    <w:p w:rsidR="00783B55" w:rsidRPr="008C77DB" w:rsidRDefault="00783B55" w:rsidP="00783B55">
      <w:pPr>
        <w:jc w:val="both"/>
        <w:rPr>
          <w:color w:val="000000" w:themeColor="text1"/>
        </w:rPr>
      </w:pPr>
      <w:proofErr w:type="spellStart"/>
      <w:r w:rsidRPr="008C77DB">
        <w:rPr>
          <w:bCs/>
        </w:rPr>
        <w:t>În</w:t>
      </w:r>
      <w:proofErr w:type="spellEnd"/>
      <w:r w:rsidRPr="008C77DB">
        <w:rPr>
          <w:bCs/>
        </w:rPr>
        <w:t xml:space="preserve"> </w:t>
      </w:r>
      <w:proofErr w:type="spellStart"/>
      <w:r w:rsidRPr="008C77DB">
        <w:rPr>
          <w:bCs/>
        </w:rPr>
        <w:t>urma</w:t>
      </w:r>
      <w:proofErr w:type="spellEnd"/>
      <w:r w:rsidRPr="008C77DB">
        <w:rPr>
          <w:bCs/>
        </w:rPr>
        <w:t xml:space="preserve"> </w:t>
      </w:r>
      <w:proofErr w:type="spellStart"/>
      <w:r w:rsidRPr="008C77DB">
        <w:rPr>
          <w:bCs/>
        </w:rPr>
        <w:t>finalizării</w:t>
      </w:r>
      <w:proofErr w:type="spellEnd"/>
      <w:r w:rsidRPr="008C77DB">
        <w:rPr>
          <w:bCs/>
        </w:rPr>
        <w:t xml:space="preserve"> </w:t>
      </w:r>
      <w:proofErr w:type="spellStart"/>
      <w:r w:rsidRPr="008C77DB">
        <w:rPr>
          <w:bCs/>
        </w:rPr>
        <w:t>etapei</w:t>
      </w:r>
      <w:proofErr w:type="spellEnd"/>
      <w:r w:rsidRPr="008C77DB">
        <w:rPr>
          <w:bCs/>
        </w:rPr>
        <w:t xml:space="preserve"> de </w:t>
      </w:r>
      <w:proofErr w:type="spellStart"/>
      <w:r w:rsidRPr="008C77DB">
        <w:rPr>
          <w:bCs/>
        </w:rPr>
        <w:t>elaborare</w:t>
      </w:r>
      <w:proofErr w:type="spellEnd"/>
      <w:r w:rsidRPr="008C77DB">
        <w:rPr>
          <w:bCs/>
        </w:rPr>
        <w:t xml:space="preserve"> a </w:t>
      </w:r>
      <w:proofErr w:type="spellStart"/>
      <w:r w:rsidRPr="008C77DB">
        <w:rPr>
          <w:bCs/>
        </w:rPr>
        <w:t>proiectului</w:t>
      </w:r>
      <w:proofErr w:type="spellEnd"/>
      <w:r w:rsidRPr="008C77DB">
        <w:rPr>
          <w:bCs/>
        </w:rPr>
        <w:t xml:space="preserve"> </w:t>
      </w:r>
      <w:proofErr w:type="spellStart"/>
      <w:r w:rsidRPr="008C77DB">
        <w:rPr>
          <w:bCs/>
        </w:rPr>
        <w:t>tehnic</w:t>
      </w:r>
      <w:proofErr w:type="spellEnd"/>
      <w:r w:rsidRPr="008C77DB">
        <w:rPr>
          <w:bCs/>
        </w:rPr>
        <w:t xml:space="preserve">, </w:t>
      </w:r>
      <w:proofErr w:type="spellStart"/>
      <w:r w:rsidRPr="008C77DB">
        <w:rPr>
          <w:bCs/>
        </w:rPr>
        <w:t>valoarea</w:t>
      </w:r>
      <w:proofErr w:type="spellEnd"/>
      <w:r w:rsidRPr="008C77DB">
        <w:rPr>
          <w:bCs/>
        </w:rPr>
        <w:t xml:space="preserve"> </w:t>
      </w:r>
      <w:proofErr w:type="spellStart"/>
      <w:r w:rsidRPr="008C77DB">
        <w:rPr>
          <w:bCs/>
        </w:rPr>
        <w:t>totală</w:t>
      </w:r>
      <w:proofErr w:type="spellEnd"/>
      <w:r w:rsidRPr="008C77DB">
        <w:rPr>
          <w:bCs/>
        </w:rPr>
        <w:t xml:space="preserve"> a </w:t>
      </w:r>
      <w:proofErr w:type="spellStart"/>
      <w:r w:rsidRPr="008C77DB">
        <w:rPr>
          <w:bCs/>
        </w:rPr>
        <w:t>obiectului</w:t>
      </w:r>
      <w:proofErr w:type="spellEnd"/>
      <w:r w:rsidRPr="008C77DB">
        <w:rPr>
          <w:bCs/>
        </w:rPr>
        <w:t xml:space="preserve"> de </w:t>
      </w:r>
      <w:proofErr w:type="spellStart"/>
      <w:r w:rsidRPr="008C77DB">
        <w:rPr>
          <w:bCs/>
        </w:rPr>
        <w:t>invetiție</w:t>
      </w:r>
      <w:proofErr w:type="spellEnd"/>
      <w:r w:rsidRPr="008C77DB">
        <w:rPr>
          <w:bCs/>
        </w:rPr>
        <w:t xml:space="preserve"> a </w:t>
      </w:r>
      <w:proofErr w:type="spellStart"/>
      <w:r w:rsidRPr="008C77DB">
        <w:rPr>
          <w:bCs/>
        </w:rPr>
        <w:t>rămas</w:t>
      </w:r>
      <w:proofErr w:type="spellEnd"/>
      <w:r w:rsidRPr="008C77DB">
        <w:rPr>
          <w:bCs/>
        </w:rPr>
        <w:t xml:space="preserve"> </w:t>
      </w:r>
      <w:proofErr w:type="spellStart"/>
      <w:r w:rsidRPr="008C77DB">
        <w:rPr>
          <w:bCs/>
        </w:rPr>
        <w:t>aceeași</w:t>
      </w:r>
      <w:proofErr w:type="spellEnd"/>
      <w:r w:rsidRPr="008C77DB">
        <w:rPr>
          <w:bCs/>
        </w:rPr>
        <w:t xml:space="preserve"> de 10.592.285</w:t>
      </w:r>
      <w:proofErr w:type="gramStart"/>
      <w:r w:rsidRPr="008C77DB">
        <w:rPr>
          <w:bCs/>
        </w:rPr>
        <w:t>,49</w:t>
      </w:r>
      <w:proofErr w:type="gramEnd"/>
      <w:r w:rsidRPr="008C77DB">
        <w:rPr>
          <w:bCs/>
        </w:rPr>
        <w:t xml:space="preserve"> lei cu TVA </w:t>
      </w:r>
      <w:proofErr w:type="spellStart"/>
      <w:r w:rsidRPr="008C77DB">
        <w:rPr>
          <w:bCs/>
        </w:rPr>
        <w:t>inclus</w:t>
      </w:r>
      <w:proofErr w:type="spellEnd"/>
      <w:r w:rsidRPr="008C77DB">
        <w:rPr>
          <w:bCs/>
        </w:rPr>
        <w:t xml:space="preserve"> </w:t>
      </w:r>
      <w:proofErr w:type="spellStart"/>
      <w:r w:rsidRPr="008C77DB">
        <w:rPr>
          <w:bCs/>
        </w:rPr>
        <w:t>și</w:t>
      </w:r>
      <w:proofErr w:type="spellEnd"/>
      <w:r w:rsidRPr="008C77DB">
        <w:rPr>
          <w:bCs/>
        </w:rPr>
        <w:t xml:space="preserve"> au </w:t>
      </w:r>
      <w:proofErr w:type="spellStart"/>
      <w:r w:rsidRPr="008C77DB">
        <w:rPr>
          <w:bCs/>
        </w:rPr>
        <w:t>fost</w:t>
      </w:r>
      <w:proofErr w:type="spellEnd"/>
      <w:r w:rsidRPr="008C77DB">
        <w:rPr>
          <w:bCs/>
        </w:rPr>
        <w:t xml:space="preserve"> </w:t>
      </w:r>
      <w:proofErr w:type="spellStart"/>
      <w:r w:rsidRPr="008C77DB">
        <w:rPr>
          <w:bCs/>
        </w:rPr>
        <w:t>suplimentate</w:t>
      </w:r>
      <w:proofErr w:type="spellEnd"/>
      <w:r w:rsidRPr="008C77DB">
        <w:rPr>
          <w:bCs/>
        </w:rPr>
        <w:t xml:space="preserve"> </w:t>
      </w:r>
      <w:proofErr w:type="spellStart"/>
      <w:r w:rsidRPr="008C77DB">
        <w:rPr>
          <w:bCs/>
        </w:rPr>
        <w:t>numai</w:t>
      </w:r>
      <w:proofErr w:type="spellEnd"/>
      <w:r w:rsidRPr="008C77DB">
        <w:rPr>
          <w:bCs/>
        </w:rPr>
        <w:t xml:space="preserve"> </w:t>
      </w:r>
      <w:proofErr w:type="spellStart"/>
      <w:r w:rsidRPr="008C77DB">
        <w:rPr>
          <w:bCs/>
        </w:rPr>
        <w:t>cheltuielile</w:t>
      </w:r>
      <w:proofErr w:type="spellEnd"/>
      <w:r w:rsidRPr="008C77DB">
        <w:rPr>
          <w:bCs/>
        </w:rPr>
        <w:t xml:space="preserve"> </w:t>
      </w:r>
      <w:proofErr w:type="spellStart"/>
      <w:r w:rsidRPr="008C77DB">
        <w:rPr>
          <w:bCs/>
        </w:rPr>
        <w:t>necesare</w:t>
      </w:r>
      <w:proofErr w:type="spellEnd"/>
      <w:r w:rsidRPr="008C77DB">
        <w:rPr>
          <w:bCs/>
        </w:rPr>
        <w:t xml:space="preserve"> </w:t>
      </w:r>
      <w:proofErr w:type="spellStart"/>
      <w:r w:rsidRPr="008C77DB">
        <w:rPr>
          <w:bCs/>
        </w:rPr>
        <w:t>executării</w:t>
      </w:r>
      <w:proofErr w:type="spellEnd"/>
      <w:r w:rsidRPr="008C77DB">
        <w:rPr>
          <w:bCs/>
        </w:rPr>
        <w:t xml:space="preserve"> </w:t>
      </w:r>
      <w:proofErr w:type="spellStart"/>
      <w:r w:rsidRPr="008C77DB">
        <w:rPr>
          <w:bCs/>
        </w:rPr>
        <w:t>lucrărilor</w:t>
      </w:r>
      <w:proofErr w:type="spellEnd"/>
      <w:r w:rsidRPr="008C77DB">
        <w:rPr>
          <w:bCs/>
        </w:rPr>
        <w:t xml:space="preserve"> cu 1.230.447,15 lei cu TVA </w:t>
      </w:r>
      <w:proofErr w:type="spellStart"/>
      <w:r w:rsidRPr="008C77DB">
        <w:rPr>
          <w:bCs/>
        </w:rPr>
        <w:t>inclus</w:t>
      </w:r>
      <w:proofErr w:type="spellEnd"/>
      <w:r w:rsidRPr="008C77DB">
        <w:rPr>
          <w:bCs/>
        </w:rPr>
        <w:t xml:space="preserve"> (</w:t>
      </w:r>
      <w:proofErr w:type="spellStart"/>
      <w:r w:rsidRPr="008C77DB">
        <w:rPr>
          <w:bCs/>
        </w:rPr>
        <w:t>respectiv</w:t>
      </w:r>
      <w:proofErr w:type="spellEnd"/>
      <w:r w:rsidRPr="008C77DB">
        <w:rPr>
          <w:bCs/>
        </w:rPr>
        <w:t xml:space="preserve"> 1.033.989,20 </w:t>
      </w:r>
      <w:proofErr w:type="spellStart"/>
      <w:r w:rsidRPr="008C77DB">
        <w:rPr>
          <w:bCs/>
        </w:rPr>
        <w:t>fără</w:t>
      </w:r>
      <w:proofErr w:type="spellEnd"/>
      <w:r w:rsidRPr="008C77DB">
        <w:rPr>
          <w:bCs/>
        </w:rPr>
        <w:t xml:space="preserve"> TVA) ca </w:t>
      </w:r>
      <w:proofErr w:type="spellStart"/>
      <w:r w:rsidRPr="008C77DB">
        <w:rPr>
          <w:bCs/>
        </w:rPr>
        <w:t>urmare</w:t>
      </w:r>
      <w:proofErr w:type="spellEnd"/>
      <w:r w:rsidRPr="008C77DB">
        <w:rPr>
          <w:bCs/>
        </w:rPr>
        <w:t xml:space="preserve"> a </w:t>
      </w:r>
      <w:proofErr w:type="spellStart"/>
      <w:r w:rsidRPr="008C77DB">
        <w:rPr>
          <w:bCs/>
        </w:rPr>
        <w:t>îmbunătățirilor</w:t>
      </w:r>
      <w:proofErr w:type="spellEnd"/>
      <w:r w:rsidRPr="008C77DB">
        <w:rPr>
          <w:bCs/>
        </w:rPr>
        <w:t xml:space="preserve"> </w:t>
      </w:r>
      <w:proofErr w:type="spellStart"/>
      <w:r w:rsidRPr="008C77DB">
        <w:rPr>
          <w:bCs/>
        </w:rPr>
        <w:t>și</w:t>
      </w:r>
      <w:proofErr w:type="spellEnd"/>
      <w:r w:rsidRPr="008C77DB">
        <w:rPr>
          <w:bCs/>
        </w:rPr>
        <w:t xml:space="preserve"> </w:t>
      </w:r>
      <w:proofErr w:type="spellStart"/>
      <w:r w:rsidRPr="008C77DB">
        <w:rPr>
          <w:bCs/>
        </w:rPr>
        <w:t>optimizării</w:t>
      </w:r>
      <w:proofErr w:type="spellEnd"/>
      <w:r w:rsidRPr="008C77DB">
        <w:rPr>
          <w:bCs/>
        </w:rPr>
        <w:t xml:space="preserve"> </w:t>
      </w:r>
      <w:proofErr w:type="spellStart"/>
      <w:r w:rsidRPr="008C77DB">
        <w:rPr>
          <w:bCs/>
        </w:rPr>
        <w:t>soluției</w:t>
      </w:r>
      <w:proofErr w:type="spellEnd"/>
      <w:r w:rsidRPr="008C77DB">
        <w:rPr>
          <w:bCs/>
        </w:rPr>
        <w:t xml:space="preserve"> </w:t>
      </w:r>
      <w:proofErr w:type="spellStart"/>
      <w:r w:rsidRPr="008C77DB">
        <w:rPr>
          <w:bCs/>
        </w:rPr>
        <w:t>tehnice</w:t>
      </w:r>
      <w:proofErr w:type="spellEnd"/>
      <w:r w:rsidRPr="008C77DB">
        <w:rPr>
          <w:bCs/>
        </w:rPr>
        <w:t xml:space="preserve"> </w:t>
      </w:r>
      <w:proofErr w:type="spellStart"/>
      <w:r w:rsidRPr="008C77DB">
        <w:rPr>
          <w:bCs/>
        </w:rPr>
        <w:t>raportate</w:t>
      </w:r>
      <w:proofErr w:type="spellEnd"/>
      <w:r w:rsidRPr="008C77DB">
        <w:rPr>
          <w:bCs/>
        </w:rPr>
        <w:t xml:space="preserve"> la </w:t>
      </w:r>
      <w:proofErr w:type="spellStart"/>
      <w:r w:rsidRPr="008C77DB">
        <w:rPr>
          <w:bCs/>
        </w:rPr>
        <w:t>normativele</w:t>
      </w:r>
      <w:proofErr w:type="spellEnd"/>
      <w:r w:rsidRPr="008C77DB">
        <w:rPr>
          <w:bCs/>
        </w:rPr>
        <w:t xml:space="preserve"> </w:t>
      </w:r>
      <w:proofErr w:type="spellStart"/>
      <w:r w:rsidRPr="008C77DB">
        <w:rPr>
          <w:bCs/>
        </w:rPr>
        <w:t>tehnice</w:t>
      </w:r>
      <w:proofErr w:type="spellEnd"/>
      <w:r w:rsidRPr="008C77DB">
        <w:rPr>
          <w:bCs/>
        </w:rPr>
        <w:t xml:space="preserve"> </w:t>
      </w:r>
      <w:proofErr w:type="spellStart"/>
      <w:r w:rsidRPr="008C77DB">
        <w:rPr>
          <w:bCs/>
        </w:rPr>
        <w:t>și</w:t>
      </w:r>
      <w:proofErr w:type="spellEnd"/>
      <w:r w:rsidRPr="008C77DB">
        <w:rPr>
          <w:bCs/>
        </w:rPr>
        <w:t xml:space="preserve"> </w:t>
      </w:r>
      <w:proofErr w:type="spellStart"/>
      <w:r w:rsidRPr="008C77DB">
        <w:rPr>
          <w:bCs/>
        </w:rPr>
        <w:t>condițiilor</w:t>
      </w:r>
      <w:proofErr w:type="spellEnd"/>
      <w:r w:rsidRPr="008C77DB">
        <w:rPr>
          <w:bCs/>
        </w:rPr>
        <w:t xml:space="preserve"> </w:t>
      </w:r>
      <w:proofErr w:type="spellStart"/>
      <w:r w:rsidRPr="008C77DB">
        <w:rPr>
          <w:bCs/>
        </w:rPr>
        <w:t>impuse</w:t>
      </w:r>
      <w:proofErr w:type="spellEnd"/>
      <w:r w:rsidRPr="008C77DB">
        <w:rPr>
          <w:bCs/>
        </w:rPr>
        <w:t xml:space="preserve"> de </w:t>
      </w:r>
      <w:proofErr w:type="spellStart"/>
      <w:r w:rsidRPr="008C77DB">
        <w:rPr>
          <w:bCs/>
        </w:rPr>
        <w:t>avizatori</w:t>
      </w:r>
      <w:proofErr w:type="spellEnd"/>
      <w:r w:rsidRPr="008C77DB">
        <w:rPr>
          <w:bCs/>
        </w:rPr>
        <w:t xml:space="preserve">. </w:t>
      </w:r>
      <w:proofErr w:type="spellStart"/>
      <w:r w:rsidRPr="008C77DB">
        <w:rPr>
          <w:bCs/>
        </w:rPr>
        <w:t>Cheltuielile</w:t>
      </w:r>
      <w:proofErr w:type="spellEnd"/>
      <w:r w:rsidRPr="008C77DB">
        <w:rPr>
          <w:bCs/>
        </w:rPr>
        <w:t xml:space="preserve"> </w:t>
      </w:r>
      <w:proofErr w:type="spellStart"/>
      <w:r w:rsidRPr="008C77DB">
        <w:rPr>
          <w:bCs/>
        </w:rPr>
        <w:t>necesare</w:t>
      </w:r>
      <w:proofErr w:type="spellEnd"/>
      <w:r w:rsidRPr="008C77DB">
        <w:rPr>
          <w:bCs/>
        </w:rPr>
        <w:t xml:space="preserve"> </w:t>
      </w:r>
      <w:proofErr w:type="spellStart"/>
      <w:r w:rsidRPr="008C77DB">
        <w:rPr>
          <w:bCs/>
        </w:rPr>
        <w:t>executării</w:t>
      </w:r>
      <w:proofErr w:type="spellEnd"/>
      <w:r w:rsidRPr="008C77DB">
        <w:rPr>
          <w:bCs/>
        </w:rPr>
        <w:t xml:space="preserve"> </w:t>
      </w:r>
      <w:proofErr w:type="spellStart"/>
      <w:r w:rsidRPr="008C77DB">
        <w:rPr>
          <w:bCs/>
        </w:rPr>
        <w:t>lucrărilor</w:t>
      </w:r>
      <w:proofErr w:type="spellEnd"/>
      <w:r w:rsidRPr="008C77DB">
        <w:rPr>
          <w:bCs/>
        </w:rPr>
        <w:t xml:space="preserve"> (C+M din </w:t>
      </w:r>
      <w:proofErr w:type="spellStart"/>
      <w:r w:rsidRPr="008C77DB">
        <w:rPr>
          <w:bCs/>
        </w:rPr>
        <w:t>devizul</w:t>
      </w:r>
      <w:proofErr w:type="spellEnd"/>
      <w:r w:rsidRPr="008C77DB">
        <w:rPr>
          <w:bCs/>
        </w:rPr>
        <w:t xml:space="preserve"> general) </w:t>
      </w:r>
      <w:proofErr w:type="spellStart"/>
      <w:r w:rsidRPr="008C77DB">
        <w:rPr>
          <w:bCs/>
        </w:rPr>
        <w:t>rezultate</w:t>
      </w:r>
      <w:proofErr w:type="spellEnd"/>
      <w:r w:rsidRPr="008C77DB">
        <w:rPr>
          <w:bCs/>
        </w:rPr>
        <w:t xml:space="preserve"> </w:t>
      </w:r>
      <w:proofErr w:type="spellStart"/>
      <w:r w:rsidRPr="008C77DB">
        <w:rPr>
          <w:bCs/>
        </w:rPr>
        <w:t>în</w:t>
      </w:r>
      <w:proofErr w:type="spellEnd"/>
      <w:r w:rsidRPr="008C77DB">
        <w:rPr>
          <w:bCs/>
        </w:rPr>
        <w:t xml:space="preserve"> </w:t>
      </w:r>
      <w:proofErr w:type="spellStart"/>
      <w:r w:rsidRPr="008C77DB">
        <w:rPr>
          <w:bCs/>
        </w:rPr>
        <w:t>urma</w:t>
      </w:r>
      <w:proofErr w:type="spellEnd"/>
      <w:r w:rsidRPr="008C77DB">
        <w:rPr>
          <w:bCs/>
        </w:rPr>
        <w:t xml:space="preserve"> </w:t>
      </w:r>
      <w:proofErr w:type="spellStart"/>
      <w:r w:rsidRPr="008C77DB">
        <w:rPr>
          <w:bCs/>
        </w:rPr>
        <w:t>finalizării</w:t>
      </w:r>
      <w:proofErr w:type="spellEnd"/>
      <w:r w:rsidRPr="008C77DB">
        <w:rPr>
          <w:bCs/>
        </w:rPr>
        <w:t xml:space="preserve"> </w:t>
      </w:r>
      <w:proofErr w:type="spellStart"/>
      <w:r w:rsidRPr="008C77DB">
        <w:rPr>
          <w:bCs/>
        </w:rPr>
        <w:t>proiectului</w:t>
      </w:r>
      <w:proofErr w:type="spellEnd"/>
      <w:r w:rsidRPr="008C77DB">
        <w:rPr>
          <w:bCs/>
        </w:rPr>
        <w:t xml:space="preserve"> </w:t>
      </w:r>
      <w:proofErr w:type="spellStart"/>
      <w:r w:rsidRPr="008C77DB">
        <w:rPr>
          <w:bCs/>
        </w:rPr>
        <w:t>tehnic</w:t>
      </w:r>
      <w:proofErr w:type="spellEnd"/>
      <w:r w:rsidRPr="008C77DB">
        <w:rPr>
          <w:bCs/>
        </w:rPr>
        <w:t xml:space="preserve"> au </w:t>
      </w:r>
      <w:proofErr w:type="spellStart"/>
      <w:r w:rsidRPr="008C77DB">
        <w:rPr>
          <w:bCs/>
        </w:rPr>
        <w:t>fost</w:t>
      </w:r>
      <w:proofErr w:type="spellEnd"/>
      <w:r w:rsidRPr="008C77DB">
        <w:rPr>
          <w:bCs/>
        </w:rPr>
        <w:t xml:space="preserve"> </w:t>
      </w:r>
      <w:proofErr w:type="spellStart"/>
      <w:r w:rsidRPr="008C77DB">
        <w:rPr>
          <w:bCs/>
        </w:rPr>
        <w:t>suplimentate</w:t>
      </w:r>
      <w:proofErr w:type="spellEnd"/>
      <w:r w:rsidRPr="008C77DB">
        <w:rPr>
          <w:bCs/>
        </w:rPr>
        <w:t xml:space="preserve"> din </w:t>
      </w:r>
      <w:proofErr w:type="spellStart"/>
      <w:r w:rsidRPr="008C77DB">
        <w:rPr>
          <w:bCs/>
        </w:rPr>
        <w:t>economiile</w:t>
      </w:r>
      <w:proofErr w:type="spellEnd"/>
      <w:r w:rsidRPr="008C77DB">
        <w:rPr>
          <w:bCs/>
        </w:rPr>
        <w:t xml:space="preserve"> </w:t>
      </w:r>
      <w:proofErr w:type="spellStart"/>
      <w:r w:rsidRPr="008C77DB">
        <w:rPr>
          <w:bCs/>
        </w:rPr>
        <w:t>rezultate</w:t>
      </w:r>
      <w:proofErr w:type="spellEnd"/>
      <w:r w:rsidRPr="008C77DB">
        <w:rPr>
          <w:bCs/>
        </w:rPr>
        <w:t xml:space="preserve"> ca </w:t>
      </w:r>
      <w:proofErr w:type="spellStart"/>
      <w:r w:rsidRPr="008C77DB">
        <w:rPr>
          <w:bCs/>
        </w:rPr>
        <w:t>urmare</w:t>
      </w:r>
      <w:proofErr w:type="spellEnd"/>
      <w:r w:rsidRPr="008C77DB">
        <w:rPr>
          <w:bCs/>
        </w:rPr>
        <w:t xml:space="preserve"> a </w:t>
      </w:r>
      <w:proofErr w:type="spellStart"/>
      <w:r w:rsidRPr="008C77DB">
        <w:rPr>
          <w:bCs/>
        </w:rPr>
        <w:t>încheierii</w:t>
      </w:r>
      <w:proofErr w:type="spellEnd"/>
      <w:r w:rsidRPr="008C77DB">
        <w:rPr>
          <w:bCs/>
        </w:rPr>
        <w:t xml:space="preserve"> </w:t>
      </w:r>
      <w:proofErr w:type="spellStart"/>
      <w:r w:rsidRPr="008C77DB">
        <w:rPr>
          <w:bCs/>
        </w:rPr>
        <w:t>contractelor</w:t>
      </w:r>
      <w:proofErr w:type="spellEnd"/>
      <w:r w:rsidRPr="008C77DB">
        <w:rPr>
          <w:bCs/>
        </w:rPr>
        <w:t xml:space="preserve"> de </w:t>
      </w:r>
      <w:proofErr w:type="spellStart"/>
      <w:r w:rsidRPr="008C77DB">
        <w:rPr>
          <w:bCs/>
        </w:rPr>
        <w:t>prestări</w:t>
      </w:r>
      <w:proofErr w:type="spellEnd"/>
      <w:r w:rsidRPr="008C77DB">
        <w:rPr>
          <w:bCs/>
        </w:rPr>
        <w:t xml:space="preserve"> </w:t>
      </w:r>
      <w:proofErr w:type="spellStart"/>
      <w:r w:rsidRPr="008C77DB">
        <w:rPr>
          <w:bCs/>
        </w:rPr>
        <w:t>servicii</w:t>
      </w:r>
      <w:proofErr w:type="spellEnd"/>
      <w:r w:rsidRPr="008C77DB">
        <w:rPr>
          <w:bCs/>
        </w:rPr>
        <w:t xml:space="preserve"> </w:t>
      </w:r>
      <w:proofErr w:type="spellStart"/>
      <w:r w:rsidRPr="008C77DB">
        <w:rPr>
          <w:bCs/>
        </w:rPr>
        <w:t>pentru</w:t>
      </w:r>
      <w:proofErr w:type="spellEnd"/>
      <w:r w:rsidRPr="008C77DB">
        <w:rPr>
          <w:bCs/>
        </w:rPr>
        <w:t xml:space="preserve">: </w:t>
      </w:r>
      <w:proofErr w:type="spellStart"/>
      <w:r w:rsidRPr="008C77DB">
        <w:rPr>
          <w:bCs/>
        </w:rPr>
        <w:t>dirigenția</w:t>
      </w:r>
      <w:proofErr w:type="spellEnd"/>
      <w:r w:rsidRPr="008C77DB">
        <w:rPr>
          <w:bCs/>
        </w:rPr>
        <w:t xml:space="preserve"> de </w:t>
      </w:r>
      <w:proofErr w:type="spellStart"/>
      <w:r w:rsidRPr="008C77DB">
        <w:rPr>
          <w:bCs/>
        </w:rPr>
        <w:t>șantier</w:t>
      </w:r>
      <w:proofErr w:type="spellEnd"/>
      <w:r w:rsidRPr="008C77DB">
        <w:rPr>
          <w:bCs/>
        </w:rPr>
        <w:t xml:space="preserve">, </w:t>
      </w:r>
      <w:proofErr w:type="spellStart"/>
      <w:r w:rsidRPr="008C77DB">
        <w:rPr>
          <w:bCs/>
        </w:rPr>
        <w:t>auditul</w:t>
      </w:r>
      <w:proofErr w:type="spellEnd"/>
      <w:r w:rsidRPr="008C77DB">
        <w:rPr>
          <w:bCs/>
        </w:rPr>
        <w:t xml:space="preserve"> </w:t>
      </w:r>
      <w:proofErr w:type="spellStart"/>
      <w:r w:rsidRPr="008C77DB">
        <w:rPr>
          <w:bCs/>
        </w:rPr>
        <w:t>financiar</w:t>
      </w:r>
      <w:proofErr w:type="spellEnd"/>
      <w:r w:rsidRPr="008C77DB">
        <w:rPr>
          <w:bCs/>
        </w:rPr>
        <w:t xml:space="preserve">, </w:t>
      </w:r>
      <w:proofErr w:type="spellStart"/>
      <w:r w:rsidRPr="008C77DB">
        <w:rPr>
          <w:bCs/>
        </w:rPr>
        <w:t>verificarea</w:t>
      </w:r>
      <w:proofErr w:type="spellEnd"/>
      <w:r w:rsidRPr="008C77DB">
        <w:rPr>
          <w:bCs/>
        </w:rPr>
        <w:t xml:space="preserve"> </w:t>
      </w:r>
      <w:proofErr w:type="spellStart"/>
      <w:r w:rsidRPr="008C77DB">
        <w:rPr>
          <w:bCs/>
        </w:rPr>
        <w:t>tehnică</w:t>
      </w:r>
      <w:proofErr w:type="spellEnd"/>
      <w:r w:rsidRPr="008C77DB">
        <w:rPr>
          <w:bCs/>
        </w:rPr>
        <w:t xml:space="preserve"> a </w:t>
      </w:r>
      <w:proofErr w:type="spellStart"/>
      <w:r w:rsidRPr="008C77DB">
        <w:rPr>
          <w:bCs/>
        </w:rPr>
        <w:t>proiectului</w:t>
      </w:r>
      <w:proofErr w:type="spellEnd"/>
      <w:r w:rsidRPr="008C77DB">
        <w:rPr>
          <w:bCs/>
        </w:rPr>
        <w:t xml:space="preserve"> </w:t>
      </w:r>
      <w:proofErr w:type="spellStart"/>
      <w:r w:rsidRPr="008C77DB">
        <w:rPr>
          <w:bCs/>
        </w:rPr>
        <w:t>și</w:t>
      </w:r>
      <w:proofErr w:type="spellEnd"/>
      <w:r w:rsidRPr="008C77DB">
        <w:rPr>
          <w:bCs/>
        </w:rPr>
        <w:t xml:space="preserve"> </w:t>
      </w:r>
      <w:proofErr w:type="spellStart"/>
      <w:r w:rsidRPr="008C77DB">
        <w:rPr>
          <w:bCs/>
        </w:rPr>
        <w:t>informare</w:t>
      </w:r>
      <w:proofErr w:type="spellEnd"/>
      <w:r w:rsidRPr="008C77DB">
        <w:rPr>
          <w:bCs/>
        </w:rPr>
        <w:t xml:space="preserve"> </w:t>
      </w:r>
      <w:proofErr w:type="spellStart"/>
      <w:r w:rsidRPr="008C77DB">
        <w:rPr>
          <w:bCs/>
        </w:rPr>
        <w:t>și</w:t>
      </w:r>
      <w:proofErr w:type="spellEnd"/>
      <w:r w:rsidRPr="008C77DB">
        <w:rPr>
          <w:bCs/>
        </w:rPr>
        <w:t xml:space="preserve"> </w:t>
      </w:r>
      <w:proofErr w:type="spellStart"/>
      <w:r w:rsidRPr="008C77DB">
        <w:rPr>
          <w:bCs/>
        </w:rPr>
        <w:t>publicitate</w:t>
      </w:r>
      <w:proofErr w:type="spellEnd"/>
      <w:r w:rsidRPr="008C77DB">
        <w:rPr>
          <w:bCs/>
        </w:rPr>
        <w:t xml:space="preserve"> </w:t>
      </w:r>
      <w:proofErr w:type="spellStart"/>
      <w:r w:rsidRPr="008C77DB">
        <w:rPr>
          <w:bCs/>
        </w:rPr>
        <w:t>pentru</w:t>
      </w:r>
      <w:proofErr w:type="spellEnd"/>
      <w:r w:rsidRPr="008C77DB">
        <w:rPr>
          <w:bCs/>
        </w:rPr>
        <w:t xml:space="preserve"> </w:t>
      </w:r>
      <w:proofErr w:type="spellStart"/>
      <w:r w:rsidRPr="008C77DB">
        <w:rPr>
          <w:bCs/>
        </w:rPr>
        <w:t>proiect</w:t>
      </w:r>
      <w:proofErr w:type="spellEnd"/>
      <w:r w:rsidRPr="008C77DB">
        <w:rPr>
          <w:bCs/>
        </w:rPr>
        <w:t xml:space="preserve">, </w:t>
      </w:r>
      <w:proofErr w:type="spellStart"/>
      <w:r w:rsidRPr="008C77DB">
        <w:rPr>
          <w:bCs/>
        </w:rPr>
        <w:t>precum</w:t>
      </w:r>
      <w:proofErr w:type="spellEnd"/>
      <w:r w:rsidRPr="008C77DB">
        <w:rPr>
          <w:bCs/>
        </w:rPr>
        <w:t xml:space="preserve"> </w:t>
      </w:r>
      <w:proofErr w:type="spellStart"/>
      <w:r w:rsidRPr="008C77DB">
        <w:rPr>
          <w:bCs/>
        </w:rPr>
        <w:t>și</w:t>
      </w:r>
      <w:proofErr w:type="spellEnd"/>
      <w:r w:rsidRPr="008C77DB">
        <w:rPr>
          <w:bCs/>
        </w:rPr>
        <w:t xml:space="preserve"> din </w:t>
      </w:r>
      <w:proofErr w:type="spellStart"/>
      <w:r w:rsidRPr="008C77DB">
        <w:rPr>
          <w:bCs/>
        </w:rPr>
        <w:t>economia</w:t>
      </w:r>
      <w:proofErr w:type="spellEnd"/>
      <w:r w:rsidRPr="008C77DB">
        <w:rPr>
          <w:bCs/>
        </w:rPr>
        <w:t xml:space="preserve"> cu </w:t>
      </w:r>
      <w:proofErr w:type="spellStart"/>
      <w:r w:rsidRPr="008C77DB">
        <w:rPr>
          <w:bCs/>
        </w:rPr>
        <w:t>cheltuielile</w:t>
      </w:r>
      <w:proofErr w:type="spellEnd"/>
      <w:r w:rsidRPr="008C77DB">
        <w:rPr>
          <w:bCs/>
        </w:rPr>
        <w:t xml:space="preserve"> </w:t>
      </w:r>
      <w:proofErr w:type="spellStart"/>
      <w:r w:rsidRPr="008C77DB">
        <w:rPr>
          <w:bCs/>
        </w:rPr>
        <w:t>prevăzute</w:t>
      </w:r>
      <w:proofErr w:type="spellEnd"/>
      <w:r w:rsidRPr="008C77DB">
        <w:rPr>
          <w:bCs/>
        </w:rPr>
        <w:t xml:space="preserve"> la cap. 5.2.5. „</w:t>
      </w:r>
      <w:proofErr w:type="spellStart"/>
      <w:r w:rsidRPr="008C77DB">
        <w:rPr>
          <w:bCs/>
        </w:rPr>
        <w:t>Taxe</w:t>
      </w:r>
      <w:proofErr w:type="spellEnd"/>
      <w:r w:rsidRPr="008C77DB">
        <w:rPr>
          <w:bCs/>
        </w:rPr>
        <w:t xml:space="preserve"> </w:t>
      </w:r>
      <w:proofErr w:type="spellStart"/>
      <w:r w:rsidRPr="008C77DB">
        <w:rPr>
          <w:bCs/>
        </w:rPr>
        <w:t>pentru</w:t>
      </w:r>
      <w:proofErr w:type="spellEnd"/>
      <w:r w:rsidRPr="008C77DB">
        <w:rPr>
          <w:bCs/>
        </w:rPr>
        <w:t xml:space="preserve"> </w:t>
      </w:r>
      <w:proofErr w:type="spellStart"/>
      <w:r w:rsidRPr="008C77DB">
        <w:rPr>
          <w:bCs/>
        </w:rPr>
        <w:t>acorduri</w:t>
      </w:r>
      <w:proofErr w:type="spellEnd"/>
      <w:r w:rsidRPr="008C77DB">
        <w:rPr>
          <w:bCs/>
        </w:rPr>
        <w:t xml:space="preserve">, </w:t>
      </w:r>
      <w:proofErr w:type="spellStart"/>
      <w:r w:rsidRPr="008C77DB">
        <w:rPr>
          <w:bCs/>
        </w:rPr>
        <w:t>avize</w:t>
      </w:r>
      <w:proofErr w:type="spellEnd"/>
      <w:r w:rsidRPr="008C77DB">
        <w:rPr>
          <w:bCs/>
        </w:rPr>
        <w:t xml:space="preserve"> </w:t>
      </w:r>
      <w:proofErr w:type="spellStart"/>
      <w:r w:rsidRPr="008C77DB">
        <w:rPr>
          <w:bCs/>
        </w:rPr>
        <w:t>conforme</w:t>
      </w:r>
      <w:proofErr w:type="spellEnd"/>
      <w:r w:rsidRPr="008C77DB">
        <w:rPr>
          <w:bCs/>
        </w:rPr>
        <w:t xml:space="preserve"> </w:t>
      </w:r>
      <w:proofErr w:type="spellStart"/>
      <w:r w:rsidRPr="008C77DB">
        <w:rPr>
          <w:bCs/>
        </w:rPr>
        <w:t>și</w:t>
      </w:r>
      <w:proofErr w:type="spellEnd"/>
      <w:r w:rsidRPr="008C77DB">
        <w:rPr>
          <w:bCs/>
        </w:rPr>
        <w:t xml:space="preserve"> </w:t>
      </w:r>
      <w:proofErr w:type="spellStart"/>
      <w:r w:rsidRPr="008C77DB">
        <w:rPr>
          <w:bCs/>
        </w:rPr>
        <w:t>autorizația</w:t>
      </w:r>
      <w:proofErr w:type="spellEnd"/>
      <w:r w:rsidRPr="008C77DB">
        <w:rPr>
          <w:bCs/>
        </w:rPr>
        <w:t xml:space="preserve"> de </w:t>
      </w:r>
      <w:proofErr w:type="spellStart"/>
      <w:r w:rsidRPr="008C77DB">
        <w:rPr>
          <w:bCs/>
        </w:rPr>
        <w:t>construire</w:t>
      </w:r>
      <w:proofErr w:type="spellEnd"/>
      <w:r w:rsidRPr="008C77DB">
        <w:rPr>
          <w:bCs/>
        </w:rPr>
        <w:t xml:space="preserve">” estimate la </w:t>
      </w:r>
      <w:proofErr w:type="spellStart"/>
      <w:r w:rsidRPr="008C77DB">
        <w:rPr>
          <w:bCs/>
        </w:rPr>
        <w:t>faza</w:t>
      </w:r>
      <w:proofErr w:type="spellEnd"/>
      <w:r w:rsidRPr="008C77DB">
        <w:rPr>
          <w:bCs/>
        </w:rPr>
        <w:t xml:space="preserve"> de DALI. </w:t>
      </w:r>
      <w:r w:rsidRPr="008C77DB">
        <w:rPr>
          <w:rFonts w:eastAsia="Calibri"/>
          <w:color w:val="000000"/>
          <w:spacing w:val="-5"/>
          <w:lang w:val="ro-RO"/>
        </w:rPr>
        <w:t>Deasemenea</w:t>
      </w:r>
      <w:r w:rsidR="00722D65">
        <w:rPr>
          <w:rFonts w:eastAsia="Calibri"/>
          <w:color w:val="000000"/>
          <w:spacing w:val="-5"/>
          <w:lang w:val="ro-RO"/>
        </w:rPr>
        <w:t>,</w:t>
      </w:r>
      <w:r w:rsidRPr="008C77DB">
        <w:rPr>
          <w:rFonts w:eastAsia="Calibri"/>
          <w:color w:val="000000"/>
          <w:spacing w:val="-5"/>
          <w:lang w:val="ro-RO"/>
        </w:rPr>
        <w:t xml:space="preserve"> în</w:t>
      </w:r>
      <w:r w:rsidRPr="008C77DB">
        <w:t xml:space="preserve"> </w:t>
      </w:r>
      <w:proofErr w:type="spellStart"/>
      <w:r w:rsidRPr="008C77DB">
        <w:t>bugetul</w:t>
      </w:r>
      <w:proofErr w:type="spellEnd"/>
      <w:r w:rsidRPr="008C77DB">
        <w:t xml:space="preserve"> local au </w:t>
      </w:r>
      <w:proofErr w:type="spellStart"/>
      <w:r w:rsidRPr="008C77DB">
        <w:t>fost</w:t>
      </w:r>
      <w:proofErr w:type="spellEnd"/>
      <w:r w:rsidRPr="008C77DB">
        <w:t xml:space="preserve"> </w:t>
      </w:r>
      <w:proofErr w:type="spellStart"/>
      <w:r w:rsidRPr="008C77DB">
        <w:t>prevăzute</w:t>
      </w:r>
      <w:proofErr w:type="spellEnd"/>
      <w:r w:rsidRPr="008C77DB">
        <w:t xml:space="preserve"> </w:t>
      </w:r>
      <w:proofErr w:type="spellStart"/>
      <w:r w:rsidRPr="008C77DB">
        <w:t>cheltuieli</w:t>
      </w:r>
      <w:proofErr w:type="spellEnd"/>
      <w:r w:rsidRPr="008C77DB">
        <w:t xml:space="preserve"> </w:t>
      </w:r>
      <w:proofErr w:type="spellStart"/>
      <w:r w:rsidRPr="008C77DB">
        <w:t>necesare</w:t>
      </w:r>
      <w:proofErr w:type="spellEnd"/>
      <w:r w:rsidRPr="008C77DB">
        <w:t xml:space="preserve"> </w:t>
      </w:r>
      <w:proofErr w:type="spellStart"/>
      <w:r w:rsidRPr="008C77DB">
        <w:t>pentru</w:t>
      </w:r>
      <w:proofErr w:type="spellEnd"/>
      <w:r w:rsidRPr="008C77DB">
        <w:t xml:space="preserve"> </w:t>
      </w:r>
      <w:proofErr w:type="spellStart"/>
      <w:r w:rsidRPr="008C77DB">
        <w:t>realizarea</w:t>
      </w:r>
      <w:proofErr w:type="spellEnd"/>
      <w:r w:rsidRPr="008C77DB">
        <w:t xml:space="preserve"> </w:t>
      </w:r>
      <w:proofErr w:type="spellStart"/>
      <w:r w:rsidRPr="008C77DB">
        <w:t>lucrării</w:t>
      </w:r>
      <w:proofErr w:type="spellEnd"/>
      <w:r w:rsidRPr="008C77DB">
        <w:t xml:space="preserve"> </w:t>
      </w:r>
      <w:proofErr w:type="spellStart"/>
      <w:r w:rsidRPr="008C77DB">
        <w:t>instalați</w:t>
      </w:r>
      <w:r w:rsidR="00A42333">
        <w:t>ei</w:t>
      </w:r>
      <w:proofErr w:type="spellEnd"/>
      <w:r w:rsidRPr="008C77DB">
        <w:t xml:space="preserve"> de </w:t>
      </w:r>
      <w:proofErr w:type="spellStart"/>
      <w:r w:rsidRPr="008C77DB">
        <w:t>fluide</w:t>
      </w:r>
      <w:proofErr w:type="spellEnd"/>
      <w:r w:rsidRPr="008C77DB">
        <w:t xml:space="preserve"> </w:t>
      </w:r>
      <w:proofErr w:type="spellStart"/>
      <w:r w:rsidRPr="008C77DB">
        <w:t>medicale</w:t>
      </w:r>
      <w:proofErr w:type="spellEnd"/>
      <w:r w:rsidRPr="008C77DB">
        <w:t xml:space="preserve"> </w:t>
      </w:r>
      <w:proofErr w:type="spellStart"/>
      <w:r w:rsidRPr="008C77DB">
        <w:t>ce</w:t>
      </w:r>
      <w:proofErr w:type="spellEnd"/>
      <w:r w:rsidRPr="008C77DB">
        <w:t xml:space="preserve"> o </w:t>
      </w:r>
      <w:proofErr w:type="spellStart"/>
      <w:r w:rsidRPr="008C77DB">
        <w:t>să</w:t>
      </w:r>
      <w:proofErr w:type="spellEnd"/>
      <w:r w:rsidRPr="008C77DB">
        <w:t xml:space="preserve"> </w:t>
      </w:r>
      <w:proofErr w:type="spellStart"/>
      <w:r w:rsidRPr="008C77DB">
        <w:t>deservească</w:t>
      </w:r>
      <w:proofErr w:type="spellEnd"/>
      <w:r w:rsidR="00722D65">
        <w:t>,</w:t>
      </w:r>
      <w:r w:rsidRPr="008C77DB">
        <w:t xml:space="preserve"> </w:t>
      </w:r>
      <w:proofErr w:type="spellStart"/>
      <w:r w:rsidRPr="008C77DB">
        <w:t>atât</w:t>
      </w:r>
      <w:proofErr w:type="spellEnd"/>
      <w:r w:rsidRPr="008C77DB">
        <w:t xml:space="preserve"> </w:t>
      </w:r>
      <w:proofErr w:type="spellStart"/>
      <w:r w:rsidRPr="008C77DB">
        <w:t>ambulatoriul</w:t>
      </w:r>
      <w:proofErr w:type="spellEnd"/>
      <w:r w:rsidR="00722D65">
        <w:t>,</w:t>
      </w:r>
      <w:r w:rsidRPr="008C77DB">
        <w:t xml:space="preserve"> </w:t>
      </w:r>
      <w:proofErr w:type="spellStart"/>
      <w:r w:rsidRPr="008C77DB">
        <w:t>cât</w:t>
      </w:r>
      <w:proofErr w:type="spellEnd"/>
      <w:r w:rsidRPr="008C77DB">
        <w:t xml:space="preserve"> </w:t>
      </w:r>
      <w:proofErr w:type="spellStart"/>
      <w:r w:rsidRPr="008C77DB">
        <w:t>și</w:t>
      </w:r>
      <w:proofErr w:type="spellEnd"/>
      <w:r w:rsidRPr="008C77DB">
        <w:t xml:space="preserve"> </w:t>
      </w:r>
      <w:proofErr w:type="spellStart"/>
      <w:r w:rsidRPr="008C77DB">
        <w:t>clinica</w:t>
      </w:r>
      <w:proofErr w:type="spellEnd"/>
      <w:r w:rsidRPr="008C77DB">
        <w:t xml:space="preserve"> ORL. </w:t>
      </w:r>
    </w:p>
    <w:p w:rsidR="002D3CDD" w:rsidRPr="008C77DB" w:rsidRDefault="002D3CDD" w:rsidP="001E04AF">
      <w:pPr>
        <w:ind w:right="-2"/>
        <w:jc w:val="both"/>
        <w:rPr>
          <w:bCs/>
          <w:iCs/>
          <w:color w:val="000000"/>
          <w:lang w:val="ro-RO"/>
        </w:rPr>
      </w:pPr>
    </w:p>
    <w:p w:rsidR="002D3CDD" w:rsidRPr="008C77DB" w:rsidRDefault="006B2C07" w:rsidP="001E04AF">
      <w:pPr>
        <w:ind w:right="-2"/>
        <w:jc w:val="both"/>
        <w:rPr>
          <w:bCs/>
          <w:iCs/>
          <w:color w:val="000000"/>
          <w:lang w:val="ro-RO"/>
        </w:rPr>
      </w:pPr>
      <w:r w:rsidRPr="008C77DB">
        <w:rPr>
          <w:bCs/>
          <w:iCs/>
          <w:color w:val="000000"/>
          <w:lang w:val="ro-RO"/>
        </w:rPr>
        <w:t>Autorizația de construire a fost emisă în 15.12.2021</w:t>
      </w:r>
      <w:r w:rsidR="00B776FF" w:rsidRPr="008C77DB">
        <w:rPr>
          <w:bCs/>
          <w:iCs/>
          <w:color w:val="000000"/>
          <w:lang w:val="ro-RO"/>
        </w:rPr>
        <w:t xml:space="preserve"> cu nr. 920</w:t>
      </w:r>
      <w:r w:rsidR="003806AB">
        <w:rPr>
          <w:bCs/>
          <w:iCs/>
          <w:color w:val="000000"/>
          <w:lang w:val="ro-RO"/>
        </w:rPr>
        <w:t xml:space="preserve"> iar</w:t>
      </w:r>
      <w:r w:rsidR="002D3CDD" w:rsidRPr="008C77DB">
        <w:rPr>
          <w:bCs/>
          <w:iCs/>
          <w:color w:val="000000"/>
          <w:lang w:val="ro-RO"/>
        </w:rPr>
        <w:t xml:space="preserve"> </w:t>
      </w:r>
      <w:r w:rsidR="00B776FF" w:rsidRPr="008C77DB">
        <w:rPr>
          <w:bCs/>
          <w:iCs/>
          <w:color w:val="000000"/>
          <w:lang w:val="ro-RO"/>
        </w:rPr>
        <w:t>finalizarea verificării</w:t>
      </w:r>
      <w:r w:rsidRPr="008C77DB">
        <w:rPr>
          <w:bCs/>
          <w:iCs/>
          <w:color w:val="000000"/>
          <w:lang w:val="ro-RO"/>
        </w:rPr>
        <w:t xml:space="preserve"> conformității proiectului tehnic a fost </w:t>
      </w:r>
      <w:r w:rsidR="002D3CDD" w:rsidRPr="008C77DB">
        <w:rPr>
          <w:bCs/>
          <w:iCs/>
          <w:color w:val="000000"/>
          <w:lang w:val="ro-RO"/>
        </w:rPr>
        <w:t>transmisă</w:t>
      </w:r>
      <w:r w:rsidRPr="008C77DB">
        <w:rPr>
          <w:bCs/>
          <w:iCs/>
          <w:color w:val="000000"/>
          <w:lang w:val="ro-RO"/>
        </w:rPr>
        <w:t xml:space="preserve"> prin adresa ADR Vest nr.</w:t>
      </w:r>
      <w:r w:rsidR="003806AB">
        <w:rPr>
          <w:lang w:eastAsia="ro-RO"/>
        </w:rPr>
        <w:t xml:space="preserve"> 1574/19.01.2022. O</w:t>
      </w:r>
      <w:r w:rsidR="00B776FF" w:rsidRPr="008C77DB">
        <w:rPr>
          <w:bCs/>
          <w:iCs/>
          <w:color w:val="000000"/>
          <w:lang w:val="ro-RO"/>
        </w:rPr>
        <w:t xml:space="preserve">rdinul pentru execuția lucrărilor a fost </w:t>
      </w:r>
      <w:r w:rsidR="005A5588" w:rsidRPr="008C77DB">
        <w:rPr>
          <w:bCs/>
          <w:iCs/>
          <w:color w:val="000000"/>
          <w:lang w:val="ro-RO"/>
        </w:rPr>
        <w:t xml:space="preserve">emis începând cu data </w:t>
      </w:r>
      <w:proofErr w:type="gramStart"/>
      <w:r w:rsidR="005A5588" w:rsidRPr="008C77DB">
        <w:rPr>
          <w:bCs/>
          <w:iCs/>
          <w:color w:val="000000"/>
          <w:lang w:val="ro-RO"/>
        </w:rPr>
        <w:t xml:space="preserve">de </w:t>
      </w:r>
      <w:r w:rsidRPr="008C77DB">
        <w:rPr>
          <w:bCs/>
          <w:iCs/>
          <w:color w:val="000000"/>
          <w:lang w:val="ro-RO"/>
        </w:rPr>
        <w:t xml:space="preserve"> </w:t>
      </w:r>
      <w:r w:rsidR="006F1F1D" w:rsidRPr="008C77DB">
        <w:rPr>
          <w:bCs/>
          <w:iCs/>
          <w:color w:val="000000"/>
          <w:lang w:val="ro-RO"/>
        </w:rPr>
        <w:t>01.03.2022</w:t>
      </w:r>
      <w:proofErr w:type="gramEnd"/>
      <w:r w:rsidR="002D3CDD" w:rsidRPr="008C77DB">
        <w:rPr>
          <w:bCs/>
          <w:iCs/>
          <w:color w:val="000000"/>
          <w:lang w:val="ro-RO"/>
        </w:rPr>
        <w:t>.</w:t>
      </w:r>
    </w:p>
    <w:p w:rsidR="00783B55" w:rsidRPr="008C77DB" w:rsidRDefault="00783B55" w:rsidP="001E04AF">
      <w:pPr>
        <w:ind w:right="-2"/>
        <w:jc w:val="both"/>
        <w:rPr>
          <w:bCs/>
          <w:iCs/>
          <w:color w:val="000000"/>
          <w:lang w:val="ro-RO"/>
        </w:rPr>
      </w:pPr>
    </w:p>
    <w:p w:rsidR="000636C6" w:rsidRPr="00B164D7" w:rsidRDefault="00B52FD9" w:rsidP="00B52FD9">
      <w:pPr>
        <w:pStyle w:val="ListParagraph"/>
        <w:spacing w:after="0" w:line="240" w:lineRule="auto"/>
        <w:ind w:left="0" w:right="141"/>
        <w:jc w:val="both"/>
        <w:rPr>
          <w:rFonts w:ascii="Times New Roman" w:eastAsia="Times New Roman" w:hAnsi="Times New Roman"/>
          <w:bCs/>
          <w:sz w:val="24"/>
          <w:szCs w:val="24"/>
        </w:rPr>
      </w:pPr>
      <w:proofErr w:type="spellStart"/>
      <w:proofErr w:type="gramStart"/>
      <w:r w:rsidRPr="00B164D7">
        <w:rPr>
          <w:rFonts w:ascii="Times New Roman" w:eastAsia="Times New Roman" w:hAnsi="Times New Roman"/>
          <w:bCs/>
          <w:sz w:val="24"/>
          <w:szCs w:val="24"/>
          <w:lang w:val="en-US"/>
        </w:rPr>
        <w:t>Având</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în</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vedere</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că</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prin</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contractul</w:t>
      </w:r>
      <w:proofErr w:type="spellEnd"/>
      <w:r w:rsidRPr="00B164D7">
        <w:rPr>
          <w:rFonts w:ascii="Times New Roman" w:eastAsia="Times New Roman" w:hAnsi="Times New Roman"/>
          <w:bCs/>
          <w:sz w:val="24"/>
          <w:szCs w:val="24"/>
          <w:lang w:val="en-US"/>
        </w:rPr>
        <w:t xml:space="preserve"> 252/29.10.2020 </w:t>
      </w:r>
      <w:proofErr w:type="spellStart"/>
      <w:r w:rsidRPr="00B164D7">
        <w:rPr>
          <w:rFonts w:ascii="Times New Roman" w:eastAsia="Times New Roman" w:hAnsi="Times New Roman"/>
          <w:bCs/>
          <w:sz w:val="24"/>
          <w:szCs w:val="24"/>
          <w:lang w:val="en-US"/>
        </w:rPr>
        <w:t>încheiat</w:t>
      </w:r>
      <w:proofErr w:type="spellEnd"/>
      <w:r w:rsidRPr="00B164D7">
        <w:rPr>
          <w:rFonts w:ascii="Times New Roman" w:eastAsia="Times New Roman" w:hAnsi="Times New Roman"/>
          <w:bCs/>
          <w:sz w:val="24"/>
          <w:szCs w:val="24"/>
          <w:lang w:val="en-US"/>
        </w:rPr>
        <w:t xml:space="preserve"> cu S.C. Alex-</w:t>
      </w:r>
      <w:proofErr w:type="spellStart"/>
      <w:r w:rsidRPr="00B164D7">
        <w:rPr>
          <w:rFonts w:ascii="Times New Roman" w:eastAsia="Times New Roman" w:hAnsi="Times New Roman"/>
          <w:bCs/>
          <w:sz w:val="24"/>
          <w:szCs w:val="24"/>
          <w:lang w:val="en-US"/>
        </w:rPr>
        <w:t>Dia</w:t>
      </w:r>
      <w:proofErr w:type="spellEnd"/>
      <w:r w:rsidRPr="00B164D7">
        <w:rPr>
          <w:rFonts w:ascii="Times New Roman" w:eastAsia="Times New Roman" w:hAnsi="Times New Roman"/>
          <w:bCs/>
          <w:sz w:val="24"/>
          <w:szCs w:val="24"/>
          <w:lang w:val="en-US"/>
        </w:rPr>
        <w:t xml:space="preserve"> Construct S.R.L. </w:t>
      </w:r>
      <w:proofErr w:type="spellStart"/>
      <w:r w:rsidRPr="00B164D7">
        <w:rPr>
          <w:rFonts w:ascii="Times New Roman" w:eastAsia="Times New Roman" w:hAnsi="Times New Roman"/>
          <w:bCs/>
          <w:sz w:val="24"/>
          <w:szCs w:val="24"/>
          <w:lang w:val="en-US"/>
        </w:rPr>
        <w:t>și</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actul</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adițional</w:t>
      </w:r>
      <w:proofErr w:type="spellEnd"/>
      <w:r w:rsidRPr="00B164D7">
        <w:rPr>
          <w:rFonts w:ascii="Times New Roman" w:eastAsia="Times New Roman" w:hAnsi="Times New Roman"/>
          <w:bCs/>
          <w:sz w:val="24"/>
          <w:szCs w:val="24"/>
          <w:lang w:val="en-US"/>
        </w:rPr>
        <w:t xml:space="preserve"> nr.</w:t>
      </w:r>
      <w:proofErr w:type="gramEnd"/>
      <w:r w:rsidRPr="00B164D7">
        <w:rPr>
          <w:rFonts w:ascii="Times New Roman" w:eastAsia="Times New Roman" w:hAnsi="Times New Roman"/>
          <w:bCs/>
          <w:sz w:val="24"/>
          <w:szCs w:val="24"/>
          <w:lang w:val="en-US"/>
        </w:rPr>
        <w:t xml:space="preserve"> 2 la </w:t>
      </w:r>
      <w:proofErr w:type="spellStart"/>
      <w:r w:rsidRPr="00B164D7">
        <w:rPr>
          <w:rFonts w:ascii="Times New Roman" w:eastAsia="Times New Roman" w:hAnsi="Times New Roman"/>
          <w:bCs/>
          <w:sz w:val="24"/>
          <w:szCs w:val="24"/>
          <w:lang w:val="en-US"/>
        </w:rPr>
        <w:t>acesta</w:t>
      </w:r>
      <w:proofErr w:type="spellEnd"/>
      <w:r w:rsidRPr="00B164D7">
        <w:rPr>
          <w:rFonts w:ascii="Times New Roman" w:eastAsia="Times New Roman" w:hAnsi="Times New Roman"/>
          <w:bCs/>
          <w:sz w:val="24"/>
          <w:szCs w:val="24"/>
          <w:lang w:val="en-US"/>
        </w:rPr>
        <w:t xml:space="preserve"> au </w:t>
      </w:r>
      <w:proofErr w:type="spellStart"/>
      <w:r w:rsidRPr="00B164D7">
        <w:rPr>
          <w:rFonts w:ascii="Times New Roman" w:eastAsia="Times New Roman" w:hAnsi="Times New Roman"/>
          <w:bCs/>
          <w:sz w:val="24"/>
          <w:szCs w:val="24"/>
          <w:lang w:val="en-US"/>
        </w:rPr>
        <w:t>fost</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contractate</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lucrări</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în</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valoare</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totală</w:t>
      </w:r>
      <w:proofErr w:type="spellEnd"/>
      <w:r w:rsidRPr="00B164D7">
        <w:rPr>
          <w:rFonts w:ascii="Times New Roman" w:eastAsia="Times New Roman" w:hAnsi="Times New Roman"/>
          <w:bCs/>
          <w:sz w:val="24"/>
          <w:szCs w:val="24"/>
          <w:lang w:val="en-US"/>
        </w:rPr>
        <w:t xml:space="preserve"> de 6.197.013,80 lei </w:t>
      </w:r>
      <w:proofErr w:type="spellStart"/>
      <w:r w:rsidRPr="00B164D7">
        <w:rPr>
          <w:rFonts w:ascii="Times New Roman" w:eastAsia="Times New Roman" w:hAnsi="Times New Roman"/>
          <w:bCs/>
          <w:sz w:val="24"/>
          <w:szCs w:val="24"/>
          <w:lang w:val="en-US"/>
        </w:rPr>
        <w:t>și</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ținând</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seama</w:t>
      </w:r>
      <w:proofErr w:type="spellEnd"/>
      <w:r w:rsidRPr="00B164D7">
        <w:rPr>
          <w:rFonts w:ascii="Times New Roman" w:eastAsia="Times New Roman" w:hAnsi="Times New Roman"/>
          <w:bCs/>
          <w:sz w:val="24"/>
          <w:szCs w:val="24"/>
          <w:lang w:val="en-US"/>
        </w:rPr>
        <w:t xml:space="preserve"> de </w:t>
      </w:r>
      <w:proofErr w:type="spellStart"/>
      <w:r w:rsidRPr="00B164D7">
        <w:rPr>
          <w:rFonts w:ascii="Times New Roman" w:eastAsia="Times New Roman" w:hAnsi="Times New Roman"/>
          <w:bCs/>
          <w:sz w:val="24"/>
          <w:szCs w:val="24"/>
          <w:lang w:val="en-US"/>
        </w:rPr>
        <w:t>stadiul</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fizic</w:t>
      </w:r>
      <w:proofErr w:type="spellEnd"/>
      <w:r w:rsidRPr="00B164D7">
        <w:rPr>
          <w:rFonts w:ascii="Times New Roman" w:eastAsia="Times New Roman" w:hAnsi="Times New Roman"/>
          <w:bCs/>
          <w:sz w:val="24"/>
          <w:szCs w:val="24"/>
          <w:lang w:val="en-US"/>
        </w:rPr>
        <w:t xml:space="preserve"> al </w:t>
      </w:r>
      <w:proofErr w:type="spellStart"/>
      <w:r w:rsidRPr="00B164D7">
        <w:rPr>
          <w:rFonts w:ascii="Times New Roman" w:eastAsia="Times New Roman" w:hAnsi="Times New Roman"/>
          <w:bCs/>
          <w:sz w:val="24"/>
          <w:szCs w:val="24"/>
          <w:lang w:val="en-US"/>
        </w:rPr>
        <w:t>lucrărilor</w:t>
      </w:r>
      <w:proofErr w:type="spellEnd"/>
      <w:r w:rsidR="00F435A9" w:rsidRPr="00B164D7">
        <w:rPr>
          <w:rFonts w:ascii="Times New Roman" w:eastAsia="Times New Roman" w:hAnsi="Times New Roman"/>
          <w:bCs/>
          <w:sz w:val="24"/>
          <w:szCs w:val="24"/>
          <w:lang w:val="en-US"/>
        </w:rPr>
        <w:t>,</w:t>
      </w:r>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este</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necesar</w:t>
      </w:r>
      <w:proofErr w:type="spellEnd"/>
      <w:r w:rsidRPr="00B164D7">
        <w:rPr>
          <w:rFonts w:ascii="Times New Roman" w:eastAsia="Times New Roman" w:hAnsi="Times New Roman"/>
          <w:bCs/>
          <w:sz w:val="24"/>
          <w:szCs w:val="24"/>
          <w:lang w:val="en-US"/>
        </w:rPr>
        <w:t xml:space="preserve"> a se </w:t>
      </w:r>
      <w:proofErr w:type="spellStart"/>
      <w:r w:rsidRPr="00B164D7">
        <w:rPr>
          <w:rFonts w:ascii="Times New Roman" w:eastAsia="Times New Roman" w:hAnsi="Times New Roman"/>
          <w:bCs/>
          <w:sz w:val="24"/>
          <w:szCs w:val="24"/>
          <w:lang w:val="en-US"/>
        </w:rPr>
        <w:t>achiziționa</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lucrările</w:t>
      </w:r>
      <w:proofErr w:type="spellEnd"/>
      <w:r w:rsidRPr="00B164D7">
        <w:rPr>
          <w:rFonts w:ascii="Times New Roman" w:eastAsia="Times New Roman" w:hAnsi="Times New Roman"/>
          <w:bCs/>
          <w:sz w:val="24"/>
          <w:szCs w:val="24"/>
          <w:lang w:val="en-US"/>
        </w:rPr>
        <w:t xml:space="preserve"> </w:t>
      </w:r>
      <w:r w:rsidR="00F435A9" w:rsidRPr="00B164D7">
        <w:rPr>
          <w:rFonts w:ascii="Times New Roman" w:eastAsia="Times New Roman" w:hAnsi="Times New Roman"/>
          <w:bCs/>
          <w:sz w:val="24"/>
          <w:szCs w:val="24"/>
          <w:lang w:val="en-US"/>
        </w:rPr>
        <w:t xml:space="preserve">care nu </w:t>
      </w:r>
      <w:proofErr w:type="spellStart"/>
      <w:r w:rsidR="00F435A9" w:rsidRPr="00B164D7">
        <w:rPr>
          <w:rFonts w:ascii="Times New Roman" w:eastAsia="Times New Roman" w:hAnsi="Times New Roman"/>
          <w:bCs/>
          <w:sz w:val="24"/>
          <w:szCs w:val="24"/>
          <w:lang w:val="en-US"/>
        </w:rPr>
        <w:t>sunt</w:t>
      </w:r>
      <w:proofErr w:type="spellEnd"/>
      <w:r w:rsidR="00F435A9" w:rsidRPr="00B164D7">
        <w:rPr>
          <w:rFonts w:ascii="Times New Roman" w:eastAsia="Times New Roman" w:hAnsi="Times New Roman"/>
          <w:bCs/>
          <w:sz w:val="24"/>
          <w:szCs w:val="24"/>
          <w:lang w:val="en-US"/>
        </w:rPr>
        <w:t xml:space="preserve"> </w:t>
      </w:r>
      <w:proofErr w:type="spellStart"/>
      <w:r w:rsidR="00F435A9" w:rsidRPr="00B164D7">
        <w:rPr>
          <w:rFonts w:ascii="Times New Roman" w:eastAsia="Times New Roman" w:hAnsi="Times New Roman"/>
          <w:bCs/>
          <w:sz w:val="24"/>
          <w:szCs w:val="24"/>
          <w:lang w:val="en-US"/>
        </w:rPr>
        <w:t>contractate</w:t>
      </w:r>
      <w:proofErr w:type="spellEnd"/>
      <w:r w:rsidR="00F435A9" w:rsidRPr="00B164D7">
        <w:rPr>
          <w:rFonts w:ascii="Times New Roman" w:eastAsia="Times New Roman" w:hAnsi="Times New Roman"/>
          <w:bCs/>
          <w:sz w:val="24"/>
          <w:szCs w:val="24"/>
          <w:lang w:val="en-US"/>
        </w:rPr>
        <w:t xml:space="preserve"> </w:t>
      </w:r>
      <w:proofErr w:type="spellStart"/>
      <w:r w:rsidR="00F435A9" w:rsidRPr="00B164D7">
        <w:rPr>
          <w:rFonts w:ascii="Times New Roman" w:eastAsia="Times New Roman" w:hAnsi="Times New Roman"/>
          <w:bCs/>
          <w:sz w:val="24"/>
          <w:szCs w:val="24"/>
          <w:lang w:val="en-US"/>
        </w:rPr>
        <w:t>și</w:t>
      </w:r>
      <w:proofErr w:type="spellEnd"/>
      <w:r w:rsidR="00F435A9" w:rsidRPr="00B164D7">
        <w:rPr>
          <w:rFonts w:ascii="Times New Roman" w:eastAsia="Times New Roman" w:hAnsi="Times New Roman"/>
          <w:bCs/>
          <w:sz w:val="24"/>
          <w:szCs w:val="24"/>
          <w:lang w:val="en-US"/>
        </w:rPr>
        <w:t xml:space="preserve"> </w:t>
      </w:r>
      <w:proofErr w:type="spellStart"/>
      <w:r w:rsidR="00F435A9" w:rsidRPr="00B164D7">
        <w:rPr>
          <w:rFonts w:ascii="Times New Roman" w:eastAsia="Times New Roman" w:hAnsi="Times New Roman"/>
          <w:bCs/>
          <w:sz w:val="24"/>
          <w:szCs w:val="24"/>
          <w:lang w:val="en-US"/>
        </w:rPr>
        <w:t>sunt</w:t>
      </w:r>
      <w:proofErr w:type="spellEnd"/>
      <w:r w:rsidR="00F435A9" w:rsidRPr="00B164D7">
        <w:rPr>
          <w:rFonts w:ascii="Times New Roman" w:eastAsia="Times New Roman" w:hAnsi="Times New Roman"/>
          <w:bCs/>
          <w:sz w:val="24"/>
          <w:szCs w:val="24"/>
          <w:lang w:val="en-US"/>
        </w:rPr>
        <w:t xml:space="preserve"> </w:t>
      </w:r>
      <w:proofErr w:type="spellStart"/>
      <w:r w:rsidR="00A639AA">
        <w:rPr>
          <w:rFonts w:ascii="Times New Roman" w:eastAsia="Times New Roman" w:hAnsi="Times New Roman"/>
          <w:bCs/>
          <w:sz w:val="24"/>
          <w:szCs w:val="24"/>
          <w:lang w:val="en-US"/>
        </w:rPr>
        <w:t>cupr</w:t>
      </w:r>
      <w:r w:rsidRPr="00B164D7">
        <w:rPr>
          <w:rFonts w:ascii="Times New Roman" w:eastAsia="Times New Roman" w:hAnsi="Times New Roman"/>
          <w:bCs/>
          <w:sz w:val="24"/>
          <w:szCs w:val="24"/>
          <w:lang w:val="en-US"/>
        </w:rPr>
        <w:t>inse</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în</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proiectul</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tehnic</w:t>
      </w:r>
      <w:proofErr w:type="spellEnd"/>
      <w:r w:rsidR="00F435A9" w:rsidRPr="00B164D7">
        <w:rPr>
          <w:rFonts w:ascii="Times New Roman" w:eastAsia="Times New Roman" w:hAnsi="Times New Roman"/>
          <w:bCs/>
          <w:sz w:val="24"/>
          <w:szCs w:val="24"/>
          <w:lang w:val="en-US"/>
        </w:rPr>
        <w:t>.</w:t>
      </w:r>
      <w:r w:rsidR="00A639AA">
        <w:rPr>
          <w:rFonts w:ascii="Times New Roman" w:eastAsia="Times New Roman" w:hAnsi="Times New Roman"/>
          <w:bCs/>
          <w:sz w:val="24"/>
          <w:szCs w:val="24"/>
          <w:lang w:val="en-US"/>
        </w:rPr>
        <w:t xml:space="preserve"> </w:t>
      </w:r>
      <w:proofErr w:type="spellStart"/>
      <w:proofErr w:type="gramStart"/>
      <w:r w:rsidR="00D71DAC" w:rsidRPr="00B164D7">
        <w:rPr>
          <w:rFonts w:ascii="Times New Roman" w:eastAsia="Times New Roman" w:hAnsi="Times New Roman"/>
          <w:bCs/>
          <w:sz w:val="24"/>
          <w:szCs w:val="24"/>
          <w:lang w:val="en-US"/>
        </w:rPr>
        <w:t>Lucrările</w:t>
      </w:r>
      <w:proofErr w:type="spellEnd"/>
      <w:r w:rsidR="00D71DAC" w:rsidRPr="00B164D7">
        <w:rPr>
          <w:rFonts w:ascii="Times New Roman" w:eastAsia="Times New Roman" w:hAnsi="Times New Roman"/>
          <w:bCs/>
          <w:sz w:val="24"/>
          <w:szCs w:val="24"/>
          <w:lang w:val="en-US"/>
        </w:rPr>
        <w:t xml:space="preserve"> </w:t>
      </w:r>
      <w:proofErr w:type="spellStart"/>
      <w:r w:rsidR="00D71DAC" w:rsidRPr="00B164D7">
        <w:rPr>
          <w:rFonts w:ascii="Times New Roman" w:eastAsia="Times New Roman" w:hAnsi="Times New Roman"/>
          <w:bCs/>
          <w:sz w:val="24"/>
          <w:szCs w:val="24"/>
          <w:lang w:val="en-US"/>
        </w:rPr>
        <w:t>suplimentare</w:t>
      </w:r>
      <w:proofErr w:type="spellEnd"/>
      <w:r w:rsidR="00D71DAC" w:rsidRPr="00B164D7">
        <w:rPr>
          <w:rFonts w:ascii="Times New Roman" w:eastAsia="Times New Roman" w:hAnsi="Times New Roman"/>
          <w:bCs/>
          <w:sz w:val="24"/>
          <w:szCs w:val="24"/>
          <w:lang w:val="en-US"/>
        </w:rPr>
        <w:t xml:space="preserve"> nu </w:t>
      </w:r>
      <w:proofErr w:type="spellStart"/>
      <w:r w:rsidR="00D71DAC" w:rsidRPr="00B164D7">
        <w:rPr>
          <w:rFonts w:ascii="Times New Roman" w:eastAsia="Times New Roman" w:hAnsi="Times New Roman"/>
          <w:bCs/>
          <w:sz w:val="24"/>
          <w:szCs w:val="24"/>
          <w:lang w:val="en-US"/>
        </w:rPr>
        <w:t>majorează</w:t>
      </w:r>
      <w:proofErr w:type="spellEnd"/>
      <w:r w:rsidR="00D71DAC" w:rsidRPr="00B164D7">
        <w:rPr>
          <w:rFonts w:ascii="Times New Roman" w:eastAsia="Times New Roman" w:hAnsi="Times New Roman"/>
          <w:bCs/>
          <w:sz w:val="24"/>
          <w:szCs w:val="24"/>
          <w:lang w:val="en-US"/>
        </w:rPr>
        <w:t xml:space="preserve"> (</w:t>
      </w:r>
      <w:proofErr w:type="spellStart"/>
      <w:r w:rsidR="00D71DAC" w:rsidRPr="00B164D7">
        <w:rPr>
          <w:rFonts w:ascii="Times New Roman" w:eastAsia="Times New Roman" w:hAnsi="Times New Roman"/>
          <w:bCs/>
          <w:sz w:val="24"/>
          <w:szCs w:val="24"/>
          <w:lang w:val="en-US"/>
        </w:rPr>
        <w:t>modifică</w:t>
      </w:r>
      <w:proofErr w:type="spellEnd"/>
      <w:r w:rsidR="00D71DAC" w:rsidRPr="00B164D7">
        <w:rPr>
          <w:rFonts w:ascii="Times New Roman" w:eastAsia="Times New Roman" w:hAnsi="Times New Roman"/>
          <w:bCs/>
          <w:sz w:val="24"/>
          <w:szCs w:val="24"/>
          <w:lang w:val="en-US"/>
        </w:rPr>
        <w:t xml:space="preserve">) </w:t>
      </w:r>
      <w:proofErr w:type="spellStart"/>
      <w:r w:rsidR="00D71DAC" w:rsidRPr="00B164D7">
        <w:rPr>
          <w:rFonts w:ascii="Times New Roman" w:eastAsia="Times New Roman" w:hAnsi="Times New Roman"/>
          <w:bCs/>
          <w:sz w:val="24"/>
          <w:szCs w:val="24"/>
          <w:lang w:val="en-US"/>
        </w:rPr>
        <w:t>valoarea</w:t>
      </w:r>
      <w:proofErr w:type="spellEnd"/>
      <w:r w:rsidR="00D71DAC" w:rsidRPr="00B164D7">
        <w:rPr>
          <w:rFonts w:ascii="Times New Roman" w:eastAsia="Times New Roman" w:hAnsi="Times New Roman"/>
          <w:bCs/>
          <w:sz w:val="24"/>
          <w:szCs w:val="24"/>
          <w:lang w:val="en-US"/>
        </w:rPr>
        <w:t xml:space="preserve"> </w:t>
      </w:r>
      <w:proofErr w:type="spellStart"/>
      <w:r w:rsidR="00D71DAC" w:rsidRPr="00B164D7">
        <w:rPr>
          <w:rFonts w:ascii="Times New Roman" w:eastAsia="Times New Roman" w:hAnsi="Times New Roman"/>
          <w:bCs/>
          <w:sz w:val="24"/>
          <w:szCs w:val="24"/>
          <w:lang w:val="en-US"/>
        </w:rPr>
        <w:t>contractului</w:t>
      </w:r>
      <w:proofErr w:type="spellEnd"/>
      <w:r w:rsidR="00A639AA">
        <w:rPr>
          <w:rFonts w:ascii="Times New Roman" w:eastAsia="Times New Roman" w:hAnsi="Times New Roman"/>
          <w:bCs/>
          <w:sz w:val="24"/>
          <w:szCs w:val="24"/>
          <w:lang w:val="en-US"/>
        </w:rPr>
        <w:t xml:space="preserve"> nr.</w:t>
      </w:r>
      <w:proofErr w:type="gramEnd"/>
      <w:r w:rsidR="00D71DAC" w:rsidRPr="00B164D7">
        <w:rPr>
          <w:rFonts w:ascii="Times New Roman" w:eastAsia="Times New Roman" w:hAnsi="Times New Roman"/>
          <w:bCs/>
          <w:sz w:val="24"/>
          <w:szCs w:val="24"/>
          <w:lang w:val="en-US"/>
        </w:rPr>
        <w:t xml:space="preserve"> 252/29.10.2020</w:t>
      </w:r>
      <w:r w:rsidR="000636C6" w:rsidRPr="00B164D7">
        <w:rPr>
          <w:rFonts w:ascii="Times New Roman" w:eastAsia="Times New Roman" w:hAnsi="Times New Roman"/>
          <w:bCs/>
          <w:sz w:val="24"/>
          <w:szCs w:val="24"/>
          <w:lang w:val="en-US"/>
        </w:rPr>
        <w:t>.</w:t>
      </w:r>
      <w:r w:rsidR="00A639AA">
        <w:rPr>
          <w:rFonts w:ascii="Times New Roman" w:eastAsia="Times New Roman" w:hAnsi="Times New Roman"/>
          <w:bCs/>
          <w:sz w:val="24"/>
          <w:szCs w:val="24"/>
          <w:lang w:val="en-US"/>
        </w:rPr>
        <w:t xml:space="preserve"> </w:t>
      </w:r>
      <w:proofErr w:type="spellStart"/>
      <w:proofErr w:type="gramStart"/>
      <w:r w:rsidR="000636C6" w:rsidRPr="00B164D7">
        <w:rPr>
          <w:rFonts w:ascii="Times New Roman" w:eastAsia="Times New Roman" w:hAnsi="Times New Roman"/>
          <w:bCs/>
          <w:sz w:val="24"/>
          <w:szCs w:val="24"/>
          <w:lang w:val="en-US"/>
        </w:rPr>
        <w:t>Aceste</w:t>
      </w:r>
      <w:proofErr w:type="spellEnd"/>
      <w:r w:rsidR="000636C6" w:rsidRPr="00B164D7">
        <w:rPr>
          <w:rFonts w:ascii="Times New Roman" w:eastAsia="Times New Roman" w:hAnsi="Times New Roman"/>
          <w:bCs/>
          <w:sz w:val="24"/>
          <w:szCs w:val="24"/>
          <w:lang w:val="en-US"/>
        </w:rPr>
        <w:t xml:space="preserve"> </w:t>
      </w:r>
      <w:proofErr w:type="spellStart"/>
      <w:r w:rsidR="000636C6" w:rsidRPr="00B164D7">
        <w:rPr>
          <w:rFonts w:ascii="Times New Roman" w:eastAsia="Times New Roman" w:hAnsi="Times New Roman"/>
          <w:bCs/>
          <w:sz w:val="24"/>
          <w:szCs w:val="24"/>
          <w:lang w:val="en-US"/>
        </w:rPr>
        <w:t>lucrări</w:t>
      </w:r>
      <w:proofErr w:type="spellEnd"/>
      <w:r w:rsidR="000636C6" w:rsidRPr="00B164D7">
        <w:rPr>
          <w:rFonts w:ascii="Times New Roman" w:eastAsia="Times New Roman" w:hAnsi="Times New Roman"/>
          <w:bCs/>
          <w:sz w:val="24"/>
          <w:szCs w:val="24"/>
          <w:lang w:val="en-US"/>
        </w:rPr>
        <w:t xml:space="preserve"> nu au </w:t>
      </w:r>
      <w:proofErr w:type="spellStart"/>
      <w:r w:rsidR="000636C6" w:rsidRPr="00B164D7">
        <w:rPr>
          <w:rFonts w:ascii="Times New Roman" w:eastAsia="Times New Roman" w:hAnsi="Times New Roman"/>
          <w:bCs/>
          <w:sz w:val="24"/>
          <w:szCs w:val="24"/>
          <w:lang w:val="en-US"/>
        </w:rPr>
        <w:t>putut</w:t>
      </w:r>
      <w:proofErr w:type="spellEnd"/>
      <w:r w:rsidR="000636C6" w:rsidRPr="00B164D7">
        <w:rPr>
          <w:rFonts w:ascii="Times New Roman" w:eastAsia="Times New Roman" w:hAnsi="Times New Roman"/>
          <w:bCs/>
          <w:sz w:val="24"/>
          <w:szCs w:val="24"/>
          <w:lang w:val="en-US"/>
        </w:rPr>
        <w:t xml:space="preserve"> </w:t>
      </w:r>
      <w:proofErr w:type="spellStart"/>
      <w:r w:rsidR="000636C6" w:rsidRPr="00B164D7">
        <w:rPr>
          <w:rFonts w:ascii="Times New Roman" w:eastAsia="Times New Roman" w:hAnsi="Times New Roman"/>
          <w:bCs/>
          <w:sz w:val="24"/>
          <w:szCs w:val="24"/>
          <w:lang w:val="en-US"/>
        </w:rPr>
        <w:t>fi</w:t>
      </w:r>
      <w:proofErr w:type="spellEnd"/>
      <w:r w:rsidR="000636C6" w:rsidRPr="00B164D7">
        <w:rPr>
          <w:rFonts w:ascii="Times New Roman" w:eastAsia="Times New Roman" w:hAnsi="Times New Roman"/>
          <w:bCs/>
          <w:sz w:val="24"/>
          <w:szCs w:val="24"/>
          <w:lang w:val="en-US"/>
        </w:rPr>
        <w:t xml:space="preserve"> </w:t>
      </w:r>
      <w:proofErr w:type="spellStart"/>
      <w:r w:rsidR="000636C6" w:rsidRPr="00B164D7">
        <w:rPr>
          <w:rFonts w:ascii="Times New Roman" w:eastAsia="Times New Roman" w:hAnsi="Times New Roman"/>
          <w:bCs/>
          <w:sz w:val="24"/>
          <w:szCs w:val="24"/>
          <w:lang w:val="en-US"/>
        </w:rPr>
        <w:t>cuprinse</w:t>
      </w:r>
      <w:proofErr w:type="spellEnd"/>
      <w:r w:rsidR="000636C6" w:rsidRPr="00B164D7">
        <w:rPr>
          <w:rFonts w:ascii="Times New Roman" w:eastAsia="Times New Roman" w:hAnsi="Times New Roman"/>
          <w:bCs/>
          <w:sz w:val="24"/>
          <w:szCs w:val="24"/>
          <w:lang w:val="en-US"/>
        </w:rPr>
        <w:t xml:space="preserve"> </w:t>
      </w:r>
      <w:proofErr w:type="spellStart"/>
      <w:r w:rsidR="000636C6" w:rsidRPr="00B164D7">
        <w:rPr>
          <w:rFonts w:ascii="Times New Roman" w:eastAsia="Times New Roman" w:hAnsi="Times New Roman"/>
          <w:bCs/>
          <w:sz w:val="24"/>
          <w:szCs w:val="24"/>
          <w:lang w:val="en-US"/>
        </w:rPr>
        <w:t>în</w:t>
      </w:r>
      <w:proofErr w:type="spellEnd"/>
      <w:r w:rsidR="000636C6" w:rsidRPr="00B164D7">
        <w:rPr>
          <w:rFonts w:ascii="Times New Roman" w:eastAsia="Times New Roman" w:hAnsi="Times New Roman"/>
          <w:bCs/>
          <w:sz w:val="24"/>
          <w:szCs w:val="24"/>
          <w:lang w:val="en-US"/>
        </w:rPr>
        <w:t xml:space="preserve"> </w:t>
      </w:r>
      <w:r w:rsidR="000636C6" w:rsidRPr="00B164D7">
        <w:rPr>
          <w:rFonts w:ascii="Times New Roman" w:hAnsi="Times New Roman"/>
          <w:bCs/>
          <w:iCs/>
          <w:color w:val="000000"/>
          <w:sz w:val="24"/>
          <w:szCs w:val="24"/>
        </w:rPr>
        <w:t>Actul adițional nr.</w:t>
      </w:r>
      <w:proofErr w:type="gramEnd"/>
      <w:r w:rsidR="000636C6" w:rsidRPr="00B164D7">
        <w:rPr>
          <w:rFonts w:ascii="Times New Roman" w:hAnsi="Times New Roman"/>
          <w:bCs/>
          <w:iCs/>
          <w:color w:val="000000"/>
          <w:sz w:val="24"/>
          <w:szCs w:val="24"/>
        </w:rPr>
        <w:t xml:space="preserve"> 2 la Contract nr.</w:t>
      </w:r>
      <w:r w:rsidR="00A639AA">
        <w:rPr>
          <w:rFonts w:ascii="Times New Roman" w:hAnsi="Times New Roman"/>
          <w:bCs/>
          <w:iCs/>
          <w:color w:val="000000"/>
          <w:sz w:val="24"/>
          <w:szCs w:val="24"/>
        </w:rPr>
        <w:t xml:space="preserve"> </w:t>
      </w:r>
      <w:r w:rsidR="000636C6" w:rsidRPr="00B164D7">
        <w:rPr>
          <w:rFonts w:ascii="Times New Roman" w:hAnsi="Times New Roman"/>
          <w:bCs/>
          <w:iCs/>
          <w:color w:val="000000"/>
          <w:sz w:val="24"/>
          <w:szCs w:val="24"/>
        </w:rPr>
        <w:t xml:space="preserve">252/29.10.2020 întocmit pentru accesarea cheltuielilor diverse și neprevăzute, deoarece </w:t>
      </w:r>
      <w:r w:rsidR="000636C6" w:rsidRPr="00B164D7">
        <w:rPr>
          <w:rFonts w:ascii="Times New Roman" w:hAnsi="Times New Roman"/>
          <w:sz w:val="24"/>
          <w:szCs w:val="24"/>
        </w:rPr>
        <w:t xml:space="preserve">în urma transmiterii </w:t>
      </w:r>
      <w:proofErr w:type="spellStart"/>
      <w:r w:rsidR="000636C6" w:rsidRPr="00B164D7">
        <w:rPr>
          <w:rFonts w:ascii="Times New Roman" w:hAnsi="Times New Roman"/>
          <w:sz w:val="24"/>
          <w:szCs w:val="24"/>
          <w:lang w:val="en-US"/>
        </w:rPr>
        <w:t>Opiniei</w:t>
      </w:r>
      <w:proofErr w:type="spellEnd"/>
      <w:r w:rsidR="000636C6" w:rsidRPr="00B164D7">
        <w:rPr>
          <w:rFonts w:ascii="Times New Roman" w:hAnsi="Times New Roman"/>
          <w:sz w:val="24"/>
          <w:szCs w:val="24"/>
          <w:lang w:val="en-US"/>
        </w:rPr>
        <w:t xml:space="preserve"> de </w:t>
      </w:r>
      <w:proofErr w:type="spellStart"/>
      <w:r w:rsidR="000636C6" w:rsidRPr="00B164D7">
        <w:rPr>
          <w:rFonts w:ascii="Times New Roman" w:hAnsi="Times New Roman"/>
          <w:sz w:val="24"/>
          <w:szCs w:val="24"/>
          <w:lang w:val="en-US"/>
        </w:rPr>
        <w:t>modificări</w:t>
      </w:r>
      <w:proofErr w:type="spellEnd"/>
      <w:r w:rsidR="000636C6" w:rsidRPr="00B164D7">
        <w:rPr>
          <w:rFonts w:ascii="Times New Roman" w:hAnsi="Times New Roman"/>
          <w:sz w:val="24"/>
          <w:szCs w:val="24"/>
          <w:lang w:val="en-US"/>
        </w:rPr>
        <w:t xml:space="preserve"> </w:t>
      </w:r>
      <w:proofErr w:type="spellStart"/>
      <w:r w:rsidR="000636C6" w:rsidRPr="00B164D7">
        <w:rPr>
          <w:rFonts w:ascii="Times New Roman" w:hAnsi="Times New Roman"/>
          <w:sz w:val="24"/>
          <w:szCs w:val="24"/>
          <w:lang w:val="en-US"/>
        </w:rPr>
        <w:t>contractuale</w:t>
      </w:r>
      <w:proofErr w:type="spellEnd"/>
      <w:r w:rsidR="000636C6" w:rsidRPr="00B164D7">
        <w:rPr>
          <w:rFonts w:ascii="Times New Roman" w:hAnsi="Times New Roman"/>
          <w:sz w:val="24"/>
          <w:szCs w:val="24"/>
          <w:lang w:val="en-US"/>
        </w:rPr>
        <w:t xml:space="preserve"> </w:t>
      </w:r>
      <w:proofErr w:type="spellStart"/>
      <w:r w:rsidR="000636C6" w:rsidRPr="00B164D7">
        <w:rPr>
          <w:rFonts w:ascii="Times New Roman" w:hAnsi="Times New Roman"/>
          <w:sz w:val="24"/>
          <w:szCs w:val="24"/>
          <w:lang w:val="en-US"/>
        </w:rPr>
        <w:t>emisă</w:t>
      </w:r>
      <w:proofErr w:type="spellEnd"/>
      <w:r w:rsidR="000636C6" w:rsidRPr="00B164D7">
        <w:rPr>
          <w:rFonts w:ascii="Times New Roman" w:hAnsi="Times New Roman"/>
          <w:sz w:val="24"/>
          <w:szCs w:val="24"/>
          <w:lang w:val="en-US"/>
        </w:rPr>
        <w:t xml:space="preserve"> de ANAP cu nr. 15034/01.07.2022, </w:t>
      </w:r>
      <w:proofErr w:type="spellStart"/>
      <w:r w:rsidR="00D71DAC" w:rsidRPr="00B164D7">
        <w:rPr>
          <w:rFonts w:ascii="Times New Roman" w:eastAsia="Times New Roman" w:hAnsi="Times New Roman"/>
          <w:bCs/>
          <w:sz w:val="24"/>
          <w:szCs w:val="24"/>
          <w:lang w:val="en-US"/>
        </w:rPr>
        <w:t>pentru</w:t>
      </w:r>
      <w:proofErr w:type="spellEnd"/>
      <w:r w:rsidR="00D71DAC" w:rsidRPr="00B164D7">
        <w:rPr>
          <w:rFonts w:ascii="Times New Roman" w:eastAsia="Times New Roman" w:hAnsi="Times New Roman"/>
          <w:bCs/>
          <w:sz w:val="24"/>
          <w:szCs w:val="24"/>
          <w:lang w:val="en-US"/>
        </w:rPr>
        <w:t xml:space="preserve"> </w:t>
      </w:r>
      <w:proofErr w:type="spellStart"/>
      <w:r w:rsidR="00D71DAC" w:rsidRPr="00B164D7">
        <w:rPr>
          <w:rFonts w:ascii="Times New Roman" w:eastAsia="Times New Roman" w:hAnsi="Times New Roman"/>
          <w:bCs/>
          <w:sz w:val="24"/>
          <w:szCs w:val="24"/>
          <w:lang w:val="en-US"/>
        </w:rPr>
        <w:t>acestea</w:t>
      </w:r>
      <w:proofErr w:type="spellEnd"/>
      <w:r w:rsidR="00D71DAC" w:rsidRPr="00B164D7">
        <w:rPr>
          <w:rFonts w:ascii="Times New Roman" w:eastAsia="Times New Roman" w:hAnsi="Times New Roman"/>
          <w:bCs/>
          <w:sz w:val="24"/>
          <w:szCs w:val="24"/>
          <w:lang w:val="en-US"/>
        </w:rPr>
        <w:t xml:space="preserve"> se </w:t>
      </w:r>
      <w:proofErr w:type="spellStart"/>
      <w:r w:rsidR="00D71DAC" w:rsidRPr="00B164D7">
        <w:rPr>
          <w:rFonts w:ascii="Times New Roman" w:eastAsia="Times New Roman" w:hAnsi="Times New Roman"/>
          <w:bCs/>
          <w:sz w:val="24"/>
          <w:szCs w:val="24"/>
          <w:lang w:val="en-US"/>
        </w:rPr>
        <w:t>va</w:t>
      </w:r>
      <w:proofErr w:type="spellEnd"/>
      <w:r w:rsidR="00D71DAC" w:rsidRPr="00B164D7">
        <w:rPr>
          <w:rFonts w:ascii="Times New Roman" w:eastAsia="Times New Roman" w:hAnsi="Times New Roman"/>
          <w:bCs/>
          <w:sz w:val="24"/>
          <w:szCs w:val="24"/>
          <w:lang w:val="en-US"/>
        </w:rPr>
        <w:t xml:space="preserve"> </w:t>
      </w:r>
      <w:proofErr w:type="spellStart"/>
      <w:r w:rsidR="00D71DAC" w:rsidRPr="00B164D7">
        <w:rPr>
          <w:rFonts w:ascii="Times New Roman" w:eastAsia="Times New Roman" w:hAnsi="Times New Roman"/>
          <w:bCs/>
          <w:sz w:val="24"/>
          <w:szCs w:val="24"/>
          <w:lang w:val="en-US"/>
        </w:rPr>
        <w:t>organiza</w:t>
      </w:r>
      <w:proofErr w:type="spellEnd"/>
      <w:r w:rsidR="00D71DAC" w:rsidRPr="00B164D7">
        <w:rPr>
          <w:rFonts w:ascii="Times New Roman" w:eastAsia="Times New Roman" w:hAnsi="Times New Roman"/>
          <w:bCs/>
          <w:sz w:val="24"/>
          <w:szCs w:val="24"/>
          <w:lang w:val="en-US"/>
        </w:rPr>
        <w:t xml:space="preserve"> o </w:t>
      </w:r>
      <w:proofErr w:type="spellStart"/>
      <w:r w:rsidR="00D71DAC" w:rsidRPr="00B164D7">
        <w:rPr>
          <w:rFonts w:ascii="Times New Roman" w:eastAsia="Times New Roman" w:hAnsi="Times New Roman"/>
          <w:bCs/>
          <w:sz w:val="24"/>
          <w:szCs w:val="24"/>
          <w:lang w:val="en-US"/>
        </w:rPr>
        <w:t>nou</w:t>
      </w:r>
      <w:proofErr w:type="spellEnd"/>
      <w:r w:rsidR="00D71DAC" w:rsidRPr="00B164D7">
        <w:rPr>
          <w:rFonts w:ascii="Times New Roman" w:eastAsia="Times New Roman" w:hAnsi="Times New Roman"/>
          <w:bCs/>
          <w:sz w:val="24"/>
          <w:szCs w:val="24"/>
        </w:rPr>
        <w:t>ă achiziție prin licitație deschisă, aceste lucrări suplimentare au fost cuprinse în proiectul tehnic</w:t>
      </w:r>
      <w:r w:rsidR="00A639AA">
        <w:rPr>
          <w:rFonts w:ascii="Times New Roman" w:eastAsia="Times New Roman" w:hAnsi="Times New Roman"/>
          <w:bCs/>
          <w:sz w:val="24"/>
          <w:szCs w:val="24"/>
        </w:rPr>
        <w:t xml:space="preserve">, </w:t>
      </w:r>
      <w:r w:rsidR="00D71DAC" w:rsidRPr="00B164D7">
        <w:rPr>
          <w:rFonts w:ascii="Times New Roman" w:eastAsia="Times New Roman" w:hAnsi="Times New Roman"/>
          <w:bCs/>
          <w:sz w:val="24"/>
          <w:szCs w:val="24"/>
        </w:rPr>
        <w:t>iar o parte dintre aceste</w:t>
      </w:r>
      <w:r w:rsidR="000636C6" w:rsidRPr="00B164D7">
        <w:rPr>
          <w:rFonts w:ascii="Times New Roman" w:eastAsia="Times New Roman" w:hAnsi="Times New Roman"/>
          <w:bCs/>
          <w:sz w:val="24"/>
          <w:szCs w:val="24"/>
        </w:rPr>
        <w:t>a</w:t>
      </w:r>
      <w:r w:rsidR="00D71DAC" w:rsidRPr="00B164D7">
        <w:rPr>
          <w:rFonts w:ascii="Times New Roman" w:eastAsia="Times New Roman" w:hAnsi="Times New Roman"/>
          <w:bCs/>
          <w:sz w:val="24"/>
          <w:szCs w:val="24"/>
        </w:rPr>
        <w:t xml:space="preserve"> nu au fost </w:t>
      </w:r>
      <w:r w:rsidR="00A639AA">
        <w:rPr>
          <w:rFonts w:ascii="Times New Roman" w:eastAsia="Times New Roman" w:hAnsi="Times New Roman"/>
          <w:bCs/>
          <w:sz w:val="24"/>
          <w:szCs w:val="24"/>
        </w:rPr>
        <w:t>bugetate</w:t>
      </w:r>
      <w:r w:rsidR="00D71DAC" w:rsidRPr="00B164D7">
        <w:rPr>
          <w:rFonts w:ascii="Times New Roman" w:eastAsia="Times New Roman" w:hAnsi="Times New Roman"/>
          <w:bCs/>
          <w:sz w:val="24"/>
          <w:szCs w:val="24"/>
        </w:rPr>
        <w:t xml:space="preserve"> la data acceptării proiectului tehnic de către ADR Vest, respecti</w:t>
      </w:r>
      <w:r w:rsidR="006C2379">
        <w:rPr>
          <w:rFonts w:ascii="Times New Roman" w:eastAsia="Times New Roman" w:hAnsi="Times New Roman"/>
          <w:bCs/>
          <w:sz w:val="24"/>
          <w:szCs w:val="24"/>
        </w:rPr>
        <w:t xml:space="preserve">v instalația de fluide medicale, lucrări ce fac parte din </w:t>
      </w:r>
      <w:r w:rsidR="00C54A02">
        <w:rPr>
          <w:rFonts w:ascii="Times New Roman" w:eastAsia="Times New Roman" w:hAnsi="Times New Roman"/>
          <w:bCs/>
          <w:sz w:val="24"/>
          <w:szCs w:val="24"/>
        </w:rPr>
        <w:t>obiectivul de investiții.</w:t>
      </w:r>
    </w:p>
    <w:p w:rsidR="00B52FD9" w:rsidRDefault="00B52FD9" w:rsidP="00B52FD9">
      <w:pPr>
        <w:pStyle w:val="ListParagraph"/>
        <w:spacing w:after="0" w:line="240" w:lineRule="auto"/>
        <w:ind w:left="0" w:right="141"/>
        <w:jc w:val="both"/>
        <w:rPr>
          <w:rFonts w:ascii="Times New Roman" w:eastAsia="Times New Roman" w:hAnsi="Times New Roman"/>
          <w:bCs/>
          <w:sz w:val="24"/>
          <w:szCs w:val="24"/>
          <w:lang w:val="en-US"/>
        </w:rPr>
      </w:pPr>
      <w:r w:rsidRPr="00B164D7">
        <w:rPr>
          <w:rFonts w:ascii="Times New Roman" w:eastAsia="Times New Roman" w:hAnsi="Times New Roman"/>
          <w:bCs/>
          <w:sz w:val="24"/>
          <w:szCs w:val="24"/>
          <w:lang w:val="en-US"/>
        </w:rPr>
        <w:t xml:space="preserve">Ca </w:t>
      </w:r>
      <w:proofErr w:type="spellStart"/>
      <w:r w:rsidRPr="00B164D7">
        <w:rPr>
          <w:rFonts w:ascii="Times New Roman" w:eastAsia="Times New Roman" w:hAnsi="Times New Roman"/>
          <w:bCs/>
          <w:sz w:val="24"/>
          <w:szCs w:val="24"/>
          <w:lang w:val="en-US"/>
        </w:rPr>
        <w:t>urmare</w:t>
      </w:r>
      <w:proofErr w:type="spellEnd"/>
      <w:r w:rsidRPr="00B164D7">
        <w:rPr>
          <w:rFonts w:ascii="Times New Roman" w:eastAsia="Times New Roman" w:hAnsi="Times New Roman"/>
          <w:bCs/>
          <w:sz w:val="24"/>
          <w:szCs w:val="24"/>
          <w:lang w:val="en-US"/>
        </w:rPr>
        <w:t xml:space="preserve"> a </w:t>
      </w:r>
      <w:proofErr w:type="spellStart"/>
      <w:r w:rsidRPr="00B164D7">
        <w:rPr>
          <w:rFonts w:ascii="Times New Roman" w:eastAsia="Times New Roman" w:hAnsi="Times New Roman"/>
          <w:bCs/>
          <w:sz w:val="24"/>
          <w:szCs w:val="24"/>
          <w:lang w:val="en-US"/>
        </w:rPr>
        <w:t>so</w:t>
      </w:r>
      <w:r w:rsidR="00F5542A" w:rsidRPr="00B164D7">
        <w:rPr>
          <w:rFonts w:ascii="Times New Roman" w:eastAsia="Times New Roman" w:hAnsi="Times New Roman"/>
          <w:bCs/>
          <w:sz w:val="24"/>
          <w:szCs w:val="24"/>
          <w:lang w:val="en-US"/>
        </w:rPr>
        <w:t>licitărilor</w:t>
      </w:r>
      <w:proofErr w:type="spellEnd"/>
      <w:r w:rsidR="00F5542A" w:rsidRPr="00B164D7">
        <w:rPr>
          <w:rFonts w:ascii="Times New Roman" w:eastAsia="Times New Roman" w:hAnsi="Times New Roman"/>
          <w:bCs/>
          <w:sz w:val="24"/>
          <w:szCs w:val="24"/>
          <w:lang w:val="en-US"/>
        </w:rPr>
        <w:t xml:space="preserve"> EIP a </w:t>
      </w:r>
      <w:proofErr w:type="spellStart"/>
      <w:r w:rsidR="00F5542A" w:rsidRPr="00B164D7">
        <w:rPr>
          <w:rFonts w:ascii="Times New Roman" w:eastAsia="Times New Roman" w:hAnsi="Times New Roman"/>
          <w:bCs/>
          <w:sz w:val="24"/>
          <w:szCs w:val="24"/>
          <w:lang w:val="en-US"/>
        </w:rPr>
        <w:t>fost</w:t>
      </w:r>
      <w:proofErr w:type="spellEnd"/>
      <w:r w:rsidR="00F5542A" w:rsidRPr="00B164D7">
        <w:rPr>
          <w:rFonts w:ascii="Times New Roman" w:eastAsia="Times New Roman" w:hAnsi="Times New Roman"/>
          <w:bCs/>
          <w:sz w:val="24"/>
          <w:szCs w:val="24"/>
          <w:lang w:val="en-US"/>
        </w:rPr>
        <w:t xml:space="preserve"> </w:t>
      </w:r>
      <w:proofErr w:type="spellStart"/>
      <w:r w:rsidR="00F5542A" w:rsidRPr="00B164D7">
        <w:rPr>
          <w:rFonts w:ascii="Times New Roman" w:eastAsia="Times New Roman" w:hAnsi="Times New Roman"/>
          <w:bCs/>
          <w:sz w:val="24"/>
          <w:szCs w:val="24"/>
          <w:lang w:val="en-US"/>
        </w:rPr>
        <w:t>transmis</w:t>
      </w:r>
      <w:proofErr w:type="spellEnd"/>
      <w:r w:rsidRPr="00B164D7">
        <w:rPr>
          <w:rFonts w:ascii="Times New Roman" w:eastAsia="Times New Roman" w:hAnsi="Times New Roman"/>
          <w:bCs/>
          <w:sz w:val="24"/>
          <w:szCs w:val="24"/>
          <w:lang w:val="en-US"/>
        </w:rPr>
        <w:t xml:space="preserve"> de </w:t>
      </w:r>
      <w:proofErr w:type="spellStart"/>
      <w:r w:rsidRPr="00B164D7">
        <w:rPr>
          <w:rFonts w:ascii="Times New Roman" w:eastAsia="Times New Roman" w:hAnsi="Times New Roman"/>
          <w:bCs/>
          <w:sz w:val="24"/>
          <w:szCs w:val="24"/>
          <w:lang w:val="en-US"/>
        </w:rPr>
        <w:t>către</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contractant</w:t>
      </w:r>
      <w:proofErr w:type="spellEnd"/>
      <w:r w:rsidRPr="00B164D7">
        <w:rPr>
          <w:rFonts w:ascii="Times New Roman" w:eastAsia="Times New Roman" w:hAnsi="Times New Roman"/>
          <w:bCs/>
          <w:sz w:val="24"/>
          <w:szCs w:val="24"/>
          <w:lang w:val="en-US"/>
        </w:rPr>
        <w:t xml:space="preserve"> </w:t>
      </w:r>
      <w:proofErr w:type="spellStart"/>
      <w:r w:rsidR="00F5542A" w:rsidRPr="00B164D7">
        <w:rPr>
          <w:rFonts w:ascii="Times New Roman" w:eastAsia="Times New Roman" w:hAnsi="Times New Roman"/>
          <w:bCs/>
          <w:sz w:val="24"/>
          <w:szCs w:val="24"/>
          <w:lang w:val="en-US"/>
        </w:rPr>
        <w:t>devizul</w:t>
      </w:r>
      <w:proofErr w:type="spellEnd"/>
      <w:r w:rsidR="00F5542A" w:rsidRPr="00B164D7">
        <w:rPr>
          <w:rFonts w:ascii="Times New Roman" w:eastAsia="Times New Roman" w:hAnsi="Times New Roman"/>
          <w:bCs/>
          <w:sz w:val="24"/>
          <w:szCs w:val="24"/>
          <w:lang w:val="en-US"/>
        </w:rPr>
        <w:t xml:space="preserve"> general </w:t>
      </w:r>
      <w:proofErr w:type="spellStart"/>
      <w:r w:rsidR="00F5542A" w:rsidRPr="00B164D7">
        <w:rPr>
          <w:rFonts w:ascii="Times New Roman" w:eastAsia="Times New Roman" w:hAnsi="Times New Roman"/>
          <w:bCs/>
          <w:sz w:val="24"/>
          <w:szCs w:val="24"/>
          <w:lang w:val="en-US"/>
        </w:rPr>
        <w:t>actualizat</w:t>
      </w:r>
      <w:proofErr w:type="spellEnd"/>
      <w:r w:rsidR="00F5542A" w:rsidRPr="00B164D7">
        <w:rPr>
          <w:rFonts w:ascii="Times New Roman" w:eastAsia="Times New Roman" w:hAnsi="Times New Roman"/>
          <w:bCs/>
          <w:sz w:val="24"/>
          <w:szCs w:val="24"/>
          <w:lang w:val="en-US"/>
        </w:rPr>
        <w:t xml:space="preserve">, conform cu </w:t>
      </w:r>
      <w:proofErr w:type="spellStart"/>
      <w:r w:rsidRPr="00B164D7">
        <w:rPr>
          <w:rFonts w:ascii="Times New Roman" w:eastAsia="Times New Roman" w:hAnsi="Times New Roman"/>
          <w:bCs/>
          <w:sz w:val="24"/>
          <w:szCs w:val="24"/>
          <w:lang w:val="en-US"/>
        </w:rPr>
        <w:t>lista</w:t>
      </w:r>
      <w:proofErr w:type="spellEnd"/>
      <w:r w:rsidRPr="00B164D7">
        <w:rPr>
          <w:rFonts w:ascii="Times New Roman" w:eastAsia="Times New Roman" w:hAnsi="Times New Roman"/>
          <w:bCs/>
          <w:sz w:val="24"/>
          <w:szCs w:val="24"/>
          <w:lang w:val="en-US"/>
        </w:rPr>
        <w:t xml:space="preserve"> cu </w:t>
      </w:r>
      <w:proofErr w:type="spellStart"/>
      <w:r w:rsidRPr="00B164D7">
        <w:rPr>
          <w:rFonts w:ascii="Times New Roman" w:eastAsia="Times New Roman" w:hAnsi="Times New Roman"/>
          <w:bCs/>
          <w:sz w:val="24"/>
          <w:szCs w:val="24"/>
          <w:lang w:val="en-US"/>
        </w:rPr>
        <w:t>cantitățile</w:t>
      </w:r>
      <w:proofErr w:type="spellEnd"/>
      <w:r w:rsidRPr="00B164D7">
        <w:rPr>
          <w:rFonts w:ascii="Times New Roman" w:eastAsia="Times New Roman" w:hAnsi="Times New Roman"/>
          <w:bCs/>
          <w:sz w:val="24"/>
          <w:szCs w:val="24"/>
          <w:lang w:val="en-US"/>
        </w:rPr>
        <w:t xml:space="preserve"> de </w:t>
      </w:r>
      <w:proofErr w:type="spellStart"/>
      <w:r w:rsidRPr="00B164D7">
        <w:rPr>
          <w:rFonts w:ascii="Times New Roman" w:eastAsia="Times New Roman" w:hAnsi="Times New Roman"/>
          <w:bCs/>
          <w:sz w:val="24"/>
          <w:szCs w:val="24"/>
          <w:lang w:val="en-US"/>
        </w:rPr>
        <w:t>lucrări</w:t>
      </w:r>
      <w:proofErr w:type="spellEnd"/>
      <w:r w:rsidRPr="00B164D7">
        <w:rPr>
          <w:rFonts w:ascii="Times New Roman" w:eastAsia="Times New Roman" w:hAnsi="Times New Roman"/>
          <w:bCs/>
          <w:sz w:val="24"/>
          <w:szCs w:val="24"/>
          <w:lang w:val="en-US"/>
        </w:rPr>
        <w:t xml:space="preserve"> </w:t>
      </w:r>
      <w:proofErr w:type="spellStart"/>
      <w:r w:rsidR="00F5542A" w:rsidRPr="00B164D7">
        <w:rPr>
          <w:rFonts w:ascii="Times New Roman" w:eastAsia="Times New Roman" w:hAnsi="Times New Roman"/>
          <w:bCs/>
          <w:sz w:val="24"/>
          <w:szCs w:val="24"/>
          <w:lang w:val="en-US"/>
        </w:rPr>
        <w:t>necontractate</w:t>
      </w:r>
      <w:proofErr w:type="spellEnd"/>
      <w:r w:rsidR="00F5542A" w:rsidRPr="00B164D7">
        <w:rPr>
          <w:rFonts w:ascii="Times New Roman" w:eastAsia="Times New Roman" w:hAnsi="Times New Roman"/>
          <w:bCs/>
          <w:sz w:val="24"/>
          <w:szCs w:val="24"/>
          <w:lang w:val="en-US"/>
        </w:rPr>
        <w:t xml:space="preserve"> </w:t>
      </w:r>
      <w:r w:rsidRPr="00B164D7">
        <w:rPr>
          <w:rFonts w:ascii="Times New Roman" w:eastAsia="Times New Roman" w:hAnsi="Times New Roman"/>
          <w:bCs/>
          <w:sz w:val="24"/>
          <w:szCs w:val="24"/>
          <w:lang w:val="en-US"/>
        </w:rPr>
        <w:t xml:space="preserve">cu </w:t>
      </w:r>
      <w:proofErr w:type="spellStart"/>
      <w:r w:rsidRPr="00B164D7">
        <w:rPr>
          <w:rFonts w:ascii="Times New Roman" w:eastAsia="Times New Roman" w:hAnsi="Times New Roman"/>
          <w:bCs/>
          <w:sz w:val="24"/>
          <w:szCs w:val="24"/>
          <w:lang w:val="en-US"/>
        </w:rPr>
        <w:t>prețuri</w:t>
      </w:r>
      <w:proofErr w:type="spell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actualizate</w:t>
      </w:r>
      <w:proofErr w:type="spellEnd"/>
      <w:r w:rsidRPr="00B164D7">
        <w:rPr>
          <w:rFonts w:ascii="Times New Roman" w:eastAsia="Times New Roman" w:hAnsi="Times New Roman"/>
          <w:bCs/>
          <w:sz w:val="24"/>
          <w:szCs w:val="24"/>
          <w:lang w:val="en-US"/>
        </w:rPr>
        <w:t xml:space="preserve"> la </w:t>
      </w:r>
      <w:proofErr w:type="spellStart"/>
      <w:proofErr w:type="gramStart"/>
      <w:r w:rsidRPr="00B164D7">
        <w:rPr>
          <w:rFonts w:ascii="Times New Roman" w:eastAsia="Times New Roman" w:hAnsi="Times New Roman"/>
          <w:bCs/>
          <w:sz w:val="24"/>
          <w:szCs w:val="24"/>
          <w:lang w:val="en-US"/>
        </w:rPr>
        <w:t>luna</w:t>
      </w:r>
      <w:proofErr w:type="spellEnd"/>
      <w:proofErr w:type="gramEnd"/>
      <w:r w:rsidRPr="00B164D7">
        <w:rPr>
          <w:rFonts w:ascii="Times New Roman" w:eastAsia="Times New Roman" w:hAnsi="Times New Roman"/>
          <w:bCs/>
          <w:sz w:val="24"/>
          <w:szCs w:val="24"/>
          <w:lang w:val="en-US"/>
        </w:rPr>
        <w:t xml:space="preserve"> </w:t>
      </w:r>
      <w:proofErr w:type="spellStart"/>
      <w:r w:rsidRPr="00B164D7">
        <w:rPr>
          <w:rFonts w:ascii="Times New Roman" w:eastAsia="Times New Roman" w:hAnsi="Times New Roman"/>
          <w:bCs/>
          <w:sz w:val="24"/>
          <w:szCs w:val="24"/>
          <w:lang w:val="en-US"/>
        </w:rPr>
        <w:t>martie</w:t>
      </w:r>
      <w:proofErr w:type="spellEnd"/>
      <w:r w:rsidRPr="00B164D7">
        <w:rPr>
          <w:rFonts w:ascii="Times New Roman" w:eastAsia="Times New Roman" w:hAnsi="Times New Roman"/>
          <w:bCs/>
          <w:sz w:val="24"/>
          <w:szCs w:val="24"/>
          <w:lang w:val="en-US"/>
        </w:rPr>
        <w:t xml:space="preserve"> 2023</w:t>
      </w:r>
      <w:r w:rsidR="00F5542A" w:rsidRPr="00B164D7">
        <w:rPr>
          <w:rFonts w:ascii="Times New Roman" w:eastAsia="Times New Roman" w:hAnsi="Times New Roman"/>
          <w:bCs/>
          <w:sz w:val="24"/>
          <w:szCs w:val="24"/>
          <w:lang w:val="en-US"/>
        </w:rPr>
        <w:t xml:space="preserve"> – </w:t>
      </w:r>
      <w:proofErr w:type="spellStart"/>
      <w:r w:rsidR="00F5542A" w:rsidRPr="00B164D7">
        <w:rPr>
          <w:rFonts w:ascii="Times New Roman" w:eastAsia="Times New Roman" w:hAnsi="Times New Roman"/>
          <w:bCs/>
          <w:sz w:val="24"/>
          <w:szCs w:val="24"/>
          <w:lang w:val="en-US"/>
        </w:rPr>
        <w:t>adresa</w:t>
      </w:r>
      <w:proofErr w:type="spellEnd"/>
      <w:r w:rsidR="00F5542A" w:rsidRPr="008C77DB">
        <w:rPr>
          <w:rFonts w:ascii="Times New Roman" w:eastAsia="Times New Roman" w:hAnsi="Times New Roman"/>
          <w:bCs/>
          <w:sz w:val="24"/>
          <w:szCs w:val="24"/>
          <w:lang w:val="en-US"/>
        </w:rPr>
        <w:t xml:space="preserve"> SC2023-7270/21.03.2023</w:t>
      </w:r>
      <w:r w:rsidRPr="008C77DB">
        <w:rPr>
          <w:rFonts w:ascii="Times New Roman" w:eastAsia="Times New Roman" w:hAnsi="Times New Roman"/>
          <w:bCs/>
          <w:sz w:val="24"/>
          <w:szCs w:val="24"/>
          <w:lang w:val="en-US"/>
        </w:rPr>
        <w:t xml:space="preserve">. </w:t>
      </w:r>
      <w:proofErr w:type="spellStart"/>
      <w:r w:rsidR="00F5542A" w:rsidRPr="008C77DB">
        <w:rPr>
          <w:rFonts w:ascii="Times New Roman" w:eastAsia="Times New Roman" w:hAnsi="Times New Roman"/>
          <w:bCs/>
          <w:sz w:val="24"/>
          <w:szCs w:val="24"/>
          <w:lang w:val="en-US"/>
        </w:rPr>
        <w:t>Astfel</w:t>
      </w:r>
      <w:proofErr w:type="spellEnd"/>
      <w:r w:rsidR="00F5542A" w:rsidRPr="008C77DB">
        <w:rPr>
          <w:rFonts w:ascii="Times New Roman" w:eastAsia="Times New Roman" w:hAnsi="Times New Roman"/>
          <w:bCs/>
          <w:sz w:val="24"/>
          <w:szCs w:val="24"/>
          <w:lang w:val="en-US"/>
        </w:rPr>
        <w:t xml:space="preserve"> </w:t>
      </w:r>
      <w:proofErr w:type="spellStart"/>
      <w:r w:rsidR="00F5542A" w:rsidRPr="008C77DB">
        <w:rPr>
          <w:rFonts w:ascii="Times New Roman" w:eastAsia="Times New Roman" w:hAnsi="Times New Roman"/>
          <w:bCs/>
          <w:sz w:val="24"/>
          <w:szCs w:val="24"/>
          <w:lang w:val="en-US"/>
        </w:rPr>
        <w:t>valoarea</w:t>
      </w:r>
      <w:proofErr w:type="spellEnd"/>
      <w:r w:rsidR="00F5542A" w:rsidRPr="008C77DB">
        <w:rPr>
          <w:rFonts w:ascii="Times New Roman" w:eastAsia="Times New Roman" w:hAnsi="Times New Roman"/>
          <w:bCs/>
          <w:sz w:val="24"/>
          <w:szCs w:val="24"/>
          <w:lang w:val="en-US"/>
        </w:rPr>
        <w:t xml:space="preserve"> total</w:t>
      </w:r>
      <w:r w:rsidR="00F5542A" w:rsidRPr="008C77DB">
        <w:rPr>
          <w:rFonts w:ascii="Times New Roman" w:eastAsia="Times New Roman" w:hAnsi="Times New Roman"/>
          <w:bCs/>
          <w:sz w:val="24"/>
          <w:szCs w:val="24"/>
        </w:rPr>
        <w:t>ă</w:t>
      </w:r>
      <w:r w:rsidR="00F5542A" w:rsidRPr="008C77DB">
        <w:rPr>
          <w:rFonts w:ascii="Times New Roman" w:eastAsia="Times New Roman" w:hAnsi="Times New Roman"/>
          <w:bCs/>
          <w:sz w:val="24"/>
          <w:szCs w:val="24"/>
          <w:lang w:val="en-US"/>
        </w:rPr>
        <w:t xml:space="preserve"> a </w:t>
      </w:r>
      <w:proofErr w:type="spellStart"/>
      <w:r w:rsidR="00F5542A" w:rsidRPr="008C77DB">
        <w:rPr>
          <w:rFonts w:ascii="Times New Roman" w:eastAsia="Times New Roman" w:hAnsi="Times New Roman"/>
          <w:bCs/>
          <w:sz w:val="24"/>
          <w:szCs w:val="24"/>
          <w:lang w:val="en-US"/>
        </w:rPr>
        <w:t>devizului</w:t>
      </w:r>
      <w:proofErr w:type="spellEnd"/>
      <w:r w:rsidR="00F5542A" w:rsidRPr="008C77DB">
        <w:rPr>
          <w:rFonts w:ascii="Times New Roman" w:eastAsia="Times New Roman" w:hAnsi="Times New Roman"/>
          <w:bCs/>
          <w:sz w:val="24"/>
          <w:szCs w:val="24"/>
          <w:lang w:val="en-US"/>
        </w:rPr>
        <w:t xml:space="preserve"> </w:t>
      </w:r>
      <w:r w:rsidR="00C87AC7" w:rsidRPr="008C77DB">
        <w:rPr>
          <w:rFonts w:ascii="Times New Roman" w:eastAsia="Times New Roman" w:hAnsi="Times New Roman"/>
          <w:bCs/>
          <w:sz w:val="24"/>
          <w:szCs w:val="24"/>
          <w:lang w:val="en-US"/>
        </w:rPr>
        <w:t xml:space="preserve">general </w:t>
      </w:r>
      <w:r w:rsidR="00F5542A" w:rsidRPr="008C77DB">
        <w:rPr>
          <w:rFonts w:ascii="Times New Roman" w:eastAsia="Times New Roman" w:hAnsi="Times New Roman"/>
          <w:bCs/>
          <w:sz w:val="24"/>
          <w:szCs w:val="24"/>
          <w:lang w:val="en-US"/>
        </w:rPr>
        <w:t xml:space="preserve">a </w:t>
      </w:r>
      <w:proofErr w:type="spellStart"/>
      <w:r w:rsidR="00C87AC7" w:rsidRPr="008C77DB">
        <w:rPr>
          <w:rFonts w:ascii="Times New Roman" w:eastAsia="Times New Roman" w:hAnsi="Times New Roman"/>
          <w:bCs/>
          <w:sz w:val="24"/>
          <w:szCs w:val="24"/>
          <w:lang w:val="en-US"/>
        </w:rPr>
        <w:t>obiectivului</w:t>
      </w:r>
      <w:proofErr w:type="spellEnd"/>
      <w:r w:rsidR="00C87AC7" w:rsidRPr="008C77DB">
        <w:rPr>
          <w:rFonts w:ascii="Times New Roman" w:eastAsia="Times New Roman" w:hAnsi="Times New Roman"/>
          <w:bCs/>
          <w:sz w:val="24"/>
          <w:szCs w:val="24"/>
          <w:lang w:val="en-US"/>
        </w:rPr>
        <w:t xml:space="preserve"> de </w:t>
      </w:r>
      <w:proofErr w:type="spellStart"/>
      <w:r w:rsidR="00C87AC7" w:rsidRPr="008C77DB">
        <w:rPr>
          <w:rFonts w:ascii="Times New Roman" w:eastAsia="Times New Roman" w:hAnsi="Times New Roman"/>
          <w:bCs/>
          <w:sz w:val="24"/>
          <w:szCs w:val="24"/>
          <w:lang w:val="en-US"/>
        </w:rPr>
        <w:t>investiție</w:t>
      </w:r>
      <w:proofErr w:type="spellEnd"/>
      <w:r w:rsidR="00F5542A" w:rsidRPr="008C77DB">
        <w:rPr>
          <w:rFonts w:ascii="Times New Roman" w:eastAsia="Times New Roman" w:hAnsi="Times New Roman"/>
          <w:bCs/>
          <w:sz w:val="24"/>
          <w:szCs w:val="24"/>
          <w:lang w:val="en-US"/>
        </w:rPr>
        <w:t xml:space="preserve"> </w:t>
      </w:r>
      <w:r w:rsidR="00C87AC7" w:rsidRPr="008C77DB">
        <w:rPr>
          <w:rFonts w:ascii="Times New Roman" w:eastAsia="Times New Roman" w:hAnsi="Times New Roman"/>
          <w:bCs/>
          <w:sz w:val="24"/>
          <w:szCs w:val="24"/>
          <w:lang w:val="en-US"/>
        </w:rPr>
        <w:t>a</w:t>
      </w:r>
      <w:r w:rsidR="00F5542A" w:rsidRPr="008C77DB">
        <w:rPr>
          <w:rFonts w:ascii="Times New Roman" w:eastAsia="Times New Roman" w:hAnsi="Times New Roman"/>
          <w:bCs/>
          <w:sz w:val="24"/>
          <w:szCs w:val="24"/>
          <w:lang w:val="en-US"/>
        </w:rPr>
        <w:t xml:space="preserve"> </w:t>
      </w:r>
      <w:proofErr w:type="spellStart"/>
      <w:r w:rsidR="00F5542A" w:rsidRPr="008C77DB">
        <w:rPr>
          <w:rFonts w:ascii="Times New Roman" w:eastAsia="Times New Roman" w:hAnsi="Times New Roman"/>
          <w:bCs/>
          <w:sz w:val="24"/>
          <w:szCs w:val="24"/>
          <w:lang w:val="en-US"/>
        </w:rPr>
        <w:t>fost</w:t>
      </w:r>
      <w:proofErr w:type="spellEnd"/>
      <w:r w:rsidR="00F5542A" w:rsidRPr="008C77DB">
        <w:rPr>
          <w:rFonts w:ascii="Times New Roman" w:eastAsia="Times New Roman" w:hAnsi="Times New Roman"/>
          <w:bCs/>
          <w:sz w:val="24"/>
          <w:szCs w:val="24"/>
          <w:lang w:val="en-US"/>
        </w:rPr>
        <w:t xml:space="preserve"> </w:t>
      </w:r>
      <w:proofErr w:type="spellStart"/>
      <w:r w:rsidR="00F5542A" w:rsidRPr="008C77DB">
        <w:rPr>
          <w:rFonts w:ascii="Times New Roman" w:eastAsia="Times New Roman" w:hAnsi="Times New Roman"/>
          <w:bCs/>
          <w:sz w:val="24"/>
          <w:szCs w:val="24"/>
          <w:lang w:val="en-US"/>
        </w:rPr>
        <w:t>majorată</w:t>
      </w:r>
      <w:proofErr w:type="spellEnd"/>
      <w:r w:rsidR="00F5542A" w:rsidRPr="008C77DB">
        <w:rPr>
          <w:rFonts w:ascii="Times New Roman" w:eastAsia="Times New Roman" w:hAnsi="Times New Roman"/>
          <w:bCs/>
          <w:sz w:val="24"/>
          <w:szCs w:val="24"/>
          <w:lang w:val="en-US"/>
        </w:rPr>
        <w:t xml:space="preserve"> cu 1.244.308,23 lei</w:t>
      </w:r>
      <w:r w:rsidR="00C87AC7" w:rsidRPr="008C77DB">
        <w:rPr>
          <w:rFonts w:ascii="Times New Roman" w:eastAsia="Times New Roman" w:hAnsi="Times New Roman"/>
          <w:bCs/>
          <w:sz w:val="24"/>
          <w:szCs w:val="24"/>
          <w:lang w:val="en-US"/>
        </w:rPr>
        <w:t xml:space="preserve"> </w:t>
      </w:r>
      <w:proofErr w:type="spellStart"/>
      <w:r w:rsidR="00A54344" w:rsidRPr="008C77DB">
        <w:rPr>
          <w:rFonts w:ascii="Times New Roman" w:eastAsia="Times New Roman" w:hAnsi="Times New Roman"/>
          <w:bCs/>
          <w:sz w:val="24"/>
          <w:szCs w:val="24"/>
          <w:lang w:val="en-US"/>
        </w:rPr>
        <w:t>inclusiv</w:t>
      </w:r>
      <w:proofErr w:type="spellEnd"/>
      <w:r w:rsidR="00C87AC7" w:rsidRPr="008C77DB">
        <w:rPr>
          <w:rFonts w:ascii="Times New Roman" w:eastAsia="Times New Roman" w:hAnsi="Times New Roman"/>
          <w:bCs/>
          <w:sz w:val="24"/>
          <w:szCs w:val="24"/>
          <w:lang w:val="en-US"/>
        </w:rPr>
        <w:t xml:space="preserve"> TVA</w:t>
      </w:r>
      <w:r w:rsidR="00F5542A" w:rsidRPr="008C77DB">
        <w:rPr>
          <w:rFonts w:ascii="Times New Roman" w:eastAsia="Times New Roman" w:hAnsi="Times New Roman"/>
          <w:bCs/>
          <w:sz w:val="24"/>
          <w:szCs w:val="24"/>
          <w:lang w:val="en-US"/>
        </w:rPr>
        <w:t>,</w:t>
      </w:r>
      <w:r w:rsidR="006C0E19" w:rsidRPr="008C77DB">
        <w:rPr>
          <w:rFonts w:ascii="Times New Roman" w:eastAsia="Times New Roman" w:hAnsi="Times New Roman"/>
          <w:bCs/>
          <w:sz w:val="24"/>
          <w:szCs w:val="24"/>
          <w:lang w:val="en-US"/>
        </w:rPr>
        <w:t xml:space="preserve"> de la 10.592.285,49 lei la 11.836.593,72 lei. </w:t>
      </w:r>
      <w:r w:rsidR="00F5542A" w:rsidRPr="008C77DB">
        <w:rPr>
          <w:rFonts w:ascii="Times New Roman" w:eastAsia="Times New Roman" w:hAnsi="Times New Roman"/>
          <w:bCs/>
          <w:sz w:val="24"/>
          <w:szCs w:val="24"/>
          <w:lang w:val="en-US"/>
        </w:rPr>
        <w:t xml:space="preserve"> </w:t>
      </w:r>
      <w:proofErr w:type="spellStart"/>
      <w:r w:rsidR="006C0E19" w:rsidRPr="008C77DB">
        <w:rPr>
          <w:rFonts w:ascii="Times New Roman" w:eastAsia="Times New Roman" w:hAnsi="Times New Roman"/>
          <w:bCs/>
          <w:sz w:val="24"/>
          <w:szCs w:val="24"/>
          <w:lang w:val="en-US"/>
        </w:rPr>
        <w:t>I</w:t>
      </w:r>
      <w:r w:rsidR="00C87AC7" w:rsidRPr="008C77DB">
        <w:rPr>
          <w:rFonts w:ascii="Times New Roman" w:eastAsia="Times New Roman" w:hAnsi="Times New Roman"/>
          <w:bCs/>
          <w:sz w:val="24"/>
          <w:szCs w:val="24"/>
          <w:lang w:val="en-US"/>
        </w:rPr>
        <w:t>ar</w:t>
      </w:r>
      <w:proofErr w:type="spellEnd"/>
      <w:r w:rsidR="00C87AC7" w:rsidRPr="008C77DB">
        <w:rPr>
          <w:rFonts w:ascii="Times New Roman" w:eastAsia="Times New Roman" w:hAnsi="Times New Roman"/>
          <w:bCs/>
          <w:sz w:val="24"/>
          <w:szCs w:val="24"/>
          <w:lang w:val="en-US"/>
        </w:rPr>
        <w:t xml:space="preserve"> </w:t>
      </w:r>
      <w:proofErr w:type="spellStart"/>
      <w:r w:rsidR="006C0E19" w:rsidRPr="008C77DB">
        <w:rPr>
          <w:rFonts w:ascii="Times New Roman" w:eastAsia="Times New Roman" w:hAnsi="Times New Roman"/>
          <w:bCs/>
          <w:sz w:val="24"/>
          <w:szCs w:val="24"/>
          <w:lang w:val="en-US"/>
        </w:rPr>
        <w:t>valoarea</w:t>
      </w:r>
      <w:proofErr w:type="spellEnd"/>
      <w:r w:rsidR="00A639AA">
        <w:rPr>
          <w:rFonts w:ascii="Times New Roman" w:eastAsia="Times New Roman" w:hAnsi="Times New Roman"/>
          <w:bCs/>
          <w:sz w:val="24"/>
          <w:szCs w:val="24"/>
          <w:lang w:val="en-US"/>
        </w:rPr>
        <w:t xml:space="preserve"> </w:t>
      </w:r>
      <w:proofErr w:type="spellStart"/>
      <w:r w:rsidR="00A639AA">
        <w:rPr>
          <w:rFonts w:ascii="Times New Roman" w:eastAsia="Times New Roman" w:hAnsi="Times New Roman"/>
          <w:bCs/>
          <w:sz w:val="24"/>
          <w:szCs w:val="24"/>
          <w:lang w:val="en-US"/>
        </w:rPr>
        <w:t>estimată</w:t>
      </w:r>
      <w:proofErr w:type="spellEnd"/>
      <w:r w:rsidR="00A639AA">
        <w:rPr>
          <w:rFonts w:ascii="Times New Roman" w:eastAsia="Times New Roman" w:hAnsi="Times New Roman"/>
          <w:bCs/>
          <w:sz w:val="24"/>
          <w:szCs w:val="24"/>
          <w:lang w:val="en-US"/>
        </w:rPr>
        <w:t xml:space="preserve"> a</w:t>
      </w:r>
      <w:r w:rsidR="006C0E19" w:rsidRPr="008C77DB">
        <w:rPr>
          <w:rFonts w:ascii="Times New Roman" w:eastAsia="Times New Roman" w:hAnsi="Times New Roman"/>
          <w:bCs/>
          <w:sz w:val="24"/>
          <w:szCs w:val="24"/>
          <w:lang w:val="en-US"/>
        </w:rPr>
        <w:t xml:space="preserve"> </w:t>
      </w:r>
      <w:proofErr w:type="spellStart"/>
      <w:r w:rsidR="00C87AC7" w:rsidRPr="008C77DB">
        <w:rPr>
          <w:rFonts w:ascii="Times New Roman" w:eastAsia="Times New Roman" w:hAnsi="Times New Roman"/>
          <w:bCs/>
          <w:sz w:val="24"/>
          <w:szCs w:val="24"/>
          <w:lang w:val="en-US"/>
        </w:rPr>
        <w:lastRenderedPageBreak/>
        <w:t>lucrărilor</w:t>
      </w:r>
      <w:proofErr w:type="spellEnd"/>
      <w:r w:rsidR="00C87AC7" w:rsidRPr="008C77DB">
        <w:rPr>
          <w:rFonts w:ascii="Times New Roman" w:eastAsia="Times New Roman" w:hAnsi="Times New Roman"/>
          <w:bCs/>
          <w:sz w:val="24"/>
          <w:szCs w:val="24"/>
          <w:lang w:val="en-US"/>
        </w:rPr>
        <w:t xml:space="preserve"> de </w:t>
      </w:r>
      <w:proofErr w:type="spellStart"/>
      <w:r w:rsidR="00C87AC7" w:rsidRPr="008C77DB">
        <w:rPr>
          <w:rFonts w:ascii="Times New Roman" w:eastAsia="Times New Roman" w:hAnsi="Times New Roman"/>
          <w:bCs/>
          <w:sz w:val="24"/>
          <w:szCs w:val="24"/>
          <w:lang w:val="en-US"/>
        </w:rPr>
        <w:t>construcții-montaj</w:t>
      </w:r>
      <w:proofErr w:type="spellEnd"/>
      <w:r w:rsidR="00C87AC7" w:rsidRPr="008C77DB">
        <w:rPr>
          <w:rFonts w:ascii="Times New Roman" w:eastAsia="Times New Roman" w:hAnsi="Times New Roman"/>
          <w:bCs/>
          <w:sz w:val="24"/>
          <w:szCs w:val="24"/>
          <w:lang w:val="en-US"/>
        </w:rPr>
        <w:t xml:space="preserve"> </w:t>
      </w:r>
      <w:r w:rsidR="006C0E19" w:rsidRPr="008C77DB">
        <w:rPr>
          <w:rFonts w:ascii="Times New Roman" w:eastAsia="Times New Roman" w:hAnsi="Times New Roman"/>
          <w:bCs/>
          <w:sz w:val="24"/>
          <w:szCs w:val="24"/>
          <w:lang w:val="en-US"/>
        </w:rPr>
        <w:t xml:space="preserve">a </w:t>
      </w:r>
      <w:proofErr w:type="spellStart"/>
      <w:r w:rsidR="006C0E19" w:rsidRPr="008C77DB">
        <w:rPr>
          <w:rFonts w:ascii="Times New Roman" w:eastAsia="Times New Roman" w:hAnsi="Times New Roman"/>
          <w:bCs/>
          <w:sz w:val="24"/>
          <w:szCs w:val="24"/>
          <w:lang w:val="en-US"/>
        </w:rPr>
        <w:t>fost</w:t>
      </w:r>
      <w:proofErr w:type="spellEnd"/>
      <w:r w:rsidR="006C0E19" w:rsidRPr="008C77DB">
        <w:rPr>
          <w:rFonts w:ascii="Times New Roman" w:eastAsia="Times New Roman" w:hAnsi="Times New Roman"/>
          <w:bCs/>
          <w:sz w:val="24"/>
          <w:szCs w:val="24"/>
          <w:lang w:val="en-US"/>
        </w:rPr>
        <w:t xml:space="preserve"> </w:t>
      </w:r>
      <w:proofErr w:type="spellStart"/>
      <w:r w:rsidR="006C0E19" w:rsidRPr="008C77DB">
        <w:rPr>
          <w:rFonts w:ascii="Times New Roman" w:eastAsia="Times New Roman" w:hAnsi="Times New Roman"/>
          <w:bCs/>
          <w:sz w:val="24"/>
          <w:szCs w:val="24"/>
          <w:lang w:val="en-US"/>
        </w:rPr>
        <w:t>majorată</w:t>
      </w:r>
      <w:proofErr w:type="spellEnd"/>
      <w:r w:rsidR="006C0E19" w:rsidRPr="008C77DB">
        <w:rPr>
          <w:rFonts w:ascii="Times New Roman" w:eastAsia="Times New Roman" w:hAnsi="Times New Roman"/>
          <w:bCs/>
          <w:sz w:val="24"/>
          <w:szCs w:val="24"/>
          <w:lang w:val="en-US"/>
        </w:rPr>
        <w:t xml:space="preserve"> cu </w:t>
      </w:r>
      <w:r w:rsidR="00900D12" w:rsidRPr="008C77DB">
        <w:rPr>
          <w:rFonts w:ascii="Times New Roman" w:eastAsia="Times New Roman" w:hAnsi="Times New Roman"/>
          <w:bCs/>
          <w:sz w:val="24"/>
          <w:szCs w:val="24"/>
          <w:lang w:val="en-US"/>
        </w:rPr>
        <w:t xml:space="preserve">1.755.602,56 lei </w:t>
      </w:r>
      <w:proofErr w:type="spellStart"/>
      <w:r w:rsidR="00A54344" w:rsidRPr="008C77DB">
        <w:rPr>
          <w:rFonts w:ascii="Times New Roman" w:eastAsia="Times New Roman" w:hAnsi="Times New Roman"/>
          <w:bCs/>
          <w:sz w:val="24"/>
          <w:szCs w:val="24"/>
          <w:lang w:val="en-US"/>
        </w:rPr>
        <w:t>inclusiv</w:t>
      </w:r>
      <w:proofErr w:type="spellEnd"/>
      <w:r w:rsidR="00900D12" w:rsidRPr="008C77DB">
        <w:rPr>
          <w:rFonts w:ascii="Times New Roman" w:eastAsia="Times New Roman" w:hAnsi="Times New Roman"/>
          <w:bCs/>
          <w:sz w:val="24"/>
          <w:szCs w:val="24"/>
          <w:lang w:val="en-US"/>
        </w:rPr>
        <w:t xml:space="preserve"> </w:t>
      </w:r>
      <w:r w:rsidR="006C0E19" w:rsidRPr="008C77DB">
        <w:rPr>
          <w:rFonts w:ascii="Times New Roman" w:eastAsia="Times New Roman" w:hAnsi="Times New Roman"/>
          <w:bCs/>
          <w:sz w:val="24"/>
          <w:szCs w:val="24"/>
          <w:lang w:val="en-US"/>
        </w:rPr>
        <w:t>TVA, de la 6.863.991,40 lei la 8.619.593,96 lei.</w:t>
      </w:r>
    </w:p>
    <w:p w:rsidR="009E6019" w:rsidRDefault="009E6019" w:rsidP="00B52FD9">
      <w:pPr>
        <w:pStyle w:val="ListParagraph"/>
        <w:spacing w:after="0" w:line="240" w:lineRule="auto"/>
        <w:ind w:left="0" w:right="141"/>
        <w:jc w:val="both"/>
        <w:rPr>
          <w:rFonts w:ascii="Times New Roman" w:eastAsia="Times New Roman" w:hAnsi="Times New Roman"/>
          <w:bCs/>
          <w:sz w:val="24"/>
          <w:szCs w:val="24"/>
          <w:lang w:val="en-US"/>
        </w:rPr>
      </w:pPr>
    </w:p>
    <w:p w:rsidR="009E6019" w:rsidRPr="008C77DB" w:rsidRDefault="009E6019" w:rsidP="00B52FD9">
      <w:pPr>
        <w:pStyle w:val="ListParagraph"/>
        <w:spacing w:after="0" w:line="240" w:lineRule="auto"/>
        <w:ind w:left="0" w:right="141"/>
        <w:jc w:val="both"/>
        <w:rPr>
          <w:rFonts w:ascii="Times New Roman" w:eastAsia="Times New Roman" w:hAnsi="Times New Roman"/>
          <w:bCs/>
          <w:sz w:val="24"/>
          <w:szCs w:val="24"/>
          <w:lang w:val="en-US"/>
        </w:rPr>
      </w:pPr>
      <w:proofErr w:type="spellStart"/>
      <w:r>
        <w:rPr>
          <w:rFonts w:ascii="Times New Roman" w:eastAsia="Times New Roman" w:hAnsi="Times New Roman"/>
          <w:bCs/>
          <w:sz w:val="24"/>
          <w:szCs w:val="24"/>
          <w:lang w:val="en-US"/>
        </w:rPr>
        <w:t>Pentru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proiectul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tehnic</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revizuit</w:t>
      </w:r>
      <w:proofErr w:type="spellEnd"/>
      <w:r>
        <w:rPr>
          <w:rFonts w:ascii="Times New Roman" w:eastAsia="Times New Roman" w:hAnsi="Times New Roman"/>
          <w:bCs/>
          <w:sz w:val="24"/>
          <w:szCs w:val="24"/>
          <w:lang w:val="en-US"/>
        </w:rPr>
        <w:t xml:space="preserve"> a </w:t>
      </w:r>
      <w:proofErr w:type="spellStart"/>
      <w:r>
        <w:rPr>
          <w:rFonts w:ascii="Times New Roman" w:eastAsia="Times New Roman" w:hAnsi="Times New Roman"/>
          <w:bCs/>
          <w:sz w:val="24"/>
          <w:szCs w:val="24"/>
          <w:lang w:val="en-US"/>
        </w:rPr>
        <w:t>fost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emis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Avizul</w:t>
      </w:r>
      <w:proofErr w:type="spellEnd"/>
      <w:r>
        <w:rPr>
          <w:rFonts w:ascii="Times New Roman" w:eastAsia="Times New Roman" w:hAnsi="Times New Roman"/>
          <w:bCs/>
          <w:sz w:val="24"/>
          <w:szCs w:val="24"/>
          <w:lang w:val="en-US"/>
        </w:rPr>
        <w:t xml:space="preserve"> CTE nr. 5/10.05.2023.</w:t>
      </w:r>
    </w:p>
    <w:p w:rsidR="00625C45" w:rsidRPr="008C77DB" w:rsidRDefault="00625C45" w:rsidP="001E04AF">
      <w:pPr>
        <w:jc w:val="both"/>
        <w:rPr>
          <w:rFonts w:eastAsia="Calibri"/>
          <w:bCs/>
          <w:color w:val="000000"/>
          <w:lang w:val="ro-RO"/>
        </w:rPr>
      </w:pPr>
    </w:p>
    <w:p w:rsidR="000636C6" w:rsidRPr="008C77DB" w:rsidRDefault="000636C6" w:rsidP="000636C6">
      <w:pPr>
        <w:jc w:val="both"/>
        <w:rPr>
          <w:rStyle w:val="rezumat1"/>
          <w:color w:val="000000"/>
          <w:lang w:val="ro-RO"/>
        </w:rPr>
      </w:pPr>
      <w:r w:rsidRPr="008C77DB">
        <w:rPr>
          <w:rStyle w:val="rezumat1"/>
          <w:color w:val="000000"/>
          <w:lang w:val="ro-RO"/>
        </w:rPr>
        <w:t xml:space="preserve">Având în vedere, cele mai sus prezentate, </w:t>
      </w:r>
    </w:p>
    <w:p w:rsidR="000636C6" w:rsidRPr="008C77DB" w:rsidRDefault="000636C6" w:rsidP="000636C6">
      <w:pPr>
        <w:jc w:val="center"/>
        <w:rPr>
          <w:rStyle w:val="rezumat1"/>
          <w:b/>
          <w:color w:val="000000"/>
          <w:lang w:val="ro-RO"/>
        </w:rPr>
      </w:pPr>
    </w:p>
    <w:p w:rsidR="000636C6" w:rsidRPr="008C77DB" w:rsidRDefault="000636C6" w:rsidP="000636C6">
      <w:pPr>
        <w:jc w:val="center"/>
        <w:rPr>
          <w:rStyle w:val="rezumat1"/>
          <w:b/>
          <w:color w:val="000000"/>
          <w:lang w:val="ro-RO"/>
        </w:rPr>
      </w:pPr>
    </w:p>
    <w:p w:rsidR="000636C6" w:rsidRPr="008C77DB" w:rsidRDefault="000636C6" w:rsidP="000636C6">
      <w:pPr>
        <w:jc w:val="center"/>
        <w:rPr>
          <w:rStyle w:val="rezumat1"/>
          <w:b/>
          <w:color w:val="000000"/>
          <w:lang w:val="ro-RO"/>
        </w:rPr>
      </w:pPr>
      <w:r w:rsidRPr="008C77DB">
        <w:rPr>
          <w:rStyle w:val="rezumat1"/>
          <w:b/>
          <w:color w:val="000000"/>
          <w:lang w:val="ro-RO"/>
        </w:rPr>
        <w:t>PROPUNEM:</w:t>
      </w:r>
    </w:p>
    <w:p w:rsidR="000636C6" w:rsidRPr="008C77DB" w:rsidRDefault="000636C6" w:rsidP="000636C6">
      <w:pPr>
        <w:jc w:val="center"/>
        <w:rPr>
          <w:rStyle w:val="rezumat1"/>
          <w:b/>
          <w:color w:val="000000"/>
          <w:lang w:val="ro-RO"/>
        </w:rPr>
      </w:pPr>
    </w:p>
    <w:p w:rsidR="000636C6" w:rsidRPr="009D3D7C" w:rsidRDefault="000636C6" w:rsidP="000636C6">
      <w:pPr>
        <w:pStyle w:val="ListParagraph"/>
        <w:numPr>
          <w:ilvl w:val="0"/>
          <w:numId w:val="2"/>
        </w:numPr>
        <w:autoSpaceDE w:val="0"/>
        <w:autoSpaceDN w:val="0"/>
        <w:adjustRightInd w:val="0"/>
        <w:jc w:val="both"/>
        <w:rPr>
          <w:rFonts w:ascii="Times New Roman" w:eastAsiaTheme="minorHAnsi" w:hAnsi="Times New Roman"/>
          <w:color w:val="000000"/>
          <w:sz w:val="24"/>
          <w:szCs w:val="24"/>
        </w:rPr>
      </w:pPr>
      <w:r w:rsidRPr="009D3D7C">
        <w:rPr>
          <w:rFonts w:ascii="Times New Roman" w:eastAsiaTheme="minorHAnsi" w:hAnsi="Times New Roman"/>
          <w:color w:val="000000"/>
          <w:sz w:val="24"/>
          <w:szCs w:val="24"/>
        </w:rPr>
        <w:t>aprobarea documentaţiei tehnico-economice revizuită elaborată la faza PT,  pentru obiectivul de investiții „Reabilitarea, extinderea şi dotarea infrastructurii ambulatoriului O.R.L. din cadrul Spitalului Clinic Municipal de Urgenţe”.</w:t>
      </w:r>
    </w:p>
    <w:p w:rsidR="000636C6" w:rsidRPr="009D3D7C" w:rsidRDefault="000636C6" w:rsidP="000636C6">
      <w:pPr>
        <w:pStyle w:val="ListParagraph"/>
        <w:numPr>
          <w:ilvl w:val="0"/>
          <w:numId w:val="2"/>
        </w:numPr>
        <w:autoSpaceDE w:val="0"/>
        <w:autoSpaceDN w:val="0"/>
        <w:adjustRightInd w:val="0"/>
        <w:jc w:val="both"/>
        <w:rPr>
          <w:rFonts w:ascii="Times New Roman" w:eastAsiaTheme="minorHAnsi" w:hAnsi="Times New Roman"/>
          <w:color w:val="000000"/>
          <w:sz w:val="24"/>
          <w:szCs w:val="24"/>
        </w:rPr>
      </w:pPr>
      <w:r w:rsidRPr="009D3D7C">
        <w:rPr>
          <w:rFonts w:ascii="Times New Roman" w:eastAsiaTheme="minorHAnsi" w:hAnsi="Times New Roman"/>
          <w:color w:val="000000"/>
          <w:sz w:val="24"/>
          <w:szCs w:val="24"/>
        </w:rPr>
        <w:t>aprobarea  indicatorilor tehnico-economici ai obiectivului de investiții „Reabilitarea, extinderea şi dotarea infrastructurii ambulatoriului O.R.L. din cadrul Spitalului Clinic Municipal de Urgenţe” conform Anexei 1.</w:t>
      </w:r>
    </w:p>
    <w:p w:rsidR="000636C6" w:rsidRPr="009D3D7C" w:rsidRDefault="000636C6" w:rsidP="000636C6">
      <w:pPr>
        <w:pStyle w:val="ListParagraph"/>
        <w:numPr>
          <w:ilvl w:val="0"/>
          <w:numId w:val="2"/>
        </w:numPr>
        <w:autoSpaceDE w:val="0"/>
        <w:autoSpaceDN w:val="0"/>
        <w:adjustRightInd w:val="0"/>
        <w:jc w:val="both"/>
        <w:rPr>
          <w:rFonts w:ascii="Times New Roman" w:eastAsiaTheme="minorHAnsi" w:hAnsi="Times New Roman"/>
          <w:color w:val="000000"/>
          <w:sz w:val="24"/>
          <w:szCs w:val="24"/>
        </w:rPr>
      </w:pPr>
      <w:r w:rsidRPr="009D3D7C">
        <w:rPr>
          <w:rFonts w:ascii="Times New Roman" w:eastAsiaTheme="minorHAnsi" w:hAnsi="Times New Roman"/>
          <w:color w:val="000000"/>
          <w:sz w:val="24"/>
          <w:szCs w:val="24"/>
        </w:rPr>
        <w:t xml:space="preserve"> aprobarea devizului general al proiectului în valoare de 11.836.593,72lei</w:t>
      </w:r>
      <w:r w:rsidRPr="009D3D7C">
        <w:rPr>
          <w:rFonts w:ascii="Times New Roman" w:eastAsiaTheme="minorHAnsi" w:hAnsi="Times New Roman"/>
          <w:b/>
          <w:bCs/>
          <w:color w:val="000000"/>
          <w:sz w:val="24"/>
          <w:szCs w:val="24"/>
        </w:rPr>
        <w:t xml:space="preserve"> </w:t>
      </w:r>
      <w:r w:rsidRPr="009D3D7C">
        <w:rPr>
          <w:rFonts w:ascii="Times New Roman" w:eastAsiaTheme="minorHAnsi" w:hAnsi="Times New Roman"/>
          <w:color w:val="000000"/>
          <w:sz w:val="24"/>
          <w:szCs w:val="24"/>
        </w:rPr>
        <w:t xml:space="preserve"> (inclusiv TVA) conform Anexei 2.</w:t>
      </w:r>
    </w:p>
    <w:p w:rsidR="000636C6" w:rsidRPr="009D3D7C" w:rsidRDefault="000636C6" w:rsidP="000636C6">
      <w:pPr>
        <w:pStyle w:val="ListParagraph"/>
        <w:numPr>
          <w:ilvl w:val="0"/>
          <w:numId w:val="2"/>
        </w:numPr>
        <w:autoSpaceDE w:val="0"/>
        <w:autoSpaceDN w:val="0"/>
        <w:adjustRightInd w:val="0"/>
        <w:jc w:val="both"/>
        <w:rPr>
          <w:rFonts w:ascii="Times New Roman" w:eastAsiaTheme="minorHAnsi" w:hAnsi="Times New Roman"/>
          <w:color w:val="000000"/>
          <w:sz w:val="24"/>
          <w:szCs w:val="24"/>
        </w:rPr>
      </w:pPr>
      <w:r w:rsidRPr="009D3D7C">
        <w:rPr>
          <w:rFonts w:ascii="Times New Roman" w:eastAsiaTheme="minorHAnsi" w:hAnsi="Times New Roman"/>
          <w:color w:val="000000"/>
          <w:sz w:val="24"/>
          <w:szCs w:val="24"/>
        </w:rPr>
        <w:t>aprobarea asigurării din bugetul local a sumelor suplimentare rezultate în urma revizuirii documentației</w:t>
      </w:r>
      <w:r w:rsidRPr="009D3D7C">
        <w:rPr>
          <w:rFonts w:eastAsiaTheme="minorHAnsi"/>
          <w:color w:val="000000"/>
          <w:sz w:val="24"/>
          <w:szCs w:val="24"/>
        </w:rPr>
        <w:t xml:space="preserve"> </w:t>
      </w:r>
      <w:r w:rsidRPr="009D3D7C">
        <w:rPr>
          <w:rFonts w:ascii="Times New Roman" w:eastAsiaTheme="minorHAnsi" w:hAnsi="Times New Roman"/>
          <w:color w:val="000000"/>
          <w:sz w:val="24"/>
          <w:szCs w:val="24"/>
        </w:rPr>
        <w:t>tehnico-economice la faza PT.</w:t>
      </w:r>
    </w:p>
    <w:p w:rsidR="000636C6" w:rsidRPr="008C77DB" w:rsidRDefault="000636C6" w:rsidP="000636C6">
      <w:pPr>
        <w:jc w:val="both"/>
        <w:rPr>
          <w:lang w:val="ro-RO"/>
        </w:rPr>
      </w:pPr>
    </w:p>
    <w:p w:rsidR="000636C6" w:rsidRPr="006C2379" w:rsidRDefault="000636C6" w:rsidP="006C2379">
      <w:pPr>
        <w:pStyle w:val="Subtitle"/>
        <w:jc w:val="both"/>
        <w:rPr>
          <w:rFonts w:ascii="Times New Roman" w:hAnsi="Times New Roman"/>
          <w:color w:val="000000"/>
          <w:lang w:val="ro-RO"/>
        </w:rPr>
      </w:pPr>
      <w:r>
        <w:rPr>
          <w:rFonts w:ascii="Times New Roman" w:hAnsi="Times New Roman"/>
          <w:color w:val="000000"/>
          <w:lang w:val="ro-RO"/>
        </w:rPr>
        <w:t xml:space="preserve">Ținând cont de datele tehnice descrise de către compartimentul de resort, prin echipa de proiect, în prezentul raport, în baza art. 136 din OUG nr.57/2019 privind Codul administrativ, </w:t>
      </w:r>
      <w:r w:rsidRPr="00CF68CD">
        <w:rPr>
          <w:rFonts w:ascii="Times New Roman" w:hAnsi="Times New Roman"/>
          <w:color w:val="000000"/>
          <w:lang w:val="ro-RO"/>
        </w:rPr>
        <w:t xml:space="preserve">apreciem că </w:t>
      </w:r>
      <w:r w:rsidR="003D72D8" w:rsidRPr="003D72D8">
        <w:rPr>
          <w:rFonts w:ascii="Times New Roman" w:hAnsi="Times New Roman"/>
          <w:bCs/>
          <w:color w:val="000000"/>
          <w:lang w:val="ro-RO"/>
        </w:rPr>
        <w:t>privind aprobarea documentației tehnico-economice revizuite, a indicatorilor tehnico-economici la faza PT şi a Devizului General la faza PT pentru obiectivul de investiții din cadrul proiectului „Reabilitarea, extinderea şi dotarea infrastructurii ambulatoriului O.R.L. din cadrul Spitalului Clinic Municipal de Urgenţe”, SMIS 126783, finanțat prin POR 2014-2020</w:t>
      </w:r>
      <w:r>
        <w:rPr>
          <w:rFonts w:ascii="Times New Roman" w:hAnsi="Times New Roman"/>
          <w:bCs/>
          <w:color w:val="000000"/>
          <w:lang w:val="ro-RO"/>
        </w:rPr>
        <w:t xml:space="preserve"> </w:t>
      </w:r>
      <w:r w:rsidRPr="00CF68CD">
        <w:rPr>
          <w:rFonts w:ascii="Times New Roman" w:hAnsi="Times New Roman"/>
          <w:color w:val="000000"/>
          <w:lang w:val="ro-RO"/>
        </w:rPr>
        <w:t xml:space="preserve">îndeplinește condițiile pentru a fi supus dezbaterii și aprobării plenului consiliului local. </w:t>
      </w:r>
    </w:p>
    <w:p w:rsidR="000636C6" w:rsidRPr="008C77DB" w:rsidRDefault="000636C6" w:rsidP="000636C6">
      <w:pPr>
        <w:rPr>
          <w:color w:val="000000"/>
          <w:lang w:val="ro-RO"/>
        </w:rPr>
      </w:pPr>
    </w:p>
    <w:p w:rsidR="000636C6" w:rsidRPr="008C77DB" w:rsidRDefault="000636C6" w:rsidP="000636C6">
      <w:pPr>
        <w:jc w:val="center"/>
        <w:rPr>
          <w:b/>
          <w:color w:val="000000"/>
          <w:lang w:val="ro-RO"/>
        </w:rPr>
      </w:pPr>
      <w:r w:rsidRPr="008C77DB">
        <w:rPr>
          <w:b/>
          <w:color w:val="000000"/>
          <w:lang w:val="ro-RO"/>
        </w:rPr>
        <w:t xml:space="preserve">DIRECTIA INCUBATOR </w:t>
      </w:r>
      <w:r w:rsidR="003D72D8">
        <w:rPr>
          <w:b/>
          <w:color w:val="000000"/>
          <w:lang w:val="ro-RO"/>
        </w:rPr>
        <w:t xml:space="preserve">DE </w:t>
      </w:r>
      <w:r w:rsidRPr="008C77DB">
        <w:rPr>
          <w:b/>
          <w:color w:val="000000"/>
          <w:lang w:val="ro-RO"/>
        </w:rPr>
        <w:t>PROIECTE</w:t>
      </w:r>
    </w:p>
    <w:p w:rsidR="000636C6" w:rsidRPr="008C77DB" w:rsidRDefault="000636C6" w:rsidP="000636C6">
      <w:pPr>
        <w:jc w:val="center"/>
        <w:rPr>
          <w:b/>
          <w:color w:val="000000"/>
          <w:lang w:val="ro-RO"/>
        </w:rPr>
      </w:pPr>
    </w:p>
    <w:p w:rsidR="000636C6" w:rsidRPr="008C77DB" w:rsidRDefault="000636C6" w:rsidP="000636C6">
      <w:pPr>
        <w:tabs>
          <w:tab w:val="left" w:pos="6720"/>
        </w:tabs>
        <w:rPr>
          <w:b/>
          <w:color w:val="000000"/>
          <w:lang w:val="ro-RO"/>
        </w:rPr>
      </w:pPr>
      <w:r w:rsidRPr="008C77DB">
        <w:rPr>
          <w:b/>
          <w:color w:val="000000"/>
          <w:lang w:val="ro-RO"/>
        </w:rPr>
        <w:t xml:space="preserve">                          Director executiv,                                                                             Sef Serviciu,</w:t>
      </w:r>
    </w:p>
    <w:p w:rsidR="000636C6" w:rsidRPr="008C77DB" w:rsidRDefault="000636C6" w:rsidP="000636C6">
      <w:pPr>
        <w:tabs>
          <w:tab w:val="left" w:pos="6720"/>
        </w:tabs>
        <w:rPr>
          <w:b/>
          <w:color w:val="000000"/>
          <w:lang w:val="ro-RO"/>
        </w:rPr>
      </w:pPr>
      <w:r w:rsidRPr="008C77DB">
        <w:rPr>
          <w:b/>
          <w:color w:val="000000"/>
          <w:lang w:val="ro-RO"/>
        </w:rPr>
        <w:t xml:space="preserve">                          Adriana Deaconu                                                                           Daniela Ghinea</w:t>
      </w:r>
    </w:p>
    <w:p w:rsidR="000636C6" w:rsidRPr="008C77DB" w:rsidRDefault="000636C6" w:rsidP="000636C6">
      <w:pPr>
        <w:tabs>
          <w:tab w:val="left" w:pos="6720"/>
        </w:tabs>
        <w:rPr>
          <w:b/>
          <w:color w:val="000000"/>
          <w:lang w:val="ro-RO"/>
        </w:rPr>
      </w:pPr>
    </w:p>
    <w:p w:rsidR="000636C6" w:rsidRPr="008C77DB" w:rsidRDefault="000636C6" w:rsidP="000636C6">
      <w:pPr>
        <w:tabs>
          <w:tab w:val="left" w:pos="6720"/>
        </w:tabs>
        <w:rPr>
          <w:b/>
          <w:color w:val="000000"/>
          <w:lang w:val="ro-RO"/>
        </w:rPr>
      </w:pPr>
    </w:p>
    <w:p w:rsidR="000636C6" w:rsidRPr="008C77DB" w:rsidRDefault="000636C6" w:rsidP="000636C6">
      <w:pPr>
        <w:jc w:val="center"/>
        <w:rPr>
          <w:b/>
          <w:color w:val="000000"/>
          <w:lang w:val="ro-RO"/>
        </w:rPr>
      </w:pPr>
      <w:r w:rsidRPr="008C77DB">
        <w:rPr>
          <w:b/>
          <w:color w:val="000000"/>
          <w:lang w:val="ro-RO"/>
        </w:rPr>
        <w:t>ECHIPA DE IMPLEMENTARE A PROIECTULUI</w:t>
      </w:r>
    </w:p>
    <w:p w:rsidR="000636C6" w:rsidRPr="008C77DB" w:rsidRDefault="000636C6" w:rsidP="000636C6">
      <w:pPr>
        <w:tabs>
          <w:tab w:val="left" w:pos="1702"/>
        </w:tabs>
        <w:rPr>
          <w:b/>
          <w:color w:val="000000"/>
          <w:lang w:val="ro-RO"/>
        </w:rPr>
      </w:pPr>
      <w:r w:rsidRPr="008C77DB">
        <w:rPr>
          <w:b/>
          <w:color w:val="000000"/>
          <w:lang w:val="ro-RO"/>
        </w:rPr>
        <w:tab/>
      </w:r>
    </w:p>
    <w:p w:rsidR="000636C6" w:rsidRPr="008C77DB" w:rsidRDefault="000636C6" w:rsidP="000636C6">
      <w:pPr>
        <w:tabs>
          <w:tab w:val="left" w:pos="6720"/>
        </w:tabs>
        <w:rPr>
          <w:b/>
          <w:color w:val="000000"/>
          <w:lang w:val="ro-RO"/>
        </w:rPr>
      </w:pPr>
    </w:p>
    <w:p w:rsidR="000636C6" w:rsidRPr="008C77DB" w:rsidRDefault="000636C6" w:rsidP="000636C6">
      <w:pPr>
        <w:tabs>
          <w:tab w:val="left" w:pos="6720"/>
        </w:tabs>
        <w:rPr>
          <w:color w:val="000000"/>
          <w:lang w:val="ro-RO"/>
        </w:rPr>
      </w:pPr>
      <w:r w:rsidRPr="008C77DB">
        <w:rPr>
          <w:b/>
          <w:color w:val="000000"/>
          <w:lang w:val="ro-RO"/>
        </w:rPr>
        <w:t>Manager proiect,</w:t>
      </w:r>
      <w:r w:rsidRPr="008C77DB">
        <w:rPr>
          <w:color w:val="000000"/>
          <w:lang w:val="ro-RO"/>
        </w:rPr>
        <w:t xml:space="preserve">         </w:t>
      </w:r>
      <w:r w:rsidRPr="008C77DB">
        <w:rPr>
          <w:color w:val="000000"/>
          <w:lang w:val="ro-RO"/>
        </w:rPr>
        <w:tab/>
      </w:r>
      <w:r w:rsidRPr="008C77DB">
        <w:rPr>
          <w:b/>
          <w:color w:val="000000"/>
          <w:lang w:val="ro-RO"/>
        </w:rPr>
        <w:t>Manager tehnic,</w:t>
      </w:r>
      <w:r w:rsidRPr="008C77DB">
        <w:rPr>
          <w:color w:val="000000"/>
          <w:lang w:val="ro-RO"/>
        </w:rPr>
        <w:t xml:space="preserve"> </w:t>
      </w:r>
    </w:p>
    <w:p w:rsidR="000636C6" w:rsidRPr="008C77DB" w:rsidRDefault="000636C6" w:rsidP="000636C6">
      <w:pPr>
        <w:rPr>
          <w:b/>
          <w:color w:val="000000"/>
          <w:lang w:val="ro-RO"/>
        </w:rPr>
      </w:pPr>
      <w:r w:rsidRPr="008C77DB">
        <w:rPr>
          <w:b/>
          <w:color w:val="000000"/>
          <w:lang w:val="ro-RO"/>
        </w:rPr>
        <w:t>Cosmin Capriș</w:t>
      </w:r>
      <w:r w:rsidRPr="008C77DB">
        <w:rPr>
          <w:b/>
          <w:color w:val="000000"/>
          <w:lang w:val="ro-RO"/>
        </w:rPr>
        <w:tab/>
        <w:t xml:space="preserve">               </w:t>
      </w:r>
      <w:r w:rsidRPr="008C77DB">
        <w:rPr>
          <w:b/>
          <w:color w:val="000000"/>
          <w:lang w:val="ro-RO"/>
        </w:rPr>
        <w:tab/>
      </w:r>
      <w:r w:rsidRPr="008C77DB">
        <w:rPr>
          <w:b/>
          <w:color w:val="000000"/>
          <w:lang w:val="ro-RO"/>
        </w:rPr>
        <w:tab/>
      </w:r>
      <w:r w:rsidRPr="008C77DB">
        <w:rPr>
          <w:b/>
          <w:color w:val="000000"/>
          <w:lang w:val="ro-RO"/>
        </w:rPr>
        <w:tab/>
      </w:r>
      <w:r w:rsidRPr="008C77DB">
        <w:rPr>
          <w:b/>
          <w:color w:val="000000"/>
          <w:lang w:val="ro-RO"/>
        </w:rPr>
        <w:tab/>
      </w:r>
      <w:r>
        <w:rPr>
          <w:b/>
          <w:color w:val="000000"/>
          <w:lang w:val="ro-RO"/>
        </w:rPr>
        <w:tab/>
        <w:t xml:space="preserve">       </w:t>
      </w:r>
      <w:r w:rsidRPr="008C77DB">
        <w:rPr>
          <w:b/>
          <w:color w:val="000000"/>
          <w:lang w:val="ro-RO"/>
        </w:rPr>
        <w:t>Marius Duma</w:t>
      </w:r>
      <w:r w:rsidRPr="008C77DB">
        <w:rPr>
          <w:b/>
          <w:color w:val="000000"/>
          <w:lang w:val="ro-RO"/>
        </w:rPr>
        <w:tab/>
        <w:t xml:space="preserve">       </w:t>
      </w:r>
      <w:r w:rsidRPr="008C77DB">
        <w:rPr>
          <w:color w:val="000000"/>
          <w:lang w:val="ro-RO"/>
        </w:rPr>
        <w:tab/>
        <w:t xml:space="preserve">                                           </w:t>
      </w:r>
      <w:r w:rsidRPr="008C77DB">
        <w:rPr>
          <w:b/>
          <w:color w:val="000000"/>
          <w:lang w:val="ro-RO"/>
        </w:rPr>
        <w:t xml:space="preserve">                                          </w:t>
      </w:r>
    </w:p>
    <w:p w:rsidR="000636C6" w:rsidRPr="008C77DB" w:rsidRDefault="000636C6" w:rsidP="000636C6">
      <w:pPr>
        <w:jc w:val="right"/>
        <w:rPr>
          <w:color w:val="000000"/>
          <w:lang w:val="ro-RO"/>
        </w:rPr>
      </w:pPr>
    </w:p>
    <w:p w:rsidR="000636C6" w:rsidRPr="008C77DB" w:rsidRDefault="000636C6" w:rsidP="000636C6">
      <w:pPr>
        <w:tabs>
          <w:tab w:val="left" w:pos="6720"/>
        </w:tabs>
        <w:rPr>
          <w:color w:val="000000"/>
          <w:lang w:val="ro-RO"/>
        </w:rPr>
      </w:pPr>
      <w:r w:rsidRPr="008C77DB">
        <w:rPr>
          <w:color w:val="000000"/>
          <w:lang w:val="ro-RO"/>
        </w:rPr>
        <w:t xml:space="preserve">                                                                                                                     </w:t>
      </w:r>
    </w:p>
    <w:p w:rsidR="000636C6" w:rsidRPr="008C77DB" w:rsidRDefault="000636C6" w:rsidP="000636C6">
      <w:pPr>
        <w:tabs>
          <w:tab w:val="left" w:pos="6681"/>
        </w:tabs>
        <w:rPr>
          <w:b/>
          <w:color w:val="000000"/>
          <w:lang w:val="ro-RO"/>
        </w:rPr>
      </w:pPr>
      <w:r w:rsidRPr="008C77DB">
        <w:rPr>
          <w:b/>
          <w:color w:val="000000"/>
          <w:lang w:val="ro-RO"/>
        </w:rPr>
        <w:t xml:space="preserve">Responsabil tehnic, </w:t>
      </w:r>
    </w:p>
    <w:p w:rsidR="00C80294" w:rsidRDefault="000636C6" w:rsidP="006C2379">
      <w:pPr>
        <w:rPr>
          <w:color w:val="000000"/>
          <w:lang w:val="ro-RO"/>
        </w:rPr>
      </w:pPr>
      <w:r>
        <w:rPr>
          <w:b/>
          <w:color w:val="000000"/>
          <w:lang w:val="ro-RO"/>
        </w:rPr>
        <w:t>Malac Marcel</w:t>
      </w:r>
      <w:r w:rsidRPr="008C77DB">
        <w:rPr>
          <w:color w:val="000000"/>
          <w:lang w:val="ro-RO"/>
        </w:rPr>
        <w:tab/>
      </w:r>
      <w:r w:rsidR="006C2379">
        <w:rPr>
          <w:color w:val="000000"/>
          <w:lang w:val="ro-RO"/>
        </w:rPr>
        <w:tab/>
      </w:r>
      <w:r w:rsidR="006C2379">
        <w:rPr>
          <w:color w:val="000000"/>
          <w:lang w:val="ro-RO"/>
        </w:rPr>
        <w:tab/>
      </w:r>
      <w:r w:rsidR="006C2379">
        <w:rPr>
          <w:color w:val="000000"/>
          <w:lang w:val="ro-RO"/>
        </w:rPr>
        <w:tab/>
      </w:r>
      <w:r w:rsidR="006C2379">
        <w:rPr>
          <w:color w:val="000000"/>
          <w:lang w:val="ro-RO"/>
        </w:rPr>
        <w:tab/>
      </w:r>
      <w:r w:rsidR="006C2379">
        <w:rPr>
          <w:color w:val="000000"/>
          <w:lang w:val="ro-RO"/>
        </w:rPr>
        <w:tab/>
      </w:r>
      <w:r w:rsidR="006C2379">
        <w:rPr>
          <w:color w:val="000000"/>
          <w:lang w:val="ro-RO"/>
        </w:rPr>
        <w:tab/>
      </w:r>
      <w:r w:rsidR="006C2379">
        <w:rPr>
          <w:color w:val="000000"/>
          <w:lang w:val="ro-RO"/>
        </w:rPr>
        <w:tab/>
      </w:r>
      <w:r w:rsidR="006C2379">
        <w:rPr>
          <w:color w:val="000000"/>
          <w:lang w:val="ro-RO"/>
        </w:rPr>
        <w:tab/>
      </w:r>
    </w:p>
    <w:p w:rsidR="00C80294" w:rsidRDefault="00C80294" w:rsidP="006C2379">
      <w:pPr>
        <w:rPr>
          <w:color w:val="000000"/>
          <w:lang w:val="ro-RO"/>
        </w:rPr>
      </w:pPr>
    </w:p>
    <w:p w:rsidR="00C80294" w:rsidRDefault="00C80294" w:rsidP="006C2379">
      <w:pPr>
        <w:rPr>
          <w:color w:val="000000"/>
          <w:lang w:val="ro-RO"/>
        </w:rPr>
      </w:pPr>
    </w:p>
    <w:p w:rsidR="009A20F8" w:rsidRPr="008C77DB" w:rsidRDefault="006C2379" w:rsidP="00C80294">
      <w:pPr>
        <w:jc w:val="right"/>
        <w:rPr>
          <w:color w:val="000000"/>
          <w:lang w:val="ro-RO"/>
        </w:rPr>
      </w:pPr>
      <w:r>
        <w:rPr>
          <w:color w:val="000000"/>
          <w:lang w:val="ro-RO"/>
        </w:rPr>
        <w:t xml:space="preserve">Cod FO53-01,Ver.3  </w:t>
      </w:r>
      <w:r w:rsidR="001E04AF" w:rsidRPr="008C77DB">
        <w:rPr>
          <w:color w:val="000000"/>
          <w:lang w:val="ro-RO"/>
        </w:rPr>
        <w:tab/>
      </w:r>
      <w:r w:rsidR="001E04AF" w:rsidRPr="008C77DB">
        <w:rPr>
          <w:color w:val="000000"/>
          <w:lang w:val="ro-RO"/>
        </w:rPr>
        <w:tab/>
      </w:r>
      <w:r w:rsidR="001E04AF" w:rsidRPr="008C77DB">
        <w:rPr>
          <w:color w:val="000000"/>
          <w:lang w:val="ro-RO"/>
        </w:rPr>
        <w:tab/>
      </w:r>
    </w:p>
    <w:sectPr w:rsidR="009A20F8" w:rsidRPr="008C77DB" w:rsidSect="006C2379">
      <w:footerReference w:type="default" r:id="rId8"/>
      <w:pgSz w:w="11907" w:h="16840" w:code="9"/>
      <w:pgMar w:top="851" w:right="567" w:bottom="709" w:left="993" w:header="709"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1A7" w:rsidRDefault="004521A7" w:rsidP="00027214">
      <w:r>
        <w:separator/>
      </w:r>
    </w:p>
  </w:endnote>
  <w:endnote w:type="continuationSeparator" w:id="0">
    <w:p w:rsidR="004521A7" w:rsidRDefault="004521A7" w:rsidP="000272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114" w:rsidRPr="00675F9B" w:rsidRDefault="00B35114" w:rsidP="00B35114">
    <w:pPr>
      <w:jc w:val="center"/>
      <w:rPr>
        <w:sz w:val="20"/>
        <w:szCs w:val="20"/>
      </w:rPr>
    </w:pPr>
    <w:r>
      <w:t xml:space="preserve">Page </w:t>
    </w:r>
    <w:r w:rsidR="00046875">
      <w:rPr>
        <w:b/>
      </w:rPr>
      <w:fldChar w:fldCharType="begin"/>
    </w:r>
    <w:r>
      <w:rPr>
        <w:b/>
      </w:rPr>
      <w:instrText xml:space="preserve"> PAGE </w:instrText>
    </w:r>
    <w:r w:rsidR="00046875">
      <w:rPr>
        <w:b/>
      </w:rPr>
      <w:fldChar w:fldCharType="separate"/>
    </w:r>
    <w:r w:rsidR="005D1B94">
      <w:rPr>
        <w:b/>
        <w:noProof/>
      </w:rPr>
      <w:t>3</w:t>
    </w:r>
    <w:r w:rsidR="00046875">
      <w:rPr>
        <w:b/>
      </w:rPr>
      <w:fldChar w:fldCharType="end"/>
    </w:r>
    <w:r>
      <w:t xml:space="preserve"> of </w:t>
    </w:r>
    <w:r w:rsidR="00046875">
      <w:rPr>
        <w:b/>
      </w:rPr>
      <w:fldChar w:fldCharType="begin"/>
    </w:r>
    <w:r>
      <w:rPr>
        <w:b/>
      </w:rPr>
      <w:instrText xml:space="preserve"> NUMPAGES  </w:instrText>
    </w:r>
    <w:r w:rsidR="00046875">
      <w:rPr>
        <w:b/>
      </w:rPr>
      <w:fldChar w:fldCharType="separate"/>
    </w:r>
    <w:r w:rsidR="005D1B94">
      <w:rPr>
        <w:b/>
        <w:noProof/>
      </w:rPr>
      <w:t>3</w:t>
    </w:r>
    <w:r w:rsidR="00046875">
      <w:rPr>
        <w:b/>
      </w:rPr>
      <w:fldChar w:fldCharType="end"/>
    </w:r>
  </w:p>
  <w:p w:rsidR="00B35114" w:rsidRDefault="00B35114" w:rsidP="00B35114">
    <w:pPr>
      <w:pStyle w:val="Footer"/>
    </w:pPr>
  </w:p>
  <w:p w:rsidR="00B35114" w:rsidRDefault="00B35114">
    <w:pPr>
      <w:pStyle w:val="Footer"/>
      <w:jc w:val="center"/>
    </w:pPr>
  </w:p>
  <w:p w:rsidR="00B35114" w:rsidRDefault="00B35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1A7" w:rsidRDefault="004521A7" w:rsidP="00027214">
      <w:r>
        <w:separator/>
      </w:r>
    </w:p>
  </w:footnote>
  <w:footnote w:type="continuationSeparator" w:id="0">
    <w:p w:rsidR="004521A7" w:rsidRDefault="004521A7" w:rsidP="00027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A9765F"/>
    <w:multiLevelType w:val="hybridMultilevel"/>
    <w:tmpl w:val="DEC8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E04AF"/>
    <w:rsid w:val="000012A4"/>
    <w:rsid w:val="00027214"/>
    <w:rsid w:val="00037C37"/>
    <w:rsid w:val="00046875"/>
    <w:rsid w:val="00054B8B"/>
    <w:rsid w:val="000636C6"/>
    <w:rsid w:val="0006759A"/>
    <w:rsid w:val="00101AD5"/>
    <w:rsid w:val="00103768"/>
    <w:rsid w:val="0013445F"/>
    <w:rsid w:val="00137E54"/>
    <w:rsid w:val="00155DA4"/>
    <w:rsid w:val="001B6272"/>
    <w:rsid w:val="001D60EF"/>
    <w:rsid w:val="001E04AF"/>
    <w:rsid w:val="001F23FB"/>
    <w:rsid w:val="001F2F82"/>
    <w:rsid w:val="00203945"/>
    <w:rsid w:val="0026483D"/>
    <w:rsid w:val="00266451"/>
    <w:rsid w:val="0027243F"/>
    <w:rsid w:val="002925B6"/>
    <w:rsid w:val="002B4897"/>
    <w:rsid w:val="002C2F9E"/>
    <w:rsid w:val="002D3CDD"/>
    <w:rsid w:val="002D6E0B"/>
    <w:rsid w:val="003243DE"/>
    <w:rsid w:val="003806AB"/>
    <w:rsid w:val="003B0B17"/>
    <w:rsid w:val="003D11AF"/>
    <w:rsid w:val="003D72D8"/>
    <w:rsid w:val="00407484"/>
    <w:rsid w:val="004521A7"/>
    <w:rsid w:val="004578CC"/>
    <w:rsid w:val="00476218"/>
    <w:rsid w:val="004B3DA4"/>
    <w:rsid w:val="004D750D"/>
    <w:rsid w:val="004E1453"/>
    <w:rsid w:val="004F7B51"/>
    <w:rsid w:val="005046B9"/>
    <w:rsid w:val="0051398B"/>
    <w:rsid w:val="005607CF"/>
    <w:rsid w:val="0057631B"/>
    <w:rsid w:val="005811AD"/>
    <w:rsid w:val="0058764F"/>
    <w:rsid w:val="005A5588"/>
    <w:rsid w:val="005C5108"/>
    <w:rsid w:val="005D1B94"/>
    <w:rsid w:val="006128E1"/>
    <w:rsid w:val="00612912"/>
    <w:rsid w:val="00625C45"/>
    <w:rsid w:val="006448A5"/>
    <w:rsid w:val="00650501"/>
    <w:rsid w:val="006B2C07"/>
    <w:rsid w:val="006B5EBA"/>
    <w:rsid w:val="006C0E19"/>
    <w:rsid w:val="006C2379"/>
    <w:rsid w:val="006D63FB"/>
    <w:rsid w:val="006E02DF"/>
    <w:rsid w:val="006F1F1D"/>
    <w:rsid w:val="006F43CA"/>
    <w:rsid w:val="007052F0"/>
    <w:rsid w:val="00705F38"/>
    <w:rsid w:val="007202ED"/>
    <w:rsid w:val="00722D65"/>
    <w:rsid w:val="007341A7"/>
    <w:rsid w:val="00734E2D"/>
    <w:rsid w:val="00775CA0"/>
    <w:rsid w:val="00776FDC"/>
    <w:rsid w:val="00780FE5"/>
    <w:rsid w:val="007839DD"/>
    <w:rsid w:val="00783B55"/>
    <w:rsid w:val="007915E2"/>
    <w:rsid w:val="007A5949"/>
    <w:rsid w:val="007A5C73"/>
    <w:rsid w:val="007C01F6"/>
    <w:rsid w:val="0080207D"/>
    <w:rsid w:val="00807D59"/>
    <w:rsid w:val="00851652"/>
    <w:rsid w:val="0087784D"/>
    <w:rsid w:val="00894040"/>
    <w:rsid w:val="008C77DB"/>
    <w:rsid w:val="008E389D"/>
    <w:rsid w:val="008F1271"/>
    <w:rsid w:val="008F72F3"/>
    <w:rsid w:val="00900D12"/>
    <w:rsid w:val="00970AAA"/>
    <w:rsid w:val="00971C3B"/>
    <w:rsid w:val="00973774"/>
    <w:rsid w:val="00986649"/>
    <w:rsid w:val="00987B0D"/>
    <w:rsid w:val="00990C45"/>
    <w:rsid w:val="009A20F8"/>
    <w:rsid w:val="009A5689"/>
    <w:rsid w:val="009C3120"/>
    <w:rsid w:val="009E6019"/>
    <w:rsid w:val="009F48D9"/>
    <w:rsid w:val="00A42333"/>
    <w:rsid w:val="00A54344"/>
    <w:rsid w:val="00A639AA"/>
    <w:rsid w:val="00A63CF9"/>
    <w:rsid w:val="00A67CD9"/>
    <w:rsid w:val="00AB7CFB"/>
    <w:rsid w:val="00AD5C79"/>
    <w:rsid w:val="00AF7197"/>
    <w:rsid w:val="00B01715"/>
    <w:rsid w:val="00B13DBB"/>
    <w:rsid w:val="00B164D7"/>
    <w:rsid w:val="00B16727"/>
    <w:rsid w:val="00B35114"/>
    <w:rsid w:val="00B445E2"/>
    <w:rsid w:val="00B52FD9"/>
    <w:rsid w:val="00B7383B"/>
    <w:rsid w:val="00B776FF"/>
    <w:rsid w:val="00BC688F"/>
    <w:rsid w:val="00BC774C"/>
    <w:rsid w:val="00BD3D0A"/>
    <w:rsid w:val="00BE75E8"/>
    <w:rsid w:val="00C0018C"/>
    <w:rsid w:val="00C06ABC"/>
    <w:rsid w:val="00C1106C"/>
    <w:rsid w:val="00C342C7"/>
    <w:rsid w:val="00C36237"/>
    <w:rsid w:val="00C54A02"/>
    <w:rsid w:val="00C62506"/>
    <w:rsid w:val="00C63C2E"/>
    <w:rsid w:val="00C80294"/>
    <w:rsid w:val="00C87AC7"/>
    <w:rsid w:val="00C907F2"/>
    <w:rsid w:val="00CE14AB"/>
    <w:rsid w:val="00CF68CD"/>
    <w:rsid w:val="00D056DC"/>
    <w:rsid w:val="00D31913"/>
    <w:rsid w:val="00D524FB"/>
    <w:rsid w:val="00D66D1F"/>
    <w:rsid w:val="00D71DAC"/>
    <w:rsid w:val="00DB7F3C"/>
    <w:rsid w:val="00DD792C"/>
    <w:rsid w:val="00E0574A"/>
    <w:rsid w:val="00E16459"/>
    <w:rsid w:val="00E2277A"/>
    <w:rsid w:val="00E229FC"/>
    <w:rsid w:val="00E24626"/>
    <w:rsid w:val="00E35E0F"/>
    <w:rsid w:val="00E51D48"/>
    <w:rsid w:val="00E958A2"/>
    <w:rsid w:val="00ED2E3E"/>
    <w:rsid w:val="00ED4235"/>
    <w:rsid w:val="00F121B9"/>
    <w:rsid w:val="00F151E2"/>
    <w:rsid w:val="00F25320"/>
    <w:rsid w:val="00F30703"/>
    <w:rsid w:val="00F33FFC"/>
    <w:rsid w:val="00F4038A"/>
    <w:rsid w:val="00F435A9"/>
    <w:rsid w:val="00F5542A"/>
    <w:rsid w:val="00F81EC2"/>
    <w:rsid w:val="00F92B16"/>
    <w:rsid w:val="00FA4117"/>
    <w:rsid w:val="00FC3BEE"/>
    <w:rsid w:val="00FE5F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A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E04A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1E04AF"/>
    <w:rPr>
      <w:rFonts w:ascii="Cambria" w:eastAsia="Times New Roman" w:hAnsi="Cambria" w:cs="Times New Roman"/>
      <w:sz w:val="24"/>
      <w:szCs w:val="24"/>
      <w:lang w:val="en-US"/>
    </w:rPr>
  </w:style>
  <w:style w:type="paragraph" w:styleId="Header">
    <w:name w:val="header"/>
    <w:basedOn w:val="Normal"/>
    <w:link w:val="HeaderChar"/>
    <w:uiPriority w:val="99"/>
    <w:unhideWhenUsed/>
    <w:rsid w:val="001E04AF"/>
    <w:pPr>
      <w:tabs>
        <w:tab w:val="center" w:pos="4680"/>
        <w:tab w:val="right" w:pos="9360"/>
      </w:tabs>
    </w:pPr>
  </w:style>
  <w:style w:type="character" w:customStyle="1" w:styleId="HeaderChar">
    <w:name w:val="Header Char"/>
    <w:basedOn w:val="DefaultParagraphFont"/>
    <w:link w:val="Header"/>
    <w:uiPriority w:val="99"/>
    <w:rsid w:val="001E04A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04AF"/>
    <w:pPr>
      <w:tabs>
        <w:tab w:val="center" w:pos="4680"/>
        <w:tab w:val="right" w:pos="9360"/>
      </w:tabs>
    </w:pPr>
  </w:style>
  <w:style w:type="character" w:customStyle="1" w:styleId="FooterChar">
    <w:name w:val="Footer Char"/>
    <w:basedOn w:val="DefaultParagraphFont"/>
    <w:link w:val="Footer"/>
    <w:uiPriority w:val="99"/>
    <w:rsid w:val="001E04AF"/>
    <w:rPr>
      <w:rFonts w:ascii="Times New Roman" w:eastAsia="Times New Roman" w:hAnsi="Times New Roman" w:cs="Times New Roman"/>
      <w:sz w:val="24"/>
      <w:szCs w:val="24"/>
      <w:lang w:val="en-US"/>
    </w:rPr>
  </w:style>
  <w:style w:type="character" w:customStyle="1" w:styleId="rezumat1">
    <w:name w:val="rezumat_1"/>
    <w:basedOn w:val="DefaultParagraphFont"/>
    <w:rsid w:val="001E04AF"/>
  </w:style>
  <w:style w:type="character" w:styleId="Hyperlink">
    <w:name w:val="Hyperlink"/>
    <w:uiPriority w:val="99"/>
    <w:rsid w:val="001E04AF"/>
    <w:rPr>
      <w:color w:val="0000FF"/>
      <w:u w:val="single"/>
    </w:rPr>
  </w:style>
  <w:style w:type="character" w:customStyle="1" w:styleId="salnbdy">
    <w:name w:val="s_aln_bdy"/>
    <w:rsid w:val="001E04AF"/>
    <w:rPr>
      <w:rFonts w:ascii="Verdana" w:hAnsi="Verdana" w:hint="default"/>
      <w:b w:val="0"/>
      <w:bCs w:val="0"/>
      <w:color w:val="000000"/>
      <w:sz w:val="16"/>
      <w:szCs w:val="16"/>
      <w:shd w:val="clear" w:color="auto" w:fill="FFFFFF"/>
    </w:rPr>
  </w:style>
  <w:style w:type="character" w:customStyle="1" w:styleId="slgi1">
    <w:name w:val="s_lgi1"/>
    <w:rsid w:val="001E04AF"/>
    <w:rPr>
      <w:rFonts w:ascii="Verdana" w:hAnsi="Verdana" w:hint="default"/>
      <w:b w:val="0"/>
      <w:bCs w:val="0"/>
      <w:color w:val="006400"/>
      <w:sz w:val="16"/>
      <w:szCs w:val="16"/>
      <w:u w:val="single"/>
      <w:shd w:val="clear" w:color="auto" w:fill="FFFFFF"/>
    </w:rPr>
  </w:style>
  <w:style w:type="character" w:customStyle="1" w:styleId="slitttl1">
    <w:name w:val="s_lit_ttl1"/>
    <w:rsid w:val="001E04AF"/>
    <w:rPr>
      <w:rFonts w:ascii="Verdana" w:hAnsi="Verdana" w:hint="default"/>
      <w:b/>
      <w:bCs/>
      <w:vanish w:val="0"/>
      <w:webHidden w:val="0"/>
      <w:color w:val="8B0000"/>
      <w:sz w:val="16"/>
      <w:szCs w:val="16"/>
      <w:shd w:val="clear" w:color="auto" w:fill="FFFFFF"/>
      <w:specVanish w:val="0"/>
    </w:rPr>
  </w:style>
  <w:style w:type="character" w:customStyle="1" w:styleId="slitbdy">
    <w:name w:val="s_lit_bdy"/>
    <w:rsid w:val="001E04AF"/>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1E04AF"/>
    <w:rPr>
      <w:rFonts w:ascii="Verdana" w:hAnsi="Verdana" w:hint="default"/>
      <w:b/>
      <w:bCs/>
      <w:vanish w:val="0"/>
      <w:webHidden w:val="0"/>
      <w:color w:val="8B0000"/>
      <w:sz w:val="16"/>
      <w:szCs w:val="16"/>
      <w:shd w:val="clear" w:color="auto" w:fill="FFFFFF"/>
      <w:specVanish w:val="0"/>
    </w:rPr>
  </w:style>
  <w:style w:type="character" w:customStyle="1" w:styleId="sartttl">
    <w:name w:val="s_art_ttl"/>
    <w:basedOn w:val="DefaultParagraphFont"/>
    <w:rsid w:val="001E04AF"/>
  </w:style>
  <w:style w:type="character" w:customStyle="1" w:styleId="tpa">
    <w:name w:val="tpa"/>
    <w:basedOn w:val="DefaultParagraphFont"/>
    <w:rsid w:val="00B35114"/>
  </w:style>
  <w:style w:type="paragraph" w:styleId="NoSpacing">
    <w:name w:val="No Spacing"/>
    <w:uiPriority w:val="1"/>
    <w:qFormat/>
    <w:rsid w:val="002D3CDD"/>
    <w:pPr>
      <w:spacing w:after="0" w:line="240" w:lineRule="auto"/>
    </w:pPr>
    <w:rPr>
      <w:rFonts w:ascii="Calibri" w:eastAsia="Calibri" w:hAnsi="Calibri" w:cs="Times New Roman"/>
    </w:rPr>
  </w:style>
  <w:style w:type="paragraph" w:styleId="ListParagraph">
    <w:name w:val="List Paragraph"/>
    <w:basedOn w:val="Normal"/>
    <w:uiPriority w:val="34"/>
    <w:qFormat/>
    <w:rsid w:val="00B52FD9"/>
    <w:pPr>
      <w:spacing w:after="200" w:line="276" w:lineRule="auto"/>
      <w:ind w:left="720"/>
      <w:contextualSpacing/>
    </w:pPr>
    <w:rPr>
      <w:rFonts w:ascii="Calibri" w:eastAsia="Calibri" w:hAnsi="Calibri"/>
      <w:sz w:val="22"/>
      <w:szCs w:val="22"/>
      <w:lang w:val="ro-RO"/>
    </w:rPr>
  </w:style>
  <w:style w:type="character" w:customStyle="1" w:styleId="form-control-readonly">
    <w:name w:val="form-control-readonly"/>
    <w:basedOn w:val="DefaultParagraphFont"/>
    <w:rsid w:val="008F1271"/>
  </w:style>
</w:styles>
</file>

<file path=word/webSettings.xml><?xml version="1.0" encoding="utf-8"?>
<w:webSettings xmlns:r="http://schemas.openxmlformats.org/officeDocument/2006/relationships" xmlns:w="http://schemas.openxmlformats.org/wordprocessingml/2006/main">
  <w:divs>
    <w:div w:id="19867297">
      <w:bodyDiv w:val="1"/>
      <w:marLeft w:val="0"/>
      <w:marRight w:val="0"/>
      <w:marTop w:val="0"/>
      <w:marBottom w:val="0"/>
      <w:divBdr>
        <w:top w:val="none" w:sz="0" w:space="0" w:color="auto"/>
        <w:left w:val="none" w:sz="0" w:space="0" w:color="auto"/>
        <w:bottom w:val="none" w:sz="0" w:space="0" w:color="auto"/>
        <w:right w:val="none" w:sz="0" w:space="0" w:color="auto"/>
      </w:divBdr>
    </w:div>
    <w:div w:id="42759161">
      <w:bodyDiv w:val="1"/>
      <w:marLeft w:val="0"/>
      <w:marRight w:val="0"/>
      <w:marTop w:val="0"/>
      <w:marBottom w:val="0"/>
      <w:divBdr>
        <w:top w:val="none" w:sz="0" w:space="0" w:color="auto"/>
        <w:left w:val="none" w:sz="0" w:space="0" w:color="auto"/>
        <w:bottom w:val="none" w:sz="0" w:space="0" w:color="auto"/>
        <w:right w:val="none" w:sz="0" w:space="0" w:color="auto"/>
      </w:divBdr>
    </w:div>
    <w:div w:id="249896989">
      <w:bodyDiv w:val="1"/>
      <w:marLeft w:val="0"/>
      <w:marRight w:val="0"/>
      <w:marTop w:val="0"/>
      <w:marBottom w:val="0"/>
      <w:divBdr>
        <w:top w:val="none" w:sz="0" w:space="0" w:color="auto"/>
        <w:left w:val="none" w:sz="0" w:space="0" w:color="auto"/>
        <w:bottom w:val="none" w:sz="0" w:space="0" w:color="auto"/>
        <w:right w:val="none" w:sz="0" w:space="0" w:color="auto"/>
      </w:divBdr>
    </w:div>
    <w:div w:id="1160075323">
      <w:bodyDiv w:val="1"/>
      <w:marLeft w:val="0"/>
      <w:marRight w:val="0"/>
      <w:marTop w:val="0"/>
      <w:marBottom w:val="0"/>
      <w:divBdr>
        <w:top w:val="none" w:sz="0" w:space="0" w:color="auto"/>
        <w:left w:val="none" w:sz="0" w:space="0" w:color="auto"/>
        <w:bottom w:val="none" w:sz="0" w:space="0" w:color="auto"/>
        <w:right w:val="none" w:sz="0" w:space="0" w:color="auto"/>
      </w:divBdr>
    </w:div>
    <w:div w:id="1209686703">
      <w:bodyDiv w:val="1"/>
      <w:marLeft w:val="0"/>
      <w:marRight w:val="0"/>
      <w:marTop w:val="0"/>
      <w:marBottom w:val="0"/>
      <w:divBdr>
        <w:top w:val="none" w:sz="0" w:space="0" w:color="auto"/>
        <w:left w:val="none" w:sz="0" w:space="0" w:color="auto"/>
        <w:bottom w:val="none" w:sz="0" w:space="0" w:color="auto"/>
        <w:right w:val="none" w:sz="0" w:space="0" w:color="auto"/>
      </w:divBdr>
    </w:div>
    <w:div w:id="1452898223">
      <w:bodyDiv w:val="1"/>
      <w:marLeft w:val="0"/>
      <w:marRight w:val="0"/>
      <w:marTop w:val="0"/>
      <w:marBottom w:val="0"/>
      <w:divBdr>
        <w:top w:val="none" w:sz="0" w:space="0" w:color="auto"/>
        <w:left w:val="none" w:sz="0" w:space="0" w:color="auto"/>
        <w:bottom w:val="none" w:sz="0" w:space="0" w:color="auto"/>
        <w:right w:val="none" w:sz="0" w:space="0" w:color="auto"/>
      </w:divBdr>
    </w:div>
    <w:div w:id="1641035246">
      <w:bodyDiv w:val="1"/>
      <w:marLeft w:val="0"/>
      <w:marRight w:val="0"/>
      <w:marTop w:val="0"/>
      <w:marBottom w:val="0"/>
      <w:divBdr>
        <w:top w:val="none" w:sz="0" w:space="0" w:color="auto"/>
        <w:left w:val="none" w:sz="0" w:space="0" w:color="auto"/>
        <w:bottom w:val="none" w:sz="0" w:space="0" w:color="auto"/>
        <w:right w:val="none" w:sz="0" w:space="0" w:color="auto"/>
      </w:divBdr>
    </w:div>
    <w:div w:id="1814371749">
      <w:bodyDiv w:val="1"/>
      <w:marLeft w:val="0"/>
      <w:marRight w:val="0"/>
      <w:marTop w:val="0"/>
      <w:marBottom w:val="0"/>
      <w:divBdr>
        <w:top w:val="none" w:sz="0" w:space="0" w:color="auto"/>
        <w:left w:val="none" w:sz="0" w:space="0" w:color="auto"/>
        <w:bottom w:val="none" w:sz="0" w:space="0" w:color="auto"/>
        <w:right w:val="none" w:sz="0" w:space="0" w:color="auto"/>
      </w:divBdr>
    </w:div>
    <w:div w:id="2098744619">
      <w:bodyDiv w:val="1"/>
      <w:marLeft w:val="0"/>
      <w:marRight w:val="0"/>
      <w:marTop w:val="0"/>
      <w:marBottom w:val="0"/>
      <w:divBdr>
        <w:top w:val="none" w:sz="0" w:space="0" w:color="auto"/>
        <w:left w:val="none" w:sz="0" w:space="0" w:color="auto"/>
        <w:bottom w:val="none" w:sz="0" w:space="0" w:color="auto"/>
        <w:right w:val="none" w:sz="0" w:space="0" w:color="auto"/>
      </w:divBdr>
    </w:div>
    <w:div w:id="21349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EBB84-F367-407F-9D88-5BC8322A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1521</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MMalac</dc:creator>
  <cp:lastModifiedBy>MMalac</cp:lastModifiedBy>
  <cp:revision>2</cp:revision>
  <cp:lastPrinted>2023-05-25T11:51:00Z</cp:lastPrinted>
  <dcterms:created xsi:type="dcterms:W3CDTF">2023-05-25T11:52:00Z</dcterms:created>
  <dcterms:modified xsi:type="dcterms:W3CDTF">2023-05-25T11:52:00Z</dcterms:modified>
</cp:coreProperties>
</file>