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5" w:type="dxa"/>
        <w:tblBorders>
          <w:bottom w:val="single" w:sz="4" w:space="0" w:color="auto"/>
        </w:tblBorders>
        <w:tblLayout w:type="fixed"/>
        <w:tblLook w:val="0000"/>
      </w:tblPr>
      <w:tblGrid>
        <w:gridCol w:w="108"/>
        <w:gridCol w:w="5709"/>
        <w:gridCol w:w="670"/>
        <w:gridCol w:w="2145"/>
        <w:gridCol w:w="832"/>
        <w:gridCol w:w="401"/>
      </w:tblGrid>
      <w:tr w:rsidR="00197E97" w:rsidRPr="002D6C9C" w:rsidTr="00687AC7">
        <w:tc>
          <w:tcPr>
            <w:tcW w:w="6487" w:type="dxa"/>
            <w:gridSpan w:val="3"/>
          </w:tcPr>
          <w:p w:rsidR="00197E97" w:rsidRPr="002D6C9C" w:rsidRDefault="00197E97" w:rsidP="00857D2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3378" w:type="dxa"/>
            <w:gridSpan w:val="3"/>
          </w:tcPr>
          <w:p w:rsidR="00197E97" w:rsidRPr="002D6C9C" w:rsidRDefault="00197E97" w:rsidP="00810A48">
            <w:pPr>
              <w:rPr>
                <w:sz w:val="26"/>
                <w:szCs w:val="26"/>
                <w:lang w:val="ro-RO"/>
              </w:rPr>
            </w:pPr>
          </w:p>
        </w:tc>
      </w:tr>
      <w:tr w:rsidR="00687AC7" w:rsidRPr="00771BD1" w:rsidTr="00687AC7">
        <w:trPr>
          <w:gridBefore w:val="1"/>
          <w:gridAfter w:val="1"/>
          <w:wBefore w:w="108" w:type="dxa"/>
          <w:wAfter w:w="401" w:type="dxa"/>
          <w:trHeight w:val="985"/>
        </w:trPr>
        <w:tc>
          <w:tcPr>
            <w:tcW w:w="5709" w:type="dxa"/>
            <w:tcBorders>
              <w:bottom w:val="nil"/>
            </w:tcBorders>
          </w:tcPr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ROMÂNIA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JUDEŢUL TIMIŞ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MUNICIPIUL TIMIŞOARA</w:t>
            </w:r>
          </w:p>
          <w:p w:rsidR="00687AC7" w:rsidRPr="000B16D9" w:rsidRDefault="00687AC7" w:rsidP="00E04006">
            <w:pPr>
              <w:jc w:val="both"/>
              <w:rPr>
                <w:sz w:val="22"/>
                <w:szCs w:val="22"/>
              </w:rPr>
            </w:pPr>
            <w:r w:rsidRPr="000B16D9">
              <w:rPr>
                <w:sz w:val="22"/>
                <w:szCs w:val="22"/>
              </w:rPr>
              <w:t>DIRECŢIA COMUNICARE</w:t>
            </w:r>
          </w:p>
          <w:p w:rsidR="00687AC7" w:rsidRPr="000B16D9" w:rsidRDefault="003978B1" w:rsidP="00E10F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2015</w:t>
            </w:r>
            <w:r w:rsidR="0033610C">
              <w:rPr>
                <w:sz w:val="22"/>
                <w:szCs w:val="22"/>
              </w:rPr>
              <w:t xml:space="preserve"> </w:t>
            </w:r>
            <w:r w:rsidR="005357FB">
              <w:rPr>
                <w:sz w:val="22"/>
                <w:szCs w:val="22"/>
              </w:rPr>
              <w:t>–</w:t>
            </w:r>
            <w:r w:rsidR="0033610C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357FB">
              <w:rPr>
                <w:sz w:val="22"/>
                <w:szCs w:val="22"/>
              </w:rPr>
              <w:t>2387-29.01.2015</w:t>
            </w:r>
          </w:p>
        </w:tc>
        <w:tc>
          <w:tcPr>
            <w:tcW w:w="2815" w:type="dxa"/>
            <w:gridSpan w:val="2"/>
            <w:tcBorders>
              <w:bottom w:val="nil"/>
            </w:tcBorders>
          </w:tcPr>
          <w:p w:rsidR="00687AC7" w:rsidRPr="00687AC7" w:rsidRDefault="00687AC7" w:rsidP="00687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687AC7">
              <w:rPr>
                <w:sz w:val="22"/>
                <w:szCs w:val="22"/>
              </w:rPr>
              <w:t>APROBAT</w:t>
            </w:r>
          </w:p>
          <w:p w:rsidR="00687AC7" w:rsidRPr="00687AC7" w:rsidRDefault="00687AC7" w:rsidP="00687AC7">
            <w:pPr>
              <w:jc w:val="center"/>
              <w:rPr>
                <w:sz w:val="22"/>
                <w:szCs w:val="22"/>
              </w:rPr>
            </w:pPr>
          </w:p>
          <w:p w:rsidR="00687AC7" w:rsidRPr="000B16D9" w:rsidRDefault="00687AC7" w:rsidP="00687AC7">
            <w:pPr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687AC7">
              <w:rPr>
                <w:sz w:val="22"/>
                <w:szCs w:val="22"/>
              </w:rPr>
              <w:t>PRIMAR</w:t>
            </w:r>
            <w:r w:rsidRPr="000B16D9">
              <w:t>,</w:t>
            </w:r>
          </w:p>
          <w:p w:rsidR="00687AC7" w:rsidRPr="000B16D9" w:rsidRDefault="00687AC7" w:rsidP="00687AC7">
            <w:pPr>
              <w:jc w:val="center"/>
            </w:pPr>
          </w:p>
          <w:p w:rsidR="00687AC7" w:rsidRPr="000B16D9" w:rsidRDefault="00687AC7" w:rsidP="00687AC7">
            <w:pPr>
              <w:pStyle w:val="Title"/>
              <w:spacing w:line="276" w:lineRule="auto"/>
              <w:rPr>
                <w:sz w:val="24"/>
              </w:rPr>
            </w:pPr>
            <w:r w:rsidRPr="000B16D9">
              <w:rPr>
                <w:sz w:val="24"/>
              </w:rPr>
              <w:tab/>
              <w:t>NICOLAE ROBU</w:t>
            </w:r>
          </w:p>
          <w:p w:rsidR="00687AC7" w:rsidRPr="00771BD1" w:rsidRDefault="00687AC7" w:rsidP="00E040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687AC7" w:rsidRPr="00771BD1" w:rsidRDefault="00687AC7" w:rsidP="00E04006">
            <w:pPr>
              <w:jc w:val="both"/>
              <w:rPr>
                <w:sz w:val="22"/>
                <w:szCs w:val="22"/>
              </w:rPr>
            </w:pPr>
          </w:p>
        </w:tc>
      </w:tr>
    </w:tbl>
    <w:p w:rsidR="00687AC7" w:rsidRPr="00C96E09" w:rsidRDefault="00687AC7" w:rsidP="00C96E09">
      <w:pPr>
        <w:jc w:val="center"/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16D9">
        <w:t xml:space="preserve">            </w:t>
      </w:r>
    </w:p>
    <w:p w:rsidR="00687AC7" w:rsidRPr="00DD0AE8" w:rsidRDefault="00687AC7" w:rsidP="00687AC7">
      <w:pPr>
        <w:tabs>
          <w:tab w:val="left" w:pos="720"/>
        </w:tabs>
        <w:ind w:right="-1080"/>
        <w:jc w:val="both"/>
        <w:rPr>
          <w:b/>
          <w:bCs/>
          <w:sz w:val="16"/>
          <w:szCs w:val="16"/>
        </w:rPr>
      </w:pPr>
    </w:p>
    <w:p w:rsidR="00687AC7" w:rsidRDefault="00687AC7" w:rsidP="00C96E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87AC7">
        <w:rPr>
          <w:b/>
          <w:bCs/>
          <w:sz w:val="24"/>
          <w:szCs w:val="24"/>
        </w:rPr>
        <w:t>REFERAT</w:t>
      </w:r>
    </w:p>
    <w:p w:rsidR="00C96E09" w:rsidRPr="00687AC7" w:rsidRDefault="00C96E09" w:rsidP="00687A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97E97" w:rsidRPr="00687AC7" w:rsidRDefault="00197E97" w:rsidP="00197E97">
      <w:pPr>
        <w:rPr>
          <w:sz w:val="24"/>
          <w:szCs w:val="24"/>
          <w:lang w:val="ro-RO"/>
        </w:rPr>
      </w:pPr>
    </w:p>
    <w:p w:rsidR="00687AC7" w:rsidRDefault="00197E97" w:rsidP="00687AC7">
      <w:pPr>
        <w:jc w:val="center"/>
        <w:rPr>
          <w:b/>
          <w:sz w:val="24"/>
          <w:szCs w:val="24"/>
        </w:rPr>
      </w:pPr>
      <w:proofErr w:type="spellStart"/>
      <w:proofErr w:type="gramStart"/>
      <w:r w:rsidRPr="00687AC7">
        <w:rPr>
          <w:b/>
          <w:sz w:val="24"/>
          <w:szCs w:val="24"/>
        </w:rPr>
        <w:t>privind</w:t>
      </w:r>
      <w:proofErr w:type="spellEnd"/>
      <w:proofErr w:type="gramEnd"/>
      <w:r w:rsidRPr="00687AC7">
        <w:rPr>
          <w:b/>
          <w:sz w:val="24"/>
          <w:szCs w:val="24"/>
        </w:rPr>
        <w:t xml:space="preserve"> </w:t>
      </w:r>
      <w:proofErr w:type="spellStart"/>
      <w:r w:rsidR="00B74135" w:rsidRPr="00B74135">
        <w:rPr>
          <w:b/>
          <w:color w:val="000000"/>
          <w:sz w:val="24"/>
          <w:szCs w:val="24"/>
        </w:rPr>
        <w:t>completarea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Anexei</w:t>
      </w:r>
      <w:proofErr w:type="spellEnd"/>
      <w:r w:rsidRPr="00687AC7">
        <w:rPr>
          <w:b/>
          <w:sz w:val="24"/>
          <w:szCs w:val="24"/>
        </w:rPr>
        <w:t xml:space="preserve"> nr.1 a HCL 132 din 24.03.2009 </w:t>
      </w:r>
      <w:proofErr w:type="spellStart"/>
      <w:r w:rsidRPr="00687AC7">
        <w:rPr>
          <w:b/>
          <w:sz w:val="24"/>
          <w:szCs w:val="24"/>
        </w:rPr>
        <w:t>privind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conferirea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unei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identităţi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culturale</w:t>
      </w:r>
      <w:proofErr w:type="spellEnd"/>
      <w:r w:rsidRPr="00687AC7">
        <w:rPr>
          <w:b/>
          <w:sz w:val="24"/>
          <w:szCs w:val="24"/>
        </w:rPr>
        <w:t xml:space="preserve">, </w:t>
      </w:r>
      <w:proofErr w:type="spellStart"/>
      <w:r w:rsidRPr="00687AC7">
        <w:rPr>
          <w:b/>
          <w:sz w:val="24"/>
          <w:szCs w:val="24"/>
        </w:rPr>
        <w:t>artistice</w:t>
      </w:r>
      <w:proofErr w:type="spellEnd"/>
      <w:r w:rsidRPr="00687AC7">
        <w:rPr>
          <w:b/>
          <w:sz w:val="24"/>
          <w:szCs w:val="24"/>
        </w:rPr>
        <w:t xml:space="preserve">, </w:t>
      </w:r>
      <w:proofErr w:type="spellStart"/>
      <w:r w:rsidRPr="00687AC7">
        <w:rPr>
          <w:b/>
          <w:sz w:val="24"/>
          <w:szCs w:val="24"/>
        </w:rPr>
        <w:t>turistice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şi</w:t>
      </w:r>
      <w:proofErr w:type="spellEnd"/>
      <w:r w:rsidRPr="00687AC7">
        <w:rPr>
          <w:b/>
          <w:sz w:val="24"/>
          <w:szCs w:val="24"/>
        </w:rPr>
        <w:t xml:space="preserve"> educative </w:t>
      </w:r>
      <w:proofErr w:type="spellStart"/>
      <w:r w:rsidRPr="00687AC7">
        <w:rPr>
          <w:b/>
          <w:sz w:val="24"/>
          <w:szCs w:val="24"/>
        </w:rPr>
        <w:t>Timişoarei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prin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crearea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în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Parcul</w:t>
      </w:r>
      <w:proofErr w:type="spellEnd"/>
      <w:r w:rsidRPr="00687AC7">
        <w:rPr>
          <w:b/>
          <w:sz w:val="24"/>
          <w:szCs w:val="24"/>
        </w:rPr>
        <w:t xml:space="preserve"> Central </w:t>
      </w:r>
    </w:p>
    <w:p w:rsidR="00197E97" w:rsidRPr="00687AC7" w:rsidRDefault="00197E97" w:rsidP="00687AC7">
      <w:pPr>
        <w:jc w:val="center"/>
        <w:rPr>
          <w:b/>
          <w:sz w:val="24"/>
          <w:szCs w:val="24"/>
        </w:rPr>
      </w:pPr>
      <w:r w:rsidRPr="00687AC7">
        <w:rPr>
          <w:b/>
          <w:sz w:val="24"/>
          <w:szCs w:val="24"/>
        </w:rPr>
        <w:t xml:space="preserve">a </w:t>
      </w:r>
      <w:proofErr w:type="spellStart"/>
      <w:r w:rsidRPr="00687AC7">
        <w:rPr>
          <w:b/>
          <w:sz w:val="24"/>
          <w:szCs w:val="24"/>
        </w:rPr>
        <w:t>unei</w:t>
      </w:r>
      <w:proofErr w:type="spellEnd"/>
      <w:r w:rsidRPr="00687AC7">
        <w:rPr>
          <w:b/>
          <w:sz w:val="24"/>
          <w:szCs w:val="24"/>
        </w:rPr>
        <w:t xml:space="preserve"> </w:t>
      </w:r>
      <w:proofErr w:type="spellStart"/>
      <w:r w:rsidRPr="00687AC7">
        <w:rPr>
          <w:b/>
          <w:sz w:val="24"/>
          <w:szCs w:val="24"/>
        </w:rPr>
        <w:t>Alei</w:t>
      </w:r>
      <w:proofErr w:type="spellEnd"/>
      <w:r w:rsidRPr="00687AC7">
        <w:rPr>
          <w:b/>
          <w:sz w:val="24"/>
          <w:szCs w:val="24"/>
        </w:rPr>
        <w:t xml:space="preserve"> a </w:t>
      </w:r>
      <w:proofErr w:type="spellStart"/>
      <w:r w:rsidRPr="00687AC7">
        <w:rPr>
          <w:b/>
          <w:sz w:val="24"/>
          <w:szCs w:val="24"/>
        </w:rPr>
        <w:t>Personalităţilor</w:t>
      </w:r>
      <w:proofErr w:type="spellEnd"/>
    </w:p>
    <w:p w:rsidR="00197E97" w:rsidRDefault="00197E97" w:rsidP="00197E97">
      <w:pPr>
        <w:jc w:val="center"/>
        <w:rPr>
          <w:rFonts w:ascii="Arial" w:hAnsi="Arial" w:cs="Arial"/>
          <w:b/>
          <w:lang w:val="ro-RO"/>
        </w:rPr>
      </w:pPr>
    </w:p>
    <w:p w:rsidR="003F37F8" w:rsidRPr="002D6C9C" w:rsidRDefault="003F37F8" w:rsidP="00197E97">
      <w:pPr>
        <w:jc w:val="center"/>
        <w:rPr>
          <w:rFonts w:ascii="Arial" w:hAnsi="Arial" w:cs="Arial"/>
          <w:b/>
          <w:lang w:val="ro-RO"/>
        </w:rPr>
      </w:pPr>
    </w:p>
    <w:p w:rsidR="00197E97" w:rsidRPr="003F37F8" w:rsidRDefault="00197E97" w:rsidP="003F37F8">
      <w:pPr>
        <w:jc w:val="both"/>
        <w:rPr>
          <w:sz w:val="24"/>
          <w:szCs w:val="24"/>
        </w:rPr>
      </w:pPr>
      <w:proofErr w:type="spellStart"/>
      <w:proofErr w:type="gramStart"/>
      <w:r w:rsidRPr="003F37F8">
        <w:rPr>
          <w:sz w:val="24"/>
          <w:szCs w:val="24"/>
        </w:rPr>
        <w:t>Prin</w:t>
      </w:r>
      <w:proofErr w:type="spellEnd"/>
      <w:r w:rsidRPr="003F37F8">
        <w:rPr>
          <w:sz w:val="24"/>
          <w:szCs w:val="24"/>
        </w:rPr>
        <w:t xml:space="preserve"> HCL nr.</w:t>
      </w:r>
      <w:proofErr w:type="gramEnd"/>
      <w:r w:rsidRPr="003F37F8">
        <w:rPr>
          <w:sz w:val="24"/>
          <w:szCs w:val="24"/>
        </w:rPr>
        <w:t xml:space="preserve"> 132 din 24.03.2009 a </w:t>
      </w:r>
      <w:proofErr w:type="spellStart"/>
      <w:r w:rsidRPr="003F37F8">
        <w:rPr>
          <w:sz w:val="24"/>
          <w:szCs w:val="24"/>
        </w:rPr>
        <w:t>fost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aprobată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realizarea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în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Parcul</w:t>
      </w:r>
      <w:proofErr w:type="spellEnd"/>
      <w:r w:rsidRPr="003F37F8">
        <w:rPr>
          <w:sz w:val="24"/>
          <w:szCs w:val="24"/>
        </w:rPr>
        <w:t xml:space="preserve"> Central al </w:t>
      </w:r>
      <w:proofErr w:type="spellStart"/>
      <w:r w:rsidRPr="003F37F8">
        <w:rPr>
          <w:sz w:val="24"/>
          <w:szCs w:val="24"/>
        </w:rPr>
        <w:t>Municipiului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Timişoara</w:t>
      </w:r>
      <w:proofErr w:type="spellEnd"/>
      <w:r w:rsidRPr="003F37F8">
        <w:rPr>
          <w:sz w:val="24"/>
          <w:szCs w:val="24"/>
        </w:rPr>
        <w:t xml:space="preserve">, a </w:t>
      </w:r>
      <w:proofErr w:type="spellStart"/>
      <w:r w:rsidRPr="003F37F8">
        <w:rPr>
          <w:sz w:val="24"/>
          <w:szCs w:val="24"/>
        </w:rPr>
        <w:t>unei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Alei</w:t>
      </w:r>
      <w:proofErr w:type="spellEnd"/>
      <w:r w:rsidRPr="003F37F8">
        <w:rPr>
          <w:sz w:val="24"/>
          <w:szCs w:val="24"/>
        </w:rPr>
        <w:t xml:space="preserve"> a </w:t>
      </w:r>
      <w:proofErr w:type="spellStart"/>
      <w:r w:rsidRPr="003F37F8">
        <w:rPr>
          <w:sz w:val="24"/>
          <w:szCs w:val="24"/>
        </w:rPr>
        <w:t>Personalităţilor</w:t>
      </w:r>
      <w:proofErr w:type="spellEnd"/>
      <w:r w:rsidRPr="003F37F8">
        <w:rPr>
          <w:sz w:val="24"/>
          <w:szCs w:val="24"/>
        </w:rPr>
        <w:t xml:space="preserve">. </w:t>
      </w:r>
      <w:proofErr w:type="spellStart"/>
      <w:r w:rsidRPr="003F37F8">
        <w:rPr>
          <w:sz w:val="24"/>
          <w:szCs w:val="24"/>
        </w:rPr>
        <w:t>În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anexa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aferentă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Hotărârii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Consiliului</w:t>
      </w:r>
      <w:proofErr w:type="spellEnd"/>
      <w:r w:rsidRPr="003F37F8">
        <w:rPr>
          <w:sz w:val="24"/>
          <w:szCs w:val="24"/>
        </w:rPr>
        <w:t xml:space="preserve"> Local </w:t>
      </w:r>
      <w:proofErr w:type="spellStart"/>
      <w:r w:rsidRPr="003F37F8">
        <w:rPr>
          <w:sz w:val="24"/>
          <w:szCs w:val="24"/>
        </w:rPr>
        <w:t>amintită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mai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sus</w:t>
      </w:r>
      <w:proofErr w:type="spellEnd"/>
      <w:r w:rsidRPr="003F37F8">
        <w:rPr>
          <w:sz w:val="24"/>
          <w:szCs w:val="24"/>
        </w:rPr>
        <w:t xml:space="preserve">, au </w:t>
      </w:r>
      <w:proofErr w:type="spellStart"/>
      <w:r w:rsidRPr="003F37F8">
        <w:rPr>
          <w:sz w:val="24"/>
          <w:szCs w:val="24"/>
        </w:rPr>
        <w:t>fost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cuprinse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personalităţi</w:t>
      </w:r>
      <w:proofErr w:type="spellEnd"/>
      <w:r w:rsidRPr="003F37F8">
        <w:rPr>
          <w:sz w:val="24"/>
          <w:szCs w:val="24"/>
        </w:rPr>
        <w:t xml:space="preserve"> </w:t>
      </w:r>
      <w:r w:rsidR="00687AC7" w:rsidRPr="003F37F8">
        <w:rPr>
          <w:sz w:val="24"/>
          <w:szCs w:val="24"/>
        </w:rPr>
        <w:t xml:space="preserve">ale </w:t>
      </w:r>
      <w:proofErr w:type="spellStart"/>
      <w:r w:rsidR="00687AC7" w:rsidRPr="003F37F8">
        <w:rPr>
          <w:sz w:val="24"/>
          <w:szCs w:val="24"/>
        </w:rPr>
        <w:t>municipiului</w:t>
      </w:r>
      <w:proofErr w:type="spellEnd"/>
      <w:r w:rsidR="00687AC7" w:rsidRPr="003F37F8">
        <w:rPr>
          <w:sz w:val="24"/>
          <w:szCs w:val="24"/>
        </w:rPr>
        <w:t xml:space="preserve"> care, </w:t>
      </w:r>
      <w:proofErr w:type="spellStart"/>
      <w:r w:rsidR="00687AC7" w:rsidRPr="003F37F8">
        <w:rPr>
          <w:sz w:val="24"/>
          <w:szCs w:val="24"/>
        </w:rPr>
        <w:t>în</w:t>
      </w:r>
      <w:proofErr w:type="spellEnd"/>
      <w:r w:rsidR="00687AC7"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decursul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timpului</w:t>
      </w:r>
      <w:proofErr w:type="spellEnd"/>
      <w:r w:rsidRPr="003F37F8">
        <w:rPr>
          <w:sz w:val="24"/>
          <w:szCs w:val="24"/>
        </w:rPr>
        <w:t xml:space="preserve">, au </w:t>
      </w:r>
      <w:proofErr w:type="spellStart"/>
      <w:r w:rsidRPr="003F37F8">
        <w:rPr>
          <w:sz w:val="24"/>
          <w:szCs w:val="24"/>
        </w:rPr>
        <w:t>adăugat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valoare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Timişoarei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prin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contribuţia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lor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în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diferite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domenii</w:t>
      </w:r>
      <w:proofErr w:type="spellEnd"/>
      <w:r w:rsidRPr="003F37F8">
        <w:rPr>
          <w:sz w:val="24"/>
          <w:szCs w:val="24"/>
        </w:rPr>
        <w:t xml:space="preserve"> de </w:t>
      </w:r>
      <w:proofErr w:type="spellStart"/>
      <w:r w:rsidRPr="003F37F8">
        <w:rPr>
          <w:sz w:val="24"/>
          <w:szCs w:val="24"/>
        </w:rPr>
        <w:t>activitate</w:t>
      </w:r>
      <w:proofErr w:type="spellEnd"/>
      <w:r w:rsidRPr="003F37F8">
        <w:rPr>
          <w:sz w:val="24"/>
          <w:szCs w:val="24"/>
        </w:rPr>
        <w:t xml:space="preserve">: </w:t>
      </w:r>
      <w:proofErr w:type="spellStart"/>
      <w:r w:rsidRPr="003F37F8">
        <w:rPr>
          <w:sz w:val="24"/>
          <w:szCs w:val="24"/>
        </w:rPr>
        <w:t>pictură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sculptură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muzică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literatură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inginerie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arhitectură</w:t>
      </w:r>
      <w:proofErr w:type="spellEnd"/>
      <w:r w:rsidRPr="003F37F8">
        <w:rPr>
          <w:sz w:val="24"/>
          <w:szCs w:val="24"/>
        </w:rPr>
        <w:t xml:space="preserve">, </w:t>
      </w:r>
      <w:proofErr w:type="spellStart"/>
      <w:r w:rsidRPr="003F37F8">
        <w:rPr>
          <w:sz w:val="24"/>
          <w:szCs w:val="24"/>
        </w:rPr>
        <w:t>medicină</w:t>
      </w:r>
      <w:proofErr w:type="spellEnd"/>
      <w:r w:rsidRPr="003F37F8">
        <w:rPr>
          <w:sz w:val="24"/>
          <w:szCs w:val="24"/>
        </w:rPr>
        <w:t xml:space="preserve">. </w:t>
      </w:r>
    </w:p>
    <w:p w:rsidR="00E0059F" w:rsidRPr="003F37F8" w:rsidRDefault="00E0059F" w:rsidP="003F37F8">
      <w:pPr>
        <w:jc w:val="both"/>
        <w:rPr>
          <w:sz w:val="24"/>
          <w:szCs w:val="24"/>
        </w:rPr>
      </w:pPr>
    </w:p>
    <w:p w:rsidR="00197E97" w:rsidRPr="003F37F8" w:rsidRDefault="00AC758F" w:rsidP="003F37F8">
      <w:pPr>
        <w:jc w:val="both"/>
        <w:rPr>
          <w:sz w:val="24"/>
          <w:szCs w:val="24"/>
        </w:rPr>
      </w:pPr>
      <w:r w:rsidRPr="003F37F8">
        <w:rPr>
          <w:sz w:val="24"/>
          <w:szCs w:val="24"/>
        </w:rPr>
        <w:t xml:space="preserve">La </w:t>
      </w:r>
      <w:proofErr w:type="spellStart"/>
      <w:r w:rsidRPr="003F37F8">
        <w:rPr>
          <w:sz w:val="24"/>
          <w:szCs w:val="24"/>
        </w:rPr>
        <w:t>iniţiativa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doamnei</w:t>
      </w:r>
      <w:proofErr w:type="spellEnd"/>
      <w:r w:rsidR="00197E97" w:rsidRPr="003F37F8">
        <w:rPr>
          <w:sz w:val="24"/>
          <w:szCs w:val="24"/>
        </w:rPr>
        <w:t xml:space="preserve"> </w:t>
      </w:r>
      <w:r w:rsidR="00966F2C" w:rsidRPr="003F37F8">
        <w:rPr>
          <w:sz w:val="24"/>
          <w:szCs w:val="24"/>
        </w:rPr>
        <w:t xml:space="preserve">Paulina </w:t>
      </w:r>
      <w:proofErr w:type="spellStart"/>
      <w:r w:rsidR="00966F2C" w:rsidRPr="003F37F8">
        <w:rPr>
          <w:sz w:val="24"/>
          <w:szCs w:val="24"/>
        </w:rPr>
        <w:t>Dumbrăveanu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şi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având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în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vedere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adresa</w:t>
      </w:r>
      <w:proofErr w:type="spellEnd"/>
      <w:r w:rsidR="00314AB6" w:rsidRPr="003F37F8">
        <w:rPr>
          <w:sz w:val="24"/>
          <w:szCs w:val="24"/>
        </w:rPr>
        <w:t xml:space="preserve"> cu nr. SC201</w:t>
      </w:r>
      <w:r w:rsidR="00966F2C" w:rsidRPr="003F37F8">
        <w:rPr>
          <w:sz w:val="24"/>
          <w:szCs w:val="24"/>
        </w:rPr>
        <w:t>3 – 035531/09</w:t>
      </w:r>
      <w:r w:rsidR="00314AB6" w:rsidRPr="003F37F8">
        <w:rPr>
          <w:sz w:val="24"/>
          <w:szCs w:val="24"/>
        </w:rPr>
        <w:t>.</w:t>
      </w:r>
      <w:r w:rsidR="00966F2C" w:rsidRPr="003F37F8">
        <w:rPr>
          <w:sz w:val="24"/>
          <w:szCs w:val="24"/>
        </w:rPr>
        <w:t>12.2013</w:t>
      </w:r>
      <w:r w:rsidR="00314AB6" w:rsidRPr="003F37F8">
        <w:rPr>
          <w:sz w:val="24"/>
          <w:szCs w:val="24"/>
        </w:rPr>
        <w:t xml:space="preserve"> a </w:t>
      </w:r>
      <w:proofErr w:type="spellStart"/>
      <w:r w:rsidR="00314AB6" w:rsidRPr="003F37F8">
        <w:rPr>
          <w:sz w:val="24"/>
          <w:szCs w:val="24"/>
        </w:rPr>
        <w:t>numitei</w:t>
      </w:r>
      <w:proofErr w:type="spellEnd"/>
      <w:r w:rsidR="00314AB6" w:rsidRPr="003F37F8">
        <w:rPr>
          <w:sz w:val="24"/>
          <w:szCs w:val="24"/>
        </w:rPr>
        <w:t xml:space="preserve"> </w:t>
      </w:r>
      <w:proofErr w:type="spellStart"/>
      <w:r w:rsidR="00314AB6" w:rsidRPr="003F37F8">
        <w:rPr>
          <w:sz w:val="24"/>
          <w:szCs w:val="24"/>
        </w:rPr>
        <w:t>doamne</w:t>
      </w:r>
      <w:proofErr w:type="spellEnd"/>
      <w:r w:rsidR="00314AB6" w:rsidRPr="003F37F8">
        <w:rPr>
          <w:sz w:val="24"/>
          <w:szCs w:val="24"/>
        </w:rPr>
        <w:t>,</w:t>
      </w:r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solicităm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modificarea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Anexei</w:t>
      </w:r>
      <w:proofErr w:type="spellEnd"/>
      <w:r w:rsidR="00197E97" w:rsidRPr="003F37F8">
        <w:rPr>
          <w:sz w:val="24"/>
          <w:szCs w:val="24"/>
        </w:rPr>
        <w:t xml:space="preserve"> nr.1 din HCL nr. 132 din 24.03.2009 </w:t>
      </w:r>
      <w:proofErr w:type="spellStart"/>
      <w:r w:rsidR="00197E97" w:rsidRPr="003F37F8">
        <w:rPr>
          <w:sz w:val="24"/>
          <w:szCs w:val="24"/>
        </w:rPr>
        <w:t>prin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amplasarea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pe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Aleea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197E97" w:rsidRPr="003F37F8">
        <w:rPr>
          <w:sz w:val="24"/>
          <w:szCs w:val="24"/>
        </w:rPr>
        <w:t>Personalităţilor</w:t>
      </w:r>
      <w:proofErr w:type="spellEnd"/>
      <w:r w:rsidR="00197E97" w:rsidRPr="003F37F8">
        <w:rPr>
          <w:sz w:val="24"/>
          <w:szCs w:val="24"/>
        </w:rPr>
        <w:t xml:space="preserve"> a </w:t>
      </w:r>
      <w:proofErr w:type="spellStart"/>
      <w:r w:rsidR="00197E97" w:rsidRPr="003F37F8">
        <w:rPr>
          <w:sz w:val="24"/>
          <w:szCs w:val="24"/>
        </w:rPr>
        <w:t>bustului</w:t>
      </w:r>
      <w:proofErr w:type="spellEnd"/>
      <w:r w:rsidR="00197E97" w:rsidRPr="003F37F8">
        <w:rPr>
          <w:sz w:val="24"/>
          <w:szCs w:val="24"/>
        </w:rPr>
        <w:t xml:space="preserve"> </w:t>
      </w:r>
      <w:proofErr w:type="spellStart"/>
      <w:r w:rsidR="00966F2C" w:rsidRPr="003F37F8">
        <w:rPr>
          <w:sz w:val="24"/>
          <w:szCs w:val="24"/>
        </w:rPr>
        <w:t>scriitorului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="00966F2C" w:rsidRPr="003F37F8">
        <w:rPr>
          <w:sz w:val="24"/>
          <w:szCs w:val="24"/>
        </w:rPr>
        <w:t>Anghel</w:t>
      </w:r>
      <w:proofErr w:type="spellEnd"/>
      <w:r w:rsidR="00966F2C" w:rsidRPr="003F37F8">
        <w:rPr>
          <w:sz w:val="24"/>
          <w:szCs w:val="24"/>
        </w:rPr>
        <w:t xml:space="preserve"> </w:t>
      </w:r>
      <w:proofErr w:type="spellStart"/>
      <w:r w:rsidR="00966F2C" w:rsidRPr="003F37F8">
        <w:rPr>
          <w:sz w:val="24"/>
          <w:szCs w:val="24"/>
        </w:rPr>
        <w:t>Dumbrăveanu</w:t>
      </w:r>
      <w:proofErr w:type="spellEnd"/>
      <w:r w:rsidR="00197E97" w:rsidRPr="003F37F8">
        <w:rPr>
          <w:sz w:val="24"/>
          <w:szCs w:val="24"/>
        </w:rPr>
        <w:t xml:space="preserve">. </w:t>
      </w:r>
    </w:p>
    <w:p w:rsidR="00E0059F" w:rsidRPr="003F37F8" w:rsidRDefault="00E0059F" w:rsidP="003F37F8">
      <w:pPr>
        <w:jc w:val="both"/>
        <w:rPr>
          <w:sz w:val="24"/>
          <w:szCs w:val="24"/>
        </w:rPr>
      </w:pPr>
    </w:p>
    <w:p w:rsidR="00374EE7" w:rsidRDefault="00663959" w:rsidP="003F37F8">
      <w:pPr>
        <w:jc w:val="both"/>
        <w:rPr>
          <w:sz w:val="24"/>
          <w:szCs w:val="24"/>
        </w:rPr>
      </w:pPr>
      <w:r w:rsidRPr="007718E3">
        <w:rPr>
          <w:sz w:val="24"/>
          <w:szCs w:val="24"/>
        </w:rPr>
        <w:t xml:space="preserve">Poet, </w:t>
      </w:r>
      <w:proofErr w:type="spellStart"/>
      <w:r w:rsidRPr="007718E3">
        <w:rPr>
          <w:sz w:val="24"/>
          <w:szCs w:val="24"/>
        </w:rPr>
        <w:t>prozator</w:t>
      </w:r>
      <w:proofErr w:type="spellEnd"/>
      <w:r w:rsidRPr="007718E3">
        <w:rPr>
          <w:sz w:val="24"/>
          <w:szCs w:val="24"/>
        </w:rPr>
        <w:t xml:space="preserve"> </w:t>
      </w:r>
      <w:proofErr w:type="spellStart"/>
      <w:r w:rsidRPr="007718E3">
        <w:rPr>
          <w:sz w:val="24"/>
          <w:szCs w:val="24"/>
        </w:rPr>
        <w:t>ş</w:t>
      </w:r>
      <w:r w:rsidR="000464E5">
        <w:rPr>
          <w:sz w:val="24"/>
          <w:szCs w:val="24"/>
        </w:rPr>
        <w:t>i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traduc</w:t>
      </w:r>
      <w:proofErr w:type="spellEnd"/>
      <w:r w:rsidR="000464E5">
        <w:rPr>
          <w:sz w:val="24"/>
          <w:szCs w:val="24"/>
          <w:lang w:val="ro-RO"/>
        </w:rPr>
        <w:t>ă</w:t>
      </w:r>
      <w:r w:rsidR="002277EF" w:rsidRPr="007718E3">
        <w:rPr>
          <w:sz w:val="24"/>
          <w:szCs w:val="24"/>
        </w:rPr>
        <w:t xml:space="preserve">tor, </w:t>
      </w:r>
      <w:proofErr w:type="spellStart"/>
      <w:r w:rsidR="002277EF" w:rsidRPr="007718E3">
        <w:rPr>
          <w:sz w:val="24"/>
          <w:szCs w:val="24"/>
        </w:rPr>
        <w:t>Anghel</w:t>
      </w:r>
      <w:proofErr w:type="spellEnd"/>
      <w:r w:rsidR="002277EF" w:rsidRPr="007718E3">
        <w:rPr>
          <w:sz w:val="24"/>
          <w:szCs w:val="24"/>
        </w:rPr>
        <w:t xml:space="preserve"> </w:t>
      </w:r>
      <w:proofErr w:type="spellStart"/>
      <w:r w:rsidR="002277EF" w:rsidRPr="007718E3">
        <w:rPr>
          <w:sz w:val="24"/>
          <w:szCs w:val="24"/>
        </w:rPr>
        <w:t>Dumbrăveanu</w:t>
      </w:r>
      <w:proofErr w:type="spellEnd"/>
      <w:r w:rsidR="002277EF" w:rsidRPr="007718E3">
        <w:rPr>
          <w:sz w:val="24"/>
          <w:szCs w:val="24"/>
        </w:rPr>
        <w:t xml:space="preserve"> (1933 – 2013) s-a </w:t>
      </w:r>
      <w:proofErr w:type="spellStart"/>
      <w:r w:rsidR="002277EF" w:rsidRPr="007718E3">
        <w:rPr>
          <w:sz w:val="24"/>
          <w:szCs w:val="24"/>
        </w:rPr>
        <w:t>născut</w:t>
      </w:r>
      <w:proofErr w:type="spellEnd"/>
      <w:r w:rsidR="002277EF" w:rsidRPr="007718E3">
        <w:rPr>
          <w:sz w:val="24"/>
          <w:szCs w:val="24"/>
        </w:rPr>
        <w:t xml:space="preserve"> la 21 </w:t>
      </w:r>
      <w:proofErr w:type="spellStart"/>
      <w:proofErr w:type="gramStart"/>
      <w:r w:rsidR="002277EF" w:rsidRPr="007718E3">
        <w:rPr>
          <w:sz w:val="24"/>
          <w:szCs w:val="24"/>
        </w:rPr>
        <w:t>nov</w:t>
      </w:r>
      <w:proofErr w:type="spellEnd"/>
      <w:proofErr w:type="gramEnd"/>
      <w:r w:rsidR="002277EF" w:rsidRPr="007718E3">
        <w:rPr>
          <w:sz w:val="24"/>
          <w:szCs w:val="24"/>
        </w:rPr>
        <w:t xml:space="preserve">. </w:t>
      </w:r>
      <w:proofErr w:type="gramStart"/>
      <w:r w:rsidR="002277EF" w:rsidRPr="007718E3">
        <w:rPr>
          <w:sz w:val="24"/>
          <w:szCs w:val="24"/>
        </w:rPr>
        <w:t xml:space="preserve">1933 </w:t>
      </w:r>
      <w:proofErr w:type="spellStart"/>
      <w:r w:rsidR="002277EF" w:rsidRPr="007718E3">
        <w:rPr>
          <w:sz w:val="24"/>
          <w:szCs w:val="24"/>
        </w:rPr>
        <w:t>în</w:t>
      </w:r>
      <w:proofErr w:type="spellEnd"/>
      <w:r w:rsidR="002277EF" w:rsidRPr="007718E3">
        <w:rPr>
          <w:sz w:val="24"/>
          <w:szCs w:val="24"/>
        </w:rPr>
        <w:t xml:space="preserve"> </w:t>
      </w:r>
      <w:proofErr w:type="spellStart"/>
      <w:r w:rsidR="002277EF" w:rsidRPr="007718E3">
        <w:rPr>
          <w:sz w:val="24"/>
          <w:szCs w:val="24"/>
        </w:rPr>
        <w:t>comuna</w:t>
      </w:r>
      <w:proofErr w:type="spellEnd"/>
      <w:r w:rsidR="002277EF" w:rsidRPr="007718E3">
        <w:rPr>
          <w:sz w:val="24"/>
          <w:szCs w:val="24"/>
        </w:rPr>
        <w:t xml:space="preserve"> </w:t>
      </w:r>
      <w:proofErr w:type="spellStart"/>
      <w:r w:rsidR="002277EF" w:rsidRPr="007718E3">
        <w:rPr>
          <w:sz w:val="24"/>
          <w:szCs w:val="24"/>
        </w:rPr>
        <w:t>Dobroteasa</w:t>
      </w:r>
      <w:proofErr w:type="spellEnd"/>
      <w:r w:rsidR="002277EF" w:rsidRPr="007718E3">
        <w:rPr>
          <w:sz w:val="24"/>
          <w:szCs w:val="24"/>
        </w:rPr>
        <w:t xml:space="preserve">, </w:t>
      </w:r>
      <w:proofErr w:type="spellStart"/>
      <w:r w:rsidR="002277EF" w:rsidRPr="007718E3">
        <w:rPr>
          <w:sz w:val="24"/>
          <w:szCs w:val="24"/>
        </w:rPr>
        <w:t>judetul</w:t>
      </w:r>
      <w:proofErr w:type="spellEnd"/>
      <w:r w:rsidR="002277EF" w:rsidRPr="007718E3">
        <w:rPr>
          <w:sz w:val="24"/>
          <w:szCs w:val="24"/>
        </w:rPr>
        <w:t xml:space="preserve"> </w:t>
      </w:r>
      <w:proofErr w:type="spellStart"/>
      <w:r w:rsidR="002277EF" w:rsidRPr="007718E3">
        <w:rPr>
          <w:sz w:val="24"/>
          <w:szCs w:val="24"/>
        </w:rPr>
        <w:t>Olt</w:t>
      </w:r>
      <w:proofErr w:type="spellEnd"/>
      <w:r w:rsidR="002277EF" w:rsidRPr="007718E3">
        <w:rPr>
          <w:sz w:val="24"/>
          <w:szCs w:val="24"/>
        </w:rPr>
        <w:t>.</w:t>
      </w:r>
      <w:proofErr w:type="gramEnd"/>
      <w:r w:rsidR="002277EF" w:rsidRPr="007718E3">
        <w:rPr>
          <w:sz w:val="24"/>
          <w:szCs w:val="24"/>
        </w:rPr>
        <w:t xml:space="preserve">  </w:t>
      </w:r>
      <w:proofErr w:type="gramStart"/>
      <w:r w:rsidR="000464E5">
        <w:rPr>
          <w:sz w:val="24"/>
          <w:szCs w:val="24"/>
        </w:rPr>
        <w:t>A</w:t>
      </w:r>
      <w:proofErr w:type="gram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absolvit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Ş</w:t>
      </w:r>
      <w:r w:rsidRPr="007718E3">
        <w:rPr>
          <w:sz w:val="24"/>
          <w:szCs w:val="24"/>
        </w:rPr>
        <w:t>coala</w:t>
      </w:r>
      <w:proofErr w:type="spellEnd"/>
      <w:r w:rsidRPr="007718E3">
        <w:rPr>
          <w:sz w:val="24"/>
          <w:szCs w:val="24"/>
        </w:rPr>
        <w:t xml:space="preserve"> </w:t>
      </w:r>
      <w:proofErr w:type="spellStart"/>
      <w:r w:rsidRPr="007718E3">
        <w:rPr>
          <w:sz w:val="24"/>
          <w:szCs w:val="24"/>
        </w:rPr>
        <w:t>Pedagogic</w:t>
      </w:r>
      <w:r w:rsidR="000464E5">
        <w:rPr>
          <w:sz w:val="24"/>
          <w:szCs w:val="24"/>
        </w:rPr>
        <w:t>ă</w:t>
      </w:r>
      <w:proofErr w:type="spellEnd"/>
      <w:r w:rsidR="000464E5">
        <w:rPr>
          <w:sz w:val="24"/>
          <w:szCs w:val="24"/>
        </w:rPr>
        <w:t xml:space="preserve"> din </w:t>
      </w:r>
      <w:proofErr w:type="spellStart"/>
      <w:r w:rsidR="000464E5">
        <w:rPr>
          <w:sz w:val="24"/>
          <w:szCs w:val="24"/>
        </w:rPr>
        <w:t>Timişoara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ş</w:t>
      </w:r>
      <w:r w:rsidRPr="007718E3">
        <w:rPr>
          <w:sz w:val="24"/>
          <w:szCs w:val="24"/>
        </w:rPr>
        <w:t>i</w:t>
      </w:r>
      <w:proofErr w:type="spellEnd"/>
      <w:r w:rsidRPr="007718E3">
        <w:rPr>
          <w:sz w:val="24"/>
          <w:szCs w:val="24"/>
        </w:rPr>
        <w:t xml:space="preserve"> </w:t>
      </w:r>
      <w:proofErr w:type="spellStart"/>
      <w:r w:rsidRPr="007718E3">
        <w:rPr>
          <w:sz w:val="24"/>
          <w:szCs w:val="24"/>
        </w:rPr>
        <w:t>Facultatea</w:t>
      </w:r>
      <w:proofErr w:type="spellEnd"/>
      <w:r w:rsidRPr="007718E3">
        <w:rPr>
          <w:sz w:val="24"/>
          <w:szCs w:val="24"/>
        </w:rPr>
        <w:t xml:space="preserve"> de </w:t>
      </w:r>
      <w:proofErr w:type="spellStart"/>
      <w:r w:rsidRPr="007718E3">
        <w:rPr>
          <w:sz w:val="24"/>
          <w:szCs w:val="24"/>
        </w:rPr>
        <w:t>Fil</w:t>
      </w:r>
      <w:r w:rsidR="00F86146" w:rsidRPr="007718E3">
        <w:rPr>
          <w:sz w:val="24"/>
          <w:szCs w:val="24"/>
        </w:rPr>
        <w:t>olo</w:t>
      </w:r>
      <w:r w:rsidR="000464E5">
        <w:rPr>
          <w:sz w:val="24"/>
          <w:szCs w:val="24"/>
        </w:rPr>
        <w:t>gie</w:t>
      </w:r>
      <w:proofErr w:type="spellEnd"/>
      <w:r w:rsidR="000464E5">
        <w:rPr>
          <w:sz w:val="24"/>
          <w:szCs w:val="24"/>
        </w:rPr>
        <w:t xml:space="preserve">, </w:t>
      </w:r>
      <w:proofErr w:type="spellStart"/>
      <w:r w:rsidR="000464E5">
        <w:rPr>
          <w:sz w:val="24"/>
          <w:szCs w:val="24"/>
        </w:rPr>
        <w:t>secţ</w:t>
      </w:r>
      <w:r w:rsidR="00F86146" w:rsidRPr="007718E3">
        <w:rPr>
          <w:sz w:val="24"/>
          <w:szCs w:val="24"/>
        </w:rPr>
        <w:t>ia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limba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şi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literatura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română</w:t>
      </w:r>
      <w:proofErr w:type="spellEnd"/>
      <w:r w:rsidRPr="007718E3">
        <w:rPr>
          <w:sz w:val="24"/>
          <w:szCs w:val="24"/>
        </w:rPr>
        <w:t xml:space="preserve"> a</w:t>
      </w:r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Universită</w:t>
      </w:r>
      <w:r w:rsidR="00F86146" w:rsidRPr="007718E3">
        <w:rPr>
          <w:rFonts w:ascii="Cambria Math" w:hAnsi="Cambria Math" w:cs="Cambria Math"/>
          <w:sz w:val="24"/>
          <w:szCs w:val="24"/>
        </w:rPr>
        <w:t>ț</w:t>
      </w:r>
      <w:r w:rsidR="00F86146" w:rsidRPr="007718E3">
        <w:rPr>
          <w:sz w:val="24"/>
          <w:szCs w:val="24"/>
        </w:rPr>
        <w:t>ii</w:t>
      </w:r>
      <w:proofErr w:type="spellEnd"/>
      <w:r w:rsidR="00F86146" w:rsidRPr="007718E3">
        <w:rPr>
          <w:sz w:val="24"/>
          <w:szCs w:val="24"/>
        </w:rPr>
        <w:t xml:space="preserve"> din</w:t>
      </w:r>
      <w:r w:rsidR="007718E3">
        <w:rPr>
          <w:sz w:val="24"/>
          <w:szCs w:val="24"/>
        </w:rPr>
        <w:t xml:space="preserve"> </w:t>
      </w:r>
      <w:proofErr w:type="spellStart"/>
      <w:r w:rsidR="007718E3">
        <w:rPr>
          <w:sz w:val="24"/>
          <w:szCs w:val="24"/>
        </w:rPr>
        <w:t>Timişoara</w:t>
      </w:r>
      <w:proofErr w:type="spellEnd"/>
      <w:r w:rsidR="00F86146" w:rsidRPr="007718E3">
        <w:rPr>
          <w:sz w:val="24"/>
          <w:szCs w:val="24"/>
        </w:rPr>
        <w:t>.</w:t>
      </w:r>
      <w:r w:rsidR="007718E3">
        <w:rPr>
          <w:sz w:val="24"/>
          <w:szCs w:val="24"/>
        </w:rPr>
        <w:t xml:space="preserve"> </w:t>
      </w:r>
      <w:r w:rsidRPr="007718E3">
        <w:rPr>
          <w:sz w:val="24"/>
          <w:szCs w:val="24"/>
        </w:rPr>
        <w:t xml:space="preserve">Din 1953 a </w:t>
      </w:r>
      <w:proofErr w:type="spellStart"/>
      <w:r w:rsidRPr="007718E3">
        <w:rPr>
          <w:sz w:val="24"/>
          <w:szCs w:val="24"/>
        </w:rPr>
        <w:t>lucrat</w:t>
      </w:r>
      <w:proofErr w:type="spellEnd"/>
      <w:r w:rsidRPr="007718E3">
        <w:rPr>
          <w:sz w:val="24"/>
          <w:szCs w:val="24"/>
        </w:rPr>
        <w:t xml:space="preserve"> ca reda</w:t>
      </w:r>
      <w:r w:rsidR="000464E5">
        <w:rPr>
          <w:sz w:val="24"/>
          <w:szCs w:val="24"/>
        </w:rPr>
        <w:t xml:space="preserve">ctor la </w:t>
      </w:r>
      <w:proofErr w:type="spellStart"/>
      <w:r w:rsidR="000464E5">
        <w:rPr>
          <w:sz w:val="24"/>
          <w:szCs w:val="24"/>
        </w:rPr>
        <w:t>Scrisul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bă</w:t>
      </w:r>
      <w:r w:rsidR="00055BC4" w:rsidRPr="007718E3">
        <w:rPr>
          <w:sz w:val="24"/>
          <w:szCs w:val="24"/>
        </w:rPr>
        <w:t>n</w:t>
      </w:r>
      <w:r w:rsidR="000464E5">
        <w:rPr>
          <w:sz w:val="24"/>
          <w:szCs w:val="24"/>
        </w:rPr>
        <w:t>ăţ</w:t>
      </w:r>
      <w:r w:rsidR="00055BC4" w:rsidRPr="007718E3">
        <w:rPr>
          <w:sz w:val="24"/>
          <w:szCs w:val="24"/>
        </w:rPr>
        <w:t>ean</w:t>
      </w:r>
      <w:proofErr w:type="spellEnd"/>
      <w:r w:rsidR="00055BC4" w:rsidRPr="007718E3">
        <w:rPr>
          <w:sz w:val="24"/>
          <w:szCs w:val="24"/>
        </w:rPr>
        <w:t xml:space="preserve"> </w:t>
      </w:r>
      <w:proofErr w:type="spellStart"/>
      <w:proofErr w:type="gramStart"/>
      <w:r w:rsidR="00055BC4" w:rsidRPr="007718E3">
        <w:rPr>
          <w:sz w:val="24"/>
          <w:szCs w:val="24"/>
        </w:rPr>
        <w:t>devenită</w:t>
      </w:r>
      <w:proofErr w:type="spellEnd"/>
      <w:r w:rsidR="00055BC4" w:rsidRPr="007718E3">
        <w:rPr>
          <w:sz w:val="24"/>
          <w:szCs w:val="24"/>
        </w:rPr>
        <w:t xml:space="preserve"> </w:t>
      </w:r>
      <w:r w:rsidRPr="007718E3">
        <w:rPr>
          <w:sz w:val="24"/>
          <w:szCs w:val="24"/>
        </w:rPr>
        <w:t xml:space="preserve"> </w:t>
      </w:r>
      <w:proofErr w:type="spellStart"/>
      <w:r w:rsidR="004F586E" w:rsidRPr="007718E3">
        <w:rPr>
          <w:sz w:val="24"/>
          <w:szCs w:val="24"/>
        </w:rPr>
        <w:t>revista</w:t>
      </w:r>
      <w:proofErr w:type="spellEnd"/>
      <w:proofErr w:type="gramEnd"/>
      <w:r w:rsidR="004F586E" w:rsidRPr="007718E3">
        <w:rPr>
          <w:sz w:val="24"/>
          <w:szCs w:val="24"/>
        </w:rPr>
        <w:t xml:space="preserve"> </w:t>
      </w:r>
      <w:proofErr w:type="spellStart"/>
      <w:r w:rsidRPr="007718E3">
        <w:rPr>
          <w:sz w:val="24"/>
          <w:szCs w:val="24"/>
        </w:rPr>
        <w:t>Orizont</w:t>
      </w:r>
      <w:proofErr w:type="spellEnd"/>
      <w:r w:rsidRPr="007718E3">
        <w:rPr>
          <w:sz w:val="24"/>
          <w:szCs w:val="24"/>
        </w:rPr>
        <w:t xml:space="preserve">, </w:t>
      </w:r>
      <w:proofErr w:type="spellStart"/>
      <w:r w:rsidRPr="007718E3">
        <w:rPr>
          <w:sz w:val="24"/>
          <w:szCs w:val="24"/>
        </w:rPr>
        <w:t>unde</w:t>
      </w:r>
      <w:proofErr w:type="spellEnd"/>
      <w:r w:rsidRPr="007718E3">
        <w:rPr>
          <w:sz w:val="24"/>
          <w:szCs w:val="24"/>
        </w:rPr>
        <w:t xml:space="preserve"> a</w:t>
      </w:r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fost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secretar</w:t>
      </w:r>
      <w:proofErr w:type="spellEnd"/>
      <w:r w:rsidR="000464E5">
        <w:rPr>
          <w:sz w:val="24"/>
          <w:szCs w:val="24"/>
        </w:rPr>
        <w:t xml:space="preserve"> general de </w:t>
      </w:r>
      <w:proofErr w:type="spellStart"/>
      <w:r w:rsidR="000464E5">
        <w:rPr>
          <w:sz w:val="24"/>
          <w:szCs w:val="24"/>
        </w:rPr>
        <w:t>redacţie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>
        <w:rPr>
          <w:sz w:val="24"/>
          <w:szCs w:val="24"/>
        </w:rPr>
        <w:t>ş</w:t>
      </w:r>
      <w:r w:rsidRPr="007718E3">
        <w:rPr>
          <w:sz w:val="24"/>
          <w:szCs w:val="24"/>
        </w:rPr>
        <w:t>i</w:t>
      </w:r>
      <w:proofErr w:type="spellEnd"/>
      <w:r w:rsidRPr="007718E3">
        <w:rPr>
          <w:sz w:val="24"/>
          <w:szCs w:val="24"/>
        </w:rPr>
        <w:t xml:space="preserve"> redacto</w:t>
      </w:r>
      <w:r w:rsidR="000464E5">
        <w:rPr>
          <w:sz w:val="24"/>
          <w:szCs w:val="24"/>
        </w:rPr>
        <w:t>r-</w:t>
      </w:r>
      <w:proofErr w:type="spellStart"/>
      <w:r w:rsidR="000464E5">
        <w:rPr>
          <w:sz w:val="24"/>
          <w:szCs w:val="24"/>
        </w:rPr>
        <w:t>ş</w:t>
      </w:r>
      <w:r w:rsidR="00F86146" w:rsidRPr="007718E3">
        <w:rPr>
          <w:sz w:val="24"/>
          <w:szCs w:val="24"/>
        </w:rPr>
        <w:t>ef</w:t>
      </w:r>
      <w:proofErr w:type="spellEnd"/>
      <w:r w:rsidR="00F86146" w:rsidRPr="007718E3">
        <w:rPr>
          <w:sz w:val="24"/>
          <w:szCs w:val="24"/>
        </w:rPr>
        <w:t xml:space="preserve"> adjunct</w:t>
      </w:r>
      <w:r w:rsidR="00055BC4" w:rsidRPr="007718E3">
        <w:rPr>
          <w:sz w:val="24"/>
          <w:szCs w:val="24"/>
        </w:rPr>
        <w:t xml:space="preserve"> </w:t>
      </w:r>
      <w:proofErr w:type="spellStart"/>
      <w:r w:rsidR="00055BC4" w:rsidRPr="007718E3">
        <w:rPr>
          <w:sz w:val="24"/>
          <w:szCs w:val="24"/>
        </w:rPr>
        <w:t>până</w:t>
      </w:r>
      <w:proofErr w:type="spellEnd"/>
      <w:r w:rsidR="00055BC4" w:rsidRPr="007718E3">
        <w:rPr>
          <w:sz w:val="24"/>
          <w:szCs w:val="24"/>
        </w:rPr>
        <w:t xml:space="preserve"> </w:t>
      </w:r>
      <w:proofErr w:type="spellStart"/>
      <w:r w:rsidR="00055BC4" w:rsidRPr="007718E3">
        <w:rPr>
          <w:sz w:val="24"/>
          <w:szCs w:val="24"/>
        </w:rPr>
        <w:t>în</w:t>
      </w:r>
      <w:proofErr w:type="spellEnd"/>
      <w:r w:rsidR="00055BC4" w:rsidRPr="007718E3">
        <w:rPr>
          <w:sz w:val="24"/>
          <w:szCs w:val="24"/>
        </w:rPr>
        <w:t xml:space="preserve"> </w:t>
      </w:r>
      <w:proofErr w:type="spellStart"/>
      <w:r w:rsidR="00055BC4" w:rsidRPr="007718E3">
        <w:rPr>
          <w:sz w:val="24"/>
          <w:szCs w:val="24"/>
        </w:rPr>
        <w:t>anul</w:t>
      </w:r>
      <w:proofErr w:type="spellEnd"/>
      <w:r w:rsidR="00055BC4" w:rsidRPr="007718E3">
        <w:rPr>
          <w:sz w:val="24"/>
          <w:szCs w:val="24"/>
        </w:rPr>
        <w:t xml:space="preserve"> 1990.</w:t>
      </w:r>
      <w:r w:rsidR="00F86146" w:rsidRPr="007718E3">
        <w:rPr>
          <w:sz w:val="24"/>
          <w:szCs w:val="24"/>
        </w:rPr>
        <w:t xml:space="preserve">  A </w:t>
      </w:r>
      <w:proofErr w:type="spellStart"/>
      <w:r w:rsidR="00F86146" w:rsidRPr="007718E3">
        <w:rPr>
          <w:sz w:val="24"/>
          <w:szCs w:val="24"/>
        </w:rPr>
        <w:t>fost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secretar</w:t>
      </w:r>
      <w:proofErr w:type="spellEnd"/>
      <w:r w:rsidR="00F86146" w:rsidRPr="007718E3">
        <w:rPr>
          <w:sz w:val="24"/>
          <w:szCs w:val="24"/>
        </w:rPr>
        <w:t xml:space="preserve"> al </w:t>
      </w:r>
      <w:proofErr w:type="spellStart"/>
      <w:r w:rsidR="00F86146" w:rsidRPr="007718E3">
        <w:rPr>
          <w:sz w:val="24"/>
          <w:szCs w:val="24"/>
        </w:rPr>
        <w:t>Asociaţiei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Scriitorilor</w:t>
      </w:r>
      <w:proofErr w:type="spellEnd"/>
      <w:r w:rsidR="00F86146" w:rsidRPr="007718E3">
        <w:rPr>
          <w:sz w:val="24"/>
          <w:szCs w:val="24"/>
        </w:rPr>
        <w:t xml:space="preserve"> din</w:t>
      </w:r>
      <w:r w:rsidR="00055BC4" w:rsidRPr="007718E3">
        <w:rPr>
          <w:sz w:val="24"/>
          <w:szCs w:val="24"/>
        </w:rPr>
        <w:t xml:space="preserve"> Banat </w:t>
      </w:r>
      <w:proofErr w:type="spellStart"/>
      <w:r w:rsidR="000464E5">
        <w:rPr>
          <w:sz w:val="24"/>
          <w:szCs w:val="24"/>
        </w:rPr>
        <w:t>Timiş</w:t>
      </w:r>
      <w:r w:rsidR="00F86146" w:rsidRPr="007718E3">
        <w:rPr>
          <w:sz w:val="24"/>
          <w:szCs w:val="24"/>
        </w:rPr>
        <w:t>oara</w:t>
      </w:r>
      <w:proofErr w:type="spell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şi</w:t>
      </w:r>
      <w:proofErr w:type="spellEnd"/>
      <w:r w:rsidR="00F86146" w:rsidRPr="007718E3">
        <w:rPr>
          <w:sz w:val="24"/>
          <w:szCs w:val="24"/>
        </w:rPr>
        <w:t xml:space="preserve"> din </w:t>
      </w:r>
      <w:proofErr w:type="spellStart"/>
      <w:r w:rsidR="004F586E" w:rsidRPr="007718E3">
        <w:rPr>
          <w:sz w:val="24"/>
          <w:szCs w:val="24"/>
        </w:rPr>
        <w:t>anul</w:t>
      </w:r>
      <w:proofErr w:type="spellEnd"/>
      <w:r w:rsidR="004F586E" w:rsidRPr="007718E3">
        <w:rPr>
          <w:sz w:val="24"/>
          <w:szCs w:val="24"/>
        </w:rPr>
        <w:t xml:space="preserve"> </w:t>
      </w:r>
      <w:r w:rsidR="00F86146" w:rsidRPr="007718E3">
        <w:rPr>
          <w:sz w:val="24"/>
          <w:szCs w:val="24"/>
        </w:rPr>
        <w:t xml:space="preserve">1972 </w:t>
      </w:r>
      <w:proofErr w:type="gramStart"/>
      <w:r w:rsidR="00F86146" w:rsidRPr="007718E3">
        <w:rPr>
          <w:sz w:val="24"/>
          <w:szCs w:val="24"/>
        </w:rPr>
        <w:t>a</w:t>
      </w:r>
      <w:proofErr w:type="gramEnd"/>
      <w:r w:rsidR="00F86146" w:rsidRPr="007718E3">
        <w:rPr>
          <w:sz w:val="24"/>
          <w:szCs w:val="24"/>
        </w:rPr>
        <w:t xml:space="preserve"> </w:t>
      </w:r>
      <w:proofErr w:type="spellStart"/>
      <w:r w:rsidR="00F86146" w:rsidRPr="007718E3">
        <w:rPr>
          <w:sz w:val="24"/>
          <w:szCs w:val="24"/>
        </w:rPr>
        <w:t>făcut</w:t>
      </w:r>
      <w:proofErr w:type="spellEnd"/>
      <w:r w:rsidRPr="007718E3">
        <w:rPr>
          <w:sz w:val="24"/>
          <w:szCs w:val="24"/>
        </w:rPr>
        <w:t xml:space="preserve"> parte din </w:t>
      </w:r>
      <w:proofErr w:type="spellStart"/>
      <w:r w:rsidRPr="007718E3">
        <w:rPr>
          <w:sz w:val="24"/>
          <w:szCs w:val="24"/>
        </w:rPr>
        <w:t>Co</w:t>
      </w:r>
      <w:r w:rsidR="007718E3">
        <w:rPr>
          <w:sz w:val="24"/>
          <w:szCs w:val="24"/>
        </w:rPr>
        <w:t>nsiliul</w:t>
      </w:r>
      <w:proofErr w:type="spellEnd"/>
      <w:r w:rsidR="007718E3">
        <w:rPr>
          <w:sz w:val="24"/>
          <w:szCs w:val="24"/>
        </w:rPr>
        <w:t xml:space="preserve"> de </w:t>
      </w:r>
      <w:proofErr w:type="spellStart"/>
      <w:r w:rsidR="007718E3">
        <w:rPr>
          <w:sz w:val="24"/>
          <w:szCs w:val="24"/>
        </w:rPr>
        <w:t>conducere</w:t>
      </w:r>
      <w:proofErr w:type="spellEnd"/>
      <w:r w:rsidR="007718E3">
        <w:rPr>
          <w:sz w:val="24"/>
          <w:szCs w:val="24"/>
        </w:rPr>
        <w:t xml:space="preserve"> al </w:t>
      </w:r>
      <w:proofErr w:type="spellStart"/>
      <w:r w:rsidR="007718E3">
        <w:rPr>
          <w:sz w:val="24"/>
          <w:szCs w:val="24"/>
        </w:rPr>
        <w:t>Uniunii</w:t>
      </w:r>
      <w:proofErr w:type="spellEnd"/>
      <w:r w:rsidR="007718E3">
        <w:rPr>
          <w:sz w:val="24"/>
          <w:szCs w:val="24"/>
        </w:rPr>
        <w:t xml:space="preserve"> </w:t>
      </w:r>
      <w:proofErr w:type="spellStart"/>
      <w:r w:rsidRPr="007718E3">
        <w:rPr>
          <w:sz w:val="24"/>
          <w:szCs w:val="24"/>
        </w:rPr>
        <w:t>Scrii</w:t>
      </w:r>
      <w:r w:rsidR="004F586E" w:rsidRPr="007718E3">
        <w:rPr>
          <w:sz w:val="24"/>
          <w:szCs w:val="24"/>
        </w:rPr>
        <w:t>torilor</w:t>
      </w:r>
      <w:proofErr w:type="spellEnd"/>
      <w:r w:rsidR="004F586E" w:rsidRPr="007718E3">
        <w:rPr>
          <w:sz w:val="24"/>
          <w:szCs w:val="24"/>
        </w:rPr>
        <w:t xml:space="preserve">. </w:t>
      </w:r>
      <w:r w:rsidR="004F586E" w:rsidRPr="007718E3">
        <w:rPr>
          <w:sz w:val="24"/>
          <w:szCs w:val="24"/>
        </w:rPr>
        <w:br/>
      </w:r>
      <w:r w:rsidR="004F586E" w:rsidRPr="007718E3">
        <w:rPr>
          <w:sz w:val="24"/>
          <w:szCs w:val="24"/>
        </w:rPr>
        <w:br/>
      </w:r>
      <w:proofErr w:type="spellStart"/>
      <w:r w:rsidR="004F586E" w:rsidRPr="003F37F8">
        <w:rPr>
          <w:sz w:val="24"/>
          <w:szCs w:val="24"/>
        </w:rPr>
        <w:t>Volumul</w:t>
      </w:r>
      <w:proofErr w:type="spellEnd"/>
      <w:r w:rsidR="004F586E" w:rsidRPr="003F37F8">
        <w:rPr>
          <w:sz w:val="24"/>
          <w:szCs w:val="24"/>
        </w:rPr>
        <w:t xml:space="preserve"> </w:t>
      </w:r>
      <w:proofErr w:type="spellStart"/>
      <w:r w:rsidR="004F586E" w:rsidRPr="003F37F8">
        <w:rPr>
          <w:sz w:val="24"/>
          <w:szCs w:val="24"/>
        </w:rPr>
        <w:t>său</w:t>
      </w:r>
      <w:proofErr w:type="spellEnd"/>
      <w:r w:rsidR="004F586E" w:rsidRPr="003F37F8">
        <w:rPr>
          <w:sz w:val="24"/>
          <w:szCs w:val="24"/>
        </w:rPr>
        <w:t xml:space="preserve"> de debut </w:t>
      </w:r>
      <w:r w:rsidR="00055BC4" w:rsidRPr="003F37F8">
        <w:rPr>
          <w:sz w:val="24"/>
          <w:szCs w:val="24"/>
        </w:rPr>
        <w:t xml:space="preserve">ca poet </w:t>
      </w:r>
      <w:r w:rsidR="004F586E" w:rsidRPr="003F37F8">
        <w:rPr>
          <w:sz w:val="24"/>
          <w:szCs w:val="24"/>
        </w:rPr>
        <w:t xml:space="preserve">se </w:t>
      </w:r>
      <w:proofErr w:type="spellStart"/>
      <w:r w:rsidR="004F586E" w:rsidRPr="003F37F8">
        <w:rPr>
          <w:sz w:val="24"/>
          <w:szCs w:val="24"/>
        </w:rPr>
        <w:t>intitulează</w:t>
      </w:r>
      <w:proofErr w:type="spellEnd"/>
      <w:r w:rsidR="000464E5">
        <w:rPr>
          <w:sz w:val="24"/>
          <w:szCs w:val="24"/>
        </w:rPr>
        <w:t xml:space="preserve"> </w:t>
      </w:r>
      <w:proofErr w:type="spellStart"/>
      <w:r w:rsidR="000464E5" w:rsidRPr="000464E5">
        <w:rPr>
          <w:i/>
          <w:sz w:val="24"/>
          <w:szCs w:val="24"/>
        </w:rPr>
        <w:t>Fluviile</w:t>
      </w:r>
      <w:proofErr w:type="spellEnd"/>
      <w:r w:rsidR="000464E5" w:rsidRPr="000464E5">
        <w:rPr>
          <w:i/>
          <w:sz w:val="24"/>
          <w:szCs w:val="24"/>
        </w:rPr>
        <w:t xml:space="preserve"> </w:t>
      </w:r>
      <w:proofErr w:type="spellStart"/>
      <w:r w:rsidR="000464E5" w:rsidRPr="000464E5">
        <w:rPr>
          <w:i/>
          <w:sz w:val="24"/>
          <w:szCs w:val="24"/>
        </w:rPr>
        <w:t>visează</w:t>
      </w:r>
      <w:proofErr w:type="spellEnd"/>
      <w:r w:rsidRPr="000464E5">
        <w:rPr>
          <w:i/>
          <w:sz w:val="24"/>
          <w:szCs w:val="24"/>
        </w:rPr>
        <w:t xml:space="preserve"> </w:t>
      </w:r>
      <w:proofErr w:type="spellStart"/>
      <w:proofErr w:type="gramStart"/>
      <w:r w:rsidRPr="000464E5">
        <w:rPr>
          <w:i/>
          <w:sz w:val="24"/>
          <w:szCs w:val="24"/>
        </w:rPr>
        <w:t>oceanul</w:t>
      </w:r>
      <w:proofErr w:type="spellEnd"/>
      <w:r w:rsidRPr="003F37F8">
        <w:rPr>
          <w:sz w:val="24"/>
          <w:szCs w:val="24"/>
        </w:rPr>
        <w:t>(</w:t>
      </w:r>
      <w:proofErr w:type="gramEnd"/>
      <w:r w:rsidRPr="003F37F8">
        <w:rPr>
          <w:sz w:val="24"/>
          <w:szCs w:val="24"/>
        </w:rPr>
        <w:t>1961)</w:t>
      </w:r>
      <w:r w:rsidR="004F586E" w:rsidRPr="003F37F8">
        <w:rPr>
          <w:sz w:val="24"/>
          <w:szCs w:val="24"/>
        </w:rPr>
        <w:t xml:space="preserve">. </w:t>
      </w:r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Odată</w:t>
      </w:r>
      <w:proofErr w:type="spellEnd"/>
      <w:r w:rsidR="00055BC4" w:rsidRPr="003F37F8">
        <w:rPr>
          <w:sz w:val="24"/>
          <w:szCs w:val="24"/>
        </w:rPr>
        <w:t xml:space="preserve"> cu  </w:t>
      </w:r>
      <w:proofErr w:type="spellStart"/>
      <w:r w:rsidR="00055BC4" w:rsidRPr="003F37F8">
        <w:rPr>
          <w:sz w:val="24"/>
          <w:szCs w:val="24"/>
        </w:rPr>
        <w:t>apariţiile</w:t>
      </w:r>
      <w:proofErr w:type="spellEnd"/>
      <w:r w:rsidR="00055BC4" w:rsidRPr="003F37F8">
        <w:rPr>
          <w:sz w:val="24"/>
          <w:szCs w:val="24"/>
        </w:rPr>
        <w:t xml:space="preserve">: </w:t>
      </w:r>
      <w:proofErr w:type="spellStart"/>
      <w:r w:rsidR="00055BC4" w:rsidRPr="000464E5">
        <w:rPr>
          <w:i/>
          <w:sz w:val="24"/>
          <w:szCs w:val="24"/>
        </w:rPr>
        <w:t>Iluminările</w:t>
      </w:r>
      <w:proofErr w:type="spellEnd"/>
      <w:r w:rsidR="00055BC4" w:rsidRPr="000464E5">
        <w:rPr>
          <w:i/>
          <w:sz w:val="24"/>
          <w:szCs w:val="24"/>
        </w:rPr>
        <w:t xml:space="preserve"> </w:t>
      </w:r>
      <w:proofErr w:type="spellStart"/>
      <w:r w:rsidR="00055BC4" w:rsidRPr="000464E5">
        <w:rPr>
          <w:i/>
          <w:sz w:val="24"/>
          <w:szCs w:val="24"/>
        </w:rPr>
        <w:t>mării</w:t>
      </w:r>
      <w:proofErr w:type="spellEnd"/>
      <w:r w:rsidR="00055BC4" w:rsidRPr="003F37F8">
        <w:rPr>
          <w:sz w:val="24"/>
          <w:szCs w:val="24"/>
        </w:rPr>
        <w:t xml:space="preserve"> din 1967 </w:t>
      </w:r>
      <w:proofErr w:type="spellStart"/>
      <w:r w:rsidR="00055BC4" w:rsidRPr="003F37F8">
        <w:rPr>
          <w:sz w:val="24"/>
          <w:szCs w:val="24"/>
        </w:rPr>
        <w:t>şi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0464E5">
        <w:rPr>
          <w:i/>
          <w:sz w:val="24"/>
          <w:szCs w:val="24"/>
        </w:rPr>
        <w:t>Oase</w:t>
      </w:r>
      <w:proofErr w:type="spellEnd"/>
      <w:r w:rsidR="00055BC4" w:rsidRPr="000464E5">
        <w:rPr>
          <w:i/>
          <w:sz w:val="24"/>
          <w:szCs w:val="24"/>
        </w:rPr>
        <w:t xml:space="preserve"> de </w:t>
      </w:r>
      <w:proofErr w:type="spellStart"/>
      <w:r w:rsidR="00055BC4" w:rsidRPr="000464E5">
        <w:rPr>
          <w:i/>
          <w:sz w:val="24"/>
          <w:szCs w:val="24"/>
        </w:rPr>
        <w:t>corăbii</w:t>
      </w:r>
      <w:proofErr w:type="spellEnd"/>
      <w:r w:rsidR="00055BC4" w:rsidRPr="003F37F8">
        <w:rPr>
          <w:sz w:val="24"/>
          <w:szCs w:val="24"/>
        </w:rPr>
        <w:t xml:space="preserve"> din 1968 se </w:t>
      </w:r>
      <w:proofErr w:type="spellStart"/>
      <w:r w:rsidR="00055BC4" w:rsidRPr="003F37F8">
        <w:rPr>
          <w:sz w:val="24"/>
          <w:szCs w:val="24"/>
        </w:rPr>
        <w:t>fixează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pe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făgaşul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unei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lirici</w:t>
      </w:r>
      <w:proofErr w:type="spellEnd"/>
      <w:r w:rsidR="00055BC4" w:rsidRPr="003F37F8">
        <w:rPr>
          <w:sz w:val="24"/>
          <w:szCs w:val="24"/>
        </w:rPr>
        <w:t xml:space="preserve"> elevate, </w:t>
      </w:r>
      <w:proofErr w:type="spellStart"/>
      <w:r w:rsidR="00055BC4" w:rsidRPr="003F37F8">
        <w:rPr>
          <w:sz w:val="24"/>
          <w:szCs w:val="24"/>
        </w:rPr>
        <w:t>singulare</w:t>
      </w:r>
      <w:proofErr w:type="spellEnd"/>
      <w:r w:rsidR="00055BC4" w:rsidRPr="003F37F8">
        <w:rPr>
          <w:sz w:val="24"/>
          <w:szCs w:val="24"/>
        </w:rPr>
        <w:t xml:space="preserve">, </w:t>
      </w:r>
      <w:proofErr w:type="spellStart"/>
      <w:r w:rsidR="00055BC4" w:rsidRPr="003F37F8">
        <w:rPr>
          <w:sz w:val="24"/>
          <w:szCs w:val="24"/>
        </w:rPr>
        <w:t>atentă</w:t>
      </w:r>
      <w:proofErr w:type="spellEnd"/>
      <w:r w:rsidR="00055BC4" w:rsidRPr="003F37F8">
        <w:rPr>
          <w:sz w:val="24"/>
          <w:szCs w:val="24"/>
        </w:rPr>
        <w:t xml:space="preserve"> la </w:t>
      </w:r>
      <w:proofErr w:type="spellStart"/>
      <w:r w:rsidR="00055BC4" w:rsidRPr="003F37F8">
        <w:rPr>
          <w:sz w:val="24"/>
          <w:szCs w:val="24"/>
        </w:rPr>
        <w:t>amănuntul</w:t>
      </w:r>
      <w:proofErr w:type="spellEnd"/>
      <w:r w:rsidR="00055BC4" w:rsidRPr="003F37F8">
        <w:rPr>
          <w:sz w:val="24"/>
          <w:szCs w:val="24"/>
        </w:rPr>
        <w:t xml:space="preserve"> de </w:t>
      </w:r>
      <w:proofErr w:type="spellStart"/>
      <w:r w:rsidR="00055BC4" w:rsidRPr="003F37F8">
        <w:rPr>
          <w:sz w:val="24"/>
          <w:szCs w:val="24"/>
        </w:rPr>
        <w:t>viaţă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diurnă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şi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totodată</w:t>
      </w:r>
      <w:proofErr w:type="spellEnd"/>
      <w:r w:rsidR="00055BC4" w:rsidRPr="003F37F8">
        <w:rPr>
          <w:sz w:val="24"/>
          <w:szCs w:val="24"/>
        </w:rPr>
        <w:t xml:space="preserve"> la </w:t>
      </w:r>
      <w:proofErr w:type="spellStart"/>
      <w:r w:rsidR="00055BC4" w:rsidRPr="003F37F8">
        <w:rPr>
          <w:sz w:val="24"/>
          <w:szCs w:val="24"/>
        </w:rPr>
        <w:t>ceea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ce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este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etern</w:t>
      </w:r>
      <w:proofErr w:type="spellEnd"/>
      <w:r w:rsidR="00055BC4" w:rsidRPr="003F37F8">
        <w:rPr>
          <w:sz w:val="24"/>
          <w:szCs w:val="24"/>
        </w:rPr>
        <w:t xml:space="preserve">, </w:t>
      </w:r>
      <w:proofErr w:type="spellStart"/>
      <w:r w:rsidR="00055BC4" w:rsidRPr="003F37F8">
        <w:rPr>
          <w:sz w:val="24"/>
          <w:szCs w:val="24"/>
        </w:rPr>
        <w:t>durabil</w:t>
      </w:r>
      <w:proofErr w:type="spellEnd"/>
      <w:r w:rsidR="00055BC4" w:rsidRPr="003F37F8">
        <w:rPr>
          <w:sz w:val="24"/>
          <w:szCs w:val="24"/>
        </w:rPr>
        <w:t xml:space="preserve">, general </w:t>
      </w:r>
      <w:proofErr w:type="spellStart"/>
      <w:r w:rsidR="00055BC4" w:rsidRPr="003F37F8">
        <w:rPr>
          <w:sz w:val="24"/>
          <w:szCs w:val="24"/>
        </w:rPr>
        <w:t>uman</w:t>
      </w:r>
      <w:proofErr w:type="spellEnd"/>
      <w:r w:rsidR="00055BC4" w:rsidRPr="003F37F8">
        <w:rPr>
          <w:sz w:val="24"/>
          <w:szCs w:val="24"/>
        </w:rPr>
        <w:t xml:space="preserve">. Cu </w:t>
      </w:r>
      <w:proofErr w:type="spellStart"/>
      <w:r w:rsidR="00055BC4" w:rsidRPr="003F37F8">
        <w:rPr>
          <w:sz w:val="24"/>
          <w:szCs w:val="24"/>
        </w:rPr>
        <w:t>vocaţia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călătoriilor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şi</w:t>
      </w:r>
      <w:proofErr w:type="spellEnd"/>
      <w:r w:rsidR="00055BC4" w:rsidRPr="003F37F8">
        <w:rPr>
          <w:sz w:val="24"/>
          <w:szCs w:val="24"/>
        </w:rPr>
        <w:t xml:space="preserve"> a </w:t>
      </w:r>
      <w:proofErr w:type="spellStart"/>
      <w:r w:rsidR="00055BC4" w:rsidRPr="003F37F8">
        <w:rPr>
          <w:sz w:val="24"/>
          <w:szCs w:val="24"/>
        </w:rPr>
        <w:t>prieteniilor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literare</w:t>
      </w:r>
      <w:proofErr w:type="spellEnd"/>
      <w:r w:rsidR="00055BC4" w:rsidRPr="003F37F8">
        <w:rPr>
          <w:sz w:val="24"/>
          <w:szCs w:val="24"/>
        </w:rPr>
        <w:t xml:space="preserve">, a </w:t>
      </w:r>
      <w:proofErr w:type="spellStart"/>
      <w:r w:rsidR="00055BC4" w:rsidRPr="003F37F8">
        <w:rPr>
          <w:sz w:val="24"/>
          <w:szCs w:val="24"/>
        </w:rPr>
        <w:t>fost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tradus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în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multe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limbi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străine</w:t>
      </w:r>
      <w:proofErr w:type="spellEnd"/>
      <w:r w:rsidR="00055BC4" w:rsidRPr="003F37F8">
        <w:rPr>
          <w:sz w:val="24"/>
          <w:szCs w:val="24"/>
        </w:rPr>
        <w:t xml:space="preserve">, a </w:t>
      </w:r>
      <w:proofErr w:type="spellStart"/>
      <w:r w:rsidR="00055BC4" w:rsidRPr="003F37F8">
        <w:rPr>
          <w:sz w:val="24"/>
          <w:szCs w:val="24"/>
        </w:rPr>
        <w:t>tradus</w:t>
      </w:r>
      <w:proofErr w:type="spellEnd"/>
      <w:r w:rsidR="00055BC4" w:rsidRPr="003F37F8">
        <w:rPr>
          <w:sz w:val="24"/>
          <w:szCs w:val="24"/>
        </w:rPr>
        <w:t xml:space="preserve"> la </w:t>
      </w:r>
      <w:proofErr w:type="spellStart"/>
      <w:r w:rsidR="00055BC4" w:rsidRPr="003F37F8">
        <w:rPr>
          <w:sz w:val="24"/>
          <w:szCs w:val="24"/>
        </w:rPr>
        <w:t>rându-i</w:t>
      </w:r>
      <w:proofErr w:type="spellEnd"/>
      <w:r w:rsidR="00055BC4" w:rsidRPr="003F37F8">
        <w:rPr>
          <w:sz w:val="24"/>
          <w:szCs w:val="24"/>
        </w:rPr>
        <w:t xml:space="preserve"> din </w:t>
      </w:r>
      <w:proofErr w:type="spellStart"/>
      <w:r w:rsidR="00055BC4" w:rsidRPr="003F37F8">
        <w:rPr>
          <w:sz w:val="24"/>
          <w:szCs w:val="24"/>
        </w:rPr>
        <w:t>importanţi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poeţi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contemporani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ai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Europei</w:t>
      </w:r>
      <w:proofErr w:type="spellEnd"/>
      <w:r w:rsidR="00055BC4" w:rsidRPr="003F37F8">
        <w:rPr>
          <w:sz w:val="24"/>
          <w:szCs w:val="24"/>
        </w:rPr>
        <w:t xml:space="preserve">,  </w:t>
      </w:r>
      <w:proofErr w:type="spellStart"/>
      <w:r w:rsidR="00055BC4" w:rsidRPr="003F37F8">
        <w:rPr>
          <w:sz w:val="24"/>
          <w:szCs w:val="24"/>
        </w:rPr>
        <w:t>iar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impresiile</w:t>
      </w:r>
      <w:proofErr w:type="spellEnd"/>
      <w:r w:rsidR="00055BC4" w:rsidRPr="003F37F8">
        <w:rPr>
          <w:sz w:val="24"/>
          <w:szCs w:val="24"/>
        </w:rPr>
        <w:t xml:space="preserve"> din </w:t>
      </w:r>
      <w:proofErr w:type="spellStart"/>
      <w:r w:rsidR="00055BC4" w:rsidRPr="003F37F8">
        <w:rPr>
          <w:sz w:val="24"/>
          <w:szCs w:val="24"/>
        </w:rPr>
        <w:t>călătorii</w:t>
      </w:r>
      <w:proofErr w:type="spellEnd"/>
      <w:r w:rsidR="00055BC4" w:rsidRPr="003F37F8">
        <w:rPr>
          <w:sz w:val="24"/>
          <w:szCs w:val="24"/>
        </w:rPr>
        <w:t xml:space="preserve"> de </w:t>
      </w:r>
      <w:proofErr w:type="spellStart"/>
      <w:r w:rsidR="00055BC4" w:rsidRPr="003F37F8">
        <w:rPr>
          <w:sz w:val="24"/>
          <w:szCs w:val="24"/>
        </w:rPr>
        <w:t>pe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străine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meleaguri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şi</w:t>
      </w:r>
      <w:proofErr w:type="spellEnd"/>
      <w:r w:rsidR="00055BC4" w:rsidRPr="003F37F8">
        <w:rPr>
          <w:sz w:val="24"/>
          <w:szCs w:val="24"/>
        </w:rPr>
        <w:t xml:space="preserve">-au </w:t>
      </w:r>
      <w:proofErr w:type="spellStart"/>
      <w:r w:rsidR="00055BC4" w:rsidRPr="003F37F8">
        <w:rPr>
          <w:sz w:val="24"/>
          <w:szCs w:val="24"/>
        </w:rPr>
        <w:t>făcut</w:t>
      </w:r>
      <w:proofErr w:type="spellEnd"/>
      <w:r w:rsidR="00055BC4" w:rsidRPr="003F37F8">
        <w:rPr>
          <w:sz w:val="24"/>
          <w:szCs w:val="24"/>
        </w:rPr>
        <w:t xml:space="preserve"> loc </w:t>
      </w:r>
      <w:proofErr w:type="spellStart"/>
      <w:r w:rsidR="00055BC4" w:rsidRPr="003F37F8">
        <w:rPr>
          <w:sz w:val="24"/>
          <w:szCs w:val="24"/>
        </w:rPr>
        <w:t>în</w:t>
      </w:r>
      <w:proofErr w:type="spellEnd"/>
      <w:r w:rsidR="00055BC4" w:rsidRPr="003F37F8">
        <w:rPr>
          <w:sz w:val="24"/>
          <w:szCs w:val="24"/>
        </w:rPr>
        <w:t xml:space="preserve"> </w:t>
      </w:r>
      <w:proofErr w:type="spellStart"/>
      <w:r w:rsidR="00055BC4" w:rsidRPr="003F37F8">
        <w:rPr>
          <w:sz w:val="24"/>
          <w:szCs w:val="24"/>
        </w:rPr>
        <w:t>prozele</w:t>
      </w:r>
      <w:proofErr w:type="spellEnd"/>
      <w:r w:rsidR="00055BC4" w:rsidRPr="003F37F8">
        <w:rPr>
          <w:sz w:val="24"/>
          <w:szCs w:val="24"/>
        </w:rPr>
        <w:t xml:space="preserve"> sale. </w:t>
      </w:r>
      <w:r w:rsidR="004F586E" w:rsidRPr="003F37F8">
        <w:rPr>
          <w:sz w:val="24"/>
          <w:szCs w:val="24"/>
        </w:rPr>
        <w:t xml:space="preserve">A </w:t>
      </w:r>
      <w:proofErr w:type="spellStart"/>
      <w:r w:rsidR="004F586E" w:rsidRPr="003F37F8">
        <w:rPr>
          <w:sz w:val="24"/>
          <w:szCs w:val="24"/>
        </w:rPr>
        <w:t>l</w:t>
      </w:r>
      <w:r w:rsidR="001E09DE" w:rsidRPr="003F37F8">
        <w:rPr>
          <w:sz w:val="24"/>
          <w:szCs w:val="24"/>
        </w:rPr>
        <w:t>ăsat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literaturii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române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peste</w:t>
      </w:r>
      <w:proofErr w:type="spellEnd"/>
      <w:r w:rsidR="001E09DE" w:rsidRPr="003F37F8">
        <w:rPr>
          <w:sz w:val="24"/>
          <w:szCs w:val="24"/>
        </w:rPr>
        <w:t xml:space="preserve"> 50 </w:t>
      </w:r>
      <w:r w:rsidR="004F586E" w:rsidRPr="003F37F8">
        <w:rPr>
          <w:sz w:val="24"/>
          <w:szCs w:val="24"/>
        </w:rPr>
        <w:t xml:space="preserve">de </w:t>
      </w:r>
      <w:r w:rsidR="00C26D65" w:rsidRPr="003F37F8">
        <w:rPr>
          <w:sz w:val="24"/>
          <w:szCs w:val="24"/>
        </w:rPr>
        <w:t xml:space="preserve">volume de </w:t>
      </w:r>
      <w:proofErr w:type="spellStart"/>
      <w:r w:rsidR="00C26D65" w:rsidRPr="003F37F8">
        <w:rPr>
          <w:sz w:val="24"/>
          <w:szCs w:val="24"/>
        </w:rPr>
        <w:t>beletristică</w:t>
      </w:r>
      <w:proofErr w:type="spellEnd"/>
      <w:r w:rsidR="001E09DE" w:rsidRPr="003F37F8">
        <w:rPr>
          <w:sz w:val="24"/>
          <w:szCs w:val="24"/>
        </w:rPr>
        <w:t xml:space="preserve">, </w:t>
      </w:r>
      <w:proofErr w:type="spellStart"/>
      <w:r w:rsidR="001E09DE" w:rsidRPr="003F37F8">
        <w:rPr>
          <w:sz w:val="24"/>
          <w:szCs w:val="24"/>
        </w:rPr>
        <w:t>unele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traduse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în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mai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multe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limbi</w:t>
      </w:r>
      <w:proofErr w:type="spellEnd"/>
      <w:r w:rsidR="001E09DE" w:rsidRPr="003F37F8">
        <w:rPr>
          <w:sz w:val="24"/>
          <w:szCs w:val="24"/>
        </w:rPr>
        <w:t xml:space="preserve"> de </w:t>
      </w:r>
      <w:proofErr w:type="spellStart"/>
      <w:r w:rsidR="001E09DE" w:rsidRPr="003F37F8">
        <w:rPr>
          <w:sz w:val="24"/>
          <w:szCs w:val="24"/>
        </w:rPr>
        <w:t>circulaţie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international</w:t>
      </w:r>
      <w:r w:rsidR="00C26D65" w:rsidRPr="003F37F8">
        <w:rPr>
          <w:sz w:val="24"/>
          <w:szCs w:val="24"/>
        </w:rPr>
        <w:t>ă</w:t>
      </w:r>
      <w:proofErr w:type="spellEnd"/>
      <w:r w:rsidR="001E09DE" w:rsidRPr="003F37F8">
        <w:rPr>
          <w:sz w:val="24"/>
          <w:szCs w:val="24"/>
        </w:rPr>
        <w:t xml:space="preserve">, </w:t>
      </w:r>
      <w:proofErr w:type="spellStart"/>
      <w:r w:rsidR="001E09DE" w:rsidRPr="003F37F8">
        <w:rPr>
          <w:sz w:val="24"/>
          <w:szCs w:val="24"/>
        </w:rPr>
        <w:t>semn</w:t>
      </w:r>
      <w:proofErr w:type="spellEnd"/>
      <w:r w:rsidR="001E09DE" w:rsidRPr="003F37F8">
        <w:rPr>
          <w:sz w:val="24"/>
          <w:szCs w:val="24"/>
        </w:rPr>
        <w:t xml:space="preserve"> al </w:t>
      </w:r>
      <w:proofErr w:type="spellStart"/>
      <w:r w:rsidR="001E09DE" w:rsidRPr="003F37F8">
        <w:rPr>
          <w:sz w:val="24"/>
          <w:szCs w:val="24"/>
        </w:rPr>
        <w:t>valorii</w:t>
      </w:r>
      <w:proofErr w:type="spellEnd"/>
      <w:r w:rsidR="001E09DE" w:rsidRPr="003F37F8">
        <w:rPr>
          <w:sz w:val="24"/>
          <w:szCs w:val="24"/>
        </w:rPr>
        <w:t xml:space="preserve"> sale, </w:t>
      </w:r>
      <w:proofErr w:type="spellStart"/>
      <w:r w:rsidR="001E09DE" w:rsidRPr="003F37F8">
        <w:rPr>
          <w:sz w:val="24"/>
          <w:szCs w:val="24"/>
        </w:rPr>
        <w:t>ceea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proofErr w:type="gramStart"/>
      <w:r w:rsidR="001E09DE" w:rsidRPr="003F37F8">
        <w:rPr>
          <w:sz w:val="24"/>
          <w:szCs w:val="24"/>
        </w:rPr>
        <w:t>ce</w:t>
      </w:r>
      <w:proofErr w:type="spellEnd"/>
      <w:proofErr w:type="gram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i</w:t>
      </w:r>
      <w:proofErr w:type="spellEnd"/>
      <w:r w:rsidR="001E09DE" w:rsidRPr="003F37F8">
        <w:rPr>
          <w:sz w:val="24"/>
          <w:szCs w:val="24"/>
        </w:rPr>
        <w:t xml:space="preserve">-a </w:t>
      </w:r>
      <w:proofErr w:type="spellStart"/>
      <w:r w:rsidR="001E09DE" w:rsidRPr="003F37F8">
        <w:rPr>
          <w:sz w:val="24"/>
          <w:szCs w:val="24"/>
        </w:rPr>
        <w:t>adus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numeroase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premii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naţionale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şi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international</w:t>
      </w:r>
      <w:r w:rsidR="00C26D65" w:rsidRPr="003F37F8">
        <w:rPr>
          <w:sz w:val="24"/>
          <w:szCs w:val="24"/>
        </w:rPr>
        <w:t>e</w:t>
      </w:r>
      <w:proofErr w:type="spellEnd"/>
      <w:r w:rsidR="001E09DE" w:rsidRPr="003F37F8">
        <w:rPr>
          <w:sz w:val="24"/>
          <w:szCs w:val="24"/>
        </w:rPr>
        <w:t xml:space="preserve">, ca </w:t>
      </w:r>
      <w:proofErr w:type="spellStart"/>
      <w:r w:rsidR="001E09DE" w:rsidRPr="003F37F8">
        <w:rPr>
          <w:sz w:val="24"/>
          <w:szCs w:val="24"/>
        </w:rPr>
        <w:t>meritată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răsplată</w:t>
      </w:r>
      <w:proofErr w:type="spellEnd"/>
      <w:r w:rsidR="001E09DE" w:rsidRPr="003F37F8">
        <w:rPr>
          <w:sz w:val="24"/>
          <w:szCs w:val="24"/>
        </w:rPr>
        <w:t xml:space="preserve"> a </w:t>
      </w:r>
      <w:proofErr w:type="spellStart"/>
      <w:r w:rsidR="001E09DE" w:rsidRPr="003F37F8">
        <w:rPr>
          <w:sz w:val="24"/>
          <w:szCs w:val="24"/>
        </w:rPr>
        <w:t>municii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şi</w:t>
      </w:r>
      <w:proofErr w:type="spellEnd"/>
      <w:r w:rsidR="001E09DE" w:rsidRPr="003F37F8">
        <w:rPr>
          <w:sz w:val="24"/>
          <w:szCs w:val="24"/>
        </w:rPr>
        <w:t xml:space="preserve"> </w:t>
      </w:r>
      <w:proofErr w:type="spellStart"/>
      <w:r w:rsidR="001E09DE" w:rsidRPr="003F37F8">
        <w:rPr>
          <w:sz w:val="24"/>
          <w:szCs w:val="24"/>
        </w:rPr>
        <w:t>creaţiei</w:t>
      </w:r>
      <w:proofErr w:type="spellEnd"/>
      <w:r w:rsidR="001E09DE" w:rsidRPr="003F37F8">
        <w:rPr>
          <w:sz w:val="24"/>
          <w:szCs w:val="24"/>
        </w:rPr>
        <w:t xml:space="preserve"> sale.</w:t>
      </w:r>
      <w:r w:rsidR="003819B3" w:rsidRPr="003F37F8">
        <w:rPr>
          <w:sz w:val="24"/>
          <w:szCs w:val="24"/>
        </w:rPr>
        <w:t xml:space="preserve"> A </w:t>
      </w:r>
      <w:proofErr w:type="spellStart"/>
      <w:r w:rsidR="003819B3" w:rsidRPr="003F37F8">
        <w:rPr>
          <w:sz w:val="24"/>
          <w:szCs w:val="24"/>
        </w:rPr>
        <w:t>fost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distins</w:t>
      </w:r>
      <w:proofErr w:type="spellEnd"/>
      <w:r w:rsidR="003819B3" w:rsidRPr="003F37F8">
        <w:rPr>
          <w:sz w:val="24"/>
          <w:szCs w:val="24"/>
        </w:rPr>
        <w:t xml:space="preserve"> cu </w:t>
      </w:r>
      <w:proofErr w:type="spellStart"/>
      <w:r w:rsidR="003819B3" w:rsidRPr="003F37F8">
        <w:rPr>
          <w:sz w:val="24"/>
          <w:szCs w:val="24"/>
        </w:rPr>
        <w:t>Premiul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revista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Orizont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şi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Premiul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Uniunii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Scriitorilor</w:t>
      </w:r>
      <w:proofErr w:type="spellEnd"/>
      <w:r w:rsidR="003819B3" w:rsidRPr="003F37F8">
        <w:rPr>
          <w:sz w:val="24"/>
          <w:szCs w:val="24"/>
        </w:rPr>
        <w:t xml:space="preserve"> </w:t>
      </w:r>
      <w:r w:rsidR="00C26D65" w:rsidRPr="003F37F8">
        <w:rPr>
          <w:sz w:val="24"/>
          <w:szCs w:val="24"/>
        </w:rPr>
        <w:t xml:space="preserve">din </w:t>
      </w:r>
      <w:proofErr w:type="spellStart"/>
      <w:r w:rsidR="00C26D65" w:rsidRPr="003F37F8">
        <w:rPr>
          <w:sz w:val="24"/>
          <w:szCs w:val="24"/>
        </w:rPr>
        <w:t>România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pentru</w:t>
      </w:r>
      <w:proofErr w:type="spellEnd"/>
      <w:r w:rsidR="003819B3" w:rsidRPr="003F37F8">
        <w:rPr>
          <w:sz w:val="24"/>
          <w:szCs w:val="24"/>
        </w:rPr>
        <w:t xml:space="preserve"> </w:t>
      </w:r>
      <w:proofErr w:type="spellStart"/>
      <w:r w:rsidR="003819B3" w:rsidRPr="003F37F8">
        <w:rPr>
          <w:sz w:val="24"/>
          <w:szCs w:val="24"/>
        </w:rPr>
        <w:t>poezie</w:t>
      </w:r>
      <w:proofErr w:type="spellEnd"/>
      <w:r w:rsidR="00C26D65" w:rsidRPr="003F37F8">
        <w:rPr>
          <w:sz w:val="24"/>
          <w:szCs w:val="24"/>
        </w:rPr>
        <w:t xml:space="preserve">, </w:t>
      </w:r>
      <w:proofErr w:type="spellStart"/>
      <w:r w:rsidR="00C26D65" w:rsidRPr="003F37F8">
        <w:rPr>
          <w:sz w:val="24"/>
          <w:szCs w:val="24"/>
        </w:rPr>
        <w:t>Marele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Premiu</w:t>
      </w:r>
      <w:proofErr w:type="spellEnd"/>
      <w:r w:rsidR="00C26D65" w:rsidRPr="003F37F8">
        <w:rPr>
          <w:sz w:val="24"/>
          <w:szCs w:val="24"/>
        </w:rPr>
        <w:t xml:space="preserve"> al </w:t>
      </w:r>
      <w:proofErr w:type="spellStart"/>
      <w:r w:rsidR="00C26D65" w:rsidRPr="003F37F8">
        <w:rPr>
          <w:sz w:val="24"/>
          <w:szCs w:val="24"/>
        </w:rPr>
        <w:t>Festivalului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Internaţional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Nichita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Stănescu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şi</w:t>
      </w:r>
      <w:proofErr w:type="spellEnd"/>
      <w:r w:rsidR="00C26D65" w:rsidRPr="003F37F8">
        <w:rPr>
          <w:sz w:val="24"/>
          <w:szCs w:val="24"/>
        </w:rPr>
        <w:t xml:space="preserve">  </w:t>
      </w:r>
      <w:proofErr w:type="spellStart"/>
      <w:r w:rsidR="00C26D65" w:rsidRPr="003F37F8">
        <w:rPr>
          <w:sz w:val="24"/>
          <w:szCs w:val="24"/>
        </w:rPr>
        <w:t>Premiul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Internaţional</w:t>
      </w:r>
      <w:proofErr w:type="spellEnd"/>
      <w:r w:rsidR="00C26D65" w:rsidRPr="003F37F8">
        <w:rPr>
          <w:sz w:val="24"/>
          <w:szCs w:val="24"/>
        </w:rPr>
        <w:t xml:space="preserve"> de </w:t>
      </w:r>
      <w:proofErr w:type="spellStart"/>
      <w:r w:rsidR="00C26D65" w:rsidRPr="003F37F8">
        <w:rPr>
          <w:sz w:val="24"/>
          <w:szCs w:val="24"/>
        </w:rPr>
        <w:t>Poezie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Rozeta</w:t>
      </w:r>
      <w:proofErr w:type="spellEnd"/>
      <w:r w:rsidR="00C26D65" w:rsidRPr="003F37F8">
        <w:rPr>
          <w:sz w:val="24"/>
          <w:szCs w:val="24"/>
        </w:rPr>
        <w:t xml:space="preserve"> de la </w:t>
      </w:r>
      <w:proofErr w:type="spellStart"/>
      <w:r w:rsidR="00C26D65" w:rsidRPr="003F37F8">
        <w:rPr>
          <w:sz w:val="24"/>
          <w:szCs w:val="24"/>
        </w:rPr>
        <w:t>Bela</w:t>
      </w:r>
      <w:proofErr w:type="spellEnd"/>
      <w:r w:rsidR="00C26D65" w:rsidRPr="003F37F8">
        <w:rPr>
          <w:sz w:val="24"/>
          <w:szCs w:val="24"/>
        </w:rPr>
        <w:t xml:space="preserve"> </w:t>
      </w:r>
      <w:proofErr w:type="spellStart"/>
      <w:r w:rsidR="00C26D65" w:rsidRPr="003F37F8">
        <w:rPr>
          <w:sz w:val="24"/>
          <w:szCs w:val="24"/>
        </w:rPr>
        <w:t>Voda</w:t>
      </w:r>
      <w:proofErr w:type="spellEnd"/>
      <w:r w:rsidR="00C26D65" w:rsidRPr="003F37F8">
        <w:rPr>
          <w:sz w:val="24"/>
          <w:szCs w:val="24"/>
        </w:rPr>
        <w:t xml:space="preserve"> din </w:t>
      </w:r>
      <w:proofErr w:type="spellStart"/>
      <w:r w:rsidR="00C26D65" w:rsidRPr="003F37F8">
        <w:rPr>
          <w:sz w:val="24"/>
          <w:szCs w:val="24"/>
        </w:rPr>
        <w:t>Kruşevăţ-Iugoslavia</w:t>
      </w:r>
      <w:proofErr w:type="spellEnd"/>
      <w:r w:rsidR="00BD0219" w:rsidRPr="003F37F8">
        <w:rPr>
          <w:sz w:val="24"/>
          <w:szCs w:val="24"/>
        </w:rPr>
        <w:t xml:space="preserve">  </w:t>
      </w:r>
      <w:proofErr w:type="spellStart"/>
      <w:r w:rsidR="00BD0219" w:rsidRPr="003F37F8">
        <w:rPr>
          <w:sz w:val="24"/>
          <w:szCs w:val="24"/>
        </w:rPr>
        <w:t>şi</w:t>
      </w:r>
      <w:proofErr w:type="spellEnd"/>
      <w:r w:rsidR="000464E5">
        <w:rPr>
          <w:sz w:val="24"/>
          <w:szCs w:val="24"/>
        </w:rPr>
        <w:t>,</w:t>
      </w:r>
      <w:r w:rsidR="00BD0219" w:rsidRPr="003F37F8">
        <w:rPr>
          <w:sz w:val="24"/>
          <w:szCs w:val="24"/>
        </w:rPr>
        <w:t xml:space="preserve"> de </w:t>
      </w:r>
      <w:proofErr w:type="spellStart"/>
      <w:r w:rsidR="00BD0219" w:rsidRPr="003F37F8">
        <w:rPr>
          <w:sz w:val="24"/>
          <w:szCs w:val="24"/>
        </w:rPr>
        <w:t>asemenea</w:t>
      </w:r>
      <w:proofErr w:type="spellEnd"/>
      <w:r w:rsidR="000464E5">
        <w:rPr>
          <w:sz w:val="24"/>
          <w:szCs w:val="24"/>
        </w:rPr>
        <w:t>,</w:t>
      </w:r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în</w:t>
      </w:r>
      <w:proofErr w:type="spellEnd"/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semn</w:t>
      </w:r>
      <w:proofErr w:type="spellEnd"/>
      <w:r w:rsidR="00BD0219" w:rsidRPr="003F37F8">
        <w:rPr>
          <w:sz w:val="24"/>
          <w:szCs w:val="24"/>
        </w:rPr>
        <w:t xml:space="preserve"> de </w:t>
      </w:r>
      <w:proofErr w:type="spellStart"/>
      <w:r w:rsidR="00BD0219" w:rsidRPr="003F37F8">
        <w:rPr>
          <w:sz w:val="24"/>
          <w:szCs w:val="24"/>
        </w:rPr>
        <w:t>preţuire</w:t>
      </w:r>
      <w:proofErr w:type="spellEnd"/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şi</w:t>
      </w:r>
      <w:proofErr w:type="spellEnd"/>
      <w:r w:rsidR="00BD0219" w:rsidRPr="003F37F8">
        <w:rPr>
          <w:sz w:val="24"/>
          <w:szCs w:val="24"/>
        </w:rPr>
        <w:t xml:space="preserve"> de </w:t>
      </w:r>
      <w:proofErr w:type="spellStart"/>
      <w:r w:rsidR="00BD0219" w:rsidRPr="003F37F8">
        <w:rPr>
          <w:sz w:val="24"/>
          <w:szCs w:val="24"/>
        </w:rPr>
        <w:t>recunoaştere</w:t>
      </w:r>
      <w:proofErr w:type="spellEnd"/>
      <w:r w:rsidR="00BD0219" w:rsidRPr="003F37F8">
        <w:rPr>
          <w:sz w:val="24"/>
          <w:szCs w:val="24"/>
        </w:rPr>
        <w:t xml:space="preserve"> a </w:t>
      </w:r>
      <w:proofErr w:type="spellStart"/>
      <w:r w:rsidR="00BD0219" w:rsidRPr="003F37F8">
        <w:rPr>
          <w:sz w:val="24"/>
          <w:szCs w:val="24"/>
        </w:rPr>
        <w:t>va</w:t>
      </w:r>
      <w:r w:rsidR="003F37F8">
        <w:rPr>
          <w:sz w:val="24"/>
          <w:szCs w:val="24"/>
        </w:rPr>
        <w:t>l</w:t>
      </w:r>
      <w:r w:rsidR="00BD0219" w:rsidRPr="003F37F8">
        <w:rPr>
          <w:sz w:val="24"/>
          <w:szCs w:val="24"/>
        </w:rPr>
        <w:t>orii</w:t>
      </w:r>
      <w:proofErr w:type="spellEnd"/>
      <w:r w:rsidR="00BD0219" w:rsidRPr="003F37F8">
        <w:rPr>
          <w:sz w:val="24"/>
          <w:szCs w:val="24"/>
        </w:rPr>
        <w:t xml:space="preserve"> sale, </w:t>
      </w:r>
      <w:proofErr w:type="spellStart"/>
      <w:r w:rsidR="00BD0219" w:rsidRPr="003F37F8">
        <w:rPr>
          <w:sz w:val="24"/>
          <w:szCs w:val="24"/>
        </w:rPr>
        <w:t>i</w:t>
      </w:r>
      <w:proofErr w:type="spellEnd"/>
      <w:r w:rsidR="00BD0219" w:rsidRPr="003F37F8">
        <w:rPr>
          <w:sz w:val="24"/>
          <w:szCs w:val="24"/>
        </w:rPr>
        <w:t xml:space="preserve">-a </w:t>
      </w:r>
      <w:proofErr w:type="spellStart"/>
      <w:r w:rsidR="00BD0219" w:rsidRPr="003F37F8">
        <w:rPr>
          <w:sz w:val="24"/>
          <w:szCs w:val="24"/>
        </w:rPr>
        <w:t>fost</w:t>
      </w:r>
      <w:proofErr w:type="spellEnd"/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acordat</w:t>
      </w:r>
      <w:proofErr w:type="spellEnd"/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titlul</w:t>
      </w:r>
      <w:proofErr w:type="spellEnd"/>
      <w:r w:rsidR="00BD0219" w:rsidRPr="003F37F8">
        <w:rPr>
          <w:sz w:val="24"/>
          <w:szCs w:val="24"/>
        </w:rPr>
        <w:t xml:space="preserve"> de </w:t>
      </w:r>
      <w:proofErr w:type="spellStart"/>
      <w:r w:rsidR="00BD0219" w:rsidRPr="003F37F8">
        <w:rPr>
          <w:sz w:val="24"/>
          <w:szCs w:val="24"/>
        </w:rPr>
        <w:t>Ceţăţean</w:t>
      </w:r>
      <w:proofErr w:type="spellEnd"/>
      <w:r w:rsidR="00BD0219" w:rsidRPr="003F37F8">
        <w:rPr>
          <w:sz w:val="24"/>
          <w:szCs w:val="24"/>
        </w:rPr>
        <w:t xml:space="preserve"> de </w:t>
      </w:r>
      <w:proofErr w:type="spellStart"/>
      <w:r w:rsidR="00BD0219" w:rsidRPr="003F37F8">
        <w:rPr>
          <w:sz w:val="24"/>
          <w:szCs w:val="24"/>
        </w:rPr>
        <w:t>onoare</w:t>
      </w:r>
      <w:proofErr w:type="spellEnd"/>
      <w:r w:rsidR="00BD0219" w:rsidRPr="003F37F8">
        <w:rPr>
          <w:sz w:val="24"/>
          <w:szCs w:val="24"/>
        </w:rPr>
        <w:t xml:space="preserve"> al </w:t>
      </w:r>
      <w:proofErr w:type="spellStart"/>
      <w:r w:rsidR="00BD0219" w:rsidRPr="003F37F8">
        <w:rPr>
          <w:sz w:val="24"/>
          <w:szCs w:val="24"/>
        </w:rPr>
        <w:t>Municipiului</w:t>
      </w:r>
      <w:proofErr w:type="spellEnd"/>
      <w:r w:rsidR="00BD0219" w:rsidRPr="003F37F8">
        <w:rPr>
          <w:sz w:val="24"/>
          <w:szCs w:val="24"/>
        </w:rPr>
        <w:t xml:space="preserve"> </w:t>
      </w:r>
      <w:proofErr w:type="spellStart"/>
      <w:r w:rsidR="00BD0219" w:rsidRPr="003F37F8">
        <w:rPr>
          <w:sz w:val="24"/>
          <w:szCs w:val="24"/>
        </w:rPr>
        <w:t>Timişoara</w:t>
      </w:r>
      <w:proofErr w:type="spellEnd"/>
      <w:r w:rsidR="00BD0219" w:rsidRPr="003F37F8">
        <w:rPr>
          <w:sz w:val="24"/>
          <w:szCs w:val="24"/>
        </w:rPr>
        <w:t>.</w:t>
      </w:r>
      <w:r w:rsidR="003F37F8" w:rsidRPr="003F37F8">
        <w:rPr>
          <w:sz w:val="24"/>
          <w:szCs w:val="24"/>
        </w:rPr>
        <w:t xml:space="preserve"> </w:t>
      </w:r>
    </w:p>
    <w:p w:rsidR="00374EE7" w:rsidRDefault="00374EE7" w:rsidP="003F37F8">
      <w:pPr>
        <w:jc w:val="both"/>
        <w:rPr>
          <w:sz w:val="24"/>
          <w:szCs w:val="24"/>
        </w:rPr>
      </w:pPr>
    </w:p>
    <w:p w:rsidR="00374EE7" w:rsidRDefault="00374EE7" w:rsidP="003F37F8">
      <w:pPr>
        <w:jc w:val="both"/>
        <w:rPr>
          <w:sz w:val="24"/>
          <w:szCs w:val="24"/>
        </w:rPr>
      </w:pPr>
    </w:p>
    <w:p w:rsidR="00374EE7" w:rsidRDefault="00374EE7" w:rsidP="003F37F8">
      <w:pPr>
        <w:jc w:val="both"/>
        <w:rPr>
          <w:sz w:val="24"/>
          <w:szCs w:val="24"/>
        </w:rPr>
      </w:pPr>
    </w:p>
    <w:p w:rsidR="00374EE7" w:rsidRDefault="00374EE7" w:rsidP="003F37F8">
      <w:pPr>
        <w:jc w:val="both"/>
        <w:rPr>
          <w:sz w:val="24"/>
          <w:szCs w:val="24"/>
        </w:rPr>
      </w:pPr>
    </w:p>
    <w:p w:rsidR="00374EE7" w:rsidRDefault="00374EE7" w:rsidP="003F37F8">
      <w:pPr>
        <w:jc w:val="both"/>
        <w:rPr>
          <w:sz w:val="24"/>
          <w:szCs w:val="24"/>
        </w:rPr>
      </w:pPr>
    </w:p>
    <w:p w:rsidR="00374EE7" w:rsidRDefault="00374EE7" w:rsidP="003F37F8">
      <w:pPr>
        <w:jc w:val="both"/>
        <w:rPr>
          <w:sz w:val="24"/>
          <w:szCs w:val="24"/>
        </w:rPr>
      </w:pPr>
    </w:p>
    <w:p w:rsidR="00BD0219" w:rsidRPr="003F37F8" w:rsidRDefault="003F37F8" w:rsidP="003F37F8">
      <w:pPr>
        <w:jc w:val="both"/>
        <w:rPr>
          <w:sz w:val="24"/>
          <w:szCs w:val="24"/>
        </w:rPr>
      </w:pPr>
      <w:proofErr w:type="spellStart"/>
      <w:r w:rsidRPr="003F37F8">
        <w:rPr>
          <w:sz w:val="24"/>
          <w:szCs w:val="24"/>
        </w:rPr>
        <w:t>Prin</w:t>
      </w:r>
      <w:proofErr w:type="spellEnd"/>
      <w:r w:rsidRPr="003F37F8">
        <w:rPr>
          <w:sz w:val="24"/>
          <w:szCs w:val="24"/>
        </w:rPr>
        <w:t xml:space="preserve"> </w:t>
      </w:r>
      <w:proofErr w:type="spellStart"/>
      <w:r w:rsidRPr="003F37F8">
        <w:rPr>
          <w:sz w:val="24"/>
          <w:szCs w:val="24"/>
        </w:rPr>
        <w:t>urmare</w:t>
      </w:r>
      <w:proofErr w:type="spellEnd"/>
      <w:r w:rsidRPr="003F37F8">
        <w:rPr>
          <w:sz w:val="24"/>
          <w:szCs w:val="24"/>
        </w:rPr>
        <w:t>,</w:t>
      </w:r>
    </w:p>
    <w:p w:rsidR="00B17998" w:rsidRPr="003F37F8" w:rsidRDefault="00B17998" w:rsidP="003F37F8">
      <w:pPr>
        <w:jc w:val="both"/>
        <w:rPr>
          <w:sz w:val="24"/>
          <w:szCs w:val="24"/>
        </w:rPr>
      </w:pPr>
    </w:p>
    <w:p w:rsidR="00197E97" w:rsidRDefault="00197E97" w:rsidP="00E0059F">
      <w:pPr>
        <w:jc w:val="center"/>
        <w:rPr>
          <w:b/>
          <w:sz w:val="24"/>
          <w:szCs w:val="24"/>
        </w:rPr>
      </w:pPr>
      <w:r w:rsidRPr="00E0059F">
        <w:rPr>
          <w:b/>
          <w:sz w:val="24"/>
          <w:szCs w:val="24"/>
        </w:rPr>
        <w:t>PROPUNEM</w:t>
      </w:r>
      <w:r w:rsidR="00374EE7">
        <w:rPr>
          <w:b/>
          <w:sz w:val="24"/>
          <w:szCs w:val="24"/>
        </w:rPr>
        <w:t>:</w:t>
      </w:r>
    </w:p>
    <w:p w:rsidR="0039376C" w:rsidRPr="00E0059F" w:rsidRDefault="0039376C" w:rsidP="00E0059F">
      <w:pPr>
        <w:jc w:val="center"/>
        <w:rPr>
          <w:b/>
          <w:sz w:val="24"/>
          <w:szCs w:val="24"/>
        </w:rPr>
      </w:pPr>
    </w:p>
    <w:p w:rsidR="00E0059F" w:rsidRPr="00E0059F" w:rsidRDefault="00E0059F" w:rsidP="00E0059F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proofErr w:type="spellStart"/>
      <w:proofErr w:type="gramStart"/>
      <w:r w:rsidR="003F37F8">
        <w:rPr>
          <w:sz w:val="24"/>
          <w:szCs w:val="24"/>
        </w:rPr>
        <w:t>a</w:t>
      </w:r>
      <w:r w:rsidR="00197E97" w:rsidRPr="00C96E09">
        <w:rPr>
          <w:sz w:val="24"/>
          <w:szCs w:val="24"/>
        </w:rPr>
        <w:t>probarea</w:t>
      </w:r>
      <w:proofErr w:type="spellEnd"/>
      <w:proofErr w:type="gramEnd"/>
      <w:r w:rsidR="00197E97" w:rsidRPr="00C96E09">
        <w:rPr>
          <w:sz w:val="24"/>
          <w:szCs w:val="24"/>
        </w:rPr>
        <w:t xml:space="preserve"> </w:t>
      </w:r>
      <w:proofErr w:type="spellStart"/>
      <w:r w:rsidR="00077F3B">
        <w:rPr>
          <w:sz w:val="24"/>
          <w:szCs w:val="24"/>
        </w:rPr>
        <w:t>completării</w:t>
      </w:r>
      <w:proofErr w:type="spellEnd"/>
      <w:r w:rsidR="00077F3B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Anexei</w:t>
      </w:r>
      <w:proofErr w:type="spellEnd"/>
      <w:r w:rsidR="00197E97" w:rsidRPr="00C96E09">
        <w:rPr>
          <w:sz w:val="24"/>
          <w:szCs w:val="24"/>
        </w:rPr>
        <w:t xml:space="preserve"> nr. 1 </w:t>
      </w:r>
      <w:r w:rsidR="00BA712A">
        <w:rPr>
          <w:sz w:val="24"/>
          <w:szCs w:val="24"/>
        </w:rPr>
        <w:t xml:space="preserve">a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nr. 132 din 24.03.2009 </w:t>
      </w:r>
      <w:proofErr w:type="spellStart"/>
      <w:r w:rsidR="00197E97" w:rsidRPr="00C96E09">
        <w:rPr>
          <w:sz w:val="24"/>
          <w:szCs w:val="24"/>
        </w:rPr>
        <w:t>privind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conferirea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identităţi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culturale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artistice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turistice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educative </w:t>
      </w:r>
      <w:proofErr w:type="spellStart"/>
      <w:r w:rsidR="00197E97" w:rsidRPr="00C96E09">
        <w:rPr>
          <w:sz w:val="24"/>
          <w:szCs w:val="24"/>
        </w:rPr>
        <w:t>Timişoarei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crearea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a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Alei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astfel</w:t>
      </w:r>
      <w:proofErr w:type="spellEnd"/>
      <w:r w:rsidR="00197E97" w:rsidRPr="00C96E09">
        <w:rPr>
          <w:sz w:val="24"/>
          <w:szCs w:val="24"/>
        </w:rPr>
        <w:t>:</w:t>
      </w:r>
    </w:p>
    <w:p w:rsidR="00D05CC4" w:rsidRDefault="00374EE7" w:rsidP="00E005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="00011728" w:rsidRPr="00C96E09">
        <w:rPr>
          <w:sz w:val="24"/>
          <w:szCs w:val="24"/>
        </w:rPr>
        <w:t>i</w:t>
      </w:r>
      <w:r w:rsidR="00197E97" w:rsidRPr="00C96E09">
        <w:rPr>
          <w:sz w:val="24"/>
          <w:szCs w:val="24"/>
        </w:rPr>
        <w:t>ncluderea</w:t>
      </w:r>
      <w:proofErr w:type="spellEnd"/>
      <w:proofErr w:type="gramEnd"/>
      <w:r w:rsidR="007F43EB" w:rsidRPr="00C96E09">
        <w:rPr>
          <w:sz w:val="24"/>
          <w:szCs w:val="24"/>
        </w:rPr>
        <w:t xml:space="preserve"> </w:t>
      </w:r>
      <w:proofErr w:type="spellStart"/>
      <w:r w:rsidR="003F37F8">
        <w:rPr>
          <w:sz w:val="24"/>
          <w:szCs w:val="24"/>
        </w:rPr>
        <w:t>poetului</w:t>
      </w:r>
      <w:proofErr w:type="spellEnd"/>
      <w:r w:rsidR="003F37F8">
        <w:rPr>
          <w:sz w:val="24"/>
          <w:szCs w:val="24"/>
        </w:rPr>
        <w:t xml:space="preserve">, </w:t>
      </w:r>
      <w:proofErr w:type="spellStart"/>
      <w:r w:rsidR="003F37F8">
        <w:rPr>
          <w:sz w:val="24"/>
          <w:szCs w:val="24"/>
        </w:rPr>
        <w:t>prozatorului</w:t>
      </w:r>
      <w:proofErr w:type="spellEnd"/>
      <w:r w:rsidR="003F37F8">
        <w:rPr>
          <w:sz w:val="24"/>
          <w:szCs w:val="24"/>
        </w:rPr>
        <w:t xml:space="preserve"> </w:t>
      </w:r>
      <w:proofErr w:type="spellStart"/>
      <w:r w:rsidR="003F37F8">
        <w:rPr>
          <w:sz w:val="24"/>
          <w:szCs w:val="24"/>
        </w:rPr>
        <w:t>şi</w:t>
      </w:r>
      <w:proofErr w:type="spellEnd"/>
      <w:r w:rsidR="003F37F8">
        <w:rPr>
          <w:sz w:val="24"/>
          <w:szCs w:val="24"/>
        </w:rPr>
        <w:t xml:space="preserve"> </w:t>
      </w:r>
      <w:proofErr w:type="spellStart"/>
      <w:r w:rsidR="003F37F8">
        <w:rPr>
          <w:sz w:val="24"/>
          <w:szCs w:val="24"/>
        </w:rPr>
        <w:t>traducă</w:t>
      </w:r>
      <w:r w:rsidR="003F37F8" w:rsidRPr="00663959">
        <w:rPr>
          <w:sz w:val="24"/>
          <w:szCs w:val="24"/>
        </w:rPr>
        <w:t>tor</w:t>
      </w:r>
      <w:r w:rsidR="003F37F8">
        <w:rPr>
          <w:sz w:val="24"/>
          <w:szCs w:val="24"/>
        </w:rPr>
        <w:t>ului</w:t>
      </w:r>
      <w:proofErr w:type="spellEnd"/>
      <w:r w:rsidR="003F37F8" w:rsidRPr="00663959">
        <w:rPr>
          <w:sz w:val="24"/>
          <w:szCs w:val="24"/>
        </w:rPr>
        <w:t xml:space="preserve">, </w:t>
      </w:r>
      <w:proofErr w:type="spellStart"/>
      <w:r w:rsidR="003F37F8" w:rsidRPr="00663959">
        <w:rPr>
          <w:sz w:val="24"/>
          <w:szCs w:val="24"/>
        </w:rPr>
        <w:t>Anghel</w:t>
      </w:r>
      <w:proofErr w:type="spellEnd"/>
      <w:r w:rsidR="003F37F8" w:rsidRPr="00663959">
        <w:rPr>
          <w:sz w:val="24"/>
          <w:szCs w:val="24"/>
        </w:rPr>
        <w:t xml:space="preserve"> </w:t>
      </w:r>
      <w:proofErr w:type="spellStart"/>
      <w:r w:rsidR="003F37F8" w:rsidRPr="00663959">
        <w:rPr>
          <w:sz w:val="24"/>
          <w:szCs w:val="24"/>
        </w:rPr>
        <w:t>Dumbrăveanu</w:t>
      </w:r>
      <w:proofErr w:type="spellEnd"/>
      <w:r w:rsidR="003F37F8" w:rsidRPr="00663959">
        <w:rPr>
          <w:sz w:val="24"/>
          <w:szCs w:val="24"/>
        </w:rPr>
        <w:t xml:space="preserve"> (1933 – 2013)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lista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 din </w:t>
      </w:r>
      <w:proofErr w:type="spellStart"/>
      <w:r w:rsidR="00197E97" w:rsidRPr="00C96E09">
        <w:rPr>
          <w:sz w:val="24"/>
          <w:szCs w:val="24"/>
        </w:rPr>
        <w:t>Anexa</w:t>
      </w:r>
      <w:proofErr w:type="spellEnd"/>
      <w:r w:rsidR="00197E97" w:rsidRPr="00C96E09">
        <w:rPr>
          <w:sz w:val="24"/>
          <w:szCs w:val="24"/>
        </w:rPr>
        <w:t xml:space="preserve"> nr. </w:t>
      </w:r>
      <w:proofErr w:type="gramStart"/>
      <w:r w:rsidR="00197E97" w:rsidRPr="00C96E09">
        <w:rPr>
          <w:sz w:val="24"/>
          <w:szCs w:val="24"/>
        </w:rPr>
        <w:t xml:space="preserve">1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nr.</w:t>
      </w:r>
      <w:proofErr w:type="gramEnd"/>
      <w:r w:rsidR="00197E97" w:rsidRPr="00C96E09">
        <w:rPr>
          <w:sz w:val="24"/>
          <w:szCs w:val="24"/>
        </w:rPr>
        <w:t xml:space="preserve"> </w:t>
      </w:r>
      <w:proofErr w:type="gramStart"/>
      <w:r w:rsidR="00197E97" w:rsidRPr="00C96E09">
        <w:rPr>
          <w:sz w:val="24"/>
          <w:szCs w:val="24"/>
        </w:rPr>
        <w:t xml:space="preserve">132 din 24.03.2009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amplasarea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bustului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acestuia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proofErr w:type="gramEnd"/>
      <w:r w:rsidR="00197E97" w:rsidRPr="00C96E09">
        <w:rPr>
          <w:sz w:val="24"/>
          <w:szCs w:val="24"/>
        </w:rPr>
        <w:t xml:space="preserve"> d</w:t>
      </w:r>
      <w:r w:rsidR="000464E5">
        <w:rPr>
          <w:sz w:val="24"/>
          <w:szCs w:val="24"/>
        </w:rPr>
        <w:t xml:space="preserve">in </w:t>
      </w:r>
      <w:proofErr w:type="spellStart"/>
      <w:r w:rsidR="000464E5">
        <w:rPr>
          <w:sz w:val="24"/>
          <w:szCs w:val="24"/>
        </w:rPr>
        <w:t>Parcul</w:t>
      </w:r>
      <w:proofErr w:type="spellEnd"/>
      <w:r w:rsidR="000464E5">
        <w:rPr>
          <w:sz w:val="24"/>
          <w:szCs w:val="24"/>
        </w:rPr>
        <w:t xml:space="preserve"> Central din </w:t>
      </w:r>
      <w:proofErr w:type="spellStart"/>
      <w:r w:rsidR="000464E5">
        <w:rPr>
          <w:sz w:val="24"/>
          <w:szCs w:val="24"/>
        </w:rPr>
        <w:t>Timişoara</w:t>
      </w:r>
      <w:proofErr w:type="spellEnd"/>
      <w:r w:rsidR="000464E5">
        <w:rPr>
          <w:sz w:val="24"/>
          <w:szCs w:val="24"/>
        </w:rPr>
        <w:t>;</w:t>
      </w:r>
      <w:r w:rsidR="00D05CC4">
        <w:rPr>
          <w:sz w:val="24"/>
          <w:szCs w:val="24"/>
        </w:rPr>
        <w:t xml:space="preserve"> </w:t>
      </w:r>
    </w:p>
    <w:p w:rsidR="00197E97" w:rsidRPr="001375A9" w:rsidRDefault="00D05CC4" w:rsidP="00D05CC4">
      <w:pPr>
        <w:ind w:firstLine="720"/>
        <w:jc w:val="both"/>
        <w:rPr>
          <w:lang w:val="ro-RO"/>
        </w:rPr>
      </w:pPr>
      <w:proofErr w:type="spellStart"/>
      <w:proofErr w:type="gramStart"/>
      <w:r>
        <w:rPr>
          <w:sz w:val="24"/>
          <w:szCs w:val="24"/>
        </w:rPr>
        <w:t>t</w:t>
      </w:r>
      <w:r w:rsidR="00197E97" w:rsidRPr="00C96E09">
        <w:rPr>
          <w:sz w:val="24"/>
          <w:szCs w:val="24"/>
        </w:rPr>
        <w:t>oate</w:t>
      </w:r>
      <w:proofErr w:type="spellEnd"/>
      <w:proofErr w:type="gram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celelalte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articole</w:t>
      </w:r>
      <w:proofErr w:type="spellEnd"/>
      <w:r w:rsidR="00197E97" w:rsidRPr="00C96E09">
        <w:rPr>
          <w:sz w:val="24"/>
          <w:szCs w:val="24"/>
        </w:rPr>
        <w:t xml:space="preserve"> ale </w:t>
      </w:r>
      <w:proofErr w:type="spellStart"/>
      <w:r w:rsidR="00197E97" w:rsidRPr="00C96E09">
        <w:rPr>
          <w:sz w:val="24"/>
          <w:szCs w:val="24"/>
        </w:rPr>
        <w:t>Hotărârii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Consiliului</w:t>
      </w:r>
      <w:proofErr w:type="spellEnd"/>
      <w:r w:rsidR="00197E97" w:rsidRPr="00C96E09">
        <w:rPr>
          <w:sz w:val="24"/>
          <w:szCs w:val="24"/>
        </w:rPr>
        <w:t xml:space="preserve"> Local al </w:t>
      </w:r>
      <w:proofErr w:type="spellStart"/>
      <w:r w:rsidR="00197E97" w:rsidRPr="00C96E09">
        <w:rPr>
          <w:sz w:val="24"/>
          <w:szCs w:val="24"/>
        </w:rPr>
        <w:t>Municipiului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Timişoara</w:t>
      </w:r>
      <w:proofErr w:type="spellEnd"/>
      <w:r w:rsidR="00197E97" w:rsidRPr="00C96E09">
        <w:rPr>
          <w:sz w:val="24"/>
          <w:szCs w:val="24"/>
        </w:rPr>
        <w:t xml:space="preserve"> nr. 132 din 24.03.2009 </w:t>
      </w:r>
      <w:proofErr w:type="spellStart"/>
      <w:r w:rsidR="00197E97" w:rsidRPr="00C96E09">
        <w:rPr>
          <w:sz w:val="24"/>
          <w:szCs w:val="24"/>
        </w:rPr>
        <w:t>privind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conferirea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identităţi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culturale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artistice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turistice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şi</w:t>
      </w:r>
      <w:proofErr w:type="spellEnd"/>
      <w:r w:rsidR="00197E97" w:rsidRPr="00C96E09">
        <w:rPr>
          <w:sz w:val="24"/>
          <w:szCs w:val="24"/>
        </w:rPr>
        <w:t xml:space="preserve"> educative </w:t>
      </w:r>
      <w:proofErr w:type="spellStart"/>
      <w:r w:rsidR="00197E97" w:rsidRPr="00C96E09">
        <w:rPr>
          <w:sz w:val="24"/>
          <w:szCs w:val="24"/>
        </w:rPr>
        <w:t>Timişoarei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prin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crearea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în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Parcul</w:t>
      </w:r>
      <w:proofErr w:type="spellEnd"/>
      <w:r w:rsidR="00197E97" w:rsidRPr="00C96E09">
        <w:rPr>
          <w:sz w:val="24"/>
          <w:szCs w:val="24"/>
        </w:rPr>
        <w:t xml:space="preserve"> Central a </w:t>
      </w:r>
      <w:proofErr w:type="spellStart"/>
      <w:r w:rsidR="00197E97" w:rsidRPr="00C96E09">
        <w:rPr>
          <w:sz w:val="24"/>
          <w:szCs w:val="24"/>
        </w:rPr>
        <w:t>unei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Alei</w:t>
      </w:r>
      <w:proofErr w:type="spellEnd"/>
      <w:r w:rsidR="00197E97" w:rsidRPr="00C96E09">
        <w:rPr>
          <w:sz w:val="24"/>
          <w:szCs w:val="24"/>
        </w:rPr>
        <w:t xml:space="preserve"> a </w:t>
      </w:r>
      <w:proofErr w:type="spellStart"/>
      <w:r w:rsidR="00197E97" w:rsidRPr="00C96E09">
        <w:rPr>
          <w:sz w:val="24"/>
          <w:szCs w:val="24"/>
        </w:rPr>
        <w:t>Personalităţilor</w:t>
      </w:r>
      <w:proofErr w:type="spellEnd"/>
      <w:r w:rsidR="00197E97" w:rsidRPr="00C96E09">
        <w:rPr>
          <w:sz w:val="24"/>
          <w:szCs w:val="24"/>
        </w:rPr>
        <w:t xml:space="preserve">, </w:t>
      </w:r>
      <w:proofErr w:type="spellStart"/>
      <w:r w:rsidR="00197E97" w:rsidRPr="00C96E09">
        <w:rPr>
          <w:sz w:val="24"/>
          <w:szCs w:val="24"/>
        </w:rPr>
        <w:t>rămân</w:t>
      </w:r>
      <w:proofErr w:type="spellEnd"/>
      <w:r w:rsidR="00197E97" w:rsidRPr="00C96E09">
        <w:rPr>
          <w:sz w:val="24"/>
          <w:szCs w:val="24"/>
        </w:rPr>
        <w:t xml:space="preserve"> </w:t>
      </w:r>
      <w:proofErr w:type="spellStart"/>
      <w:r w:rsidR="00197E97" w:rsidRPr="00C96E09">
        <w:rPr>
          <w:sz w:val="24"/>
          <w:szCs w:val="24"/>
        </w:rPr>
        <w:t>neschimbate</w:t>
      </w:r>
      <w:proofErr w:type="spellEnd"/>
      <w:r w:rsidR="00197E97">
        <w:rPr>
          <w:lang w:val="ro-RO"/>
        </w:rPr>
        <w:t>.</w:t>
      </w:r>
    </w:p>
    <w:p w:rsidR="00197E97" w:rsidRDefault="00197E97" w:rsidP="00E0059F">
      <w:pPr>
        <w:pStyle w:val="Heading1"/>
        <w:spacing w:line="360" w:lineRule="auto"/>
        <w:jc w:val="both"/>
        <w:rPr>
          <w:b w:val="0"/>
        </w:rPr>
      </w:pPr>
    </w:p>
    <w:p w:rsidR="004A077E" w:rsidRPr="004A077E" w:rsidRDefault="004A077E" w:rsidP="004A077E">
      <w:pPr>
        <w:rPr>
          <w:lang w:val="ro-RO"/>
        </w:rPr>
      </w:pPr>
    </w:p>
    <w:p w:rsidR="0039376C" w:rsidRDefault="0039376C" w:rsidP="0039376C">
      <w:pPr>
        <w:rPr>
          <w:lang w:val="ro-RO"/>
        </w:rPr>
      </w:pPr>
    </w:p>
    <w:p w:rsidR="007718E3" w:rsidRDefault="007718E3" w:rsidP="0039376C">
      <w:pPr>
        <w:rPr>
          <w:lang w:val="ro-RO"/>
        </w:rPr>
      </w:pPr>
    </w:p>
    <w:p w:rsidR="007718E3" w:rsidRPr="0039376C" w:rsidRDefault="007718E3" w:rsidP="0039376C">
      <w:pPr>
        <w:rPr>
          <w:lang w:val="ro-RO"/>
        </w:rPr>
      </w:pPr>
    </w:p>
    <w:p w:rsidR="0039505D" w:rsidRPr="00771BD1" w:rsidRDefault="0039505D" w:rsidP="003950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Viceprimar</w:t>
      </w:r>
      <w:proofErr w:type="spellEnd"/>
      <w:r>
        <w:rPr>
          <w:sz w:val="22"/>
          <w:szCs w:val="22"/>
        </w:rPr>
        <w:t xml:space="preserve"> </w:t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proofErr w:type="spellStart"/>
      <w:r w:rsidRPr="00771BD1">
        <w:rPr>
          <w:sz w:val="22"/>
          <w:szCs w:val="22"/>
        </w:rPr>
        <w:t>Secretar</w:t>
      </w:r>
      <w:proofErr w:type="spellEnd"/>
    </w:p>
    <w:p w:rsidR="004A077E" w:rsidRDefault="0039505D" w:rsidP="004A077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Dan </w:t>
      </w:r>
      <w:proofErr w:type="spellStart"/>
      <w:r>
        <w:rPr>
          <w:sz w:val="22"/>
          <w:szCs w:val="22"/>
        </w:rPr>
        <w:t>Diaconu</w:t>
      </w:r>
      <w:proofErr w:type="spellEnd"/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 w:rsidR="00143EBF">
        <w:rPr>
          <w:sz w:val="22"/>
          <w:szCs w:val="22"/>
        </w:rPr>
        <w:t>Ioan</w:t>
      </w:r>
      <w:proofErr w:type="spellEnd"/>
      <w:r w:rsidR="00143EBF">
        <w:rPr>
          <w:sz w:val="22"/>
          <w:szCs w:val="22"/>
        </w:rPr>
        <w:t xml:space="preserve"> </w:t>
      </w:r>
      <w:proofErr w:type="spellStart"/>
      <w:r w:rsidR="00143EBF">
        <w:rPr>
          <w:sz w:val="22"/>
          <w:szCs w:val="22"/>
        </w:rPr>
        <w:t>Cojocari</w:t>
      </w:r>
      <w:proofErr w:type="spellEnd"/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7718E3" w:rsidRDefault="007718E3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7718E3" w:rsidRDefault="007718E3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4A077E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4A077E" w:rsidP="004A077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9505D">
        <w:rPr>
          <w:sz w:val="22"/>
          <w:szCs w:val="22"/>
        </w:rPr>
        <w:t xml:space="preserve"> </w:t>
      </w:r>
      <w:r w:rsidR="0039505D" w:rsidRPr="00771BD1">
        <w:rPr>
          <w:sz w:val="22"/>
          <w:szCs w:val="22"/>
        </w:rPr>
        <w:t xml:space="preserve">Director </w:t>
      </w:r>
      <w:proofErr w:type="spellStart"/>
      <w:r w:rsidR="0039505D" w:rsidRPr="00771BD1">
        <w:rPr>
          <w:sz w:val="22"/>
          <w:szCs w:val="22"/>
        </w:rPr>
        <w:t>Directia</w:t>
      </w:r>
      <w:proofErr w:type="spellEnd"/>
      <w:r w:rsidR="0039505D" w:rsidRPr="00771BD1">
        <w:rPr>
          <w:sz w:val="22"/>
          <w:szCs w:val="22"/>
        </w:rPr>
        <w:t xml:space="preserve"> </w:t>
      </w:r>
      <w:proofErr w:type="spellStart"/>
      <w:r w:rsidR="0039505D" w:rsidRPr="00771BD1">
        <w:rPr>
          <w:sz w:val="22"/>
          <w:szCs w:val="22"/>
        </w:rPr>
        <w:t>Comunicare</w:t>
      </w:r>
      <w:proofErr w:type="spellEnd"/>
    </w:p>
    <w:p w:rsidR="0039505D" w:rsidRDefault="0039505D" w:rsidP="004A077E">
      <w:pPr>
        <w:ind w:firstLine="680"/>
        <w:jc w:val="both"/>
        <w:rPr>
          <w:sz w:val="22"/>
          <w:szCs w:val="22"/>
        </w:rPr>
      </w:pPr>
      <w:proofErr w:type="spellStart"/>
      <w:r w:rsidRPr="00771BD1">
        <w:rPr>
          <w:sz w:val="22"/>
          <w:szCs w:val="22"/>
        </w:rPr>
        <w:t>Alina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Pintil</w:t>
      </w:r>
      <w:r w:rsidR="004A077E">
        <w:rPr>
          <w:sz w:val="22"/>
          <w:szCs w:val="22"/>
        </w:rPr>
        <w:t>e</w:t>
      </w:r>
      <w:proofErr w:type="spellEnd"/>
    </w:p>
    <w:p w:rsidR="0039505D" w:rsidRPr="00771BD1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 w:rsidRPr="00771BD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Intocmit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A077E">
        <w:rPr>
          <w:sz w:val="22"/>
          <w:szCs w:val="22"/>
        </w:rPr>
        <w:t xml:space="preserve"> </w:t>
      </w:r>
      <w:r>
        <w:rPr>
          <w:sz w:val="22"/>
          <w:szCs w:val="22"/>
        </w:rPr>
        <w:t>Monica Sava</w:t>
      </w: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4A077E" w:rsidRPr="00771BD1" w:rsidRDefault="004A077E" w:rsidP="0039505D">
      <w:pPr>
        <w:autoSpaceDE w:val="0"/>
        <w:autoSpaceDN w:val="0"/>
        <w:adjustRightInd w:val="0"/>
        <w:rPr>
          <w:sz w:val="22"/>
          <w:szCs w:val="22"/>
        </w:rPr>
      </w:pPr>
    </w:p>
    <w:p w:rsidR="0039505D" w:rsidRDefault="0039505D" w:rsidP="0039505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71BD1">
        <w:rPr>
          <w:sz w:val="22"/>
          <w:szCs w:val="22"/>
        </w:rPr>
        <w:t>Avizat</w:t>
      </w:r>
      <w:proofErr w:type="spellEnd"/>
      <w:r w:rsidRPr="00771BD1">
        <w:rPr>
          <w:sz w:val="22"/>
          <w:szCs w:val="22"/>
        </w:rPr>
        <w:t xml:space="preserve"> </w:t>
      </w:r>
      <w:proofErr w:type="spellStart"/>
      <w:r w:rsidRPr="00771BD1">
        <w:rPr>
          <w:sz w:val="22"/>
          <w:szCs w:val="22"/>
        </w:rPr>
        <w:t>juridic</w:t>
      </w:r>
      <w:proofErr w:type="spellEnd"/>
      <w:r w:rsidRPr="00771BD1">
        <w:rPr>
          <w:sz w:val="22"/>
          <w:szCs w:val="22"/>
        </w:rPr>
        <w:t>,</w:t>
      </w:r>
    </w:p>
    <w:p w:rsidR="00E0059F" w:rsidRDefault="00E0059F" w:rsidP="00E0059F">
      <w:pPr>
        <w:rPr>
          <w:lang w:val="ro-RO"/>
        </w:rPr>
      </w:pPr>
    </w:p>
    <w:p w:rsidR="00E0059F" w:rsidRPr="00E0059F" w:rsidRDefault="00E0059F" w:rsidP="00E0059F">
      <w:pPr>
        <w:rPr>
          <w:lang w:val="ro-RO"/>
        </w:rPr>
      </w:pPr>
    </w:p>
    <w:sectPr w:rsidR="00E0059F" w:rsidRPr="00E0059F" w:rsidSect="00BB2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900" w:bottom="5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5F" w:rsidRDefault="00E7265F" w:rsidP="005004BE">
      <w:r>
        <w:separator/>
      </w:r>
    </w:p>
  </w:endnote>
  <w:endnote w:type="continuationSeparator" w:id="0">
    <w:p w:rsidR="00E7265F" w:rsidRDefault="00E7265F" w:rsidP="00500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 w:rsidP="00844DD7">
    <w:pPr>
      <w:pStyle w:val="Footer"/>
    </w:pPr>
    <w:r>
      <w:tab/>
    </w:r>
    <w:r>
      <w:tab/>
      <w:t>FO53-01 VER2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5F" w:rsidRDefault="00E7265F" w:rsidP="005004BE">
      <w:r>
        <w:separator/>
      </w:r>
    </w:p>
  </w:footnote>
  <w:footnote w:type="continuationSeparator" w:id="0">
    <w:p w:rsidR="00E7265F" w:rsidRDefault="00E7265F" w:rsidP="00500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D7" w:rsidRDefault="00844D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48E"/>
    <w:multiLevelType w:val="hybridMultilevel"/>
    <w:tmpl w:val="8D461F56"/>
    <w:lvl w:ilvl="0" w:tplc="2362E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E97"/>
    <w:rsid w:val="00011728"/>
    <w:rsid w:val="00042E4B"/>
    <w:rsid w:val="000464E5"/>
    <w:rsid w:val="00055BC4"/>
    <w:rsid w:val="00077F3B"/>
    <w:rsid w:val="000D01CB"/>
    <w:rsid w:val="000D2508"/>
    <w:rsid w:val="00143EBF"/>
    <w:rsid w:val="0016214A"/>
    <w:rsid w:val="00184E72"/>
    <w:rsid w:val="00197E97"/>
    <w:rsid w:val="001E09DE"/>
    <w:rsid w:val="002277EF"/>
    <w:rsid w:val="00297537"/>
    <w:rsid w:val="00314A18"/>
    <w:rsid w:val="00314AB6"/>
    <w:rsid w:val="0033610C"/>
    <w:rsid w:val="00374EE7"/>
    <w:rsid w:val="003819B3"/>
    <w:rsid w:val="0039376C"/>
    <w:rsid w:val="0039505D"/>
    <w:rsid w:val="003978B1"/>
    <w:rsid w:val="003D79DC"/>
    <w:rsid w:val="003F37F8"/>
    <w:rsid w:val="003F7EB1"/>
    <w:rsid w:val="004A077E"/>
    <w:rsid w:val="004F586E"/>
    <w:rsid w:val="005004BE"/>
    <w:rsid w:val="005033A5"/>
    <w:rsid w:val="005357FB"/>
    <w:rsid w:val="005405DE"/>
    <w:rsid w:val="00586930"/>
    <w:rsid w:val="00596CAB"/>
    <w:rsid w:val="005A41ED"/>
    <w:rsid w:val="005E33E9"/>
    <w:rsid w:val="0062501A"/>
    <w:rsid w:val="00631B21"/>
    <w:rsid w:val="00663959"/>
    <w:rsid w:val="006801F1"/>
    <w:rsid w:val="00687AC7"/>
    <w:rsid w:val="007304C4"/>
    <w:rsid w:val="007718E3"/>
    <w:rsid w:val="007B6AE8"/>
    <w:rsid w:val="007F43EB"/>
    <w:rsid w:val="00822E01"/>
    <w:rsid w:val="00844DD7"/>
    <w:rsid w:val="00857D2A"/>
    <w:rsid w:val="008C0245"/>
    <w:rsid w:val="00924DAE"/>
    <w:rsid w:val="00966F2C"/>
    <w:rsid w:val="00A82C2C"/>
    <w:rsid w:val="00A970D5"/>
    <w:rsid w:val="00AC758F"/>
    <w:rsid w:val="00AD18A7"/>
    <w:rsid w:val="00AE41DD"/>
    <w:rsid w:val="00B033E7"/>
    <w:rsid w:val="00B064B8"/>
    <w:rsid w:val="00B17998"/>
    <w:rsid w:val="00B6283D"/>
    <w:rsid w:val="00B74135"/>
    <w:rsid w:val="00BA09A4"/>
    <w:rsid w:val="00BA712A"/>
    <w:rsid w:val="00BD0219"/>
    <w:rsid w:val="00BD45DF"/>
    <w:rsid w:val="00BE500C"/>
    <w:rsid w:val="00C05741"/>
    <w:rsid w:val="00C26D65"/>
    <w:rsid w:val="00C96E09"/>
    <w:rsid w:val="00CF2058"/>
    <w:rsid w:val="00D05CC4"/>
    <w:rsid w:val="00E0059F"/>
    <w:rsid w:val="00E10FB2"/>
    <w:rsid w:val="00E65389"/>
    <w:rsid w:val="00E7265F"/>
    <w:rsid w:val="00EA40FD"/>
    <w:rsid w:val="00F8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97E97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E97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Hyperlink">
    <w:name w:val="Hyperlink"/>
    <w:basedOn w:val="DefaultParagraphFont"/>
    <w:rsid w:val="00197E97"/>
    <w:rPr>
      <w:color w:val="0000FF"/>
      <w:u w:val="single"/>
    </w:rPr>
  </w:style>
  <w:style w:type="paragraph" w:customStyle="1" w:styleId="Default">
    <w:name w:val="Default"/>
    <w:rsid w:val="00197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97E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7E9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87AC7"/>
    <w:pPr>
      <w:jc w:val="center"/>
    </w:pPr>
    <w:rPr>
      <w:sz w:val="28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687AC7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D45DF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44D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DD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msava</cp:lastModifiedBy>
  <cp:revision>79</cp:revision>
  <cp:lastPrinted>2015-01-23T07:23:00Z</cp:lastPrinted>
  <dcterms:created xsi:type="dcterms:W3CDTF">2014-02-10T08:42:00Z</dcterms:created>
  <dcterms:modified xsi:type="dcterms:W3CDTF">2015-01-29T13:36:00Z</dcterms:modified>
</cp:coreProperties>
</file>