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ACE" w:rsidRPr="00560ACE" w:rsidRDefault="00560ACE" w:rsidP="00560ACE">
      <w:pPr>
        <w:pStyle w:val="NoSpacing"/>
        <w:spacing w:line="276" w:lineRule="auto"/>
        <w:ind w:left="2880" w:firstLine="720"/>
        <w:rPr>
          <w:sz w:val="22"/>
          <w:szCs w:val="22"/>
        </w:rPr>
      </w:pPr>
      <w:r w:rsidRPr="00560ACE">
        <w:rPr>
          <w:sz w:val="22"/>
          <w:szCs w:val="22"/>
        </w:rPr>
        <w:t xml:space="preserve">  </w:t>
      </w:r>
    </w:p>
    <w:p w:rsidR="00560ACE" w:rsidRPr="00560ACE" w:rsidRDefault="00560ACE" w:rsidP="00D279C5">
      <w:pPr>
        <w:pStyle w:val="Heading1"/>
        <w:rPr>
          <w:szCs w:val="24"/>
        </w:rPr>
      </w:pPr>
      <w:r w:rsidRPr="00560ACE">
        <w:rPr>
          <w:szCs w:val="24"/>
        </w:rPr>
        <w:t xml:space="preserve">ROMÂNIA              </w:t>
      </w:r>
      <w:r w:rsidRPr="00560ACE">
        <w:rPr>
          <w:szCs w:val="24"/>
        </w:rPr>
        <w:tab/>
        <w:t xml:space="preserve"> </w:t>
      </w:r>
      <w:r w:rsidRPr="00560ACE">
        <w:rPr>
          <w:szCs w:val="24"/>
        </w:rPr>
        <w:tab/>
      </w:r>
      <w:r w:rsidRPr="00560ACE">
        <w:rPr>
          <w:szCs w:val="24"/>
        </w:rPr>
        <w:tab/>
      </w:r>
      <w:r w:rsidRPr="00560ACE">
        <w:rPr>
          <w:szCs w:val="24"/>
        </w:rPr>
        <w:tab/>
      </w:r>
      <w:r w:rsidRPr="00560ACE">
        <w:rPr>
          <w:szCs w:val="24"/>
        </w:rPr>
        <w:tab/>
        <w:t xml:space="preserve">                                                                                                                                                </w:t>
      </w:r>
    </w:p>
    <w:p w:rsidR="00560ACE" w:rsidRPr="00560ACE" w:rsidRDefault="00560ACE" w:rsidP="00D279C5">
      <w:pPr>
        <w:spacing w:after="0"/>
        <w:rPr>
          <w:rFonts w:ascii="Times New Roman" w:hAnsi="Times New Roman" w:cs="Times New Roman"/>
          <w:sz w:val="24"/>
          <w:szCs w:val="24"/>
        </w:rPr>
      </w:pPr>
      <w:r w:rsidRPr="00560ACE">
        <w:rPr>
          <w:rFonts w:ascii="Times New Roman" w:hAnsi="Times New Roman" w:cs="Times New Roman"/>
          <w:sz w:val="24"/>
          <w:szCs w:val="24"/>
        </w:rPr>
        <w:t>JUDEŢUL TIMIŞ</w:t>
      </w:r>
      <w:r w:rsidRPr="00560ACE">
        <w:rPr>
          <w:rFonts w:ascii="Times New Roman" w:hAnsi="Times New Roman" w:cs="Times New Roman"/>
          <w:sz w:val="24"/>
          <w:szCs w:val="24"/>
        </w:rPr>
        <w:tab/>
        <w:t xml:space="preserve">                                                                            </w:t>
      </w:r>
      <w:r w:rsidRPr="00560ACE">
        <w:rPr>
          <w:rFonts w:ascii="Times New Roman" w:hAnsi="Times New Roman" w:cs="Times New Roman"/>
          <w:sz w:val="24"/>
          <w:szCs w:val="24"/>
        </w:rPr>
        <w:tab/>
      </w:r>
      <w:r w:rsidRPr="00560ACE">
        <w:rPr>
          <w:rFonts w:ascii="Times New Roman" w:hAnsi="Times New Roman" w:cs="Times New Roman"/>
          <w:sz w:val="24"/>
          <w:szCs w:val="24"/>
        </w:rPr>
        <w:tab/>
      </w:r>
      <w:r w:rsidRPr="00560ACE">
        <w:rPr>
          <w:rFonts w:ascii="Times New Roman" w:hAnsi="Times New Roman" w:cs="Times New Roman"/>
          <w:sz w:val="24"/>
          <w:szCs w:val="24"/>
        </w:rPr>
        <w:tab/>
      </w:r>
      <w:r w:rsidRPr="00560ACE">
        <w:rPr>
          <w:rFonts w:ascii="Times New Roman" w:hAnsi="Times New Roman" w:cs="Times New Roman"/>
          <w:sz w:val="24"/>
          <w:szCs w:val="24"/>
        </w:rPr>
        <w:tab/>
        <w:t xml:space="preserve">                              </w:t>
      </w:r>
    </w:p>
    <w:p w:rsidR="00560ACE" w:rsidRPr="00560ACE" w:rsidRDefault="00560ACE" w:rsidP="00D279C5">
      <w:pPr>
        <w:spacing w:after="0"/>
        <w:jc w:val="both"/>
        <w:rPr>
          <w:rFonts w:ascii="Times New Roman" w:hAnsi="Times New Roman" w:cs="Times New Roman"/>
          <w:sz w:val="24"/>
          <w:szCs w:val="24"/>
        </w:rPr>
      </w:pPr>
      <w:r w:rsidRPr="00560ACE">
        <w:rPr>
          <w:rFonts w:ascii="Times New Roman" w:hAnsi="Times New Roman" w:cs="Times New Roman"/>
          <w:sz w:val="24"/>
          <w:szCs w:val="24"/>
        </w:rPr>
        <w:t xml:space="preserve">MUNICIPIUL TIMIŞOARA                                                                                                                                                                                </w:t>
      </w:r>
    </w:p>
    <w:p w:rsidR="00560ACE" w:rsidRPr="00560ACE" w:rsidRDefault="00560ACE" w:rsidP="00D279C5">
      <w:pPr>
        <w:pBdr>
          <w:bottom w:val="single" w:sz="12" w:space="1" w:color="auto"/>
        </w:pBdr>
        <w:spacing w:after="0"/>
        <w:jc w:val="both"/>
        <w:rPr>
          <w:rFonts w:ascii="Times New Roman" w:hAnsi="Times New Roman" w:cs="Times New Roman"/>
          <w:sz w:val="24"/>
          <w:szCs w:val="24"/>
        </w:rPr>
      </w:pPr>
      <w:r w:rsidRPr="00560ACE">
        <w:rPr>
          <w:rFonts w:ascii="Times New Roman" w:hAnsi="Times New Roman" w:cs="Times New Roman"/>
          <w:sz w:val="24"/>
          <w:szCs w:val="24"/>
        </w:rPr>
        <w:t xml:space="preserve">BIROU SPORT- CULTURĂ                                    </w:t>
      </w:r>
      <w:r w:rsidR="003E60B3">
        <w:rPr>
          <w:rFonts w:ascii="Times New Roman" w:hAnsi="Times New Roman" w:cs="Times New Roman"/>
          <w:sz w:val="24"/>
          <w:szCs w:val="24"/>
        </w:rPr>
        <w:t xml:space="preserve">                  SC2018 - 16789 / 16.07</w:t>
      </w:r>
      <w:r w:rsidRPr="00560ACE">
        <w:rPr>
          <w:rFonts w:ascii="Times New Roman" w:hAnsi="Times New Roman" w:cs="Times New Roman"/>
          <w:sz w:val="24"/>
          <w:szCs w:val="24"/>
        </w:rPr>
        <w:t>.2018</w:t>
      </w:r>
    </w:p>
    <w:p w:rsidR="00D279C5" w:rsidRDefault="00D279C5" w:rsidP="00560ACE">
      <w:pPr>
        <w:autoSpaceDE w:val="0"/>
        <w:autoSpaceDN w:val="0"/>
        <w:adjustRightInd w:val="0"/>
        <w:ind w:left="2880" w:firstLine="720"/>
        <w:rPr>
          <w:rFonts w:ascii="Times New Roman" w:hAnsi="Times New Roman" w:cs="Times New Roman"/>
          <w:sz w:val="24"/>
          <w:szCs w:val="24"/>
        </w:rPr>
      </w:pPr>
    </w:p>
    <w:p w:rsidR="00560ACE" w:rsidRPr="00560ACE" w:rsidRDefault="00560ACE" w:rsidP="00560ACE">
      <w:pPr>
        <w:autoSpaceDE w:val="0"/>
        <w:autoSpaceDN w:val="0"/>
        <w:adjustRightInd w:val="0"/>
        <w:ind w:left="2880" w:firstLine="720"/>
        <w:rPr>
          <w:rFonts w:ascii="Times New Roman" w:hAnsi="Times New Roman" w:cs="Times New Roman"/>
          <w:sz w:val="24"/>
          <w:szCs w:val="24"/>
        </w:rPr>
      </w:pPr>
      <w:r w:rsidRPr="00560ACE">
        <w:rPr>
          <w:rFonts w:ascii="Times New Roman" w:hAnsi="Times New Roman" w:cs="Times New Roman"/>
          <w:sz w:val="24"/>
          <w:szCs w:val="24"/>
        </w:rPr>
        <w:t>RAPORT DE SPECIALITATE</w:t>
      </w:r>
    </w:p>
    <w:p w:rsidR="00DD186B" w:rsidRDefault="00560ACE" w:rsidP="00DD186B">
      <w:pPr>
        <w:autoSpaceDE w:val="0"/>
        <w:autoSpaceDN w:val="0"/>
        <w:adjustRightInd w:val="0"/>
        <w:jc w:val="both"/>
        <w:rPr>
          <w:rFonts w:ascii="Times New Roman" w:hAnsi="Times New Roman" w:cs="Times New Roman"/>
          <w:sz w:val="24"/>
          <w:szCs w:val="24"/>
        </w:rPr>
      </w:pPr>
      <w:r w:rsidRPr="00560ACE">
        <w:rPr>
          <w:rFonts w:ascii="Times New Roman" w:hAnsi="Times New Roman" w:cs="Times New Roman"/>
          <w:sz w:val="24"/>
          <w:szCs w:val="24"/>
        </w:rPr>
        <w:t>privind transmiterea în administrare către Teatrul Maghiar  de Stat ”CSIKY GERGELY</w:t>
      </w:r>
      <w:r w:rsidR="006D4D27">
        <w:rPr>
          <w:rFonts w:ascii="Times New Roman" w:hAnsi="Times New Roman" w:cs="Times New Roman"/>
          <w:sz w:val="24"/>
          <w:szCs w:val="24"/>
        </w:rPr>
        <w:t xml:space="preserve">” </w:t>
      </w:r>
      <w:r w:rsidR="00896277">
        <w:rPr>
          <w:rFonts w:ascii="Times New Roman" w:hAnsi="Times New Roman" w:cs="Times New Roman"/>
          <w:sz w:val="24"/>
          <w:szCs w:val="24"/>
        </w:rPr>
        <w:t xml:space="preserve">                                                                      </w:t>
      </w:r>
      <w:r w:rsidRPr="00560ACE">
        <w:rPr>
          <w:rFonts w:ascii="Times New Roman" w:hAnsi="Times New Roman" w:cs="Times New Roman"/>
          <w:sz w:val="24"/>
          <w:szCs w:val="24"/>
        </w:rPr>
        <w:t>Timişoara a sălii de spectacole şi a grădi</w:t>
      </w:r>
      <w:r w:rsidR="00C81BCB">
        <w:rPr>
          <w:rFonts w:ascii="Times New Roman" w:hAnsi="Times New Roman" w:cs="Times New Roman"/>
          <w:sz w:val="24"/>
          <w:szCs w:val="24"/>
        </w:rPr>
        <w:t>nii de vară  aparţinând</w:t>
      </w:r>
      <w:r w:rsidRPr="00560ACE">
        <w:rPr>
          <w:rFonts w:ascii="Times New Roman" w:hAnsi="Times New Roman" w:cs="Times New Roman"/>
          <w:sz w:val="24"/>
          <w:szCs w:val="24"/>
        </w:rPr>
        <w:t xml:space="preserve"> Cinematograf</w:t>
      </w:r>
      <w:r w:rsidR="00C81BCB">
        <w:rPr>
          <w:rFonts w:ascii="Times New Roman" w:hAnsi="Times New Roman" w:cs="Times New Roman"/>
          <w:sz w:val="24"/>
          <w:szCs w:val="24"/>
        </w:rPr>
        <w:t>ului</w:t>
      </w:r>
      <w:r w:rsidRPr="00560ACE">
        <w:rPr>
          <w:rFonts w:ascii="Times New Roman" w:hAnsi="Times New Roman" w:cs="Times New Roman"/>
          <w:sz w:val="24"/>
          <w:szCs w:val="24"/>
        </w:rPr>
        <w:t xml:space="preserve">  Arta,</w:t>
      </w:r>
      <w:r w:rsidR="006D4D27">
        <w:rPr>
          <w:rFonts w:ascii="Times New Roman" w:hAnsi="Times New Roman" w:cs="Times New Roman"/>
          <w:sz w:val="24"/>
          <w:szCs w:val="24"/>
        </w:rPr>
        <w:t xml:space="preserve"> </w:t>
      </w:r>
      <w:r w:rsidR="00896277">
        <w:rPr>
          <w:rFonts w:ascii="Times New Roman" w:hAnsi="Times New Roman" w:cs="Times New Roman"/>
          <w:sz w:val="24"/>
          <w:szCs w:val="24"/>
        </w:rPr>
        <w:t xml:space="preserve">      </w:t>
      </w:r>
      <w:r w:rsidR="0046489C">
        <w:rPr>
          <w:rFonts w:ascii="Times New Roman" w:hAnsi="Times New Roman" w:cs="Times New Roman"/>
          <w:sz w:val="24"/>
          <w:szCs w:val="24"/>
        </w:rPr>
        <w:t>situat</w:t>
      </w:r>
      <w:r w:rsidRPr="00560ACE">
        <w:rPr>
          <w:rFonts w:ascii="Times New Roman" w:hAnsi="Times New Roman" w:cs="Times New Roman"/>
          <w:sz w:val="24"/>
          <w:szCs w:val="24"/>
        </w:rPr>
        <w:t xml:space="preserve"> in Timisoara,</w:t>
      </w:r>
      <w:r w:rsidR="00D1428A">
        <w:rPr>
          <w:rFonts w:ascii="Times New Roman" w:hAnsi="Times New Roman" w:cs="Times New Roman"/>
          <w:sz w:val="24"/>
          <w:szCs w:val="24"/>
        </w:rPr>
        <w:t xml:space="preserve"> </w:t>
      </w:r>
      <w:r w:rsidR="00DD186B">
        <w:rPr>
          <w:rFonts w:ascii="Times New Roman" w:hAnsi="Times New Roman" w:cs="Times New Roman"/>
          <w:sz w:val="24"/>
          <w:szCs w:val="24"/>
        </w:rPr>
        <w:t>str. Iancu Vacarescu nr.</w:t>
      </w:r>
      <w:r w:rsidR="00A86AB7">
        <w:rPr>
          <w:rFonts w:ascii="Times New Roman" w:hAnsi="Times New Roman" w:cs="Times New Roman"/>
          <w:sz w:val="24"/>
          <w:szCs w:val="24"/>
        </w:rPr>
        <w:t xml:space="preserve"> 18</w:t>
      </w:r>
    </w:p>
    <w:p w:rsidR="00B6528A" w:rsidRPr="00A86AB7" w:rsidRDefault="00560ACE" w:rsidP="00A86AB7">
      <w:pPr>
        <w:spacing w:after="0" w:line="240" w:lineRule="auto"/>
        <w:jc w:val="both"/>
        <w:rPr>
          <w:rFonts w:ascii="Times New Roman" w:hAnsi="Times New Roman" w:cs="Times New Roman"/>
          <w:sz w:val="24"/>
          <w:szCs w:val="24"/>
          <w:lang w:val="en-US"/>
        </w:rPr>
      </w:pPr>
      <w:r w:rsidRPr="00560ACE">
        <w:rPr>
          <w:rFonts w:ascii="Times New Roman" w:hAnsi="Times New Roman" w:cs="Times New Roman"/>
          <w:sz w:val="24"/>
          <w:szCs w:val="24"/>
        </w:rPr>
        <w:t xml:space="preserve">            </w:t>
      </w:r>
      <w:r w:rsidR="00A86AB7" w:rsidRPr="00A86AB7">
        <w:rPr>
          <w:rFonts w:ascii="Times New Roman" w:eastAsia="Calibri" w:hAnsi="Times New Roman" w:cs="Times New Roman"/>
          <w:sz w:val="24"/>
          <w:szCs w:val="24"/>
        </w:rPr>
        <w:t>Având în vedere Expunerea de motive nr.</w:t>
      </w:r>
      <w:r w:rsidR="00A86AB7">
        <w:rPr>
          <w:rFonts w:ascii="Times New Roman" w:hAnsi="Times New Roman" w:cs="Times New Roman"/>
          <w:sz w:val="24"/>
          <w:szCs w:val="24"/>
        </w:rPr>
        <w:t xml:space="preserve"> SC2018- 16734/12.07</w:t>
      </w:r>
      <w:r w:rsidR="00A86AB7" w:rsidRPr="00A86AB7">
        <w:rPr>
          <w:rFonts w:ascii="Times New Roman" w:eastAsia="Calibri" w:hAnsi="Times New Roman" w:cs="Times New Roman"/>
          <w:sz w:val="24"/>
          <w:szCs w:val="24"/>
        </w:rPr>
        <w:t xml:space="preserve">.2018 a Primarului Municipiului Timişoara şi Proiectul de hotărâre </w:t>
      </w:r>
      <w:r w:rsidR="00C81BCB">
        <w:rPr>
          <w:rFonts w:ascii="Times New Roman" w:eastAsia="Calibri" w:hAnsi="Times New Roman" w:cs="Times New Roman"/>
          <w:sz w:val="24"/>
          <w:szCs w:val="24"/>
        </w:rPr>
        <w:t xml:space="preserve">privind </w:t>
      </w:r>
      <w:r w:rsidR="00A86AB7" w:rsidRPr="00560ACE">
        <w:rPr>
          <w:rFonts w:ascii="Times New Roman" w:hAnsi="Times New Roman" w:cs="Times New Roman"/>
          <w:sz w:val="24"/>
          <w:szCs w:val="24"/>
        </w:rPr>
        <w:t>transmiterea în administrare către Teatrul Maghiar  de Stat ”CSIKY GERGELY</w:t>
      </w:r>
      <w:r w:rsidR="00A86AB7">
        <w:rPr>
          <w:rFonts w:ascii="Times New Roman" w:hAnsi="Times New Roman" w:cs="Times New Roman"/>
          <w:sz w:val="24"/>
          <w:szCs w:val="24"/>
        </w:rPr>
        <w:t xml:space="preserve">” </w:t>
      </w:r>
      <w:r w:rsidR="00A86AB7" w:rsidRPr="00560ACE">
        <w:rPr>
          <w:rFonts w:ascii="Times New Roman" w:hAnsi="Times New Roman" w:cs="Times New Roman"/>
          <w:sz w:val="24"/>
          <w:szCs w:val="24"/>
        </w:rPr>
        <w:t>Timişoara a sălii de spectacole şi a grădinii de vară  aparţin</w:t>
      </w:r>
      <w:r w:rsidR="00C81BCB">
        <w:rPr>
          <w:rFonts w:ascii="Times New Roman" w:hAnsi="Times New Roman" w:cs="Times New Roman"/>
          <w:sz w:val="24"/>
          <w:szCs w:val="24"/>
        </w:rPr>
        <w:t>ând</w:t>
      </w:r>
      <w:r w:rsidR="00A86AB7">
        <w:rPr>
          <w:rFonts w:ascii="Times New Roman" w:hAnsi="Times New Roman" w:cs="Times New Roman"/>
          <w:sz w:val="24"/>
          <w:szCs w:val="24"/>
        </w:rPr>
        <w:t xml:space="preserve"> Cinematograf</w:t>
      </w:r>
      <w:r w:rsidR="00C81BCB">
        <w:rPr>
          <w:rFonts w:ascii="Times New Roman" w:hAnsi="Times New Roman" w:cs="Times New Roman"/>
          <w:sz w:val="24"/>
          <w:szCs w:val="24"/>
        </w:rPr>
        <w:t>ului</w:t>
      </w:r>
      <w:r w:rsidR="00A86AB7">
        <w:rPr>
          <w:rFonts w:ascii="Times New Roman" w:hAnsi="Times New Roman" w:cs="Times New Roman"/>
          <w:sz w:val="24"/>
          <w:szCs w:val="24"/>
        </w:rPr>
        <w:t xml:space="preserve">  Arta, situat</w:t>
      </w:r>
      <w:r w:rsidR="00A86AB7" w:rsidRPr="00560ACE">
        <w:rPr>
          <w:rFonts w:ascii="Times New Roman" w:hAnsi="Times New Roman" w:cs="Times New Roman"/>
          <w:sz w:val="24"/>
          <w:szCs w:val="24"/>
        </w:rPr>
        <w:t xml:space="preserve"> in Timisoara,</w:t>
      </w:r>
      <w:r w:rsidR="00A86AB7">
        <w:rPr>
          <w:rFonts w:ascii="Times New Roman" w:hAnsi="Times New Roman" w:cs="Times New Roman"/>
          <w:sz w:val="24"/>
          <w:szCs w:val="24"/>
        </w:rPr>
        <w:t xml:space="preserve"> str. Iancu Vacarescu nr. 18</w:t>
      </w:r>
      <w:r w:rsidR="00A86AB7" w:rsidRPr="00A86AB7">
        <w:rPr>
          <w:rFonts w:ascii="Times New Roman" w:eastAsia="Calibri" w:hAnsi="Times New Roman" w:cs="Times New Roman"/>
          <w:color w:val="262626"/>
          <w:sz w:val="24"/>
          <w:szCs w:val="24"/>
        </w:rPr>
        <w:t>;</w:t>
      </w:r>
      <w:r w:rsidRPr="00A86AB7">
        <w:rPr>
          <w:rFonts w:ascii="Times New Roman" w:hAnsi="Times New Roman" w:cs="Times New Roman"/>
          <w:sz w:val="24"/>
          <w:szCs w:val="24"/>
        </w:rPr>
        <w:t xml:space="preserve">  </w:t>
      </w:r>
    </w:p>
    <w:p w:rsidR="00541D23" w:rsidRPr="00560ACE" w:rsidRDefault="00B6528A" w:rsidP="005975F5">
      <w:pPr>
        <w:spacing w:after="0" w:line="240" w:lineRule="auto"/>
        <w:ind w:firstLine="720"/>
        <w:jc w:val="both"/>
        <w:rPr>
          <w:rFonts w:ascii="Times New Roman" w:hAnsi="Times New Roman" w:cs="Times New Roman"/>
          <w:sz w:val="24"/>
          <w:szCs w:val="24"/>
        </w:rPr>
      </w:pPr>
      <w:r w:rsidRPr="00560ACE">
        <w:rPr>
          <w:rFonts w:ascii="Times New Roman" w:eastAsia="Calibri" w:hAnsi="Times New Roman" w:cs="Times New Roman"/>
          <w:sz w:val="24"/>
          <w:szCs w:val="24"/>
        </w:rPr>
        <w:t>Prin HCL nr. 559/20.12.2017, a fost asumat de către Consiliul Local al Municipiului Timişoara Protocolul de predare-primire a imobilelor cu destinaţia de săli şi grădini de spectacol cinematografic din Municipi</w:t>
      </w:r>
      <w:r w:rsidR="006947B3">
        <w:rPr>
          <w:rFonts w:ascii="Times New Roman" w:eastAsia="Calibri" w:hAnsi="Times New Roman" w:cs="Times New Roman"/>
          <w:sz w:val="24"/>
          <w:szCs w:val="24"/>
        </w:rPr>
        <w:t>ul Timişoara, încheiat între R.A.D.E.</w:t>
      </w:r>
      <w:r w:rsidRPr="00560ACE">
        <w:rPr>
          <w:rFonts w:ascii="Times New Roman" w:eastAsia="Calibri" w:hAnsi="Times New Roman" w:cs="Times New Roman"/>
          <w:sz w:val="24"/>
          <w:szCs w:val="24"/>
        </w:rPr>
        <w:t xml:space="preserve">F. RomâniaFilm şi Municipiul Timişoara, prin care au fost preluate de către Municipiul Timişoara cinematografele: Timiş, Dacia, Victoria, Unirea, Fratelia, Freidorf şi Arta. </w:t>
      </w:r>
      <w:r w:rsidR="00F679ED" w:rsidRPr="00560ACE">
        <w:rPr>
          <w:rFonts w:ascii="Times New Roman" w:eastAsia="Calibri" w:hAnsi="Times New Roman" w:cs="Times New Roman"/>
          <w:sz w:val="24"/>
          <w:szCs w:val="24"/>
        </w:rPr>
        <w:t>Aceste</w:t>
      </w:r>
      <w:r w:rsidR="00F679ED" w:rsidRPr="00560ACE">
        <w:rPr>
          <w:rFonts w:ascii="Times New Roman" w:hAnsi="Times New Roman" w:cs="Times New Roman"/>
          <w:sz w:val="24"/>
          <w:szCs w:val="24"/>
          <w:lang w:val="en-US"/>
        </w:rPr>
        <w:t xml:space="preserve"> imobile cu destinaţia de </w:t>
      </w:r>
      <w:r w:rsidR="00F679ED" w:rsidRPr="00560ACE">
        <w:rPr>
          <w:rFonts w:ascii="Times New Roman" w:hAnsi="Times New Roman" w:cs="Times New Roman"/>
          <w:sz w:val="24"/>
          <w:szCs w:val="24"/>
        </w:rPr>
        <w:t>săli şi grădini de spectacol cinematografic</w:t>
      </w:r>
      <w:r w:rsidR="00F679ED" w:rsidRPr="00560ACE">
        <w:rPr>
          <w:rFonts w:ascii="Times New Roman" w:hAnsi="Times New Roman" w:cs="Times New Roman"/>
          <w:sz w:val="24"/>
          <w:szCs w:val="24"/>
          <w:lang w:val="en-US"/>
        </w:rPr>
        <w:t xml:space="preserve"> din Municipiul Timişoara care </w:t>
      </w:r>
      <w:r w:rsidR="00F679ED" w:rsidRPr="00560ACE">
        <w:rPr>
          <w:rFonts w:ascii="Times New Roman" w:hAnsi="Times New Roman" w:cs="Times New Roman"/>
          <w:sz w:val="24"/>
          <w:szCs w:val="24"/>
        </w:rPr>
        <w:t xml:space="preserve">se aflau în domeniul privat al statului român pe toată perioada în care acestea au fost administrate </w:t>
      </w:r>
      <w:r w:rsidR="003D6750">
        <w:rPr>
          <w:rFonts w:ascii="Times New Roman" w:hAnsi="Times New Roman" w:cs="Times New Roman"/>
          <w:sz w:val="24"/>
          <w:szCs w:val="24"/>
        </w:rPr>
        <w:t>de Regiea Autonomă</w:t>
      </w:r>
      <w:r w:rsidR="00F679ED" w:rsidRPr="00560ACE">
        <w:rPr>
          <w:rFonts w:ascii="Times New Roman" w:hAnsi="Times New Roman" w:cs="Times New Roman"/>
          <w:sz w:val="24"/>
          <w:szCs w:val="24"/>
        </w:rPr>
        <w:t xml:space="preserve"> de Distribuţie şi Exploatare a Filmelor „RomâniaFilm” Bucureşti,  au trecut în domeniul public al Municipiului Timişoara.</w:t>
      </w:r>
      <w:r w:rsidR="004563D2" w:rsidRPr="00560ACE">
        <w:rPr>
          <w:rFonts w:ascii="Times New Roman" w:hAnsi="Times New Roman" w:cs="Times New Roman"/>
          <w:sz w:val="24"/>
          <w:szCs w:val="24"/>
        </w:rPr>
        <w:t xml:space="preserve"> </w:t>
      </w:r>
      <w:r w:rsidR="00541D23" w:rsidRPr="00560ACE">
        <w:rPr>
          <w:rFonts w:ascii="Times New Roman" w:hAnsi="Times New Roman" w:cs="Times New Roman"/>
          <w:sz w:val="24"/>
          <w:szCs w:val="24"/>
        </w:rPr>
        <w:t>Totodata, p</w:t>
      </w:r>
      <w:r w:rsidR="00541D23" w:rsidRPr="00560ACE">
        <w:rPr>
          <w:rFonts w:ascii="Times New Roman" w:eastAsia="Calibri" w:hAnsi="Times New Roman" w:cs="Times New Roman"/>
          <w:sz w:val="24"/>
          <w:szCs w:val="24"/>
        </w:rPr>
        <w:t xml:space="preserve">rin HCL nr. </w:t>
      </w:r>
      <w:r w:rsidR="00541D23" w:rsidRPr="00560ACE">
        <w:rPr>
          <w:rFonts w:ascii="Times New Roman" w:hAnsi="Times New Roman" w:cs="Times New Roman"/>
          <w:sz w:val="24"/>
          <w:szCs w:val="24"/>
        </w:rPr>
        <w:t>307/15.06.2018 a</w:t>
      </w:r>
      <w:r w:rsidR="003D6750">
        <w:rPr>
          <w:rFonts w:ascii="Times New Roman" w:hAnsi="Times New Roman" w:cs="Times New Roman"/>
          <w:sz w:val="24"/>
          <w:szCs w:val="24"/>
        </w:rPr>
        <w:t>u</w:t>
      </w:r>
      <w:r w:rsidR="00541D23" w:rsidRPr="00560ACE">
        <w:rPr>
          <w:rFonts w:ascii="Times New Roman" w:hAnsi="Times New Roman" w:cs="Times New Roman"/>
          <w:sz w:val="24"/>
          <w:szCs w:val="24"/>
        </w:rPr>
        <w:t xml:space="preserve"> fost asumat</w:t>
      </w:r>
      <w:r w:rsidR="003D6750">
        <w:rPr>
          <w:rFonts w:ascii="Times New Roman" w:hAnsi="Times New Roman" w:cs="Times New Roman"/>
          <w:sz w:val="24"/>
          <w:szCs w:val="24"/>
        </w:rPr>
        <w:t>e</w:t>
      </w:r>
      <w:r w:rsidR="00541D23" w:rsidRPr="00560ACE">
        <w:rPr>
          <w:rFonts w:ascii="Times New Roman" w:hAnsi="Times New Roman" w:cs="Times New Roman"/>
          <w:sz w:val="24"/>
          <w:szCs w:val="24"/>
        </w:rPr>
        <w:t xml:space="preserve"> de catre Consiliul Local al Municipiului Timisoara Procesele verbale de predare- primire a imobilelor cu destinatia de sali si gradini de spectacol cinematografic din Municipiul Timisoara.</w:t>
      </w:r>
    </w:p>
    <w:p w:rsidR="004563D2" w:rsidRPr="00560ACE" w:rsidRDefault="006947B3" w:rsidP="006947B3">
      <w:pPr>
        <w:pStyle w:val="NoSpacing"/>
        <w:ind w:firstLine="720"/>
        <w:rPr>
          <w:sz w:val="24"/>
          <w:szCs w:val="24"/>
        </w:rPr>
      </w:pPr>
      <w:r>
        <w:rPr>
          <w:sz w:val="24"/>
          <w:szCs w:val="24"/>
        </w:rPr>
        <w:t>Imobilul C</w:t>
      </w:r>
      <w:r w:rsidR="00822AD3">
        <w:rPr>
          <w:sz w:val="24"/>
          <w:szCs w:val="24"/>
        </w:rPr>
        <w:t>inematograf Arta</w:t>
      </w:r>
      <w:r w:rsidR="00541D23" w:rsidRPr="00560ACE">
        <w:rPr>
          <w:sz w:val="24"/>
          <w:szCs w:val="24"/>
        </w:rPr>
        <w:t xml:space="preserve">, situat in str. Iancu Văcărescu nr.18 </w:t>
      </w:r>
      <w:r w:rsidR="004563D2" w:rsidRPr="00560ACE">
        <w:rPr>
          <w:sz w:val="24"/>
          <w:szCs w:val="24"/>
        </w:rPr>
        <w:t>este inscris in CF nr. 411593 Timisoara, nr. cadastral top 17080-teren si constructii in suprafata de 963 mp, si in CF nr. 402181 Timisoara, nr. cadastral top 1708</w:t>
      </w:r>
      <w:r w:rsidR="00541D23" w:rsidRPr="00560ACE">
        <w:rPr>
          <w:sz w:val="24"/>
          <w:szCs w:val="24"/>
        </w:rPr>
        <w:t>1-teren in suprafata de 2000 mp</w:t>
      </w:r>
      <w:r w:rsidR="004563D2" w:rsidRPr="00560ACE">
        <w:rPr>
          <w:sz w:val="24"/>
          <w:szCs w:val="24"/>
        </w:rPr>
        <w:t>,</w:t>
      </w:r>
      <w:r w:rsidR="00541D23" w:rsidRPr="00560ACE">
        <w:rPr>
          <w:sz w:val="24"/>
          <w:szCs w:val="24"/>
        </w:rPr>
        <w:t xml:space="preserve"> si</w:t>
      </w:r>
      <w:r w:rsidR="004563D2" w:rsidRPr="00560ACE">
        <w:rPr>
          <w:sz w:val="24"/>
          <w:szCs w:val="24"/>
        </w:rPr>
        <w:t xml:space="preserve"> </w:t>
      </w:r>
      <w:r w:rsidR="00541D23" w:rsidRPr="00560ACE">
        <w:rPr>
          <w:sz w:val="24"/>
          <w:szCs w:val="24"/>
        </w:rPr>
        <w:t>reprezinta o cota dintr-un imobil care cuprinde si spatii locative. RADEF nu a predat documentatii topo-cadastrale si nici Cartea Tehnica a constructiei, imobilul neavand documentatie de apartamentare pentru sala de spectacole, gradina de vara si spatiile locative.</w:t>
      </w:r>
      <w:r w:rsidR="00822AD3" w:rsidRPr="00822AD3">
        <w:t xml:space="preserve"> </w:t>
      </w:r>
      <w:r w:rsidR="00822AD3" w:rsidRPr="00822AD3">
        <w:rPr>
          <w:sz w:val="24"/>
          <w:szCs w:val="24"/>
        </w:rPr>
        <w:t xml:space="preserve">Imobilul a fost cuprins în evidenţa patrimoniala a Municipiului Timişoara cu nr. de inventar 22977, iar grădina de vară cu nr. de inventar 22978. </w:t>
      </w:r>
    </w:p>
    <w:p w:rsidR="002256B1" w:rsidRPr="00560ACE" w:rsidRDefault="002256B1" w:rsidP="005975F5">
      <w:pPr>
        <w:spacing w:after="0" w:line="240" w:lineRule="auto"/>
        <w:ind w:firstLine="720"/>
        <w:jc w:val="both"/>
        <w:rPr>
          <w:rFonts w:ascii="Times New Roman" w:hAnsi="Times New Roman" w:cs="Times New Roman"/>
          <w:sz w:val="24"/>
          <w:szCs w:val="24"/>
        </w:rPr>
      </w:pPr>
      <w:r w:rsidRPr="00560ACE">
        <w:rPr>
          <w:rFonts w:ascii="Times New Roman" w:hAnsi="Times New Roman" w:cs="Times New Roman"/>
          <w:sz w:val="24"/>
          <w:szCs w:val="24"/>
        </w:rPr>
        <w:t xml:space="preserve">Cinematograful Arta </w:t>
      </w:r>
      <w:r w:rsidR="006560DB">
        <w:rPr>
          <w:rFonts w:ascii="Times New Roman" w:hAnsi="Times New Roman" w:cs="Times New Roman"/>
          <w:sz w:val="24"/>
          <w:szCs w:val="24"/>
        </w:rPr>
        <w:t xml:space="preserve">cu sală </w:t>
      </w:r>
      <w:r w:rsidRPr="00560ACE">
        <w:rPr>
          <w:rFonts w:ascii="Times New Roman" w:hAnsi="Times New Roman" w:cs="Times New Roman"/>
          <w:sz w:val="24"/>
          <w:szCs w:val="24"/>
        </w:rPr>
        <w:t xml:space="preserve">şi grădina de </w:t>
      </w:r>
      <w:r w:rsidR="006560DB">
        <w:rPr>
          <w:rFonts w:ascii="Times New Roman" w:hAnsi="Times New Roman" w:cs="Times New Roman"/>
          <w:sz w:val="24"/>
          <w:szCs w:val="24"/>
        </w:rPr>
        <w:t>vară sunt situate in cartierul J</w:t>
      </w:r>
      <w:r w:rsidRPr="00560ACE">
        <w:rPr>
          <w:rFonts w:ascii="Times New Roman" w:hAnsi="Times New Roman" w:cs="Times New Roman"/>
          <w:sz w:val="24"/>
          <w:szCs w:val="24"/>
        </w:rPr>
        <w:t xml:space="preserve">osefin </w:t>
      </w:r>
      <w:r w:rsidR="001234DB">
        <w:rPr>
          <w:rFonts w:ascii="Times New Roman" w:hAnsi="Times New Roman" w:cs="Times New Roman"/>
          <w:sz w:val="24"/>
          <w:szCs w:val="24"/>
        </w:rPr>
        <w:t xml:space="preserve">şi </w:t>
      </w:r>
      <w:r w:rsidR="006560DB">
        <w:rPr>
          <w:rFonts w:ascii="Times New Roman" w:hAnsi="Times New Roman" w:cs="Times New Roman"/>
          <w:sz w:val="24"/>
          <w:szCs w:val="24"/>
        </w:rPr>
        <w:t>reprezintă unul</w:t>
      </w:r>
      <w:r w:rsidRPr="00560ACE">
        <w:rPr>
          <w:rFonts w:ascii="Times New Roman" w:hAnsi="Times New Roman" w:cs="Times New Roman"/>
          <w:sz w:val="24"/>
          <w:szCs w:val="24"/>
        </w:rPr>
        <w:t xml:space="preserve"> dintre vechile cinematografe ale oraşului, fiind construit prin contribuţia comunităţii locale. Cinema Arta a fost inaugurat în 1926 şi până în 1948 s-a numit Regal. Edificiul a funcţionat ca cinematograf până în 2000. Spaţiul şi-a pierdut funcţia culturală, fiind abandonat de către RADEF şi degradându-se </w:t>
      </w:r>
      <w:r w:rsidR="006947B3">
        <w:rPr>
          <w:rFonts w:ascii="Times New Roman" w:hAnsi="Times New Roman" w:cs="Times New Roman"/>
          <w:sz w:val="24"/>
          <w:szCs w:val="24"/>
        </w:rPr>
        <w:t>an de an până</w:t>
      </w:r>
      <w:r w:rsidRPr="00560ACE">
        <w:rPr>
          <w:rFonts w:ascii="Times New Roman" w:hAnsi="Times New Roman" w:cs="Times New Roman"/>
          <w:sz w:val="24"/>
          <w:szCs w:val="24"/>
        </w:rPr>
        <w:t xml:space="preserve"> a deveni</w:t>
      </w:r>
      <w:r w:rsidR="006947B3">
        <w:rPr>
          <w:rFonts w:ascii="Times New Roman" w:hAnsi="Times New Roman" w:cs="Times New Roman"/>
          <w:sz w:val="24"/>
          <w:szCs w:val="24"/>
        </w:rPr>
        <w:t>t</w:t>
      </w:r>
      <w:r w:rsidRPr="00560ACE">
        <w:rPr>
          <w:rFonts w:ascii="Times New Roman" w:hAnsi="Times New Roman" w:cs="Times New Roman"/>
          <w:sz w:val="24"/>
          <w:szCs w:val="24"/>
        </w:rPr>
        <w:t xml:space="preserve"> inutilizabil.</w:t>
      </w:r>
    </w:p>
    <w:p w:rsidR="00241212" w:rsidRPr="00560ACE" w:rsidRDefault="00541D23" w:rsidP="005975F5">
      <w:pPr>
        <w:spacing w:after="0" w:line="240" w:lineRule="auto"/>
        <w:ind w:firstLine="720"/>
        <w:jc w:val="both"/>
        <w:rPr>
          <w:rFonts w:ascii="Times New Roman" w:eastAsia="Calibri" w:hAnsi="Times New Roman" w:cs="Times New Roman"/>
          <w:sz w:val="24"/>
          <w:szCs w:val="24"/>
        </w:rPr>
      </w:pPr>
      <w:r w:rsidRPr="00560ACE">
        <w:rPr>
          <w:rFonts w:ascii="Times New Roman" w:eastAsia="Calibri" w:hAnsi="Times New Roman" w:cs="Times New Roman"/>
          <w:sz w:val="24"/>
          <w:szCs w:val="24"/>
        </w:rPr>
        <w:t>Teatrul Maghiar de Stat ”Csiky Gergely”</w:t>
      </w:r>
      <w:r w:rsidR="002A0BC8" w:rsidRPr="00560ACE">
        <w:rPr>
          <w:rFonts w:ascii="Times New Roman" w:eastAsia="Calibri" w:hAnsi="Times New Roman" w:cs="Times New Roman"/>
          <w:sz w:val="24"/>
          <w:szCs w:val="24"/>
        </w:rPr>
        <w:t xml:space="preserve"> a inaintat catre executivul Primariei un material cu nota de fundamentare</w:t>
      </w:r>
      <w:r w:rsidR="00241212" w:rsidRPr="00560ACE">
        <w:rPr>
          <w:rFonts w:ascii="Times New Roman" w:eastAsia="Calibri" w:hAnsi="Times New Roman" w:cs="Times New Roman"/>
          <w:sz w:val="24"/>
          <w:szCs w:val="24"/>
        </w:rPr>
        <w:t>-inregistrat cu nr. SC 2017-002651/03.02.2017</w:t>
      </w:r>
      <w:r w:rsidR="00BE5380" w:rsidRPr="00560ACE">
        <w:rPr>
          <w:rFonts w:ascii="Times New Roman" w:eastAsia="Calibri" w:hAnsi="Times New Roman" w:cs="Times New Roman"/>
          <w:sz w:val="24"/>
          <w:szCs w:val="24"/>
        </w:rPr>
        <w:t>-</w:t>
      </w:r>
      <w:r w:rsidR="00241212" w:rsidRPr="00560ACE">
        <w:rPr>
          <w:rFonts w:ascii="Times New Roman" w:eastAsia="Calibri" w:hAnsi="Times New Roman" w:cs="Times New Roman"/>
          <w:sz w:val="24"/>
          <w:szCs w:val="24"/>
        </w:rPr>
        <w:t xml:space="preserve">, </w:t>
      </w:r>
      <w:r w:rsidR="002A0BC8" w:rsidRPr="00560ACE">
        <w:rPr>
          <w:rFonts w:ascii="Times New Roman" w:eastAsia="Calibri" w:hAnsi="Times New Roman" w:cs="Times New Roman"/>
          <w:sz w:val="24"/>
          <w:szCs w:val="24"/>
        </w:rPr>
        <w:t>p</w:t>
      </w:r>
      <w:r w:rsidR="003E41EC">
        <w:rPr>
          <w:rFonts w:ascii="Times New Roman" w:eastAsia="Calibri" w:hAnsi="Times New Roman" w:cs="Times New Roman"/>
          <w:sz w:val="24"/>
          <w:szCs w:val="24"/>
        </w:rPr>
        <w:t xml:space="preserve">rin care solicita </w:t>
      </w:r>
      <w:r w:rsidR="003E60B3">
        <w:rPr>
          <w:rFonts w:ascii="Times New Roman" w:eastAsia="Calibri" w:hAnsi="Times New Roman" w:cs="Times New Roman"/>
          <w:sz w:val="24"/>
          <w:szCs w:val="24"/>
        </w:rPr>
        <w:t>darea în folosinţă</w:t>
      </w:r>
      <w:r w:rsidR="00241212" w:rsidRPr="00560ACE">
        <w:rPr>
          <w:rFonts w:ascii="Times New Roman" w:eastAsia="Calibri" w:hAnsi="Times New Roman" w:cs="Times New Roman"/>
          <w:sz w:val="24"/>
          <w:szCs w:val="24"/>
        </w:rPr>
        <w:t xml:space="preserve"> cu scopul de a refunctionaliza si de a reinsera </w:t>
      </w:r>
      <w:r w:rsidR="00BE5380" w:rsidRPr="00560ACE">
        <w:rPr>
          <w:rFonts w:ascii="Times New Roman" w:eastAsia="Calibri" w:hAnsi="Times New Roman" w:cs="Times New Roman"/>
          <w:sz w:val="24"/>
          <w:szCs w:val="24"/>
        </w:rPr>
        <w:t>in circuitul cultural</w:t>
      </w:r>
      <w:r w:rsidR="00241212" w:rsidRPr="00560ACE">
        <w:rPr>
          <w:rFonts w:ascii="Times New Roman" w:eastAsia="Calibri" w:hAnsi="Times New Roman" w:cs="Times New Roman"/>
          <w:sz w:val="24"/>
          <w:szCs w:val="24"/>
        </w:rPr>
        <w:t xml:space="preserve"> al orasului sala de spectacole si gradina de vara a </w:t>
      </w:r>
      <w:r w:rsidR="00BE5380" w:rsidRPr="00560ACE">
        <w:rPr>
          <w:rFonts w:ascii="Times New Roman" w:eastAsia="Calibri" w:hAnsi="Times New Roman" w:cs="Times New Roman"/>
          <w:sz w:val="24"/>
          <w:szCs w:val="24"/>
        </w:rPr>
        <w:t>C</w:t>
      </w:r>
      <w:r w:rsidR="00241212" w:rsidRPr="00560ACE">
        <w:rPr>
          <w:rFonts w:ascii="Times New Roman" w:eastAsia="Calibri" w:hAnsi="Times New Roman" w:cs="Times New Roman"/>
          <w:sz w:val="24"/>
          <w:szCs w:val="24"/>
        </w:rPr>
        <w:t>inematografului Arta.</w:t>
      </w:r>
      <w:r w:rsidR="002256B1" w:rsidRPr="00560ACE">
        <w:rPr>
          <w:rFonts w:ascii="Times New Roman" w:eastAsia="Calibri" w:hAnsi="Times New Roman" w:cs="Times New Roman"/>
          <w:sz w:val="24"/>
          <w:szCs w:val="24"/>
        </w:rPr>
        <w:t xml:space="preserve"> Din expunerea de</w:t>
      </w:r>
      <w:r w:rsidR="00BE5380" w:rsidRPr="00560ACE">
        <w:rPr>
          <w:rFonts w:ascii="Times New Roman" w:eastAsia="Calibri" w:hAnsi="Times New Roman" w:cs="Times New Roman"/>
          <w:sz w:val="24"/>
          <w:szCs w:val="24"/>
        </w:rPr>
        <w:t xml:space="preserve"> motive c</w:t>
      </w:r>
      <w:r w:rsidR="002256B1" w:rsidRPr="00560ACE">
        <w:rPr>
          <w:rFonts w:ascii="Times New Roman" w:eastAsia="Calibri" w:hAnsi="Times New Roman" w:cs="Times New Roman"/>
          <w:sz w:val="24"/>
          <w:szCs w:val="24"/>
        </w:rPr>
        <w:t>itam urmatoarele</w:t>
      </w:r>
      <w:r w:rsidR="005C53C8" w:rsidRPr="00560ACE">
        <w:rPr>
          <w:rFonts w:ascii="Times New Roman" w:eastAsia="Calibri" w:hAnsi="Times New Roman" w:cs="Times New Roman"/>
          <w:sz w:val="24"/>
          <w:szCs w:val="24"/>
        </w:rPr>
        <w:t xml:space="preserve"> consideratii</w:t>
      </w:r>
      <w:r w:rsidR="00BE5380" w:rsidRPr="00560ACE">
        <w:rPr>
          <w:rFonts w:ascii="Times New Roman" w:eastAsia="Calibri" w:hAnsi="Times New Roman" w:cs="Times New Roman"/>
          <w:sz w:val="24"/>
          <w:szCs w:val="24"/>
        </w:rPr>
        <w:t>:</w:t>
      </w:r>
    </w:p>
    <w:p w:rsidR="002256B1" w:rsidRPr="00560ACE" w:rsidRDefault="005C53C8" w:rsidP="005975F5">
      <w:pPr>
        <w:spacing w:after="0" w:line="240" w:lineRule="auto"/>
        <w:ind w:firstLine="720"/>
        <w:jc w:val="both"/>
        <w:rPr>
          <w:rFonts w:ascii="Times New Roman" w:hAnsi="Times New Roman" w:cs="Times New Roman"/>
          <w:sz w:val="24"/>
          <w:szCs w:val="24"/>
        </w:rPr>
      </w:pPr>
      <w:r w:rsidRPr="00560ACE">
        <w:rPr>
          <w:rFonts w:ascii="Times New Roman" w:hAnsi="Times New Roman" w:cs="Times New Roman"/>
          <w:sz w:val="24"/>
          <w:szCs w:val="24"/>
        </w:rPr>
        <w:t>” Consideram r</w:t>
      </w:r>
      <w:r w:rsidR="002256B1" w:rsidRPr="00560ACE">
        <w:rPr>
          <w:rFonts w:ascii="Times New Roman" w:hAnsi="Times New Roman" w:cs="Times New Roman"/>
          <w:sz w:val="24"/>
          <w:szCs w:val="24"/>
        </w:rPr>
        <w:t xml:space="preserve">einserţia cinematografului Arta în circuitul cultural al oraşului unul dintre beneficiile de durată ale acestei iniţiative în perspectiva Proiectului Timişoara Capitală </w:t>
      </w:r>
      <w:r w:rsidR="002256B1" w:rsidRPr="00560ACE">
        <w:rPr>
          <w:rFonts w:ascii="Times New Roman" w:hAnsi="Times New Roman" w:cs="Times New Roman"/>
          <w:sz w:val="24"/>
          <w:szCs w:val="24"/>
        </w:rPr>
        <w:br/>
      </w:r>
      <w:r w:rsidR="002256B1" w:rsidRPr="00560ACE">
        <w:rPr>
          <w:rFonts w:ascii="Times New Roman" w:hAnsi="Times New Roman" w:cs="Times New Roman"/>
          <w:sz w:val="24"/>
          <w:szCs w:val="24"/>
        </w:rPr>
        <w:lastRenderedPageBreak/>
        <w:t>Culturală Europeană. Astfel, în perspectiva integrării Teatrului Maghiar de Stat „ Csiky Gergely”, în programul TCEC 2021 ca factor coagulant din postura de leadership teatral, se impune o conceptualizare a perspectivelor culturale ale Teatrului Maghiar de Stat „ Csiky Gergely”, care încorporează congruent strategia teatrală, politica repertorială, de management şi de personal şi o orientare mai accentuată către comunitate. În mod concret, perspectivele vizează amplificarea,</w:t>
      </w:r>
      <w:r w:rsidR="001234DB">
        <w:rPr>
          <w:rFonts w:ascii="Times New Roman" w:hAnsi="Times New Roman" w:cs="Times New Roman"/>
          <w:sz w:val="24"/>
          <w:szCs w:val="24"/>
        </w:rPr>
        <w:t xml:space="preserve"> </w:t>
      </w:r>
      <w:r w:rsidR="002256B1" w:rsidRPr="00560ACE">
        <w:rPr>
          <w:rFonts w:ascii="Times New Roman" w:hAnsi="Times New Roman" w:cs="Times New Roman"/>
          <w:sz w:val="24"/>
          <w:szCs w:val="24"/>
        </w:rPr>
        <w:t>redimensionarea spaţiilor de joc şi repetiţie, prin reinserţia în circuitul cultural al oraşului a unui spaţiu neglijat într-unul din cartierele municipiului.</w:t>
      </w:r>
    </w:p>
    <w:p w:rsidR="002256B1" w:rsidRPr="00560ACE" w:rsidRDefault="002256B1" w:rsidP="005975F5">
      <w:pPr>
        <w:spacing w:after="0" w:line="240" w:lineRule="auto"/>
        <w:ind w:firstLine="720"/>
        <w:jc w:val="both"/>
        <w:rPr>
          <w:rFonts w:ascii="Times New Roman" w:hAnsi="Times New Roman" w:cs="Times New Roman"/>
          <w:sz w:val="24"/>
          <w:szCs w:val="24"/>
        </w:rPr>
      </w:pPr>
      <w:r w:rsidRPr="00560ACE">
        <w:rPr>
          <w:rFonts w:ascii="Times New Roman" w:hAnsi="Times New Roman" w:cs="Times New Roman"/>
          <w:sz w:val="24"/>
          <w:szCs w:val="24"/>
        </w:rPr>
        <w:t>Considerăm o prioritate expunerea activităţii noastre</w:t>
      </w:r>
      <w:r w:rsidR="005C53C8" w:rsidRPr="00560ACE">
        <w:rPr>
          <w:rFonts w:ascii="Times New Roman" w:hAnsi="Times New Roman" w:cs="Times New Roman"/>
          <w:sz w:val="24"/>
          <w:szCs w:val="24"/>
        </w:rPr>
        <w:t xml:space="preserve"> teatrale în z</w:t>
      </w:r>
      <w:r w:rsidRPr="00560ACE">
        <w:rPr>
          <w:rFonts w:ascii="Times New Roman" w:hAnsi="Times New Roman" w:cs="Times New Roman"/>
          <w:sz w:val="24"/>
          <w:szCs w:val="24"/>
        </w:rPr>
        <w:t>ona excentrică a oraşului, în cartiere, în special în cele istorice care coincid ca destin citadin cu istoria teatrului maghiar</w:t>
      </w:r>
      <w:r w:rsidR="005C53C8" w:rsidRPr="00560ACE">
        <w:rPr>
          <w:rFonts w:ascii="Times New Roman" w:hAnsi="Times New Roman" w:cs="Times New Roman"/>
          <w:sz w:val="24"/>
          <w:szCs w:val="24"/>
        </w:rPr>
        <w:t>.</w:t>
      </w:r>
    </w:p>
    <w:p w:rsidR="002256B1" w:rsidRPr="00560ACE" w:rsidRDefault="002256B1" w:rsidP="005975F5">
      <w:pPr>
        <w:spacing w:after="0" w:line="240" w:lineRule="auto"/>
        <w:ind w:firstLine="720"/>
        <w:jc w:val="both"/>
        <w:rPr>
          <w:rFonts w:ascii="Times New Roman" w:hAnsi="Times New Roman" w:cs="Times New Roman"/>
          <w:sz w:val="24"/>
          <w:szCs w:val="24"/>
        </w:rPr>
      </w:pPr>
      <w:r w:rsidRPr="00560ACE">
        <w:rPr>
          <w:rFonts w:ascii="Times New Roman" w:hAnsi="Times New Roman" w:cs="Times New Roman"/>
          <w:sz w:val="24"/>
          <w:szCs w:val="24"/>
        </w:rPr>
        <w:t>În contextul preparativelor pentru derularea misiunii de Capitală Culturală Europeana 2021, Timişoara are stringentă nevoie de îmbogăţirea infrastructurii sale de săli de spectacol. Este de notorietate pentru actanţii culturali, ca şi pentru administraţia municipiului, că această infrastructură nu a mai fost completată şi îmbunătăţită din anii 50, cu excepţia amenajării sălii 2 a Teatrului Naţional Timişoara. În acest răstimp, populaţia oraşului a crescut masiv, iar arta teatrală a evoluat semnificativ, spaţiile tradiţionale devenind din ce în ce mai necorespunzătoare dezideratelor</w:t>
      </w:r>
      <w:r w:rsidR="005C53C8" w:rsidRPr="00560ACE">
        <w:rPr>
          <w:rFonts w:ascii="Times New Roman" w:hAnsi="Times New Roman" w:cs="Times New Roman"/>
          <w:sz w:val="24"/>
          <w:szCs w:val="24"/>
        </w:rPr>
        <w:t xml:space="preserve"> </w:t>
      </w:r>
      <w:r w:rsidRPr="00560ACE">
        <w:rPr>
          <w:rFonts w:ascii="Times New Roman" w:hAnsi="Times New Roman" w:cs="Times New Roman"/>
          <w:sz w:val="24"/>
          <w:szCs w:val="24"/>
        </w:rPr>
        <w:t xml:space="preserve">estetice contemporane.  În plus, după 1989, Timişoara a pierdut mai multe spaţii destinate culturii, iar cinematografele au fost, în marea lor majoritate </w:t>
      </w:r>
      <w:r w:rsidR="005C53C8" w:rsidRPr="00560ACE">
        <w:rPr>
          <w:rFonts w:ascii="Times New Roman" w:hAnsi="Times New Roman" w:cs="Times New Roman"/>
          <w:sz w:val="24"/>
          <w:szCs w:val="24"/>
        </w:rPr>
        <w:t>abandonate şi dezafectate. Cu t</w:t>
      </w:r>
      <w:r w:rsidRPr="00560ACE">
        <w:rPr>
          <w:rFonts w:ascii="Times New Roman" w:hAnsi="Times New Roman" w:cs="Times New Roman"/>
          <w:sz w:val="24"/>
          <w:szCs w:val="24"/>
        </w:rPr>
        <w:t>oate acestea, Timişoara dispune de un important patrimoniu imobil (clădiri şi terenuri) dintre care unele ar putea fi destinate dezvoltării infrastructurii culturale a municipiului aducând beneficii incontestabile atât din perspectiva Proiectului Timişoara Capitală Culturală Europeană, cât şi în ce priveşte  calitate</w:t>
      </w:r>
      <w:r w:rsidR="00A97008">
        <w:rPr>
          <w:rFonts w:ascii="Times New Roman" w:hAnsi="Times New Roman" w:cs="Times New Roman"/>
          <w:sz w:val="24"/>
          <w:szCs w:val="24"/>
        </w:rPr>
        <w:t>a</w:t>
      </w:r>
      <w:r w:rsidRPr="00560ACE">
        <w:rPr>
          <w:rFonts w:ascii="Times New Roman" w:hAnsi="Times New Roman" w:cs="Times New Roman"/>
          <w:sz w:val="24"/>
          <w:szCs w:val="24"/>
        </w:rPr>
        <w:t xml:space="preserve"> vieţii comunităţii şi atractivitatea urbei ca destinaţie turistică.</w:t>
      </w:r>
    </w:p>
    <w:p w:rsidR="002256B1" w:rsidRPr="00560ACE" w:rsidRDefault="002256B1" w:rsidP="005975F5">
      <w:pPr>
        <w:spacing w:after="0" w:line="240" w:lineRule="auto"/>
        <w:ind w:firstLine="720"/>
        <w:jc w:val="both"/>
        <w:rPr>
          <w:rFonts w:ascii="Times New Roman" w:hAnsi="Times New Roman" w:cs="Times New Roman"/>
          <w:sz w:val="24"/>
          <w:szCs w:val="24"/>
        </w:rPr>
      </w:pPr>
      <w:r w:rsidRPr="00560ACE">
        <w:rPr>
          <w:rFonts w:ascii="Times New Roman" w:hAnsi="Times New Roman" w:cs="Times New Roman"/>
          <w:sz w:val="24"/>
          <w:szCs w:val="24"/>
        </w:rPr>
        <w:t xml:space="preserve">Teatrului Maghiar de Stat „ Csiky Gergely” îşi desfăşoară activitatea de spectacole în Sala Mare pe care o partajează cu Teatrul German de Stat Timişoara, </w:t>
      </w:r>
      <w:r w:rsidR="005C53C8" w:rsidRPr="00560ACE">
        <w:rPr>
          <w:rFonts w:ascii="Times New Roman" w:hAnsi="Times New Roman" w:cs="Times New Roman"/>
          <w:sz w:val="24"/>
          <w:szCs w:val="24"/>
        </w:rPr>
        <w:t>şi în sala Studio. Împărţirea scenei</w:t>
      </w:r>
      <w:r w:rsidRPr="00560ACE">
        <w:rPr>
          <w:rFonts w:ascii="Times New Roman" w:hAnsi="Times New Roman" w:cs="Times New Roman"/>
          <w:sz w:val="24"/>
          <w:szCs w:val="24"/>
        </w:rPr>
        <w:t xml:space="preserve"> cu Teatrul German</w:t>
      </w:r>
      <w:r w:rsidR="00A97008">
        <w:rPr>
          <w:rFonts w:ascii="Times New Roman" w:hAnsi="Times New Roman" w:cs="Times New Roman"/>
          <w:sz w:val="24"/>
          <w:szCs w:val="24"/>
        </w:rPr>
        <w:t xml:space="preserve"> generează  dificultăţi majore î</w:t>
      </w:r>
      <w:r w:rsidRPr="00560ACE">
        <w:rPr>
          <w:rFonts w:ascii="Times New Roman" w:hAnsi="Times New Roman" w:cs="Times New Roman"/>
          <w:sz w:val="24"/>
          <w:szCs w:val="24"/>
        </w:rPr>
        <w:t>n desfăşurarea repetiţiilor şi în programarea spectacolelor</w:t>
      </w:r>
      <w:r w:rsidR="00A97008">
        <w:rPr>
          <w:rFonts w:ascii="Times New Roman" w:hAnsi="Times New Roman" w:cs="Times New Roman"/>
          <w:sz w:val="24"/>
          <w:szCs w:val="24"/>
        </w:rPr>
        <w:t xml:space="preserve"> </w:t>
      </w:r>
      <w:r w:rsidRPr="00560ACE">
        <w:rPr>
          <w:rFonts w:ascii="Times New Roman" w:hAnsi="Times New Roman" w:cs="Times New Roman"/>
          <w:sz w:val="24"/>
          <w:szCs w:val="24"/>
        </w:rPr>
        <w:t>pentru ambele teatre. Limitările tehnice ale sălii actuale ca spaţiu de joc (poziţionarea la etaj, înălţimea insuficientă, absenţa „buzunarelor” laterale ale scenei, disproporţia dintre lungime şi lăţime prelungesc timpii de montare/demontare, încărcare/descărcare a decorurilor, fiind afectat timpul de exploatare a</w:t>
      </w:r>
      <w:r w:rsidR="00A97008">
        <w:rPr>
          <w:rFonts w:ascii="Times New Roman" w:hAnsi="Times New Roman" w:cs="Times New Roman"/>
          <w:sz w:val="24"/>
          <w:szCs w:val="24"/>
        </w:rPr>
        <w:t>l</w:t>
      </w:r>
      <w:r w:rsidRPr="00560ACE">
        <w:rPr>
          <w:rFonts w:ascii="Times New Roman" w:hAnsi="Times New Roman" w:cs="Times New Roman"/>
          <w:sz w:val="24"/>
          <w:szCs w:val="24"/>
        </w:rPr>
        <w:t xml:space="preserve"> spectacolelor). Deoarece spaţiile de repetiţii sunt cu totul insufic</w:t>
      </w:r>
      <w:r w:rsidR="005C53C8" w:rsidRPr="00560ACE">
        <w:rPr>
          <w:rFonts w:ascii="Times New Roman" w:hAnsi="Times New Roman" w:cs="Times New Roman"/>
          <w:sz w:val="24"/>
          <w:szCs w:val="24"/>
        </w:rPr>
        <w:t>i</w:t>
      </w:r>
      <w:r w:rsidRPr="00560ACE">
        <w:rPr>
          <w:rFonts w:ascii="Times New Roman" w:hAnsi="Times New Roman" w:cs="Times New Roman"/>
          <w:sz w:val="24"/>
          <w:szCs w:val="24"/>
        </w:rPr>
        <w:t>ente, iar Teatrul Maghiar de Stat „ Csiky Gergely” a respectat şi depăşit constant  număr</w:t>
      </w:r>
      <w:r w:rsidR="005C53C8" w:rsidRPr="00560ACE">
        <w:rPr>
          <w:rFonts w:ascii="Times New Roman" w:hAnsi="Times New Roman" w:cs="Times New Roman"/>
          <w:sz w:val="24"/>
          <w:szCs w:val="24"/>
        </w:rPr>
        <w:t>ul de premiere asumate prin cont</w:t>
      </w:r>
      <w:r w:rsidR="00A97008">
        <w:rPr>
          <w:rFonts w:ascii="Times New Roman" w:hAnsi="Times New Roman" w:cs="Times New Roman"/>
          <w:sz w:val="24"/>
          <w:szCs w:val="24"/>
        </w:rPr>
        <w:t>ractul de management, fiind adesea nevoiţi să îşi</w:t>
      </w:r>
      <w:r w:rsidRPr="00560ACE">
        <w:rPr>
          <w:rFonts w:ascii="Times New Roman" w:hAnsi="Times New Roman" w:cs="Times New Roman"/>
          <w:sz w:val="24"/>
          <w:szCs w:val="24"/>
        </w:rPr>
        <w:t xml:space="preserve"> desfăş</w:t>
      </w:r>
      <w:r w:rsidR="00A97008">
        <w:rPr>
          <w:rFonts w:ascii="Times New Roman" w:hAnsi="Times New Roman" w:cs="Times New Roman"/>
          <w:sz w:val="24"/>
          <w:szCs w:val="24"/>
        </w:rPr>
        <w:t>oare</w:t>
      </w:r>
      <w:r w:rsidRPr="00560ACE">
        <w:rPr>
          <w:rFonts w:ascii="Times New Roman" w:hAnsi="Times New Roman" w:cs="Times New Roman"/>
          <w:sz w:val="24"/>
          <w:szCs w:val="24"/>
        </w:rPr>
        <w:t xml:space="preserve"> repetiţiile în spaţii improvizate şi în condiţii precare pentru artişti şi personalul tehnic. Cu toate acestea, Teatrului Maghiar de Stat „ Csiky Gergely”  a reuşit performanţe artistice exepţionale acreditate prin participarea unui număr de aproximativ 13.000 spectatori</w:t>
      </w:r>
      <w:r w:rsidR="004B1AFA">
        <w:rPr>
          <w:rFonts w:ascii="Times New Roman" w:hAnsi="Times New Roman" w:cs="Times New Roman"/>
          <w:sz w:val="24"/>
          <w:szCs w:val="24"/>
        </w:rPr>
        <w:t xml:space="preserve"> plătitori/stagiune, dezvoltarea s</w:t>
      </w:r>
      <w:r w:rsidRPr="00560ACE">
        <w:rPr>
          <w:rFonts w:ascii="Times New Roman" w:hAnsi="Times New Roman" w:cs="Times New Roman"/>
          <w:sz w:val="24"/>
          <w:szCs w:val="24"/>
        </w:rPr>
        <w:t>emnificativă a programului Kult Card de fidelizare  a publicului, prezenţa la prestigioase festivaluri din ţară şi din Europa</w:t>
      </w:r>
      <w:r w:rsidR="004B1AFA">
        <w:rPr>
          <w:rFonts w:ascii="Times New Roman" w:hAnsi="Times New Roman" w:cs="Times New Roman"/>
          <w:sz w:val="24"/>
          <w:szCs w:val="24"/>
        </w:rPr>
        <w:t>, precum</w:t>
      </w:r>
      <w:r w:rsidRPr="00560ACE">
        <w:rPr>
          <w:rFonts w:ascii="Times New Roman" w:hAnsi="Times New Roman" w:cs="Times New Roman"/>
          <w:sz w:val="24"/>
          <w:szCs w:val="24"/>
        </w:rPr>
        <w:t xml:space="preserve"> şi realizarea unui numă</w:t>
      </w:r>
      <w:r w:rsidR="004B1AFA">
        <w:rPr>
          <w:rFonts w:ascii="Times New Roman" w:hAnsi="Times New Roman" w:cs="Times New Roman"/>
          <w:sz w:val="24"/>
          <w:szCs w:val="24"/>
        </w:rPr>
        <w:t>r record de coproducţii internaţ</w:t>
      </w:r>
      <w:r w:rsidRPr="00560ACE">
        <w:rPr>
          <w:rFonts w:ascii="Times New Roman" w:hAnsi="Times New Roman" w:cs="Times New Roman"/>
          <w:sz w:val="24"/>
          <w:szCs w:val="24"/>
        </w:rPr>
        <w:t>ionale.</w:t>
      </w:r>
      <w:r w:rsidR="005C53C8" w:rsidRPr="00560ACE">
        <w:rPr>
          <w:rFonts w:ascii="Times New Roman" w:hAnsi="Times New Roman" w:cs="Times New Roman"/>
          <w:sz w:val="24"/>
          <w:szCs w:val="24"/>
        </w:rPr>
        <w:t xml:space="preserve"> </w:t>
      </w:r>
      <w:r w:rsidRPr="00560ACE">
        <w:rPr>
          <w:rFonts w:ascii="Times New Roman" w:hAnsi="Times New Roman" w:cs="Times New Roman"/>
          <w:sz w:val="24"/>
          <w:szCs w:val="24"/>
        </w:rPr>
        <w:t xml:space="preserve">Festivalul Internaţional TESZT devenit unul dintre </w:t>
      </w:r>
      <w:r w:rsidR="004B1AFA">
        <w:rPr>
          <w:rFonts w:ascii="Times New Roman" w:hAnsi="Times New Roman" w:cs="Times New Roman"/>
          <w:sz w:val="24"/>
          <w:szCs w:val="24"/>
        </w:rPr>
        <w:t>cele mai importante evenimente f</w:t>
      </w:r>
      <w:r w:rsidRPr="00560ACE">
        <w:rPr>
          <w:rFonts w:ascii="Times New Roman" w:hAnsi="Times New Roman" w:cs="Times New Roman"/>
          <w:sz w:val="24"/>
          <w:szCs w:val="24"/>
        </w:rPr>
        <w:t>estivaliere din România şi bra</w:t>
      </w:r>
      <w:r w:rsidR="004B1AFA">
        <w:rPr>
          <w:rFonts w:ascii="Times New Roman" w:hAnsi="Times New Roman" w:cs="Times New Roman"/>
          <w:sz w:val="24"/>
          <w:szCs w:val="24"/>
        </w:rPr>
        <w:t>nduri teatrale din Europa, aducând</w:t>
      </w:r>
      <w:r w:rsidRPr="00560ACE">
        <w:rPr>
          <w:rFonts w:ascii="Times New Roman" w:hAnsi="Times New Roman" w:cs="Times New Roman"/>
          <w:sz w:val="24"/>
          <w:szCs w:val="24"/>
        </w:rPr>
        <w:t xml:space="preserve"> anual la Timişoara spectacole, artişti, critici şi spectatori din aproximativ 20 de ţări, evenimentele sale fiind integral sold-out</w:t>
      </w:r>
      <w:r w:rsidR="004B1AFA">
        <w:rPr>
          <w:rFonts w:ascii="Times New Roman" w:hAnsi="Times New Roman" w:cs="Times New Roman"/>
          <w:sz w:val="24"/>
          <w:szCs w:val="24"/>
        </w:rPr>
        <w:t>uri</w:t>
      </w:r>
      <w:r w:rsidRPr="00560ACE">
        <w:rPr>
          <w:rFonts w:ascii="Times New Roman" w:hAnsi="Times New Roman" w:cs="Times New Roman"/>
          <w:sz w:val="24"/>
          <w:szCs w:val="24"/>
        </w:rPr>
        <w:t>.</w:t>
      </w:r>
    </w:p>
    <w:p w:rsidR="002256B1" w:rsidRPr="00560ACE" w:rsidRDefault="002256B1" w:rsidP="005975F5">
      <w:pPr>
        <w:spacing w:after="0" w:line="240" w:lineRule="auto"/>
        <w:ind w:firstLine="720"/>
        <w:jc w:val="both"/>
        <w:rPr>
          <w:rFonts w:ascii="Times New Roman" w:hAnsi="Times New Roman" w:cs="Times New Roman"/>
          <w:sz w:val="24"/>
          <w:szCs w:val="24"/>
        </w:rPr>
      </w:pPr>
      <w:r w:rsidRPr="00560ACE">
        <w:rPr>
          <w:rFonts w:ascii="Times New Roman" w:hAnsi="Times New Roman" w:cs="Times New Roman"/>
          <w:sz w:val="24"/>
          <w:szCs w:val="24"/>
        </w:rPr>
        <w:t>Dezvoltar</w:t>
      </w:r>
      <w:r w:rsidR="004B1AFA">
        <w:rPr>
          <w:rFonts w:ascii="Times New Roman" w:hAnsi="Times New Roman" w:cs="Times New Roman"/>
          <w:sz w:val="24"/>
          <w:szCs w:val="24"/>
        </w:rPr>
        <w:t>ea  Teatrului Maghiar de Stat „</w:t>
      </w:r>
      <w:r w:rsidRPr="00560ACE">
        <w:rPr>
          <w:rFonts w:ascii="Times New Roman" w:hAnsi="Times New Roman" w:cs="Times New Roman"/>
          <w:sz w:val="24"/>
          <w:szCs w:val="24"/>
        </w:rPr>
        <w:t>Csiky Gergely” la standardele teatrului contemporan european este posibilă numai prin atribuirea în mo</w:t>
      </w:r>
      <w:r w:rsidR="004B1AFA">
        <w:rPr>
          <w:rFonts w:ascii="Times New Roman" w:hAnsi="Times New Roman" w:cs="Times New Roman"/>
          <w:sz w:val="24"/>
          <w:szCs w:val="24"/>
        </w:rPr>
        <w:t>d permanent a unui spaţiu de desfăşurare a actului artistic</w:t>
      </w:r>
      <w:r w:rsidRPr="00560ACE">
        <w:rPr>
          <w:rFonts w:ascii="Times New Roman" w:hAnsi="Times New Roman" w:cs="Times New Roman"/>
          <w:sz w:val="24"/>
          <w:szCs w:val="24"/>
        </w:rPr>
        <w:t xml:space="preserve"> suplimentar.</w:t>
      </w:r>
      <w:r w:rsidRPr="00560ACE">
        <w:rPr>
          <w:rFonts w:ascii="Times New Roman" w:hAnsi="Times New Roman" w:cs="Times New Roman"/>
          <w:b/>
          <w:sz w:val="24"/>
          <w:szCs w:val="24"/>
        </w:rPr>
        <w:t xml:space="preserve"> </w:t>
      </w:r>
      <w:r w:rsidRPr="00560ACE">
        <w:rPr>
          <w:rFonts w:ascii="Times New Roman" w:hAnsi="Times New Roman" w:cs="Times New Roman"/>
          <w:sz w:val="24"/>
          <w:szCs w:val="24"/>
        </w:rPr>
        <w:t>Strategia pe termen lung a instituţiei, congruentă cu proiectul Timişoara Capitală Culturală Europeană prevede şi fondarea în acest spaţiu a cinematografului Arta, a unei secţii destinate artei coregrafice tradiţionale şi contemporane, spectacolelor de teatru dans şi etnocoregrafice.</w:t>
      </w:r>
    </w:p>
    <w:p w:rsidR="002256B1" w:rsidRPr="005B2CA3" w:rsidRDefault="002256B1" w:rsidP="005B2CA3">
      <w:pPr>
        <w:spacing w:after="0" w:line="240" w:lineRule="auto"/>
        <w:ind w:firstLine="720"/>
        <w:jc w:val="both"/>
        <w:rPr>
          <w:rFonts w:ascii="Times New Roman" w:hAnsi="Times New Roman" w:cs="Times New Roman"/>
          <w:sz w:val="24"/>
          <w:szCs w:val="24"/>
        </w:rPr>
      </w:pPr>
      <w:r w:rsidRPr="00560ACE">
        <w:rPr>
          <w:rFonts w:ascii="Times New Roman" w:hAnsi="Times New Roman" w:cs="Times New Roman"/>
          <w:sz w:val="24"/>
          <w:szCs w:val="24"/>
        </w:rPr>
        <w:t>De asemenea, intenţionăm şi prezentarea misiunii cinematografice iniţiale a spaţiului viza</w:t>
      </w:r>
      <w:r w:rsidR="00D31158">
        <w:rPr>
          <w:rFonts w:ascii="Times New Roman" w:hAnsi="Times New Roman" w:cs="Times New Roman"/>
          <w:sz w:val="24"/>
          <w:szCs w:val="24"/>
        </w:rPr>
        <w:t xml:space="preserve">t prin destinarea uneia dintre săli programului </w:t>
      </w:r>
      <w:r w:rsidRPr="00560ACE">
        <w:rPr>
          <w:rFonts w:ascii="Times New Roman" w:hAnsi="Times New Roman" w:cs="Times New Roman"/>
          <w:sz w:val="24"/>
          <w:szCs w:val="24"/>
        </w:rPr>
        <w:t xml:space="preserve">de teatru cinema ( proiecţii pentru public a </w:t>
      </w:r>
      <w:r w:rsidRPr="00560ACE">
        <w:rPr>
          <w:rFonts w:ascii="Times New Roman" w:hAnsi="Times New Roman" w:cs="Times New Roman"/>
          <w:sz w:val="24"/>
          <w:szCs w:val="24"/>
        </w:rPr>
        <w:lastRenderedPageBreak/>
        <w:t>marilor capodopere</w:t>
      </w:r>
      <w:r w:rsidR="00D31158">
        <w:rPr>
          <w:rFonts w:ascii="Times New Roman" w:hAnsi="Times New Roman" w:cs="Times New Roman"/>
          <w:sz w:val="24"/>
          <w:szCs w:val="24"/>
        </w:rPr>
        <w:t xml:space="preserve"> </w:t>
      </w:r>
      <w:r w:rsidRPr="00560ACE">
        <w:rPr>
          <w:rFonts w:ascii="Times New Roman" w:hAnsi="Times New Roman" w:cs="Times New Roman"/>
          <w:sz w:val="24"/>
          <w:szCs w:val="24"/>
        </w:rPr>
        <w:t xml:space="preserve">teatrale ale teatrului timişorean), festivaluri de film European, film de artă şi </w:t>
      </w:r>
      <w:r w:rsidRPr="005B2CA3">
        <w:rPr>
          <w:rFonts w:ascii="Times New Roman" w:hAnsi="Times New Roman" w:cs="Times New Roman"/>
          <w:sz w:val="24"/>
          <w:szCs w:val="24"/>
        </w:rPr>
        <w:t>film pe</w:t>
      </w:r>
      <w:r w:rsidR="00F7052F">
        <w:rPr>
          <w:rFonts w:ascii="Times New Roman" w:hAnsi="Times New Roman" w:cs="Times New Roman"/>
          <w:sz w:val="24"/>
          <w:szCs w:val="24"/>
        </w:rPr>
        <w:t>ntru tineret. Totodată, se are î</w:t>
      </w:r>
      <w:r w:rsidRPr="005B2CA3">
        <w:rPr>
          <w:rFonts w:ascii="Times New Roman" w:hAnsi="Times New Roman" w:cs="Times New Roman"/>
          <w:sz w:val="24"/>
          <w:szCs w:val="24"/>
        </w:rPr>
        <w:t>n vedere utilizarea spaţiului pentru evenimente teatrale pentru copii (Teatrul Maghiar fiind unicul teatru dramatic din Timişoara cu secţie specială de păpuşari), dar şi organizarea acestuia ca un centru cultural de proiecte ale comunităţii.</w:t>
      </w:r>
    </w:p>
    <w:p w:rsidR="002256B1" w:rsidRPr="005B2CA3" w:rsidRDefault="00D31158" w:rsidP="005B2CA3">
      <w:pPr>
        <w:spacing w:after="0" w:line="240" w:lineRule="auto"/>
        <w:ind w:firstLine="720"/>
        <w:jc w:val="both"/>
        <w:rPr>
          <w:rFonts w:ascii="Times New Roman" w:hAnsi="Times New Roman" w:cs="Times New Roman"/>
          <w:sz w:val="24"/>
          <w:szCs w:val="24"/>
        </w:rPr>
      </w:pPr>
      <w:r w:rsidRPr="005B2CA3">
        <w:rPr>
          <w:rFonts w:ascii="Times New Roman" w:hAnsi="Times New Roman" w:cs="Times New Roman"/>
          <w:sz w:val="24"/>
          <w:szCs w:val="24"/>
        </w:rPr>
        <w:t>Timişoara are puţine spaţii î</w:t>
      </w:r>
      <w:r w:rsidR="002256B1" w:rsidRPr="005B2CA3">
        <w:rPr>
          <w:rFonts w:ascii="Times New Roman" w:hAnsi="Times New Roman" w:cs="Times New Roman"/>
          <w:sz w:val="24"/>
          <w:szCs w:val="24"/>
        </w:rPr>
        <w:t>n are liber destinate proiectelor sau programelor culturale, astfel încât  spaţiul constând în grădina de vară a cinematografului Arta îl destinăm pentru specacole adresate publicului larg.</w:t>
      </w:r>
      <w:r w:rsidR="005C53C8" w:rsidRPr="005B2CA3">
        <w:rPr>
          <w:rFonts w:ascii="Times New Roman" w:hAnsi="Times New Roman" w:cs="Times New Roman"/>
          <w:sz w:val="24"/>
          <w:szCs w:val="24"/>
        </w:rPr>
        <w:t>”</w:t>
      </w:r>
      <w:r w:rsidR="004D685E">
        <w:rPr>
          <w:rFonts w:ascii="Times New Roman" w:hAnsi="Times New Roman" w:cs="Times New Roman"/>
          <w:sz w:val="24"/>
          <w:szCs w:val="24"/>
        </w:rPr>
        <w:t xml:space="preserve"> </w:t>
      </w:r>
    </w:p>
    <w:p w:rsidR="005B2CA3" w:rsidRPr="005B2CA3" w:rsidRDefault="005B2CA3" w:rsidP="00F7052F">
      <w:pPr>
        <w:spacing w:after="0" w:line="240" w:lineRule="auto"/>
        <w:ind w:firstLine="720"/>
        <w:jc w:val="both"/>
        <w:rPr>
          <w:rFonts w:ascii="Times New Roman" w:hAnsi="Times New Roman" w:cs="Times New Roman"/>
          <w:sz w:val="24"/>
          <w:szCs w:val="24"/>
        </w:rPr>
      </w:pPr>
      <w:r w:rsidRPr="005B2CA3">
        <w:rPr>
          <w:rFonts w:ascii="Times New Roman" w:hAnsi="Times New Roman" w:cs="Times New Roman"/>
          <w:sz w:val="24"/>
          <w:szCs w:val="24"/>
        </w:rPr>
        <w:t xml:space="preserve">Teatrul Maghiar prin adresa depusă cu nr. SC2018 – 16609 din data de 12.07.2018, completează materialului de mai sus şi nota de fundamentare anterioară şi face solicitarea ca Cinematograful Arta şi grădina de vară să-i fie date în administrare pe o perioadă de 25 de ani,  având ca suport şi convenţia de finanţare încheiată de Teatrul Maghiar de Stat „Csiky Gergely”  cu Fondul Bethen Gabor Alap Ungaria în valoare de 250.000 euro, sumă ce va fi utilizată de Teatrul Maghiar pentru începerea reabilitării Cinematografului Arta.  </w:t>
      </w:r>
    </w:p>
    <w:p w:rsidR="009616FA" w:rsidRPr="00560ACE" w:rsidRDefault="00BE5380" w:rsidP="005B2CA3">
      <w:pPr>
        <w:shd w:val="clear" w:color="auto" w:fill="FFFFFF"/>
        <w:spacing w:after="0" w:line="240" w:lineRule="auto"/>
        <w:ind w:firstLine="720"/>
        <w:jc w:val="both"/>
        <w:rPr>
          <w:rFonts w:ascii="Times New Roman" w:eastAsia="Times New Roman" w:hAnsi="Times New Roman" w:cs="Times New Roman"/>
          <w:b/>
          <w:bCs/>
          <w:noProof w:val="0"/>
          <w:sz w:val="24"/>
          <w:szCs w:val="24"/>
          <w:lang w:val="en-US"/>
        </w:rPr>
      </w:pPr>
      <w:proofErr w:type="gramStart"/>
      <w:r w:rsidRPr="005B2CA3">
        <w:rPr>
          <w:rFonts w:ascii="Times New Roman" w:eastAsia="Times New Roman" w:hAnsi="Times New Roman" w:cs="Times New Roman"/>
          <w:noProof w:val="0"/>
          <w:sz w:val="24"/>
          <w:szCs w:val="24"/>
          <w:lang w:val="en-US"/>
        </w:rPr>
        <w:t>Conform</w:t>
      </w:r>
      <w:proofErr w:type="gramEnd"/>
      <w:r w:rsidRPr="005B2CA3">
        <w:rPr>
          <w:rFonts w:ascii="Times New Roman" w:eastAsia="Times New Roman" w:hAnsi="Times New Roman" w:cs="Times New Roman"/>
          <w:noProof w:val="0"/>
          <w:sz w:val="24"/>
          <w:szCs w:val="24"/>
          <w:lang w:val="en-US"/>
        </w:rPr>
        <w:t xml:space="preserve"> </w:t>
      </w:r>
      <w:proofErr w:type="spellStart"/>
      <w:r w:rsidRPr="005B2CA3">
        <w:rPr>
          <w:rFonts w:ascii="Times New Roman" w:eastAsia="Times New Roman" w:hAnsi="Times New Roman" w:cs="Times New Roman"/>
          <w:noProof w:val="0"/>
          <w:sz w:val="24"/>
          <w:szCs w:val="24"/>
          <w:lang w:val="en-US"/>
        </w:rPr>
        <w:t>prevederilor</w:t>
      </w:r>
      <w:proofErr w:type="spellEnd"/>
      <w:r w:rsidRPr="005B2CA3">
        <w:rPr>
          <w:rFonts w:ascii="Times New Roman" w:eastAsia="Times New Roman" w:hAnsi="Times New Roman" w:cs="Times New Roman"/>
          <w:noProof w:val="0"/>
          <w:sz w:val="24"/>
          <w:szCs w:val="24"/>
          <w:lang w:val="en-US"/>
        </w:rPr>
        <w:t xml:space="preserve"> </w:t>
      </w:r>
      <w:proofErr w:type="spellStart"/>
      <w:r w:rsidR="00B6528A" w:rsidRPr="005B2CA3">
        <w:rPr>
          <w:rFonts w:ascii="Times New Roman" w:eastAsia="Times New Roman" w:hAnsi="Times New Roman" w:cs="Times New Roman"/>
          <w:noProof w:val="0"/>
          <w:sz w:val="24"/>
          <w:szCs w:val="24"/>
          <w:lang w:val="en-US"/>
        </w:rPr>
        <w:t>Leg</w:t>
      </w:r>
      <w:r w:rsidRPr="005B2CA3">
        <w:rPr>
          <w:rFonts w:ascii="Times New Roman" w:eastAsia="Times New Roman" w:hAnsi="Times New Roman" w:cs="Times New Roman"/>
          <w:noProof w:val="0"/>
          <w:sz w:val="24"/>
          <w:szCs w:val="24"/>
          <w:lang w:val="en-US"/>
        </w:rPr>
        <w:t>ii</w:t>
      </w:r>
      <w:proofErr w:type="spellEnd"/>
      <w:r w:rsidR="00B6528A" w:rsidRPr="005B2CA3">
        <w:rPr>
          <w:rFonts w:ascii="Times New Roman" w:eastAsia="Times New Roman" w:hAnsi="Times New Roman" w:cs="Times New Roman"/>
          <w:noProof w:val="0"/>
          <w:sz w:val="24"/>
          <w:szCs w:val="24"/>
          <w:lang w:val="en-US"/>
        </w:rPr>
        <w:t xml:space="preserve"> nr.303/03.12.2008 </w:t>
      </w:r>
      <w:proofErr w:type="spellStart"/>
      <w:r w:rsidR="00B6528A" w:rsidRPr="005B2CA3">
        <w:rPr>
          <w:rFonts w:ascii="Times New Roman" w:eastAsia="Times New Roman" w:hAnsi="Times New Roman" w:cs="Times New Roman"/>
          <w:noProof w:val="0"/>
          <w:sz w:val="24"/>
          <w:szCs w:val="24"/>
          <w:lang w:val="en-US"/>
        </w:rPr>
        <w:t>privind</w:t>
      </w:r>
      <w:proofErr w:type="spellEnd"/>
      <w:r w:rsidR="00B6528A" w:rsidRPr="005B2CA3">
        <w:rPr>
          <w:rFonts w:ascii="Times New Roman" w:eastAsia="Times New Roman" w:hAnsi="Times New Roman" w:cs="Times New Roman"/>
          <w:noProof w:val="0"/>
          <w:sz w:val="24"/>
          <w:szCs w:val="24"/>
          <w:lang w:val="en-US"/>
        </w:rPr>
        <w:t xml:space="preserve"> </w:t>
      </w:r>
      <w:proofErr w:type="spellStart"/>
      <w:r w:rsidR="00B6528A" w:rsidRPr="005B2CA3">
        <w:rPr>
          <w:rFonts w:ascii="Times New Roman" w:eastAsia="Times New Roman" w:hAnsi="Times New Roman" w:cs="Times New Roman"/>
          <w:noProof w:val="0"/>
          <w:sz w:val="24"/>
          <w:szCs w:val="24"/>
          <w:lang w:val="en-US"/>
        </w:rPr>
        <w:t>aprobarea</w:t>
      </w:r>
      <w:proofErr w:type="spellEnd"/>
      <w:r w:rsidR="00B6528A" w:rsidRPr="005B2CA3">
        <w:rPr>
          <w:rFonts w:ascii="Times New Roman" w:eastAsia="Times New Roman" w:hAnsi="Times New Roman" w:cs="Times New Roman"/>
          <w:noProof w:val="0"/>
          <w:sz w:val="24"/>
          <w:szCs w:val="24"/>
          <w:lang w:val="en-US"/>
        </w:rPr>
        <w:t xml:space="preserve"> </w:t>
      </w:r>
      <w:hyperlink r:id="rId5" w:anchor="A0" w:tgtFrame="_blank" w:history="1">
        <w:proofErr w:type="spellStart"/>
        <w:r w:rsidR="00B6528A" w:rsidRPr="005B2CA3">
          <w:rPr>
            <w:rFonts w:ascii="Times New Roman" w:eastAsia="Times New Roman" w:hAnsi="Times New Roman" w:cs="Times New Roman"/>
            <w:noProof w:val="0"/>
            <w:sz w:val="24"/>
            <w:szCs w:val="24"/>
            <w:u w:val="single"/>
            <w:lang w:val="en-US"/>
          </w:rPr>
          <w:t>Ordonanţei</w:t>
        </w:r>
        <w:proofErr w:type="spellEnd"/>
        <w:r w:rsidR="00B6528A" w:rsidRPr="005B2CA3">
          <w:rPr>
            <w:rFonts w:ascii="Times New Roman" w:eastAsia="Times New Roman" w:hAnsi="Times New Roman" w:cs="Times New Roman"/>
            <w:noProof w:val="0"/>
            <w:sz w:val="24"/>
            <w:szCs w:val="24"/>
            <w:u w:val="single"/>
            <w:lang w:val="en-US"/>
          </w:rPr>
          <w:t xml:space="preserve"> de </w:t>
        </w:r>
        <w:proofErr w:type="spellStart"/>
        <w:r w:rsidR="00B6528A" w:rsidRPr="005B2CA3">
          <w:rPr>
            <w:rFonts w:ascii="Times New Roman" w:eastAsia="Times New Roman" w:hAnsi="Times New Roman" w:cs="Times New Roman"/>
            <w:noProof w:val="0"/>
            <w:sz w:val="24"/>
            <w:szCs w:val="24"/>
            <w:u w:val="single"/>
            <w:lang w:val="en-US"/>
          </w:rPr>
          <w:t>urgenţă</w:t>
        </w:r>
        <w:proofErr w:type="spellEnd"/>
        <w:r w:rsidR="00B6528A" w:rsidRPr="005B2CA3">
          <w:rPr>
            <w:rFonts w:ascii="Times New Roman" w:eastAsia="Times New Roman" w:hAnsi="Times New Roman" w:cs="Times New Roman"/>
            <w:noProof w:val="0"/>
            <w:sz w:val="24"/>
            <w:szCs w:val="24"/>
            <w:u w:val="single"/>
            <w:lang w:val="en-US"/>
          </w:rPr>
          <w:t xml:space="preserve"> a </w:t>
        </w:r>
        <w:proofErr w:type="spellStart"/>
        <w:r w:rsidR="00B6528A" w:rsidRPr="005B2CA3">
          <w:rPr>
            <w:rFonts w:ascii="Times New Roman" w:eastAsia="Times New Roman" w:hAnsi="Times New Roman" w:cs="Times New Roman"/>
            <w:noProof w:val="0"/>
            <w:sz w:val="24"/>
            <w:szCs w:val="24"/>
            <w:u w:val="single"/>
            <w:lang w:val="en-US"/>
          </w:rPr>
          <w:t>Guvernului</w:t>
        </w:r>
        <w:proofErr w:type="spellEnd"/>
        <w:r w:rsidR="00B6528A" w:rsidRPr="005B2CA3">
          <w:rPr>
            <w:rFonts w:ascii="Times New Roman" w:eastAsia="Times New Roman" w:hAnsi="Times New Roman" w:cs="Times New Roman"/>
            <w:noProof w:val="0"/>
            <w:sz w:val="24"/>
            <w:szCs w:val="24"/>
            <w:u w:val="single"/>
            <w:lang w:val="en-US"/>
          </w:rPr>
          <w:t xml:space="preserve"> nr. </w:t>
        </w:r>
        <w:proofErr w:type="gramStart"/>
        <w:r w:rsidR="00B6528A" w:rsidRPr="005B2CA3">
          <w:rPr>
            <w:rFonts w:ascii="Times New Roman" w:eastAsia="Times New Roman" w:hAnsi="Times New Roman" w:cs="Times New Roman"/>
            <w:noProof w:val="0"/>
            <w:sz w:val="24"/>
            <w:szCs w:val="24"/>
            <w:u w:val="single"/>
            <w:lang w:val="en-US"/>
          </w:rPr>
          <w:t>7/2008</w:t>
        </w:r>
      </w:hyperlink>
      <w:r w:rsidR="00B6528A" w:rsidRPr="00560ACE">
        <w:rPr>
          <w:rFonts w:ascii="Times New Roman" w:eastAsia="Times New Roman" w:hAnsi="Times New Roman" w:cs="Times New Roman"/>
          <w:noProof w:val="0"/>
          <w:sz w:val="24"/>
          <w:szCs w:val="24"/>
          <w:lang w:val="en-US"/>
        </w:rPr>
        <w:t xml:space="preserve"> </w:t>
      </w:r>
      <w:proofErr w:type="spellStart"/>
      <w:r w:rsidR="00B6528A" w:rsidRPr="00560ACE">
        <w:rPr>
          <w:rFonts w:ascii="Times New Roman" w:eastAsia="Times New Roman" w:hAnsi="Times New Roman" w:cs="Times New Roman"/>
          <w:noProof w:val="0"/>
          <w:sz w:val="24"/>
          <w:szCs w:val="24"/>
          <w:lang w:val="en-US"/>
        </w:rPr>
        <w:t>pentru</w:t>
      </w:r>
      <w:proofErr w:type="spellEnd"/>
      <w:r w:rsidR="00B6528A" w:rsidRPr="00560ACE">
        <w:rPr>
          <w:rFonts w:ascii="Times New Roman" w:eastAsia="Times New Roman" w:hAnsi="Times New Roman" w:cs="Times New Roman"/>
          <w:noProof w:val="0"/>
          <w:sz w:val="24"/>
          <w:szCs w:val="24"/>
          <w:lang w:val="en-US"/>
        </w:rPr>
        <w:t xml:space="preserve"> </w:t>
      </w:r>
      <w:proofErr w:type="spellStart"/>
      <w:r w:rsidR="00B6528A" w:rsidRPr="00560ACE">
        <w:rPr>
          <w:rFonts w:ascii="Times New Roman" w:eastAsia="Times New Roman" w:hAnsi="Times New Roman" w:cs="Times New Roman"/>
          <w:noProof w:val="0"/>
          <w:sz w:val="24"/>
          <w:szCs w:val="24"/>
          <w:lang w:val="en-US"/>
        </w:rPr>
        <w:t>modificarea</w:t>
      </w:r>
      <w:proofErr w:type="spellEnd"/>
      <w:r w:rsidR="00B6528A" w:rsidRPr="00560ACE">
        <w:rPr>
          <w:rFonts w:ascii="Times New Roman" w:eastAsia="Times New Roman" w:hAnsi="Times New Roman" w:cs="Times New Roman"/>
          <w:noProof w:val="0"/>
          <w:sz w:val="24"/>
          <w:szCs w:val="24"/>
          <w:lang w:val="en-US"/>
        </w:rPr>
        <w:t xml:space="preserve"> </w:t>
      </w:r>
      <w:proofErr w:type="spellStart"/>
      <w:r w:rsidR="00B6528A" w:rsidRPr="00560ACE">
        <w:rPr>
          <w:rFonts w:ascii="Times New Roman" w:eastAsia="Times New Roman" w:hAnsi="Times New Roman" w:cs="Times New Roman"/>
          <w:noProof w:val="0"/>
          <w:sz w:val="24"/>
          <w:szCs w:val="24"/>
          <w:lang w:val="en-US"/>
        </w:rPr>
        <w:t>şi</w:t>
      </w:r>
      <w:proofErr w:type="spellEnd"/>
      <w:r w:rsidR="00B6528A" w:rsidRPr="00560ACE">
        <w:rPr>
          <w:rFonts w:ascii="Times New Roman" w:eastAsia="Times New Roman" w:hAnsi="Times New Roman" w:cs="Times New Roman"/>
          <w:noProof w:val="0"/>
          <w:sz w:val="24"/>
          <w:szCs w:val="24"/>
          <w:lang w:val="en-US"/>
        </w:rPr>
        <w:t xml:space="preserve"> </w:t>
      </w:r>
      <w:proofErr w:type="spellStart"/>
      <w:r w:rsidR="00B6528A" w:rsidRPr="00560ACE">
        <w:rPr>
          <w:rFonts w:ascii="Times New Roman" w:eastAsia="Times New Roman" w:hAnsi="Times New Roman" w:cs="Times New Roman"/>
          <w:noProof w:val="0"/>
          <w:sz w:val="24"/>
          <w:szCs w:val="24"/>
          <w:lang w:val="en-US"/>
        </w:rPr>
        <w:t>completarea</w:t>
      </w:r>
      <w:proofErr w:type="spellEnd"/>
      <w:r w:rsidR="00B6528A" w:rsidRPr="00560ACE">
        <w:rPr>
          <w:rFonts w:ascii="Times New Roman" w:eastAsia="Times New Roman" w:hAnsi="Times New Roman" w:cs="Times New Roman"/>
          <w:noProof w:val="0"/>
          <w:sz w:val="24"/>
          <w:szCs w:val="24"/>
          <w:lang w:val="en-US"/>
        </w:rPr>
        <w:t xml:space="preserve"> </w:t>
      </w:r>
      <w:hyperlink r:id="rId6" w:anchor="A0" w:tgtFrame="_blank" w:history="1">
        <w:proofErr w:type="spellStart"/>
        <w:r w:rsidR="00B6528A" w:rsidRPr="00560ACE">
          <w:rPr>
            <w:rFonts w:ascii="Times New Roman" w:eastAsia="Times New Roman" w:hAnsi="Times New Roman" w:cs="Times New Roman"/>
            <w:noProof w:val="0"/>
            <w:sz w:val="24"/>
            <w:szCs w:val="24"/>
            <w:u w:val="single"/>
            <w:lang w:val="en-US"/>
          </w:rPr>
          <w:t>Ordonanţei</w:t>
        </w:r>
        <w:proofErr w:type="spellEnd"/>
        <w:r w:rsidR="00B6528A" w:rsidRPr="00560ACE">
          <w:rPr>
            <w:rFonts w:ascii="Times New Roman" w:eastAsia="Times New Roman" w:hAnsi="Times New Roman" w:cs="Times New Roman"/>
            <w:noProof w:val="0"/>
            <w:sz w:val="24"/>
            <w:szCs w:val="24"/>
            <w:u w:val="single"/>
            <w:lang w:val="en-US"/>
          </w:rPr>
          <w:t xml:space="preserve"> </w:t>
        </w:r>
        <w:proofErr w:type="spellStart"/>
        <w:r w:rsidR="00B6528A" w:rsidRPr="00560ACE">
          <w:rPr>
            <w:rFonts w:ascii="Times New Roman" w:eastAsia="Times New Roman" w:hAnsi="Times New Roman" w:cs="Times New Roman"/>
            <w:noProof w:val="0"/>
            <w:sz w:val="24"/>
            <w:szCs w:val="24"/>
            <w:u w:val="single"/>
            <w:lang w:val="en-US"/>
          </w:rPr>
          <w:t>Guvernului</w:t>
        </w:r>
        <w:proofErr w:type="spellEnd"/>
        <w:r w:rsidR="00B6528A" w:rsidRPr="00560ACE">
          <w:rPr>
            <w:rFonts w:ascii="Times New Roman" w:eastAsia="Times New Roman" w:hAnsi="Times New Roman" w:cs="Times New Roman"/>
            <w:noProof w:val="0"/>
            <w:sz w:val="24"/>
            <w:szCs w:val="24"/>
            <w:u w:val="single"/>
            <w:lang w:val="en-US"/>
          </w:rPr>
          <w:t xml:space="preserve"> nr.</w:t>
        </w:r>
        <w:proofErr w:type="gramEnd"/>
        <w:r w:rsidR="00B6528A" w:rsidRPr="00560ACE">
          <w:rPr>
            <w:rFonts w:ascii="Times New Roman" w:eastAsia="Times New Roman" w:hAnsi="Times New Roman" w:cs="Times New Roman"/>
            <w:noProof w:val="0"/>
            <w:sz w:val="24"/>
            <w:szCs w:val="24"/>
            <w:u w:val="single"/>
            <w:lang w:val="en-US"/>
          </w:rPr>
          <w:t xml:space="preserve"> </w:t>
        </w:r>
        <w:proofErr w:type="gramStart"/>
        <w:r w:rsidR="00B6528A" w:rsidRPr="00560ACE">
          <w:rPr>
            <w:rFonts w:ascii="Times New Roman" w:eastAsia="Times New Roman" w:hAnsi="Times New Roman" w:cs="Times New Roman"/>
            <w:noProof w:val="0"/>
            <w:sz w:val="24"/>
            <w:szCs w:val="24"/>
            <w:u w:val="single"/>
            <w:lang w:val="en-US"/>
          </w:rPr>
          <w:t>39/2005</w:t>
        </w:r>
      </w:hyperlink>
      <w:r w:rsidR="00B6528A" w:rsidRPr="00560ACE">
        <w:rPr>
          <w:rFonts w:ascii="Times New Roman" w:eastAsia="Times New Roman" w:hAnsi="Times New Roman" w:cs="Times New Roman"/>
          <w:noProof w:val="0"/>
          <w:sz w:val="24"/>
          <w:szCs w:val="24"/>
          <w:lang w:val="en-US"/>
        </w:rPr>
        <w:t xml:space="preserve"> </w:t>
      </w:r>
      <w:proofErr w:type="spellStart"/>
      <w:r w:rsidR="00B6528A" w:rsidRPr="00560ACE">
        <w:rPr>
          <w:rFonts w:ascii="Times New Roman" w:eastAsia="Times New Roman" w:hAnsi="Times New Roman" w:cs="Times New Roman"/>
          <w:noProof w:val="0"/>
          <w:sz w:val="24"/>
          <w:szCs w:val="24"/>
          <w:lang w:val="en-US"/>
        </w:rPr>
        <w:t>privind</w:t>
      </w:r>
      <w:proofErr w:type="spellEnd"/>
      <w:r w:rsidR="00B6528A" w:rsidRPr="00560ACE">
        <w:rPr>
          <w:rFonts w:ascii="Times New Roman" w:eastAsia="Times New Roman" w:hAnsi="Times New Roman" w:cs="Times New Roman"/>
          <w:noProof w:val="0"/>
          <w:sz w:val="24"/>
          <w:szCs w:val="24"/>
          <w:lang w:val="en-US"/>
        </w:rPr>
        <w:t xml:space="preserve"> </w:t>
      </w:r>
      <w:proofErr w:type="spellStart"/>
      <w:r w:rsidR="00B6528A" w:rsidRPr="00560ACE">
        <w:rPr>
          <w:rFonts w:ascii="Times New Roman" w:eastAsia="Times New Roman" w:hAnsi="Times New Roman" w:cs="Times New Roman"/>
          <w:noProof w:val="0"/>
          <w:sz w:val="24"/>
          <w:szCs w:val="24"/>
          <w:lang w:val="en-US"/>
        </w:rPr>
        <w:t>cinematografia</w:t>
      </w:r>
      <w:proofErr w:type="spellEnd"/>
      <w:r w:rsidR="00B6528A" w:rsidRPr="00560ACE">
        <w:rPr>
          <w:rFonts w:ascii="Times New Roman" w:eastAsia="Times New Roman" w:hAnsi="Times New Roman" w:cs="Times New Roman"/>
          <w:noProof w:val="0"/>
          <w:sz w:val="24"/>
          <w:szCs w:val="24"/>
          <w:lang w:val="en-US"/>
        </w:rPr>
        <w:t xml:space="preserve">, </w:t>
      </w:r>
      <w:proofErr w:type="spellStart"/>
      <w:r w:rsidR="00B6528A" w:rsidRPr="00560ACE">
        <w:rPr>
          <w:rFonts w:ascii="Times New Roman" w:eastAsia="Times New Roman" w:hAnsi="Times New Roman" w:cs="Times New Roman"/>
          <w:noProof w:val="0"/>
          <w:sz w:val="24"/>
          <w:szCs w:val="24"/>
          <w:lang w:val="en-US"/>
        </w:rPr>
        <w:t>precum</w:t>
      </w:r>
      <w:proofErr w:type="spellEnd"/>
      <w:r w:rsidR="00B6528A" w:rsidRPr="00560ACE">
        <w:rPr>
          <w:rFonts w:ascii="Times New Roman" w:eastAsia="Times New Roman" w:hAnsi="Times New Roman" w:cs="Times New Roman"/>
          <w:noProof w:val="0"/>
          <w:sz w:val="24"/>
          <w:szCs w:val="24"/>
          <w:lang w:val="en-US"/>
        </w:rPr>
        <w:t xml:space="preserve"> </w:t>
      </w:r>
      <w:proofErr w:type="spellStart"/>
      <w:r w:rsidR="00B6528A" w:rsidRPr="00560ACE">
        <w:rPr>
          <w:rFonts w:ascii="Times New Roman" w:eastAsia="Times New Roman" w:hAnsi="Times New Roman" w:cs="Times New Roman"/>
          <w:noProof w:val="0"/>
          <w:sz w:val="24"/>
          <w:szCs w:val="24"/>
          <w:lang w:val="en-US"/>
        </w:rPr>
        <w:t>şi</w:t>
      </w:r>
      <w:proofErr w:type="spellEnd"/>
      <w:r w:rsidR="00B6528A" w:rsidRPr="00560ACE">
        <w:rPr>
          <w:rFonts w:ascii="Times New Roman" w:eastAsia="Times New Roman" w:hAnsi="Times New Roman" w:cs="Times New Roman"/>
          <w:noProof w:val="0"/>
          <w:sz w:val="24"/>
          <w:szCs w:val="24"/>
          <w:lang w:val="en-US"/>
        </w:rPr>
        <w:t xml:space="preserve"> </w:t>
      </w:r>
      <w:proofErr w:type="spellStart"/>
      <w:r w:rsidR="00B6528A" w:rsidRPr="00560ACE">
        <w:rPr>
          <w:rFonts w:ascii="Times New Roman" w:eastAsia="Times New Roman" w:hAnsi="Times New Roman" w:cs="Times New Roman"/>
          <w:noProof w:val="0"/>
          <w:sz w:val="24"/>
          <w:szCs w:val="24"/>
          <w:lang w:val="en-US"/>
        </w:rPr>
        <w:t>pentru</w:t>
      </w:r>
      <w:proofErr w:type="spellEnd"/>
      <w:r w:rsidR="00B6528A" w:rsidRPr="00560ACE">
        <w:rPr>
          <w:rFonts w:ascii="Times New Roman" w:eastAsia="Times New Roman" w:hAnsi="Times New Roman" w:cs="Times New Roman"/>
          <w:noProof w:val="0"/>
          <w:sz w:val="24"/>
          <w:szCs w:val="24"/>
          <w:lang w:val="en-US"/>
        </w:rPr>
        <w:t xml:space="preserve"> </w:t>
      </w:r>
      <w:proofErr w:type="spellStart"/>
      <w:r w:rsidR="00B6528A" w:rsidRPr="00560ACE">
        <w:rPr>
          <w:rFonts w:ascii="Times New Roman" w:eastAsia="Times New Roman" w:hAnsi="Times New Roman" w:cs="Times New Roman"/>
          <w:noProof w:val="0"/>
          <w:sz w:val="24"/>
          <w:szCs w:val="24"/>
          <w:lang w:val="en-US"/>
        </w:rPr>
        <w:t>modificarea</w:t>
      </w:r>
      <w:proofErr w:type="spellEnd"/>
      <w:r w:rsidR="00B6528A" w:rsidRPr="00560ACE">
        <w:rPr>
          <w:rFonts w:ascii="Times New Roman" w:eastAsia="Times New Roman" w:hAnsi="Times New Roman" w:cs="Times New Roman"/>
          <w:noProof w:val="0"/>
          <w:sz w:val="24"/>
          <w:szCs w:val="24"/>
          <w:lang w:val="en-US"/>
        </w:rPr>
        <w:t xml:space="preserve"> </w:t>
      </w:r>
      <w:hyperlink r:id="rId7" w:anchor="A0" w:tgtFrame="_blank" w:history="1">
        <w:proofErr w:type="spellStart"/>
        <w:r w:rsidR="00B6528A" w:rsidRPr="00560ACE">
          <w:rPr>
            <w:rFonts w:ascii="Times New Roman" w:eastAsia="Times New Roman" w:hAnsi="Times New Roman" w:cs="Times New Roman"/>
            <w:noProof w:val="0"/>
            <w:sz w:val="24"/>
            <w:szCs w:val="24"/>
            <w:u w:val="single"/>
            <w:lang w:val="en-US"/>
          </w:rPr>
          <w:t>Legii</w:t>
        </w:r>
        <w:proofErr w:type="spellEnd"/>
        <w:r w:rsidR="00B6528A" w:rsidRPr="00560ACE">
          <w:rPr>
            <w:rFonts w:ascii="Times New Roman" w:eastAsia="Times New Roman" w:hAnsi="Times New Roman" w:cs="Times New Roman"/>
            <w:noProof w:val="0"/>
            <w:sz w:val="24"/>
            <w:szCs w:val="24"/>
            <w:u w:val="single"/>
            <w:lang w:val="en-US"/>
          </w:rPr>
          <w:t xml:space="preserve"> nr.</w:t>
        </w:r>
        <w:proofErr w:type="gramEnd"/>
        <w:r w:rsidR="00B6528A" w:rsidRPr="00560ACE">
          <w:rPr>
            <w:rFonts w:ascii="Times New Roman" w:eastAsia="Times New Roman" w:hAnsi="Times New Roman" w:cs="Times New Roman"/>
            <w:noProof w:val="0"/>
            <w:sz w:val="24"/>
            <w:szCs w:val="24"/>
            <w:u w:val="single"/>
            <w:lang w:val="en-US"/>
          </w:rPr>
          <w:t xml:space="preserve"> </w:t>
        </w:r>
        <w:proofErr w:type="gramStart"/>
        <w:r w:rsidR="00B6528A" w:rsidRPr="00560ACE">
          <w:rPr>
            <w:rFonts w:ascii="Times New Roman" w:eastAsia="Times New Roman" w:hAnsi="Times New Roman" w:cs="Times New Roman"/>
            <w:noProof w:val="0"/>
            <w:sz w:val="24"/>
            <w:szCs w:val="24"/>
            <w:u w:val="single"/>
            <w:lang w:val="en-US"/>
          </w:rPr>
          <w:t>328/2006</w:t>
        </w:r>
      </w:hyperlink>
      <w:r w:rsidR="00B6528A" w:rsidRPr="00560ACE">
        <w:rPr>
          <w:rFonts w:ascii="Times New Roman" w:eastAsia="Times New Roman" w:hAnsi="Times New Roman" w:cs="Times New Roman"/>
          <w:noProof w:val="0"/>
          <w:sz w:val="24"/>
          <w:szCs w:val="24"/>
          <w:lang w:val="en-US"/>
        </w:rPr>
        <w:t xml:space="preserve"> </w:t>
      </w:r>
      <w:proofErr w:type="spellStart"/>
      <w:r w:rsidR="00B6528A" w:rsidRPr="00560ACE">
        <w:rPr>
          <w:rFonts w:ascii="Times New Roman" w:eastAsia="Times New Roman" w:hAnsi="Times New Roman" w:cs="Times New Roman"/>
          <w:noProof w:val="0"/>
          <w:sz w:val="24"/>
          <w:szCs w:val="24"/>
          <w:lang w:val="en-US"/>
        </w:rPr>
        <w:t>pentru</w:t>
      </w:r>
      <w:proofErr w:type="spellEnd"/>
      <w:r w:rsidR="00B6528A" w:rsidRPr="00560ACE">
        <w:rPr>
          <w:rFonts w:ascii="Times New Roman" w:eastAsia="Times New Roman" w:hAnsi="Times New Roman" w:cs="Times New Roman"/>
          <w:noProof w:val="0"/>
          <w:sz w:val="24"/>
          <w:szCs w:val="24"/>
          <w:lang w:val="en-US"/>
        </w:rPr>
        <w:t xml:space="preserve"> </w:t>
      </w:r>
      <w:proofErr w:type="spellStart"/>
      <w:r w:rsidR="00B6528A" w:rsidRPr="00560ACE">
        <w:rPr>
          <w:rFonts w:ascii="Times New Roman" w:eastAsia="Times New Roman" w:hAnsi="Times New Roman" w:cs="Times New Roman"/>
          <w:noProof w:val="0"/>
          <w:sz w:val="24"/>
          <w:szCs w:val="24"/>
          <w:lang w:val="en-US"/>
        </w:rPr>
        <w:t>aprobarea</w:t>
      </w:r>
      <w:proofErr w:type="spellEnd"/>
      <w:r w:rsidR="00B6528A" w:rsidRPr="00560ACE">
        <w:rPr>
          <w:rFonts w:ascii="Times New Roman" w:eastAsia="Times New Roman" w:hAnsi="Times New Roman" w:cs="Times New Roman"/>
          <w:noProof w:val="0"/>
          <w:sz w:val="24"/>
          <w:szCs w:val="24"/>
          <w:lang w:val="en-US"/>
        </w:rPr>
        <w:t xml:space="preserve"> </w:t>
      </w:r>
      <w:hyperlink r:id="rId8" w:anchor="A0" w:tgtFrame="_blank" w:history="1">
        <w:proofErr w:type="spellStart"/>
        <w:r w:rsidR="00B6528A" w:rsidRPr="00560ACE">
          <w:rPr>
            <w:rFonts w:ascii="Times New Roman" w:eastAsia="Times New Roman" w:hAnsi="Times New Roman" w:cs="Times New Roman"/>
            <w:noProof w:val="0"/>
            <w:sz w:val="24"/>
            <w:szCs w:val="24"/>
            <w:u w:val="single"/>
            <w:lang w:val="en-US"/>
          </w:rPr>
          <w:t>Ordonanţei</w:t>
        </w:r>
        <w:proofErr w:type="spellEnd"/>
        <w:r w:rsidR="00B6528A" w:rsidRPr="00560ACE">
          <w:rPr>
            <w:rFonts w:ascii="Times New Roman" w:eastAsia="Times New Roman" w:hAnsi="Times New Roman" w:cs="Times New Roman"/>
            <w:noProof w:val="0"/>
            <w:sz w:val="24"/>
            <w:szCs w:val="24"/>
            <w:u w:val="single"/>
            <w:lang w:val="en-US"/>
          </w:rPr>
          <w:t xml:space="preserve"> </w:t>
        </w:r>
        <w:proofErr w:type="spellStart"/>
        <w:r w:rsidR="00B6528A" w:rsidRPr="00560ACE">
          <w:rPr>
            <w:rFonts w:ascii="Times New Roman" w:eastAsia="Times New Roman" w:hAnsi="Times New Roman" w:cs="Times New Roman"/>
            <w:noProof w:val="0"/>
            <w:sz w:val="24"/>
            <w:szCs w:val="24"/>
            <w:u w:val="single"/>
            <w:lang w:val="en-US"/>
          </w:rPr>
          <w:t>Guvernului</w:t>
        </w:r>
        <w:proofErr w:type="spellEnd"/>
        <w:r w:rsidR="00B6528A" w:rsidRPr="00560ACE">
          <w:rPr>
            <w:rFonts w:ascii="Times New Roman" w:eastAsia="Times New Roman" w:hAnsi="Times New Roman" w:cs="Times New Roman"/>
            <w:noProof w:val="0"/>
            <w:sz w:val="24"/>
            <w:szCs w:val="24"/>
            <w:u w:val="single"/>
            <w:lang w:val="en-US"/>
          </w:rPr>
          <w:t xml:space="preserve"> nr.</w:t>
        </w:r>
        <w:proofErr w:type="gramEnd"/>
        <w:r w:rsidR="00B6528A" w:rsidRPr="00560ACE">
          <w:rPr>
            <w:rFonts w:ascii="Times New Roman" w:eastAsia="Times New Roman" w:hAnsi="Times New Roman" w:cs="Times New Roman"/>
            <w:noProof w:val="0"/>
            <w:sz w:val="24"/>
            <w:szCs w:val="24"/>
            <w:u w:val="single"/>
            <w:lang w:val="en-US"/>
          </w:rPr>
          <w:t xml:space="preserve"> 39/2005</w:t>
        </w:r>
      </w:hyperlink>
      <w:r w:rsidR="00B6528A" w:rsidRPr="00560ACE">
        <w:rPr>
          <w:rFonts w:ascii="Times New Roman" w:eastAsia="Times New Roman" w:hAnsi="Times New Roman" w:cs="Times New Roman"/>
          <w:noProof w:val="0"/>
          <w:sz w:val="24"/>
          <w:szCs w:val="24"/>
          <w:lang w:val="en-US"/>
        </w:rPr>
        <w:t xml:space="preserve"> </w:t>
      </w:r>
      <w:proofErr w:type="spellStart"/>
      <w:r w:rsidR="00B6528A" w:rsidRPr="00560ACE">
        <w:rPr>
          <w:rFonts w:ascii="Times New Roman" w:eastAsia="Times New Roman" w:hAnsi="Times New Roman" w:cs="Times New Roman"/>
          <w:noProof w:val="0"/>
          <w:sz w:val="24"/>
          <w:szCs w:val="24"/>
          <w:lang w:val="en-US"/>
        </w:rPr>
        <w:t>privind</w:t>
      </w:r>
      <w:proofErr w:type="spellEnd"/>
      <w:r w:rsidR="00B6528A" w:rsidRPr="00560ACE">
        <w:rPr>
          <w:rFonts w:ascii="Times New Roman" w:eastAsia="Times New Roman" w:hAnsi="Times New Roman" w:cs="Times New Roman"/>
          <w:noProof w:val="0"/>
          <w:sz w:val="24"/>
          <w:szCs w:val="24"/>
          <w:lang w:val="en-US"/>
        </w:rPr>
        <w:t xml:space="preserve"> </w:t>
      </w:r>
      <w:proofErr w:type="spellStart"/>
      <w:r w:rsidR="00B6528A" w:rsidRPr="00560ACE">
        <w:rPr>
          <w:rFonts w:ascii="Times New Roman" w:eastAsia="Times New Roman" w:hAnsi="Times New Roman" w:cs="Times New Roman"/>
          <w:noProof w:val="0"/>
          <w:sz w:val="24"/>
          <w:szCs w:val="24"/>
          <w:lang w:val="en-US"/>
        </w:rPr>
        <w:t>cinematografia</w:t>
      </w:r>
      <w:proofErr w:type="spellEnd"/>
      <w:r w:rsidR="00B6528A" w:rsidRPr="00560ACE">
        <w:rPr>
          <w:rFonts w:ascii="Times New Roman" w:eastAsia="Times New Roman" w:hAnsi="Times New Roman" w:cs="Times New Roman"/>
          <w:noProof w:val="0"/>
          <w:sz w:val="24"/>
          <w:szCs w:val="24"/>
          <w:lang w:val="en-US"/>
        </w:rPr>
        <w:t xml:space="preserve"> </w:t>
      </w:r>
      <w:r w:rsidRPr="00560ACE">
        <w:rPr>
          <w:rFonts w:ascii="Times New Roman" w:eastAsia="Times New Roman" w:hAnsi="Times New Roman" w:cs="Times New Roman"/>
          <w:noProof w:val="0"/>
          <w:sz w:val="24"/>
          <w:szCs w:val="24"/>
          <w:lang w:val="en-US"/>
        </w:rPr>
        <w:t>-</w:t>
      </w:r>
      <w:proofErr w:type="spellStart"/>
      <w:r w:rsidR="009616FA" w:rsidRPr="00560ACE">
        <w:rPr>
          <w:rFonts w:ascii="Times New Roman" w:eastAsia="Times New Roman" w:hAnsi="Times New Roman" w:cs="Times New Roman"/>
          <w:b/>
          <w:bCs/>
          <w:noProof w:val="0"/>
          <w:sz w:val="24"/>
          <w:szCs w:val="24"/>
          <w:lang w:val="en-US"/>
        </w:rPr>
        <w:t>Articolul</w:t>
      </w:r>
      <w:proofErr w:type="spellEnd"/>
      <w:r w:rsidR="009616FA" w:rsidRPr="00560ACE">
        <w:rPr>
          <w:rFonts w:ascii="Times New Roman" w:eastAsia="Times New Roman" w:hAnsi="Times New Roman" w:cs="Times New Roman"/>
          <w:b/>
          <w:bCs/>
          <w:noProof w:val="0"/>
          <w:sz w:val="24"/>
          <w:szCs w:val="24"/>
          <w:lang w:val="en-US"/>
        </w:rPr>
        <w:t xml:space="preserve"> II</w:t>
      </w:r>
      <w:r w:rsidRPr="00560ACE">
        <w:rPr>
          <w:rFonts w:ascii="Times New Roman" w:eastAsia="Times New Roman" w:hAnsi="Times New Roman" w:cs="Times New Roman"/>
          <w:b/>
          <w:bCs/>
          <w:noProof w:val="0"/>
          <w:sz w:val="24"/>
          <w:szCs w:val="24"/>
          <w:lang w:val="en-US"/>
        </w:rPr>
        <w:t>, pct.6-7:</w:t>
      </w:r>
    </w:p>
    <w:p w:rsidR="009616FA" w:rsidRPr="00560ACE" w:rsidRDefault="00BE5380" w:rsidP="005975F5">
      <w:pPr>
        <w:shd w:val="clear" w:color="auto" w:fill="FFFFFF"/>
        <w:spacing w:after="0" w:line="240" w:lineRule="auto"/>
        <w:jc w:val="both"/>
        <w:rPr>
          <w:rFonts w:ascii="Times New Roman" w:eastAsia="Times New Roman" w:hAnsi="Times New Roman" w:cs="Times New Roman"/>
          <w:noProof w:val="0"/>
          <w:sz w:val="24"/>
          <w:szCs w:val="24"/>
          <w:shd w:val="clear" w:color="auto" w:fill="FFFFFF"/>
          <w:lang w:val="en-US"/>
        </w:rPr>
      </w:pPr>
      <w:r w:rsidRPr="00560ACE">
        <w:rPr>
          <w:rFonts w:ascii="Times New Roman" w:eastAsia="Times New Roman" w:hAnsi="Times New Roman" w:cs="Times New Roman"/>
          <w:b/>
          <w:bCs/>
          <w:noProof w:val="0"/>
          <w:sz w:val="24"/>
          <w:szCs w:val="24"/>
          <w:lang w:val="en-US"/>
        </w:rPr>
        <w:t xml:space="preserve">” </w:t>
      </w:r>
      <w:r w:rsidR="009616FA" w:rsidRPr="00560ACE">
        <w:rPr>
          <w:rFonts w:ascii="Times New Roman" w:eastAsia="Times New Roman" w:hAnsi="Times New Roman" w:cs="Times New Roman"/>
          <w:b/>
          <w:bCs/>
          <w:noProof w:val="0"/>
          <w:sz w:val="24"/>
          <w:szCs w:val="24"/>
          <w:lang w:val="en-US"/>
        </w:rPr>
        <w:t>6.</w:t>
      </w:r>
      <w:r w:rsidR="009616FA" w:rsidRPr="00560ACE">
        <w:rPr>
          <w:rFonts w:ascii="Times New Roman" w:eastAsia="Times New Roman" w:hAnsi="Times New Roman" w:cs="Times New Roman"/>
          <w:noProof w:val="0"/>
          <w:sz w:val="24"/>
          <w:szCs w:val="24"/>
          <w:shd w:val="clear" w:color="auto" w:fill="FFFFFF"/>
          <w:lang w:val="en-US"/>
        </w:rPr>
        <w:t xml:space="preserve"> </w:t>
      </w:r>
      <w:proofErr w:type="spellStart"/>
      <w:r w:rsidR="009616FA" w:rsidRPr="00560ACE">
        <w:rPr>
          <w:rFonts w:ascii="Times New Roman" w:eastAsia="Times New Roman" w:hAnsi="Times New Roman" w:cs="Times New Roman"/>
          <w:noProof w:val="0"/>
          <w:sz w:val="24"/>
          <w:szCs w:val="24"/>
          <w:lang w:val="en-US"/>
        </w:rPr>
        <w:t>Pentru</w:t>
      </w:r>
      <w:proofErr w:type="spellEnd"/>
      <w:r w:rsidR="009616FA" w:rsidRPr="00560ACE">
        <w:rPr>
          <w:rFonts w:ascii="Times New Roman" w:eastAsia="Times New Roman" w:hAnsi="Times New Roman" w:cs="Times New Roman"/>
          <w:noProof w:val="0"/>
          <w:sz w:val="24"/>
          <w:szCs w:val="24"/>
          <w:lang w:val="en-US"/>
        </w:rPr>
        <w:t xml:space="preserve"> </w:t>
      </w:r>
      <w:proofErr w:type="spellStart"/>
      <w:r w:rsidR="009616FA" w:rsidRPr="00560ACE">
        <w:rPr>
          <w:rFonts w:ascii="Times New Roman" w:eastAsia="Times New Roman" w:hAnsi="Times New Roman" w:cs="Times New Roman"/>
          <w:noProof w:val="0"/>
          <w:sz w:val="24"/>
          <w:szCs w:val="24"/>
          <w:lang w:val="en-US"/>
        </w:rPr>
        <w:t>realizarea</w:t>
      </w:r>
      <w:proofErr w:type="spellEnd"/>
      <w:r w:rsidR="009616FA" w:rsidRPr="00560ACE">
        <w:rPr>
          <w:rFonts w:ascii="Times New Roman" w:eastAsia="Times New Roman" w:hAnsi="Times New Roman" w:cs="Times New Roman"/>
          <w:noProof w:val="0"/>
          <w:sz w:val="24"/>
          <w:szCs w:val="24"/>
          <w:lang w:val="en-US"/>
        </w:rPr>
        <w:t xml:space="preserve"> </w:t>
      </w:r>
      <w:proofErr w:type="spellStart"/>
      <w:r w:rsidR="009616FA" w:rsidRPr="00560ACE">
        <w:rPr>
          <w:rFonts w:ascii="Times New Roman" w:eastAsia="Times New Roman" w:hAnsi="Times New Roman" w:cs="Times New Roman"/>
          <w:noProof w:val="0"/>
          <w:sz w:val="24"/>
          <w:szCs w:val="24"/>
          <w:lang w:val="en-US"/>
        </w:rPr>
        <w:t>interesului</w:t>
      </w:r>
      <w:proofErr w:type="spellEnd"/>
      <w:r w:rsidR="009616FA" w:rsidRPr="00560ACE">
        <w:rPr>
          <w:rFonts w:ascii="Times New Roman" w:eastAsia="Times New Roman" w:hAnsi="Times New Roman" w:cs="Times New Roman"/>
          <w:noProof w:val="0"/>
          <w:sz w:val="24"/>
          <w:szCs w:val="24"/>
          <w:lang w:val="en-US"/>
        </w:rPr>
        <w:t xml:space="preserve"> public general </w:t>
      </w:r>
      <w:proofErr w:type="spellStart"/>
      <w:r w:rsidR="009616FA" w:rsidRPr="00560ACE">
        <w:rPr>
          <w:rFonts w:ascii="Times New Roman" w:eastAsia="Times New Roman" w:hAnsi="Times New Roman" w:cs="Times New Roman"/>
          <w:noProof w:val="0"/>
          <w:sz w:val="24"/>
          <w:szCs w:val="24"/>
          <w:lang w:val="en-US"/>
        </w:rPr>
        <w:t>privind</w:t>
      </w:r>
      <w:proofErr w:type="spellEnd"/>
      <w:r w:rsidR="009616FA" w:rsidRPr="00560ACE">
        <w:rPr>
          <w:rFonts w:ascii="Times New Roman" w:eastAsia="Times New Roman" w:hAnsi="Times New Roman" w:cs="Times New Roman"/>
          <w:noProof w:val="0"/>
          <w:sz w:val="24"/>
          <w:szCs w:val="24"/>
          <w:lang w:val="en-US"/>
        </w:rPr>
        <w:t xml:space="preserve"> </w:t>
      </w:r>
      <w:proofErr w:type="spellStart"/>
      <w:r w:rsidR="009616FA" w:rsidRPr="00560ACE">
        <w:rPr>
          <w:rFonts w:ascii="Times New Roman" w:eastAsia="Times New Roman" w:hAnsi="Times New Roman" w:cs="Times New Roman"/>
          <w:noProof w:val="0"/>
          <w:sz w:val="24"/>
          <w:szCs w:val="24"/>
          <w:lang w:val="en-US"/>
        </w:rPr>
        <w:t>accesul</w:t>
      </w:r>
      <w:proofErr w:type="spellEnd"/>
      <w:r w:rsidR="009616FA" w:rsidRPr="00560ACE">
        <w:rPr>
          <w:rFonts w:ascii="Times New Roman" w:eastAsia="Times New Roman" w:hAnsi="Times New Roman" w:cs="Times New Roman"/>
          <w:noProof w:val="0"/>
          <w:sz w:val="24"/>
          <w:szCs w:val="24"/>
          <w:lang w:val="en-US"/>
        </w:rPr>
        <w:t xml:space="preserve"> la </w:t>
      </w:r>
      <w:proofErr w:type="spellStart"/>
      <w:r w:rsidR="009616FA" w:rsidRPr="00560ACE">
        <w:rPr>
          <w:rFonts w:ascii="Times New Roman" w:eastAsia="Times New Roman" w:hAnsi="Times New Roman" w:cs="Times New Roman"/>
          <w:noProof w:val="0"/>
          <w:sz w:val="24"/>
          <w:szCs w:val="24"/>
          <w:lang w:val="en-US"/>
        </w:rPr>
        <w:t>cultură</w:t>
      </w:r>
      <w:proofErr w:type="spellEnd"/>
      <w:r w:rsidR="009616FA" w:rsidRPr="00560ACE">
        <w:rPr>
          <w:rFonts w:ascii="Times New Roman" w:eastAsia="Times New Roman" w:hAnsi="Times New Roman" w:cs="Times New Roman"/>
          <w:noProof w:val="0"/>
          <w:sz w:val="24"/>
          <w:szCs w:val="24"/>
          <w:lang w:val="en-US"/>
        </w:rPr>
        <w:t xml:space="preserve">, </w:t>
      </w:r>
      <w:proofErr w:type="spellStart"/>
      <w:r w:rsidR="009616FA" w:rsidRPr="00560ACE">
        <w:rPr>
          <w:rFonts w:ascii="Times New Roman" w:eastAsia="Times New Roman" w:hAnsi="Times New Roman" w:cs="Times New Roman"/>
          <w:noProof w:val="0"/>
          <w:sz w:val="24"/>
          <w:szCs w:val="24"/>
          <w:lang w:val="en-US"/>
        </w:rPr>
        <w:t>autorităţile</w:t>
      </w:r>
      <w:proofErr w:type="spellEnd"/>
      <w:r w:rsidR="009616FA" w:rsidRPr="00560ACE">
        <w:rPr>
          <w:rFonts w:ascii="Times New Roman" w:eastAsia="Times New Roman" w:hAnsi="Times New Roman" w:cs="Times New Roman"/>
          <w:noProof w:val="0"/>
          <w:sz w:val="24"/>
          <w:szCs w:val="24"/>
          <w:lang w:val="en-US"/>
        </w:rPr>
        <w:t xml:space="preserve"> </w:t>
      </w:r>
      <w:proofErr w:type="spellStart"/>
      <w:r w:rsidR="009616FA" w:rsidRPr="00560ACE">
        <w:rPr>
          <w:rFonts w:ascii="Times New Roman" w:eastAsia="Times New Roman" w:hAnsi="Times New Roman" w:cs="Times New Roman"/>
          <w:noProof w:val="0"/>
          <w:sz w:val="24"/>
          <w:szCs w:val="24"/>
          <w:lang w:val="en-US"/>
        </w:rPr>
        <w:t>administraţiei</w:t>
      </w:r>
      <w:proofErr w:type="spellEnd"/>
      <w:r w:rsidR="009616FA" w:rsidRPr="00560ACE">
        <w:rPr>
          <w:rFonts w:ascii="Times New Roman" w:eastAsia="Times New Roman" w:hAnsi="Times New Roman" w:cs="Times New Roman"/>
          <w:noProof w:val="0"/>
          <w:sz w:val="24"/>
          <w:szCs w:val="24"/>
          <w:lang w:val="en-US"/>
        </w:rPr>
        <w:t xml:space="preserve"> </w:t>
      </w:r>
      <w:proofErr w:type="spellStart"/>
      <w:r w:rsidR="009616FA" w:rsidRPr="00560ACE">
        <w:rPr>
          <w:rFonts w:ascii="Times New Roman" w:eastAsia="Times New Roman" w:hAnsi="Times New Roman" w:cs="Times New Roman"/>
          <w:noProof w:val="0"/>
          <w:sz w:val="24"/>
          <w:szCs w:val="24"/>
          <w:lang w:val="en-US"/>
        </w:rPr>
        <w:t>publice</w:t>
      </w:r>
      <w:proofErr w:type="spellEnd"/>
      <w:r w:rsidR="009616FA" w:rsidRPr="00560ACE">
        <w:rPr>
          <w:rFonts w:ascii="Times New Roman" w:eastAsia="Times New Roman" w:hAnsi="Times New Roman" w:cs="Times New Roman"/>
          <w:noProof w:val="0"/>
          <w:sz w:val="24"/>
          <w:szCs w:val="24"/>
          <w:lang w:val="en-US"/>
        </w:rPr>
        <w:t xml:space="preserve"> locale </w:t>
      </w:r>
      <w:proofErr w:type="spellStart"/>
      <w:r w:rsidR="009616FA" w:rsidRPr="00560ACE">
        <w:rPr>
          <w:rFonts w:ascii="Times New Roman" w:eastAsia="Times New Roman" w:hAnsi="Times New Roman" w:cs="Times New Roman"/>
          <w:noProof w:val="0"/>
          <w:sz w:val="24"/>
          <w:szCs w:val="24"/>
          <w:lang w:val="en-US"/>
        </w:rPr>
        <w:t>sunt</w:t>
      </w:r>
      <w:proofErr w:type="spellEnd"/>
      <w:r w:rsidR="009616FA" w:rsidRPr="00560ACE">
        <w:rPr>
          <w:rFonts w:ascii="Times New Roman" w:eastAsia="Times New Roman" w:hAnsi="Times New Roman" w:cs="Times New Roman"/>
          <w:noProof w:val="0"/>
          <w:sz w:val="24"/>
          <w:szCs w:val="24"/>
          <w:lang w:val="en-US"/>
        </w:rPr>
        <w:t xml:space="preserve"> obligate </w:t>
      </w:r>
      <w:proofErr w:type="spellStart"/>
      <w:r w:rsidR="009616FA" w:rsidRPr="00560ACE">
        <w:rPr>
          <w:rFonts w:ascii="Times New Roman" w:eastAsia="Times New Roman" w:hAnsi="Times New Roman" w:cs="Times New Roman"/>
          <w:noProof w:val="0"/>
          <w:sz w:val="24"/>
          <w:szCs w:val="24"/>
          <w:lang w:val="en-US"/>
        </w:rPr>
        <w:t>să</w:t>
      </w:r>
      <w:proofErr w:type="spellEnd"/>
      <w:r w:rsidR="009616FA" w:rsidRPr="00560ACE">
        <w:rPr>
          <w:rFonts w:ascii="Times New Roman" w:eastAsia="Times New Roman" w:hAnsi="Times New Roman" w:cs="Times New Roman"/>
          <w:noProof w:val="0"/>
          <w:sz w:val="24"/>
          <w:szCs w:val="24"/>
          <w:lang w:val="en-US"/>
        </w:rPr>
        <w:t xml:space="preserve"> </w:t>
      </w:r>
      <w:proofErr w:type="spellStart"/>
      <w:r w:rsidR="009616FA" w:rsidRPr="00560ACE">
        <w:rPr>
          <w:rFonts w:ascii="Times New Roman" w:eastAsia="Times New Roman" w:hAnsi="Times New Roman" w:cs="Times New Roman"/>
          <w:noProof w:val="0"/>
          <w:sz w:val="24"/>
          <w:szCs w:val="24"/>
          <w:lang w:val="en-US"/>
        </w:rPr>
        <w:t>asigure</w:t>
      </w:r>
      <w:proofErr w:type="spellEnd"/>
      <w:r w:rsidR="009616FA" w:rsidRPr="00560ACE">
        <w:rPr>
          <w:rFonts w:ascii="Times New Roman" w:eastAsia="Times New Roman" w:hAnsi="Times New Roman" w:cs="Times New Roman"/>
          <w:noProof w:val="0"/>
          <w:sz w:val="24"/>
          <w:szCs w:val="24"/>
          <w:lang w:val="en-US"/>
        </w:rPr>
        <w:t xml:space="preserve">, </w:t>
      </w:r>
      <w:proofErr w:type="spellStart"/>
      <w:r w:rsidR="009616FA" w:rsidRPr="00560ACE">
        <w:rPr>
          <w:rFonts w:ascii="Times New Roman" w:eastAsia="Times New Roman" w:hAnsi="Times New Roman" w:cs="Times New Roman"/>
          <w:noProof w:val="0"/>
          <w:sz w:val="24"/>
          <w:szCs w:val="24"/>
          <w:lang w:val="en-US"/>
        </w:rPr>
        <w:t>pentru</w:t>
      </w:r>
      <w:proofErr w:type="spellEnd"/>
      <w:r w:rsidR="009616FA" w:rsidRPr="00560ACE">
        <w:rPr>
          <w:rFonts w:ascii="Times New Roman" w:eastAsia="Times New Roman" w:hAnsi="Times New Roman" w:cs="Times New Roman"/>
          <w:noProof w:val="0"/>
          <w:sz w:val="24"/>
          <w:szCs w:val="24"/>
          <w:lang w:val="en-US"/>
        </w:rPr>
        <w:t xml:space="preserve"> o </w:t>
      </w:r>
      <w:proofErr w:type="spellStart"/>
      <w:r w:rsidR="009616FA" w:rsidRPr="00560ACE">
        <w:rPr>
          <w:rFonts w:ascii="Times New Roman" w:eastAsia="Times New Roman" w:hAnsi="Times New Roman" w:cs="Times New Roman"/>
          <w:noProof w:val="0"/>
          <w:sz w:val="24"/>
          <w:szCs w:val="24"/>
          <w:lang w:val="en-US"/>
        </w:rPr>
        <w:t>perioadă</w:t>
      </w:r>
      <w:proofErr w:type="spellEnd"/>
      <w:r w:rsidR="009616FA" w:rsidRPr="00560ACE">
        <w:rPr>
          <w:rFonts w:ascii="Times New Roman" w:eastAsia="Times New Roman" w:hAnsi="Times New Roman" w:cs="Times New Roman"/>
          <w:noProof w:val="0"/>
          <w:sz w:val="24"/>
          <w:szCs w:val="24"/>
          <w:lang w:val="en-US"/>
        </w:rPr>
        <w:t xml:space="preserve"> de minimum 15 </w:t>
      </w:r>
      <w:proofErr w:type="spellStart"/>
      <w:r w:rsidR="009616FA" w:rsidRPr="00560ACE">
        <w:rPr>
          <w:rFonts w:ascii="Times New Roman" w:eastAsia="Times New Roman" w:hAnsi="Times New Roman" w:cs="Times New Roman"/>
          <w:noProof w:val="0"/>
          <w:sz w:val="24"/>
          <w:szCs w:val="24"/>
          <w:lang w:val="en-US"/>
        </w:rPr>
        <w:t>ani</w:t>
      </w:r>
      <w:proofErr w:type="spellEnd"/>
      <w:r w:rsidR="009616FA" w:rsidRPr="00560ACE">
        <w:rPr>
          <w:rFonts w:ascii="Times New Roman" w:eastAsia="Times New Roman" w:hAnsi="Times New Roman" w:cs="Times New Roman"/>
          <w:noProof w:val="0"/>
          <w:sz w:val="24"/>
          <w:szCs w:val="24"/>
          <w:lang w:val="en-US"/>
        </w:rPr>
        <w:t xml:space="preserve">, cu </w:t>
      </w:r>
      <w:proofErr w:type="spellStart"/>
      <w:r w:rsidR="009616FA" w:rsidRPr="00560ACE">
        <w:rPr>
          <w:rFonts w:ascii="Times New Roman" w:eastAsia="Times New Roman" w:hAnsi="Times New Roman" w:cs="Times New Roman"/>
          <w:noProof w:val="0"/>
          <w:sz w:val="24"/>
          <w:szCs w:val="24"/>
          <w:lang w:val="en-US"/>
        </w:rPr>
        <w:t>periodicitatea</w:t>
      </w:r>
      <w:proofErr w:type="spellEnd"/>
      <w:r w:rsidR="009616FA" w:rsidRPr="00560ACE">
        <w:rPr>
          <w:rFonts w:ascii="Times New Roman" w:eastAsia="Times New Roman" w:hAnsi="Times New Roman" w:cs="Times New Roman"/>
          <w:noProof w:val="0"/>
          <w:sz w:val="24"/>
          <w:szCs w:val="24"/>
          <w:lang w:val="en-US"/>
        </w:rPr>
        <w:t xml:space="preserve"> </w:t>
      </w:r>
      <w:proofErr w:type="spellStart"/>
      <w:r w:rsidR="009616FA" w:rsidRPr="00560ACE">
        <w:rPr>
          <w:rFonts w:ascii="Times New Roman" w:eastAsia="Times New Roman" w:hAnsi="Times New Roman" w:cs="Times New Roman"/>
          <w:noProof w:val="0"/>
          <w:sz w:val="24"/>
          <w:szCs w:val="24"/>
          <w:lang w:val="en-US"/>
        </w:rPr>
        <w:t>necesară</w:t>
      </w:r>
      <w:proofErr w:type="spellEnd"/>
      <w:r w:rsidR="009616FA" w:rsidRPr="00560ACE">
        <w:rPr>
          <w:rFonts w:ascii="Times New Roman" w:eastAsia="Times New Roman" w:hAnsi="Times New Roman" w:cs="Times New Roman"/>
          <w:noProof w:val="0"/>
          <w:sz w:val="24"/>
          <w:szCs w:val="24"/>
          <w:lang w:val="en-US"/>
        </w:rPr>
        <w:t xml:space="preserve">, </w:t>
      </w:r>
      <w:proofErr w:type="spellStart"/>
      <w:r w:rsidR="009616FA" w:rsidRPr="00560ACE">
        <w:rPr>
          <w:rFonts w:ascii="Times New Roman" w:eastAsia="Times New Roman" w:hAnsi="Times New Roman" w:cs="Times New Roman"/>
          <w:noProof w:val="0"/>
          <w:sz w:val="24"/>
          <w:szCs w:val="24"/>
          <w:lang w:val="en-US"/>
        </w:rPr>
        <w:t>difuzarea</w:t>
      </w:r>
      <w:proofErr w:type="spellEnd"/>
      <w:r w:rsidR="009616FA" w:rsidRPr="00560ACE">
        <w:rPr>
          <w:rFonts w:ascii="Times New Roman" w:eastAsia="Times New Roman" w:hAnsi="Times New Roman" w:cs="Times New Roman"/>
          <w:noProof w:val="0"/>
          <w:sz w:val="24"/>
          <w:szCs w:val="24"/>
          <w:lang w:val="en-US"/>
        </w:rPr>
        <w:t xml:space="preserve"> de film </w:t>
      </w:r>
      <w:proofErr w:type="spellStart"/>
      <w:r w:rsidR="009616FA" w:rsidRPr="00560ACE">
        <w:rPr>
          <w:rFonts w:ascii="Times New Roman" w:eastAsia="Times New Roman" w:hAnsi="Times New Roman" w:cs="Times New Roman"/>
          <w:noProof w:val="0"/>
          <w:sz w:val="24"/>
          <w:szCs w:val="24"/>
          <w:lang w:val="en-US"/>
        </w:rPr>
        <w:t>cinematografic</w:t>
      </w:r>
      <w:proofErr w:type="spellEnd"/>
      <w:r w:rsidR="009616FA" w:rsidRPr="00560ACE">
        <w:rPr>
          <w:rFonts w:ascii="Times New Roman" w:eastAsia="Times New Roman" w:hAnsi="Times New Roman" w:cs="Times New Roman"/>
          <w:noProof w:val="0"/>
          <w:sz w:val="24"/>
          <w:szCs w:val="24"/>
          <w:lang w:val="en-US"/>
        </w:rPr>
        <w:t xml:space="preserve"> - cu </w:t>
      </w:r>
      <w:proofErr w:type="spellStart"/>
      <w:r w:rsidR="009616FA" w:rsidRPr="00560ACE">
        <w:rPr>
          <w:rFonts w:ascii="Times New Roman" w:eastAsia="Times New Roman" w:hAnsi="Times New Roman" w:cs="Times New Roman"/>
          <w:noProof w:val="0"/>
          <w:sz w:val="24"/>
          <w:szCs w:val="24"/>
          <w:lang w:val="en-US"/>
        </w:rPr>
        <w:t>prioritate</w:t>
      </w:r>
      <w:proofErr w:type="spellEnd"/>
      <w:r w:rsidR="009616FA" w:rsidRPr="00560ACE">
        <w:rPr>
          <w:rFonts w:ascii="Times New Roman" w:eastAsia="Times New Roman" w:hAnsi="Times New Roman" w:cs="Times New Roman"/>
          <w:noProof w:val="0"/>
          <w:sz w:val="24"/>
          <w:szCs w:val="24"/>
          <w:lang w:val="en-US"/>
        </w:rPr>
        <w:t xml:space="preserve"> a </w:t>
      </w:r>
      <w:proofErr w:type="spellStart"/>
      <w:r w:rsidR="009616FA" w:rsidRPr="00560ACE">
        <w:rPr>
          <w:rFonts w:ascii="Times New Roman" w:eastAsia="Times New Roman" w:hAnsi="Times New Roman" w:cs="Times New Roman"/>
          <w:noProof w:val="0"/>
          <w:sz w:val="24"/>
          <w:szCs w:val="24"/>
          <w:lang w:val="en-US"/>
        </w:rPr>
        <w:t>acelor</w:t>
      </w:r>
      <w:proofErr w:type="spellEnd"/>
      <w:r w:rsidR="009616FA" w:rsidRPr="00560ACE">
        <w:rPr>
          <w:rFonts w:ascii="Times New Roman" w:eastAsia="Times New Roman" w:hAnsi="Times New Roman" w:cs="Times New Roman"/>
          <w:noProof w:val="0"/>
          <w:sz w:val="24"/>
          <w:szCs w:val="24"/>
          <w:lang w:val="en-US"/>
        </w:rPr>
        <w:t xml:space="preserve"> </w:t>
      </w:r>
      <w:proofErr w:type="spellStart"/>
      <w:r w:rsidR="009616FA" w:rsidRPr="00560ACE">
        <w:rPr>
          <w:rFonts w:ascii="Times New Roman" w:eastAsia="Times New Roman" w:hAnsi="Times New Roman" w:cs="Times New Roman"/>
          <w:noProof w:val="0"/>
          <w:sz w:val="24"/>
          <w:szCs w:val="24"/>
          <w:lang w:val="en-US"/>
        </w:rPr>
        <w:t>producţii</w:t>
      </w:r>
      <w:proofErr w:type="spellEnd"/>
      <w:r w:rsidR="009616FA" w:rsidRPr="00560ACE">
        <w:rPr>
          <w:rFonts w:ascii="Times New Roman" w:eastAsia="Times New Roman" w:hAnsi="Times New Roman" w:cs="Times New Roman"/>
          <w:noProof w:val="0"/>
          <w:sz w:val="24"/>
          <w:szCs w:val="24"/>
          <w:lang w:val="en-US"/>
        </w:rPr>
        <w:t xml:space="preserve"> </w:t>
      </w:r>
      <w:proofErr w:type="spellStart"/>
      <w:r w:rsidR="009616FA" w:rsidRPr="00560ACE">
        <w:rPr>
          <w:rFonts w:ascii="Times New Roman" w:eastAsia="Times New Roman" w:hAnsi="Times New Roman" w:cs="Times New Roman"/>
          <w:noProof w:val="0"/>
          <w:sz w:val="24"/>
          <w:szCs w:val="24"/>
          <w:lang w:val="en-US"/>
        </w:rPr>
        <w:t>cinematografice</w:t>
      </w:r>
      <w:proofErr w:type="spellEnd"/>
      <w:r w:rsidR="009616FA" w:rsidRPr="00560ACE">
        <w:rPr>
          <w:rFonts w:ascii="Times New Roman" w:eastAsia="Times New Roman" w:hAnsi="Times New Roman" w:cs="Times New Roman"/>
          <w:noProof w:val="0"/>
          <w:sz w:val="24"/>
          <w:szCs w:val="24"/>
          <w:lang w:val="en-US"/>
        </w:rPr>
        <w:t xml:space="preserve"> </w:t>
      </w:r>
      <w:proofErr w:type="spellStart"/>
      <w:r w:rsidR="009616FA" w:rsidRPr="00560ACE">
        <w:rPr>
          <w:rFonts w:ascii="Times New Roman" w:eastAsia="Times New Roman" w:hAnsi="Times New Roman" w:cs="Times New Roman"/>
          <w:noProof w:val="0"/>
          <w:sz w:val="24"/>
          <w:szCs w:val="24"/>
          <w:lang w:val="en-US"/>
        </w:rPr>
        <w:t>realizate</w:t>
      </w:r>
      <w:proofErr w:type="spellEnd"/>
      <w:r w:rsidR="009616FA" w:rsidRPr="00560ACE">
        <w:rPr>
          <w:rFonts w:ascii="Times New Roman" w:eastAsia="Times New Roman" w:hAnsi="Times New Roman" w:cs="Times New Roman"/>
          <w:noProof w:val="0"/>
          <w:sz w:val="24"/>
          <w:szCs w:val="24"/>
          <w:lang w:val="en-US"/>
        </w:rPr>
        <w:t xml:space="preserve"> </w:t>
      </w:r>
      <w:proofErr w:type="spellStart"/>
      <w:r w:rsidR="009616FA" w:rsidRPr="00560ACE">
        <w:rPr>
          <w:rFonts w:ascii="Times New Roman" w:eastAsia="Times New Roman" w:hAnsi="Times New Roman" w:cs="Times New Roman"/>
          <w:noProof w:val="0"/>
          <w:sz w:val="24"/>
          <w:szCs w:val="24"/>
          <w:lang w:val="en-US"/>
        </w:rPr>
        <w:t>în</w:t>
      </w:r>
      <w:proofErr w:type="spellEnd"/>
      <w:r w:rsidR="009616FA" w:rsidRPr="00560ACE">
        <w:rPr>
          <w:rFonts w:ascii="Times New Roman" w:eastAsia="Times New Roman" w:hAnsi="Times New Roman" w:cs="Times New Roman"/>
          <w:noProof w:val="0"/>
          <w:sz w:val="24"/>
          <w:szCs w:val="24"/>
          <w:lang w:val="en-US"/>
        </w:rPr>
        <w:t xml:space="preserve"> </w:t>
      </w:r>
      <w:proofErr w:type="spellStart"/>
      <w:r w:rsidR="009616FA" w:rsidRPr="00560ACE">
        <w:rPr>
          <w:rFonts w:ascii="Times New Roman" w:eastAsia="Times New Roman" w:hAnsi="Times New Roman" w:cs="Times New Roman"/>
          <w:noProof w:val="0"/>
          <w:sz w:val="24"/>
          <w:szCs w:val="24"/>
          <w:lang w:val="en-US"/>
        </w:rPr>
        <w:t>condiţiile</w:t>
      </w:r>
      <w:proofErr w:type="spellEnd"/>
      <w:r w:rsidR="009616FA" w:rsidRPr="00560ACE">
        <w:rPr>
          <w:rFonts w:ascii="Times New Roman" w:eastAsia="Times New Roman" w:hAnsi="Times New Roman" w:cs="Times New Roman"/>
          <w:noProof w:val="0"/>
          <w:sz w:val="24"/>
          <w:szCs w:val="24"/>
          <w:lang w:val="en-US"/>
        </w:rPr>
        <w:t xml:space="preserve"> </w:t>
      </w:r>
      <w:hyperlink r:id="rId9" w:anchor="A0" w:tgtFrame="_blank" w:history="1">
        <w:proofErr w:type="spellStart"/>
        <w:r w:rsidR="009616FA" w:rsidRPr="00560ACE">
          <w:rPr>
            <w:rFonts w:ascii="Times New Roman" w:eastAsia="Times New Roman" w:hAnsi="Times New Roman" w:cs="Times New Roman"/>
            <w:noProof w:val="0"/>
            <w:sz w:val="24"/>
            <w:szCs w:val="24"/>
            <w:u w:val="single"/>
            <w:lang w:val="en-US"/>
          </w:rPr>
          <w:t>Ordonanţei</w:t>
        </w:r>
        <w:proofErr w:type="spellEnd"/>
        <w:r w:rsidR="009616FA" w:rsidRPr="00560ACE">
          <w:rPr>
            <w:rFonts w:ascii="Times New Roman" w:eastAsia="Times New Roman" w:hAnsi="Times New Roman" w:cs="Times New Roman"/>
            <w:noProof w:val="0"/>
            <w:sz w:val="24"/>
            <w:szCs w:val="24"/>
            <w:u w:val="single"/>
            <w:lang w:val="en-US"/>
          </w:rPr>
          <w:t xml:space="preserve"> </w:t>
        </w:r>
        <w:proofErr w:type="spellStart"/>
        <w:r w:rsidR="009616FA" w:rsidRPr="00560ACE">
          <w:rPr>
            <w:rFonts w:ascii="Times New Roman" w:eastAsia="Times New Roman" w:hAnsi="Times New Roman" w:cs="Times New Roman"/>
            <w:noProof w:val="0"/>
            <w:sz w:val="24"/>
            <w:szCs w:val="24"/>
            <w:u w:val="single"/>
            <w:lang w:val="en-US"/>
          </w:rPr>
          <w:t>Guvernului</w:t>
        </w:r>
        <w:proofErr w:type="spellEnd"/>
        <w:r w:rsidR="009616FA" w:rsidRPr="00560ACE">
          <w:rPr>
            <w:rFonts w:ascii="Times New Roman" w:eastAsia="Times New Roman" w:hAnsi="Times New Roman" w:cs="Times New Roman"/>
            <w:noProof w:val="0"/>
            <w:sz w:val="24"/>
            <w:szCs w:val="24"/>
            <w:u w:val="single"/>
            <w:lang w:val="en-US"/>
          </w:rPr>
          <w:t xml:space="preserve"> nr. </w:t>
        </w:r>
        <w:proofErr w:type="gramStart"/>
        <w:r w:rsidR="009616FA" w:rsidRPr="00560ACE">
          <w:rPr>
            <w:rFonts w:ascii="Times New Roman" w:eastAsia="Times New Roman" w:hAnsi="Times New Roman" w:cs="Times New Roman"/>
            <w:noProof w:val="0"/>
            <w:sz w:val="24"/>
            <w:szCs w:val="24"/>
            <w:u w:val="single"/>
            <w:lang w:val="en-US"/>
          </w:rPr>
          <w:t>39/2005</w:t>
        </w:r>
      </w:hyperlink>
      <w:r w:rsidR="009616FA" w:rsidRPr="00560ACE">
        <w:rPr>
          <w:rFonts w:ascii="Times New Roman" w:eastAsia="Times New Roman" w:hAnsi="Times New Roman" w:cs="Times New Roman"/>
          <w:noProof w:val="0"/>
          <w:sz w:val="24"/>
          <w:szCs w:val="24"/>
          <w:lang w:val="en-US"/>
        </w:rPr>
        <w:t xml:space="preserve">, </w:t>
      </w:r>
      <w:proofErr w:type="spellStart"/>
      <w:r w:rsidR="009616FA" w:rsidRPr="00560ACE">
        <w:rPr>
          <w:rFonts w:ascii="Times New Roman" w:eastAsia="Times New Roman" w:hAnsi="Times New Roman" w:cs="Times New Roman"/>
          <w:noProof w:val="0"/>
          <w:sz w:val="24"/>
          <w:szCs w:val="24"/>
          <w:lang w:val="en-US"/>
        </w:rPr>
        <w:t>aprobată</w:t>
      </w:r>
      <w:proofErr w:type="spellEnd"/>
      <w:r w:rsidR="009616FA" w:rsidRPr="00560ACE">
        <w:rPr>
          <w:rFonts w:ascii="Times New Roman" w:eastAsia="Times New Roman" w:hAnsi="Times New Roman" w:cs="Times New Roman"/>
          <w:noProof w:val="0"/>
          <w:sz w:val="24"/>
          <w:szCs w:val="24"/>
          <w:lang w:val="en-US"/>
        </w:rPr>
        <w:t xml:space="preserve"> cu </w:t>
      </w:r>
      <w:proofErr w:type="spellStart"/>
      <w:r w:rsidR="009616FA" w:rsidRPr="00560ACE">
        <w:rPr>
          <w:rFonts w:ascii="Times New Roman" w:eastAsia="Times New Roman" w:hAnsi="Times New Roman" w:cs="Times New Roman"/>
          <w:noProof w:val="0"/>
          <w:sz w:val="24"/>
          <w:szCs w:val="24"/>
          <w:lang w:val="en-US"/>
        </w:rPr>
        <w:t>modificări</w:t>
      </w:r>
      <w:proofErr w:type="spellEnd"/>
      <w:r w:rsidR="009616FA" w:rsidRPr="00560ACE">
        <w:rPr>
          <w:rFonts w:ascii="Times New Roman" w:eastAsia="Times New Roman" w:hAnsi="Times New Roman" w:cs="Times New Roman"/>
          <w:noProof w:val="0"/>
          <w:sz w:val="24"/>
          <w:szCs w:val="24"/>
          <w:lang w:val="en-US"/>
        </w:rPr>
        <w:t xml:space="preserve"> </w:t>
      </w:r>
      <w:proofErr w:type="spellStart"/>
      <w:r w:rsidR="009616FA" w:rsidRPr="00560ACE">
        <w:rPr>
          <w:rFonts w:ascii="Times New Roman" w:eastAsia="Times New Roman" w:hAnsi="Times New Roman" w:cs="Times New Roman"/>
          <w:noProof w:val="0"/>
          <w:sz w:val="24"/>
          <w:szCs w:val="24"/>
          <w:lang w:val="en-US"/>
        </w:rPr>
        <w:t>şi</w:t>
      </w:r>
      <w:proofErr w:type="spellEnd"/>
      <w:r w:rsidR="009616FA" w:rsidRPr="00560ACE">
        <w:rPr>
          <w:rFonts w:ascii="Times New Roman" w:eastAsia="Times New Roman" w:hAnsi="Times New Roman" w:cs="Times New Roman"/>
          <w:noProof w:val="0"/>
          <w:sz w:val="24"/>
          <w:szCs w:val="24"/>
          <w:lang w:val="en-US"/>
        </w:rPr>
        <w:t xml:space="preserve"> </w:t>
      </w:r>
      <w:proofErr w:type="spellStart"/>
      <w:r w:rsidR="009616FA" w:rsidRPr="00560ACE">
        <w:rPr>
          <w:rFonts w:ascii="Times New Roman" w:eastAsia="Times New Roman" w:hAnsi="Times New Roman" w:cs="Times New Roman"/>
          <w:noProof w:val="0"/>
          <w:sz w:val="24"/>
          <w:szCs w:val="24"/>
          <w:lang w:val="en-US"/>
        </w:rPr>
        <w:t>completări</w:t>
      </w:r>
      <w:proofErr w:type="spellEnd"/>
      <w:r w:rsidR="009616FA" w:rsidRPr="00560ACE">
        <w:rPr>
          <w:rFonts w:ascii="Times New Roman" w:eastAsia="Times New Roman" w:hAnsi="Times New Roman" w:cs="Times New Roman"/>
          <w:noProof w:val="0"/>
          <w:sz w:val="24"/>
          <w:szCs w:val="24"/>
          <w:lang w:val="en-US"/>
        </w:rPr>
        <w:t xml:space="preserve"> </w:t>
      </w:r>
      <w:proofErr w:type="spellStart"/>
      <w:r w:rsidR="009616FA" w:rsidRPr="00560ACE">
        <w:rPr>
          <w:rFonts w:ascii="Times New Roman" w:eastAsia="Times New Roman" w:hAnsi="Times New Roman" w:cs="Times New Roman"/>
          <w:noProof w:val="0"/>
          <w:sz w:val="24"/>
          <w:szCs w:val="24"/>
          <w:lang w:val="en-US"/>
        </w:rPr>
        <w:t>prin</w:t>
      </w:r>
      <w:proofErr w:type="spellEnd"/>
      <w:r w:rsidR="009616FA" w:rsidRPr="00560ACE">
        <w:rPr>
          <w:rFonts w:ascii="Times New Roman" w:eastAsia="Times New Roman" w:hAnsi="Times New Roman" w:cs="Times New Roman"/>
          <w:noProof w:val="0"/>
          <w:sz w:val="24"/>
          <w:szCs w:val="24"/>
          <w:lang w:val="en-US"/>
        </w:rPr>
        <w:t xml:space="preserve"> </w:t>
      </w:r>
      <w:hyperlink r:id="rId10" w:anchor="A0" w:tgtFrame="_blank" w:history="1">
        <w:proofErr w:type="spellStart"/>
        <w:r w:rsidR="009616FA" w:rsidRPr="00560ACE">
          <w:rPr>
            <w:rFonts w:ascii="Times New Roman" w:eastAsia="Times New Roman" w:hAnsi="Times New Roman" w:cs="Times New Roman"/>
            <w:noProof w:val="0"/>
            <w:sz w:val="24"/>
            <w:szCs w:val="24"/>
            <w:u w:val="single"/>
            <w:lang w:val="en-US"/>
          </w:rPr>
          <w:t>Legea</w:t>
        </w:r>
        <w:proofErr w:type="spellEnd"/>
        <w:r w:rsidR="009616FA" w:rsidRPr="00560ACE">
          <w:rPr>
            <w:rFonts w:ascii="Times New Roman" w:eastAsia="Times New Roman" w:hAnsi="Times New Roman" w:cs="Times New Roman"/>
            <w:noProof w:val="0"/>
            <w:sz w:val="24"/>
            <w:szCs w:val="24"/>
            <w:u w:val="single"/>
            <w:lang w:val="en-US"/>
          </w:rPr>
          <w:t xml:space="preserve"> nr.</w:t>
        </w:r>
        <w:proofErr w:type="gramEnd"/>
        <w:r w:rsidR="009616FA" w:rsidRPr="00560ACE">
          <w:rPr>
            <w:rFonts w:ascii="Times New Roman" w:eastAsia="Times New Roman" w:hAnsi="Times New Roman" w:cs="Times New Roman"/>
            <w:noProof w:val="0"/>
            <w:sz w:val="24"/>
            <w:szCs w:val="24"/>
            <w:u w:val="single"/>
            <w:lang w:val="en-US"/>
          </w:rPr>
          <w:t xml:space="preserve"> </w:t>
        </w:r>
        <w:proofErr w:type="gramStart"/>
        <w:r w:rsidR="009616FA" w:rsidRPr="00560ACE">
          <w:rPr>
            <w:rFonts w:ascii="Times New Roman" w:eastAsia="Times New Roman" w:hAnsi="Times New Roman" w:cs="Times New Roman"/>
            <w:noProof w:val="0"/>
            <w:sz w:val="24"/>
            <w:szCs w:val="24"/>
            <w:u w:val="single"/>
            <w:lang w:val="en-US"/>
          </w:rPr>
          <w:t>328/2006</w:t>
        </w:r>
      </w:hyperlink>
      <w:r w:rsidR="009616FA" w:rsidRPr="00560ACE">
        <w:rPr>
          <w:rFonts w:ascii="Times New Roman" w:eastAsia="Times New Roman" w:hAnsi="Times New Roman" w:cs="Times New Roman"/>
          <w:noProof w:val="0"/>
          <w:sz w:val="24"/>
          <w:szCs w:val="24"/>
          <w:lang w:val="en-US"/>
        </w:rPr>
        <w:t xml:space="preserve">, cu </w:t>
      </w:r>
      <w:proofErr w:type="spellStart"/>
      <w:r w:rsidR="009616FA" w:rsidRPr="00560ACE">
        <w:rPr>
          <w:rFonts w:ascii="Times New Roman" w:eastAsia="Times New Roman" w:hAnsi="Times New Roman" w:cs="Times New Roman"/>
          <w:noProof w:val="0"/>
          <w:sz w:val="24"/>
          <w:szCs w:val="24"/>
          <w:lang w:val="en-US"/>
        </w:rPr>
        <w:t>modificările</w:t>
      </w:r>
      <w:proofErr w:type="spellEnd"/>
      <w:r w:rsidR="009616FA" w:rsidRPr="00560ACE">
        <w:rPr>
          <w:rFonts w:ascii="Times New Roman" w:eastAsia="Times New Roman" w:hAnsi="Times New Roman" w:cs="Times New Roman"/>
          <w:noProof w:val="0"/>
          <w:sz w:val="24"/>
          <w:szCs w:val="24"/>
          <w:lang w:val="en-US"/>
        </w:rPr>
        <w:t xml:space="preserve"> </w:t>
      </w:r>
      <w:proofErr w:type="spellStart"/>
      <w:r w:rsidR="009616FA" w:rsidRPr="00560ACE">
        <w:rPr>
          <w:rFonts w:ascii="Times New Roman" w:eastAsia="Times New Roman" w:hAnsi="Times New Roman" w:cs="Times New Roman"/>
          <w:noProof w:val="0"/>
          <w:sz w:val="24"/>
          <w:szCs w:val="24"/>
          <w:lang w:val="en-US"/>
        </w:rPr>
        <w:t>şi</w:t>
      </w:r>
      <w:proofErr w:type="spellEnd"/>
      <w:r w:rsidR="009616FA" w:rsidRPr="00560ACE">
        <w:rPr>
          <w:rFonts w:ascii="Times New Roman" w:eastAsia="Times New Roman" w:hAnsi="Times New Roman" w:cs="Times New Roman"/>
          <w:noProof w:val="0"/>
          <w:sz w:val="24"/>
          <w:szCs w:val="24"/>
          <w:lang w:val="en-US"/>
        </w:rPr>
        <w:t xml:space="preserve"> </w:t>
      </w:r>
      <w:proofErr w:type="spellStart"/>
      <w:r w:rsidR="009616FA" w:rsidRPr="00560ACE">
        <w:rPr>
          <w:rFonts w:ascii="Times New Roman" w:eastAsia="Times New Roman" w:hAnsi="Times New Roman" w:cs="Times New Roman"/>
          <w:noProof w:val="0"/>
          <w:sz w:val="24"/>
          <w:szCs w:val="24"/>
          <w:lang w:val="en-US"/>
        </w:rPr>
        <w:t>completările</w:t>
      </w:r>
      <w:proofErr w:type="spellEnd"/>
      <w:r w:rsidR="009616FA" w:rsidRPr="00560ACE">
        <w:rPr>
          <w:rFonts w:ascii="Times New Roman" w:eastAsia="Times New Roman" w:hAnsi="Times New Roman" w:cs="Times New Roman"/>
          <w:noProof w:val="0"/>
          <w:sz w:val="24"/>
          <w:szCs w:val="24"/>
          <w:lang w:val="en-US"/>
        </w:rPr>
        <w:t xml:space="preserve"> </w:t>
      </w:r>
      <w:proofErr w:type="spellStart"/>
      <w:r w:rsidR="009616FA" w:rsidRPr="00560ACE">
        <w:rPr>
          <w:rFonts w:ascii="Times New Roman" w:eastAsia="Times New Roman" w:hAnsi="Times New Roman" w:cs="Times New Roman"/>
          <w:noProof w:val="0"/>
          <w:sz w:val="24"/>
          <w:szCs w:val="24"/>
          <w:lang w:val="en-US"/>
        </w:rPr>
        <w:t>ulterioare</w:t>
      </w:r>
      <w:proofErr w:type="spellEnd"/>
      <w:r w:rsidR="009616FA" w:rsidRPr="00560ACE">
        <w:rPr>
          <w:rFonts w:ascii="Times New Roman" w:eastAsia="Times New Roman" w:hAnsi="Times New Roman" w:cs="Times New Roman"/>
          <w:noProof w:val="0"/>
          <w:sz w:val="24"/>
          <w:szCs w:val="24"/>
          <w:lang w:val="en-US"/>
        </w:rPr>
        <w:t xml:space="preserve">, </w:t>
      </w:r>
      <w:proofErr w:type="spellStart"/>
      <w:r w:rsidR="009616FA" w:rsidRPr="00560ACE">
        <w:rPr>
          <w:rFonts w:ascii="Times New Roman" w:eastAsia="Times New Roman" w:hAnsi="Times New Roman" w:cs="Times New Roman"/>
          <w:noProof w:val="0"/>
          <w:sz w:val="24"/>
          <w:szCs w:val="24"/>
          <w:lang w:val="en-US"/>
        </w:rPr>
        <w:t>precum</w:t>
      </w:r>
      <w:proofErr w:type="spellEnd"/>
      <w:r w:rsidR="009616FA" w:rsidRPr="00560ACE">
        <w:rPr>
          <w:rFonts w:ascii="Times New Roman" w:eastAsia="Times New Roman" w:hAnsi="Times New Roman" w:cs="Times New Roman"/>
          <w:noProof w:val="0"/>
          <w:sz w:val="24"/>
          <w:szCs w:val="24"/>
          <w:lang w:val="en-US"/>
        </w:rPr>
        <w:t xml:space="preserve"> </w:t>
      </w:r>
      <w:proofErr w:type="spellStart"/>
      <w:r w:rsidR="009616FA" w:rsidRPr="00560ACE">
        <w:rPr>
          <w:rFonts w:ascii="Times New Roman" w:eastAsia="Times New Roman" w:hAnsi="Times New Roman" w:cs="Times New Roman"/>
          <w:noProof w:val="0"/>
          <w:sz w:val="24"/>
          <w:szCs w:val="24"/>
          <w:lang w:val="en-US"/>
        </w:rPr>
        <w:t>şi</w:t>
      </w:r>
      <w:proofErr w:type="spellEnd"/>
      <w:r w:rsidR="009616FA" w:rsidRPr="00560ACE">
        <w:rPr>
          <w:rFonts w:ascii="Times New Roman" w:eastAsia="Times New Roman" w:hAnsi="Times New Roman" w:cs="Times New Roman"/>
          <w:noProof w:val="0"/>
          <w:sz w:val="24"/>
          <w:szCs w:val="24"/>
          <w:lang w:val="en-US"/>
        </w:rPr>
        <w:t xml:space="preserve"> </w:t>
      </w:r>
      <w:proofErr w:type="spellStart"/>
      <w:r w:rsidR="009616FA" w:rsidRPr="00560ACE">
        <w:rPr>
          <w:rFonts w:ascii="Times New Roman" w:eastAsia="Times New Roman" w:hAnsi="Times New Roman" w:cs="Times New Roman"/>
          <w:noProof w:val="0"/>
          <w:sz w:val="24"/>
          <w:szCs w:val="24"/>
          <w:lang w:val="en-US"/>
        </w:rPr>
        <w:t>alte</w:t>
      </w:r>
      <w:proofErr w:type="spellEnd"/>
      <w:r w:rsidR="009616FA" w:rsidRPr="00560ACE">
        <w:rPr>
          <w:rFonts w:ascii="Times New Roman" w:eastAsia="Times New Roman" w:hAnsi="Times New Roman" w:cs="Times New Roman"/>
          <w:noProof w:val="0"/>
          <w:sz w:val="24"/>
          <w:szCs w:val="24"/>
          <w:lang w:val="en-US"/>
        </w:rPr>
        <w:t xml:space="preserve"> </w:t>
      </w:r>
      <w:proofErr w:type="spellStart"/>
      <w:r w:rsidR="009616FA" w:rsidRPr="00560ACE">
        <w:rPr>
          <w:rFonts w:ascii="Times New Roman" w:eastAsia="Times New Roman" w:hAnsi="Times New Roman" w:cs="Times New Roman"/>
          <w:noProof w:val="0"/>
          <w:sz w:val="24"/>
          <w:szCs w:val="24"/>
          <w:lang w:val="en-US"/>
        </w:rPr>
        <w:t>activităţi</w:t>
      </w:r>
      <w:proofErr w:type="spellEnd"/>
      <w:r w:rsidR="009616FA" w:rsidRPr="00560ACE">
        <w:rPr>
          <w:rFonts w:ascii="Times New Roman" w:eastAsia="Times New Roman" w:hAnsi="Times New Roman" w:cs="Times New Roman"/>
          <w:noProof w:val="0"/>
          <w:sz w:val="24"/>
          <w:szCs w:val="24"/>
          <w:lang w:val="en-US"/>
        </w:rPr>
        <w:t xml:space="preserve"> </w:t>
      </w:r>
      <w:proofErr w:type="spellStart"/>
      <w:r w:rsidR="009616FA" w:rsidRPr="00560ACE">
        <w:rPr>
          <w:rFonts w:ascii="Times New Roman" w:eastAsia="Times New Roman" w:hAnsi="Times New Roman" w:cs="Times New Roman"/>
          <w:noProof w:val="0"/>
          <w:sz w:val="24"/>
          <w:szCs w:val="24"/>
          <w:lang w:val="en-US"/>
        </w:rPr>
        <w:t>culturale</w:t>
      </w:r>
      <w:proofErr w:type="spellEnd"/>
      <w:r w:rsidR="009616FA" w:rsidRPr="00560ACE">
        <w:rPr>
          <w:rFonts w:ascii="Times New Roman" w:eastAsia="Times New Roman" w:hAnsi="Times New Roman" w:cs="Times New Roman"/>
          <w:noProof w:val="0"/>
          <w:sz w:val="24"/>
          <w:szCs w:val="24"/>
          <w:lang w:val="en-US"/>
        </w:rPr>
        <w:t>.</w:t>
      </w:r>
      <w:proofErr w:type="gramEnd"/>
    </w:p>
    <w:p w:rsidR="00A02F45" w:rsidRDefault="009616FA" w:rsidP="005975F5">
      <w:pPr>
        <w:shd w:val="clear" w:color="auto" w:fill="FFFFFF"/>
        <w:spacing w:after="0" w:line="240" w:lineRule="auto"/>
        <w:jc w:val="both"/>
        <w:rPr>
          <w:rFonts w:ascii="Times New Roman" w:eastAsia="Times New Roman" w:hAnsi="Times New Roman" w:cs="Times New Roman"/>
          <w:noProof w:val="0"/>
          <w:sz w:val="24"/>
          <w:szCs w:val="24"/>
          <w:lang w:val="en-US"/>
        </w:rPr>
      </w:pPr>
      <w:r w:rsidRPr="00560ACE">
        <w:rPr>
          <w:rFonts w:ascii="Times New Roman" w:eastAsia="Times New Roman" w:hAnsi="Times New Roman" w:cs="Times New Roman"/>
          <w:b/>
          <w:bCs/>
          <w:noProof w:val="0"/>
          <w:sz w:val="24"/>
          <w:szCs w:val="24"/>
          <w:lang w:val="en-US"/>
        </w:rPr>
        <w:t>7.</w:t>
      </w:r>
      <w:r w:rsidRPr="00560ACE">
        <w:rPr>
          <w:rFonts w:ascii="Times New Roman" w:eastAsia="Times New Roman" w:hAnsi="Times New Roman" w:cs="Times New Roman"/>
          <w:noProof w:val="0"/>
          <w:sz w:val="24"/>
          <w:szCs w:val="24"/>
          <w:shd w:val="clear" w:color="auto" w:fill="FFFFFF"/>
          <w:lang w:val="en-US"/>
        </w:rPr>
        <w:t xml:space="preserve"> </w:t>
      </w:r>
      <w:proofErr w:type="spellStart"/>
      <w:r w:rsidRPr="00560ACE">
        <w:rPr>
          <w:rFonts w:ascii="Times New Roman" w:eastAsia="Times New Roman" w:hAnsi="Times New Roman" w:cs="Times New Roman"/>
          <w:noProof w:val="0"/>
          <w:sz w:val="24"/>
          <w:szCs w:val="24"/>
          <w:lang w:val="en-US"/>
        </w:rPr>
        <w:t>Consiliile</w:t>
      </w:r>
      <w:proofErr w:type="spellEnd"/>
      <w:r w:rsidRPr="00560ACE">
        <w:rPr>
          <w:rFonts w:ascii="Times New Roman" w:eastAsia="Times New Roman" w:hAnsi="Times New Roman" w:cs="Times New Roman"/>
          <w:noProof w:val="0"/>
          <w:sz w:val="24"/>
          <w:szCs w:val="24"/>
          <w:lang w:val="en-US"/>
        </w:rPr>
        <w:t xml:space="preserve"> locale </w:t>
      </w:r>
      <w:proofErr w:type="spellStart"/>
      <w:r w:rsidRPr="00560ACE">
        <w:rPr>
          <w:rFonts w:ascii="Times New Roman" w:eastAsia="Times New Roman" w:hAnsi="Times New Roman" w:cs="Times New Roman"/>
          <w:noProof w:val="0"/>
          <w:sz w:val="24"/>
          <w:szCs w:val="24"/>
          <w:lang w:val="en-US"/>
        </w:rPr>
        <w:t>sunt</w:t>
      </w:r>
      <w:proofErr w:type="spellEnd"/>
      <w:r w:rsidRPr="00560ACE">
        <w:rPr>
          <w:rFonts w:ascii="Times New Roman" w:eastAsia="Times New Roman" w:hAnsi="Times New Roman" w:cs="Times New Roman"/>
          <w:noProof w:val="0"/>
          <w:sz w:val="24"/>
          <w:szCs w:val="24"/>
          <w:lang w:val="en-US"/>
        </w:rPr>
        <w:t xml:space="preserve"> obligate ca </w:t>
      </w:r>
      <w:proofErr w:type="spellStart"/>
      <w:r w:rsidRPr="00560ACE">
        <w:rPr>
          <w:rFonts w:ascii="Times New Roman" w:eastAsia="Times New Roman" w:hAnsi="Times New Roman" w:cs="Times New Roman"/>
          <w:noProof w:val="0"/>
          <w:sz w:val="24"/>
          <w:szCs w:val="24"/>
          <w:lang w:val="en-US"/>
        </w:rPr>
        <w:t>în</w:t>
      </w:r>
      <w:proofErr w:type="spellEnd"/>
      <w:r w:rsidRPr="00560ACE">
        <w:rPr>
          <w:rFonts w:ascii="Times New Roman" w:eastAsia="Times New Roman" w:hAnsi="Times New Roman" w:cs="Times New Roman"/>
          <w:noProof w:val="0"/>
          <w:sz w:val="24"/>
          <w:szCs w:val="24"/>
          <w:lang w:val="en-US"/>
        </w:rPr>
        <w:t xml:space="preserve"> </w:t>
      </w:r>
      <w:proofErr w:type="spellStart"/>
      <w:r w:rsidRPr="00560ACE">
        <w:rPr>
          <w:rFonts w:ascii="Times New Roman" w:eastAsia="Times New Roman" w:hAnsi="Times New Roman" w:cs="Times New Roman"/>
          <w:noProof w:val="0"/>
          <w:sz w:val="24"/>
          <w:szCs w:val="24"/>
          <w:lang w:val="en-US"/>
        </w:rPr>
        <w:t>termen</w:t>
      </w:r>
      <w:proofErr w:type="spellEnd"/>
      <w:r w:rsidRPr="00560ACE">
        <w:rPr>
          <w:rFonts w:ascii="Times New Roman" w:eastAsia="Times New Roman" w:hAnsi="Times New Roman" w:cs="Times New Roman"/>
          <w:noProof w:val="0"/>
          <w:sz w:val="24"/>
          <w:szCs w:val="24"/>
          <w:lang w:val="en-US"/>
        </w:rPr>
        <w:t xml:space="preserve"> de maximum 4 </w:t>
      </w:r>
      <w:proofErr w:type="spellStart"/>
      <w:r w:rsidRPr="00560ACE">
        <w:rPr>
          <w:rFonts w:ascii="Times New Roman" w:eastAsia="Times New Roman" w:hAnsi="Times New Roman" w:cs="Times New Roman"/>
          <w:noProof w:val="0"/>
          <w:sz w:val="24"/>
          <w:szCs w:val="24"/>
          <w:lang w:val="en-US"/>
        </w:rPr>
        <w:t>ani</w:t>
      </w:r>
      <w:proofErr w:type="spellEnd"/>
      <w:r w:rsidRPr="00560ACE">
        <w:rPr>
          <w:rFonts w:ascii="Times New Roman" w:eastAsia="Times New Roman" w:hAnsi="Times New Roman" w:cs="Times New Roman"/>
          <w:noProof w:val="0"/>
          <w:sz w:val="24"/>
          <w:szCs w:val="24"/>
          <w:lang w:val="en-US"/>
        </w:rPr>
        <w:t xml:space="preserve"> </w:t>
      </w:r>
      <w:proofErr w:type="spellStart"/>
      <w:r w:rsidRPr="00560ACE">
        <w:rPr>
          <w:rFonts w:ascii="Times New Roman" w:eastAsia="Times New Roman" w:hAnsi="Times New Roman" w:cs="Times New Roman"/>
          <w:noProof w:val="0"/>
          <w:sz w:val="24"/>
          <w:szCs w:val="24"/>
          <w:lang w:val="en-US"/>
        </w:rPr>
        <w:t>să</w:t>
      </w:r>
      <w:proofErr w:type="spellEnd"/>
      <w:r w:rsidRPr="00560ACE">
        <w:rPr>
          <w:rFonts w:ascii="Times New Roman" w:eastAsia="Times New Roman" w:hAnsi="Times New Roman" w:cs="Times New Roman"/>
          <w:noProof w:val="0"/>
          <w:sz w:val="24"/>
          <w:szCs w:val="24"/>
          <w:lang w:val="en-US"/>
        </w:rPr>
        <w:t xml:space="preserve"> </w:t>
      </w:r>
      <w:proofErr w:type="spellStart"/>
      <w:r w:rsidRPr="00560ACE">
        <w:rPr>
          <w:rFonts w:ascii="Times New Roman" w:eastAsia="Times New Roman" w:hAnsi="Times New Roman" w:cs="Times New Roman"/>
          <w:noProof w:val="0"/>
          <w:sz w:val="24"/>
          <w:szCs w:val="24"/>
          <w:lang w:val="en-US"/>
        </w:rPr>
        <w:t>asigure</w:t>
      </w:r>
      <w:proofErr w:type="spellEnd"/>
      <w:r w:rsidRPr="00560ACE">
        <w:rPr>
          <w:rFonts w:ascii="Times New Roman" w:eastAsia="Times New Roman" w:hAnsi="Times New Roman" w:cs="Times New Roman"/>
          <w:noProof w:val="0"/>
          <w:sz w:val="24"/>
          <w:szCs w:val="24"/>
          <w:lang w:val="en-US"/>
        </w:rPr>
        <w:t xml:space="preserve"> </w:t>
      </w:r>
      <w:proofErr w:type="spellStart"/>
      <w:r w:rsidRPr="00560ACE">
        <w:rPr>
          <w:rFonts w:ascii="Times New Roman" w:eastAsia="Times New Roman" w:hAnsi="Times New Roman" w:cs="Times New Roman"/>
          <w:noProof w:val="0"/>
          <w:sz w:val="24"/>
          <w:szCs w:val="24"/>
          <w:lang w:val="en-US"/>
        </w:rPr>
        <w:t>prin</w:t>
      </w:r>
      <w:proofErr w:type="spellEnd"/>
      <w:r w:rsidRPr="00560ACE">
        <w:rPr>
          <w:rFonts w:ascii="Times New Roman" w:eastAsia="Times New Roman" w:hAnsi="Times New Roman" w:cs="Times New Roman"/>
          <w:noProof w:val="0"/>
          <w:sz w:val="24"/>
          <w:szCs w:val="24"/>
          <w:lang w:val="en-US"/>
        </w:rPr>
        <w:t xml:space="preserve"> </w:t>
      </w:r>
      <w:proofErr w:type="spellStart"/>
      <w:r w:rsidRPr="00560ACE">
        <w:rPr>
          <w:rFonts w:ascii="Times New Roman" w:eastAsia="Times New Roman" w:hAnsi="Times New Roman" w:cs="Times New Roman"/>
          <w:noProof w:val="0"/>
          <w:sz w:val="24"/>
          <w:szCs w:val="24"/>
          <w:lang w:val="en-US"/>
        </w:rPr>
        <w:t>investiţiile</w:t>
      </w:r>
      <w:proofErr w:type="spellEnd"/>
      <w:r w:rsidRPr="00560ACE">
        <w:rPr>
          <w:rFonts w:ascii="Times New Roman" w:eastAsia="Times New Roman" w:hAnsi="Times New Roman" w:cs="Times New Roman"/>
          <w:noProof w:val="0"/>
          <w:sz w:val="24"/>
          <w:szCs w:val="24"/>
          <w:lang w:val="en-US"/>
        </w:rPr>
        <w:t xml:space="preserve"> </w:t>
      </w:r>
      <w:proofErr w:type="spellStart"/>
      <w:r w:rsidRPr="00560ACE">
        <w:rPr>
          <w:rFonts w:ascii="Times New Roman" w:eastAsia="Times New Roman" w:hAnsi="Times New Roman" w:cs="Times New Roman"/>
          <w:noProof w:val="0"/>
          <w:sz w:val="24"/>
          <w:szCs w:val="24"/>
          <w:lang w:val="en-US"/>
        </w:rPr>
        <w:t>necesare</w:t>
      </w:r>
      <w:proofErr w:type="spellEnd"/>
      <w:r w:rsidRPr="00560ACE">
        <w:rPr>
          <w:rFonts w:ascii="Times New Roman" w:eastAsia="Times New Roman" w:hAnsi="Times New Roman" w:cs="Times New Roman"/>
          <w:noProof w:val="0"/>
          <w:sz w:val="24"/>
          <w:szCs w:val="24"/>
          <w:lang w:val="en-US"/>
        </w:rPr>
        <w:t xml:space="preserve"> </w:t>
      </w:r>
      <w:proofErr w:type="spellStart"/>
      <w:r w:rsidRPr="00560ACE">
        <w:rPr>
          <w:rFonts w:ascii="Times New Roman" w:eastAsia="Times New Roman" w:hAnsi="Times New Roman" w:cs="Times New Roman"/>
          <w:noProof w:val="0"/>
          <w:sz w:val="24"/>
          <w:szCs w:val="24"/>
          <w:lang w:val="en-US"/>
        </w:rPr>
        <w:t>reabilitarea</w:t>
      </w:r>
      <w:proofErr w:type="spellEnd"/>
      <w:r w:rsidRPr="00560ACE">
        <w:rPr>
          <w:rFonts w:ascii="Times New Roman" w:eastAsia="Times New Roman" w:hAnsi="Times New Roman" w:cs="Times New Roman"/>
          <w:noProof w:val="0"/>
          <w:sz w:val="24"/>
          <w:szCs w:val="24"/>
          <w:lang w:val="en-US"/>
        </w:rPr>
        <w:t xml:space="preserve">, </w:t>
      </w:r>
      <w:proofErr w:type="spellStart"/>
      <w:r w:rsidRPr="00560ACE">
        <w:rPr>
          <w:rFonts w:ascii="Times New Roman" w:eastAsia="Times New Roman" w:hAnsi="Times New Roman" w:cs="Times New Roman"/>
          <w:noProof w:val="0"/>
          <w:sz w:val="24"/>
          <w:szCs w:val="24"/>
          <w:lang w:val="en-US"/>
        </w:rPr>
        <w:t>dotarea</w:t>
      </w:r>
      <w:proofErr w:type="spellEnd"/>
      <w:r w:rsidRPr="00560ACE">
        <w:rPr>
          <w:rFonts w:ascii="Times New Roman" w:eastAsia="Times New Roman" w:hAnsi="Times New Roman" w:cs="Times New Roman"/>
          <w:noProof w:val="0"/>
          <w:sz w:val="24"/>
          <w:szCs w:val="24"/>
          <w:lang w:val="en-US"/>
        </w:rPr>
        <w:t xml:space="preserve"> </w:t>
      </w:r>
      <w:proofErr w:type="spellStart"/>
      <w:r w:rsidRPr="00560ACE">
        <w:rPr>
          <w:rFonts w:ascii="Times New Roman" w:eastAsia="Times New Roman" w:hAnsi="Times New Roman" w:cs="Times New Roman"/>
          <w:noProof w:val="0"/>
          <w:sz w:val="24"/>
          <w:szCs w:val="24"/>
          <w:lang w:val="en-US"/>
        </w:rPr>
        <w:t>şi</w:t>
      </w:r>
      <w:proofErr w:type="spellEnd"/>
      <w:r w:rsidRPr="00560ACE">
        <w:rPr>
          <w:rFonts w:ascii="Times New Roman" w:eastAsia="Times New Roman" w:hAnsi="Times New Roman" w:cs="Times New Roman"/>
          <w:noProof w:val="0"/>
          <w:sz w:val="24"/>
          <w:szCs w:val="24"/>
          <w:lang w:val="en-US"/>
        </w:rPr>
        <w:t xml:space="preserve"> </w:t>
      </w:r>
      <w:proofErr w:type="spellStart"/>
      <w:r w:rsidRPr="00560ACE">
        <w:rPr>
          <w:rFonts w:ascii="Times New Roman" w:eastAsia="Times New Roman" w:hAnsi="Times New Roman" w:cs="Times New Roman"/>
          <w:noProof w:val="0"/>
          <w:sz w:val="24"/>
          <w:szCs w:val="24"/>
          <w:lang w:val="en-US"/>
        </w:rPr>
        <w:t>modernizarea</w:t>
      </w:r>
      <w:proofErr w:type="spellEnd"/>
      <w:r w:rsidRPr="00560ACE">
        <w:rPr>
          <w:rFonts w:ascii="Times New Roman" w:eastAsia="Times New Roman" w:hAnsi="Times New Roman" w:cs="Times New Roman"/>
          <w:noProof w:val="0"/>
          <w:sz w:val="24"/>
          <w:szCs w:val="24"/>
          <w:lang w:val="en-US"/>
        </w:rPr>
        <w:t xml:space="preserve"> </w:t>
      </w:r>
      <w:proofErr w:type="spellStart"/>
      <w:r w:rsidRPr="00560ACE">
        <w:rPr>
          <w:rFonts w:ascii="Times New Roman" w:eastAsia="Times New Roman" w:hAnsi="Times New Roman" w:cs="Times New Roman"/>
          <w:noProof w:val="0"/>
          <w:sz w:val="24"/>
          <w:szCs w:val="24"/>
          <w:lang w:val="en-US"/>
        </w:rPr>
        <w:t>sălilor</w:t>
      </w:r>
      <w:proofErr w:type="spellEnd"/>
      <w:r w:rsidRPr="00560ACE">
        <w:rPr>
          <w:rFonts w:ascii="Times New Roman" w:eastAsia="Times New Roman" w:hAnsi="Times New Roman" w:cs="Times New Roman"/>
          <w:noProof w:val="0"/>
          <w:sz w:val="24"/>
          <w:szCs w:val="24"/>
          <w:lang w:val="en-US"/>
        </w:rPr>
        <w:t xml:space="preserve"> </w:t>
      </w:r>
      <w:proofErr w:type="spellStart"/>
      <w:r w:rsidRPr="00560ACE">
        <w:rPr>
          <w:rFonts w:ascii="Times New Roman" w:eastAsia="Times New Roman" w:hAnsi="Times New Roman" w:cs="Times New Roman"/>
          <w:noProof w:val="0"/>
          <w:sz w:val="24"/>
          <w:szCs w:val="24"/>
          <w:lang w:val="en-US"/>
        </w:rPr>
        <w:t>şi</w:t>
      </w:r>
      <w:proofErr w:type="spellEnd"/>
      <w:r w:rsidRPr="00560ACE">
        <w:rPr>
          <w:rFonts w:ascii="Times New Roman" w:eastAsia="Times New Roman" w:hAnsi="Times New Roman" w:cs="Times New Roman"/>
          <w:noProof w:val="0"/>
          <w:sz w:val="24"/>
          <w:szCs w:val="24"/>
          <w:lang w:val="en-US"/>
        </w:rPr>
        <w:t xml:space="preserve"> </w:t>
      </w:r>
      <w:proofErr w:type="spellStart"/>
      <w:r w:rsidRPr="00560ACE">
        <w:rPr>
          <w:rFonts w:ascii="Times New Roman" w:eastAsia="Times New Roman" w:hAnsi="Times New Roman" w:cs="Times New Roman"/>
          <w:noProof w:val="0"/>
          <w:sz w:val="24"/>
          <w:szCs w:val="24"/>
          <w:lang w:val="en-US"/>
        </w:rPr>
        <w:t>grădinilor</w:t>
      </w:r>
      <w:proofErr w:type="spellEnd"/>
      <w:r w:rsidRPr="00560ACE">
        <w:rPr>
          <w:rFonts w:ascii="Times New Roman" w:eastAsia="Times New Roman" w:hAnsi="Times New Roman" w:cs="Times New Roman"/>
          <w:noProof w:val="0"/>
          <w:sz w:val="24"/>
          <w:szCs w:val="24"/>
          <w:lang w:val="en-US"/>
        </w:rPr>
        <w:t xml:space="preserve"> de </w:t>
      </w:r>
      <w:proofErr w:type="spellStart"/>
      <w:r w:rsidRPr="00560ACE">
        <w:rPr>
          <w:rFonts w:ascii="Times New Roman" w:eastAsia="Times New Roman" w:hAnsi="Times New Roman" w:cs="Times New Roman"/>
          <w:noProof w:val="0"/>
          <w:sz w:val="24"/>
          <w:szCs w:val="24"/>
          <w:lang w:val="en-US"/>
        </w:rPr>
        <w:t>spectacol</w:t>
      </w:r>
      <w:proofErr w:type="spellEnd"/>
      <w:r w:rsidRPr="00560ACE">
        <w:rPr>
          <w:rFonts w:ascii="Times New Roman" w:eastAsia="Times New Roman" w:hAnsi="Times New Roman" w:cs="Times New Roman"/>
          <w:noProof w:val="0"/>
          <w:sz w:val="24"/>
          <w:szCs w:val="24"/>
          <w:lang w:val="en-US"/>
        </w:rPr>
        <w:t xml:space="preserve"> </w:t>
      </w:r>
      <w:proofErr w:type="spellStart"/>
      <w:r w:rsidRPr="00560ACE">
        <w:rPr>
          <w:rFonts w:ascii="Times New Roman" w:eastAsia="Times New Roman" w:hAnsi="Times New Roman" w:cs="Times New Roman"/>
          <w:noProof w:val="0"/>
          <w:sz w:val="24"/>
          <w:szCs w:val="24"/>
          <w:lang w:val="en-US"/>
        </w:rPr>
        <w:t>ci</w:t>
      </w:r>
      <w:r w:rsidR="00FC43F0">
        <w:rPr>
          <w:rFonts w:ascii="Times New Roman" w:eastAsia="Times New Roman" w:hAnsi="Times New Roman" w:cs="Times New Roman"/>
          <w:noProof w:val="0"/>
          <w:sz w:val="24"/>
          <w:szCs w:val="24"/>
          <w:lang w:val="en-US"/>
        </w:rPr>
        <w:t>nematografic</w:t>
      </w:r>
      <w:proofErr w:type="spellEnd"/>
      <w:r w:rsidR="00FC43F0">
        <w:rPr>
          <w:rFonts w:ascii="Times New Roman" w:eastAsia="Times New Roman" w:hAnsi="Times New Roman" w:cs="Times New Roman"/>
          <w:noProof w:val="0"/>
          <w:sz w:val="24"/>
          <w:szCs w:val="24"/>
          <w:lang w:val="en-US"/>
        </w:rPr>
        <w:t xml:space="preserve"> </w:t>
      </w:r>
      <w:proofErr w:type="spellStart"/>
      <w:proofErr w:type="gramStart"/>
      <w:r w:rsidR="00FC43F0">
        <w:rPr>
          <w:rFonts w:ascii="Times New Roman" w:eastAsia="Times New Roman" w:hAnsi="Times New Roman" w:cs="Times New Roman"/>
          <w:noProof w:val="0"/>
          <w:sz w:val="24"/>
          <w:szCs w:val="24"/>
          <w:lang w:val="en-US"/>
        </w:rPr>
        <w:t>preluate</w:t>
      </w:r>
      <w:proofErr w:type="spellEnd"/>
      <w:r w:rsidR="001C657B">
        <w:rPr>
          <w:rFonts w:ascii="Times New Roman" w:eastAsia="Times New Roman" w:hAnsi="Times New Roman" w:cs="Times New Roman"/>
          <w:noProof w:val="0"/>
          <w:sz w:val="24"/>
          <w:szCs w:val="24"/>
          <w:lang w:val="en-US"/>
        </w:rPr>
        <w:t xml:space="preserve"> </w:t>
      </w:r>
      <w:r w:rsidR="00BE5380" w:rsidRPr="00560ACE">
        <w:rPr>
          <w:rFonts w:ascii="Times New Roman" w:eastAsia="Times New Roman" w:hAnsi="Times New Roman" w:cs="Times New Roman"/>
          <w:noProof w:val="0"/>
          <w:sz w:val="24"/>
          <w:szCs w:val="24"/>
          <w:lang w:val="en-US"/>
        </w:rPr>
        <w:t>”</w:t>
      </w:r>
      <w:proofErr w:type="gramEnd"/>
      <w:r w:rsidR="00FC43F0">
        <w:rPr>
          <w:rFonts w:ascii="Times New Roman" w:eastAsia="Times New Roman" w:hAnsi="Times New Roman" w:cs="Times New Roman"/>
          <w:noProof w:val="0"/>
          <w:sz w:val="24"/>
          <w:szCs w:val="24"/>
          <w:lang w:val="en-US"/>
        </w:rPr>
        <w:t xml:space="preserve">. </w:t>
      </w:r>
    </w:p>
    <w:p w:rsidR="00DD186B" w:rsidRPr="00B46252" w:rsidRDefault="003E60B3" w:rsidP="00B46252">
      <w:pPr>
        <w:shd w:val="clear" w:color="auto" w:fill="FFFFFF"/>
        <w:spacing w:after="0" w:line="240" w:lineRule="auto"/>
        <w:ind w:firstLine="720"/>
        <w:jc w:val="both"/>
        <w:rPr>
          <w:rFonts w:ascii="Times New Roman" w:eastAsia="Times New Roman" w:hAnsi="Times New Roman" w:cs="Times New Roman"/>
          <w:noProof w:val="0"/>
          <w:sz w:val="24"/>
          <w:szCs w:val="24"/>
          <w:shd w:val="clear" w:color="auto" w:fill="FFFFFF"/>
          <w:lang w:val="en-US"/>
        </w:rPr>
      </w:pPr>
      <w:proofErr w:type="spellStart"/>
      <w:r>
        <w:rPr>
          <w:rFonts w:ascii="Times New Roman" w:eastAsia="Times New Roman" w:hAnsi="Times New Roman" w:cs="Times New Roman"/>
          <w:noProof w:val="0"/>
          <w:sz w:val="24"/>
          <w:szCs w:val="24"/>
          <w:lang w:val="en-US"/>
        </w:rPr>
        <w:t>În</w:t>
      </w:r>
      <w:proofErr w:type="spellEnd"/>
      <w:r>
        <w:rPr>
          <w:rFonts w:ascii="Times New Roman" w:eastAsia="Times New Roman" w:hAnsi="Times New Roman" w:cs="Times New Roman"/>
          <w:noProof w:val="0"/>
          <w:sz w:val="24"/>
          <w:szCs w:val="24"/>
          <w:lang w:val="en-US"/>
        </w:rPr>
        <w:t xml:space="preserve"> </w:t>
      </w:r>
      <w:proofErr w:type="spellStart"/>
      <w:r>
        <w:rPr>
          <w:rFonts w:ascii="Times New Roman" w:eastAsia="Times New Roman" w:hAnsi="Times New Roman" w:cs="Times New Roman"/>
          <w:noProof w:val="0"/>
          <w:sz w:val="24"/>
          <w:szCs w:val="24"/>
          <w:lang w:val="en-US"/>
        </w:rPr>
        <w:t>condiţiile</w:t>
      </w:r>
      <w:proofErr w:type="spellEnd"/>
      <w:r>
        <w:rPr>
          <w:rFonts w:ascii="Times New Roman" w:eastAsia="Times New Roman" w:hAnsi="Times New Roman" w:cs="Times New Roman"/>
          <w:noProof w:val="0"/>
          <w:sz w:val="24"/>
          <w:szCs w:val="24"/>
          <w:lang w:val="en-US"/>
        </w:rPr>
        <w:t xml:space="preserve"> </w:t>
      </w:r>
      <w:proofErr w:type="spellStart"/>
      <w:r>
        <w:rPr>
          <w:rFonts w:ascii="Times New Roman" w:eastAsia="Times New Roman" w:hAnsi="Times New Roman" w:cs="Times New Roman"/>
          <w:noProof w:val="0"/>
          <w:sz w:val="24"/>
          <w:szCs w:val="24"/>
          <w:lang w:val="en-US"/>
        </w:rPr>
        <w:t>preluării</w:t>
      </w:r>
      <w:proofErr w:type="spellEnd"/>
      <w:r>
        <w:rPr>
          <w:rFonts w:ascii="Times New Roman" w:eastAsia="Times New Roman" w:hAnsi="Times New Roman" w:cs="Times New Roman"/>
          <w:noProof w:val="0"/>
          <w:sz w:val="24"/>
          <w:szCs w:val="24"/>
          <w:lang w:val="en-US"/>
        </w:rPr>
        <w:t xml:space="preserve"> </w:t>
      </w:r>
      <w:proofErr w:type="spellStart"/>
      <w:r>
        <w:rPr>
          <w:rFonts w:ascii="Times New Roman" w:eastAsia="Times New Roman" w:hAnsi="Times New Roman" w:cs="Times New Roman"/>
          <w:noProof w:val="0"/>
          <w:sz w:val="24"/>
          <w:szCs w:val="24"/>
          <w:lang w:val="en-US"/>
        </w:rPr>
        <w:t>în</w:t>
      </w:r>
      <w:proofErr w:type="spellEnd"/>
      <w:r>
        <w:rPr>
          <w:rFonts w:ascii="Times New Roman" w:eastAsia="Times New Roman" w:hAnsi="Times New Roman" w:cs="Times New Roman"/>
          <w:noProof w:val="0"/>
          <w:sz w:val="24"/>
          <w:szCs w:val="24"/>
          <w:lang w:val="en-US"/>
        </w:rPr>
        <w:t xml:space="preserve"> </w:t>
      </w:r>
      <w:proofErr w:type="spellStart"/>
      <w:r>
        <w:rPr>
          <w:rFonts w:ascii="Times New Roman" w:eastAsia="Times New Roman" w:hAnsi="Times New Roman" w:cs="Times New Roman"/>
          <w:noProof w:val="0"/>
          <w:sz w:val="24"/>
          <w:szCs w:val="24"/>
          <w:lang w:val="en-US"/>
        </w:rPr>
        <w:t>administrare</w:t>
      </w:r>
      <w:proofErr w:type="spellEnd"/>
      <w:r>
        <w:rPr>
          <w:rFonts w:ascii="Times New Roman" w:eastAsia="Times New Roman" w:hAnsi="Times New Roman" w:cs="Times New Roman"/>
          <w:noProof w:val="0"/>
          <w:sz w:val="24"/>
          <w:szCs w:val="24"/>
          <w:lang w:val="en-US"/>
        </w:rPr>
        <w:t xml:space="preserve">, </w:t>
      </w:r>
      <w:proofErr w:type="spellStart"/>
      <w:r>
        <w:rPr>
          <w:rFonts w:ascii="Times New Roman" w:eastAsia="Times New Roman" w:hAnsi="Times New Roman" w:cs="Times New Roman"/>
          <w:noProof w:val="0"/>
          <w:sz w:val="24"/>
          <w:szCs w:val="24"/>
          <w:lang w:val="en-US"/>
        </w:rPr>
        <w:t>Teatrul</w:t>
      </w:r>
      <w:proofErr w:type="spellEnd"/>
      <w:r>
        <w:rPr>
          <w:rFonts w:ascii="Times New Roman" w:eastAsia="Times New Roman" w:hAnsi="Times New Roman" w:cs="Times New Roman"/>
          <w:noProof w:val="0"/>
          <w:sz w:val="24"/>
          <w:szCs w:val="24"/>
          <w:lang w:val="en-US"/>
        </w:rPr>
        <w:t xml:space="preserve"> </w:t>
      </w:r>
      <w:proofErr w:type="spellStart"/>
      <w:r>
        <w:rPr>
          <w:rFonts w:ascii="Times New Roman" w:eastAsia="Times New Roman" w:hAnsi="Times New Roman" w:cs="Times New Roman"/>
          <w:noProof w:val="0"/>
          <w:sz w:val="24"/>
          <w:szCs w:val="24"/>
          <w:lang w:val="en-US"/>
        </w:rPr>
        <w:t>Maghiar</w:t>
      </w:r>
      <w:proofErr w:type="spellEnd"/>
      <w:r>
        <w:rPr>
          <w:rFonts w:ascii="Times New Roman" w:eastAsia="Times New Roman" w:hAnsi="Times New Roman" w:cs="Times New Roman"/>
          <w:noProof w:val="0"/>
          <w:sz w:val="24"/>
          <w:szCs w:val="24"/>
          <w:lang w:val="en-US"/>
        </w:rPr>
        <w:t xml:space="preserve"> </w:t>
      </w:r>
      <w:proofErr w:type="spellStart"/>
      <w:r>
        <w:rPr>
          <w:rFonts w:ascii="Times New Roman" w:eastAsia="Times New Roman" w:hAnsi="Times New Roman" w:cs="Times New Roman"/>
          <w:noProof w:val="0"/>
          <w:sz w:val="24"/>
          <w:szCs w:val="24"/>
          <w:lang w:val="en-US"/>
        </w:rPr>
        <w:t>va</w:t>
      </w:r>
      <w:proofErr w:type="spellEnd"/>
      <w:r>
        <w:rPr>
          <w:rFonts w:ascii="Times New Roman" w:eastAsia="Times New Roman" w:hAnsi="Times New Roman" w:cs="Times New Roman"/>
          <w:noProof w:val="0"/>
          <w:sz w:val="24"/>
          <w:szCs w:val="24"/>
          <w:lang w:val="en-US"/>
        </w:rPr>
        <w:t xml:space="preserve"> </w:t>
      </w:r>
      <w:proofErr w:type="spellStart"/>
      <w:r>
        <w:rPr>
          <w:rFonts w:ascii="Times New Roman" w:eastAsia="Times New Roman" w:hAnsi="Times New Roman" w:cs="Times New Roman"/>
          <w:noProof w:val="0"/>
          <w:sz w:val="24"/>
          <w:szCs w:val="24"/>
          <w:lang w:val="en-US"/>
        </w:rPr>
        <w:t>fi</w:t>
      </w:r>
      <w:proofErr w:type="spellEnd"/>
      <w:r>
        <w:rPr>
          <w:rFonts w:ascii="Times New Roman" w:eastAsia="Times New Roman" w:hAnsi="Times New Roman" w:cs="Times New Roman"/>
          <w:noProof w:val="0"/>
          <w:sz w:val="24"/>
          <w:szCs w:val="24"/>
          <w:lang w:val="en-US"/>
        </w:rPr>
        <w:t xml:space="preserve"> </w:t>
      </w:r>
      <w:proofErr w:type="spellStart"/>
      <w:r>
        <w:rPr>
          <w:rFonts w:ascii="Times New Roman" w:eastAsia="Times New Roman" w:hAnsi="Times New Roman" w:cs="Times New Roman"/>
          <w:noProof w:val="0"/>
          <w:sz w:val="24"/>
          <w:szCs w:val="24"/>
          <w:lang w:val="en-US"/>
        </w:rPr>
        <w:t>obligat</w:t>
      </w:r>
      <w:proofErr w:type="spellEnd"/>
      <w:r>
        <w:rPr>
          <w:rFonts w:ascii="Times New Roman" w:eastAsia="Times New Roman" w:hAnsi="Times New Roman" w:cs="Times New Roman"/>
          <w:noProof w:val="0"/>
          <w:sz w:val="24"/>
          <w:szCs w:val="24"/>
          <w:lang w:val="en-US"/>
        </w:rPr>
        <w:t xml:space="preserve"> </w:t>
      </w:r>
      <w:proofErr w:type="spellStart"/>
      <w:r>
        <w:rPr>
          <w:rFonts w:ascii="Times New Roman" w:eastAsia="Times New Roman" w:hAnsi="Times New Roman" w:cs="Times New Roman"/>
          <w:noProof w:val="0"/>
          <w:sz w:val="24"/>
          <w:szCs w:val="24"/>
          <w:lang w:val="en-US"/>
        </w:rPr>
        <w:t>să</w:t>
      </w:r>
      <w:proofErr w:type="spellEnd"/>
      <w:r>
        <w:rPr>
          <w:rFonts w:ascii="Times New Roman" w:eastAsia="Times New Roman" w:hAnsi="Times New Roman" w:cs="Times New Roman"/>
          <w:noProof w:val="0"/>
          <w:sz w:val="24"/>
          <w:szCs w:val="24"/>
          <w:lang w:val="en-US"/>
        </w:rPr>
        <w:t xml:space="preserve"> </w:t>
      </w:r>
      <w:proofErr w:type="spellStart"/>
      <w:r>
        <w:rPr>
          <w:rFonts w:ascii="Times New Roman" w:eastAsia="Times New Roman" w:hAnsi="Times New Roman" w:cs="Times New Roman"/>
          <w:noProof w:val="0"/>
          <w:sz w:val="24"/>
          <w:szCs w:val="24"/>
          <w:lang w:val="en-US"/>
        </w:rPr>
        <w:t>preia</w:t>
      </w:r>
      <w:proofErr w:type="spellEnd"/>
      <w:r>
        <w:rPr>
          <w:rFonts w:ascii="Times New Roman" w:eastAsia="Times New Roman" w:hAnsi="Times New Roman" w:cs="Times New Roman"/>
          <w:noProof w:val="0"/>
          <w:sz w:val="24"/>
          <w:szCs w:val="24"/>
          <w:lang w:val="en-US"/>
        </w:rPr>
        <w:t xml:space="preserve"> </w:t>
      </w:r>
      <w:proofErr w:type="spellStart"/>
      <w:r>
        <w:rPr>
          <w:rFonts w:ascii="Times New Roman" w:eastAsia="Times New Roman" w:hAnsi="Times New Roman" w:cs="Times New Roman"/>
          <w:noProof w:val="0"/>
          <w:sz w:val="24"/>
          <w:szCs w:val="24"/>
          <w:lang w:val="en-US"/>
        </w:rPr>
        <w:t>prerogativele</w:t>
      </w:r>
      <w:proofErr w:type="spellEnd"/>
      <w:r>
        <w:rPr>
          <w:rFonts w:ascii="Times New Roman" w:eastAsia="Times New Roman" w:hAnsi="Times New Roman" w:cs="Times New Roman"/>
          <w:noProof w:val="0"/>
          <w:sz w:val="24"/>
          <w:szCs w:val="24"/>
          <w:lang w:val="en-US"/>
        </w:rPr>
        <w:t xml:space="preserve"> </w:t>
      </w:r>
      <w:proofErr w:type="spellStart"/>
      <w:r>
        <w:rPr>
          <w:rFonts w:ascii="Times New Roman" w:eastAsia="Times New Roman" w:hAnsi="Times New Roman" w:cs="Times New Roman"/>
          <w:noProof w:val="0"/>
          <w:sz w:val="24"/>
          <w:szCs w:val="24"/>
          <w:lang w:val="en-US"/>
        </w:rPr>
        <w:t>autorităţii</w:t>
      </w:r>
      <w:proofErr w:type="spellEnd"/>
      <w:r>
        <w:rPr>
          <w:rFonts w:ascii="Times New Roman" w:eastAsia="Times New Roman" w:hAnsi="Times New Roman" w:cs="Times New Roman"/>
          <w:noProof w:val="0"/>
          <w:sz w:val="24"/>
          <w:szCs w:val="24"/>
          <w:lang w:val="en-US"/>
        </w:rPr>
        <w:t xml:space="preserve"> locale </w:t>
      </w:r>
      <w:proofErr w:type="spellStart"/>
      <w:r>
        <w:rPr>
          <w:rFonts w:ascii="Times New Roman" w:eastAsia="Times New Roman" w:hAnsi="Times New Roman" w:cs="Times New Roman"/>
          <w:noProof w:val="0"/>
          <w:sz w:val="24"/>
          <w:szCs w:val="24"/>
          <w:lang w:val="en-US"/>
        </w:rPr>
        <w:t>privind</w:t>
      </w:r>
      <w:proofErr w:type="spellEnd"/>
      <w:r>
        <w:rPr>
          <w:rFonts w:ascii="Times New Roman" w:eastAsia="Times New Roman" w:hAnsi="Times New Roman" w:cs="Times New Roman"/>
          <w:noProof w:val="0"/>
          <w:sz w:val="24"/>
          <w:szCs w:val="24"/>
          <w:lang w:val="en-US"/>
        </w:rPr>
        <w:t xml:space="preserve"> </w:t>
      </w:r>
      <w:proofErr w:type="spellStart"/>
      <w:r>
        <w:rPr>
          <w:rFonts w:ascii="Times New Roman" w:eastAsia="Times New Roman" w:hAnsi="Times New Roman" w:cs="Times New Roman"/>
          <w:noProof w:val="0"/>
          <w:sz w:val="24"/>
          <w:szCs w:val="24"/>
          <w:lang w:val="en-US"/>
        </w:rPr>
        <w:t>respectarea</w:t>
      </w:r>
      <w:proofErr w:type="spellEnd"/>
      <w:r>
        <w:rPr>
          <w:rFonts w:ascii="Times New Roman" w:eastAsia="Times New Roman" w:hAnsi="Times New Roman" w:cs="Times New Roman"/>
          <w:noProof w:val="0"/>
          <w:sz w:val="24"/>
          <w:szCs w:val="24"/>
          <w:lang w:val="en-US"/>
        </w:rPr>
        <w:t xml:space="preserve"> </w:t>
      </w:r>
      <w:proofErr w:type="spellStart"/>
      <w:r>
        <w:rPr>
          <w:rFonts w:ascii="Times New Roman" w:eastAsia="Times New Roman" w:hAnsi="Times New Roman" w:cs="Times New Roman"/>
          <w:noProof w:val="0"/>
          <w:sz w:val="24"/>
          <w:szCs w:val="24"/>
          <w:lang w:val="en-US"/>
        </w:rPr>
        <w:t>prevederilor</w:t>
      </w:r>
      <w:proofErr w:type="spellEnd"/>
      <w:r>
        <w:rPr>
          <w:rFonts w:ascii="Times New Roman" w:eastAsia="Times New Roman" w:hAnsi="Times New Roman" w:cs="Times New Roman"/>
          <w:noProof w:val="0"/>
          <w:sz w:val="24"/>
          <w:szCs w:val="24"/>
          <w:lang w:val="en-US"/>
        </w:rPr>
        <w:t xml:space="preserve"> L 303/2008, </w:t>
      </w:r>
      <w:proofErr w:type="spellStart"/>
      <w:r>
        <w:rPr>
          <w:rFonts w:ascii="Times New Roman" w:eastAsia="Times New Roman" w:hAnsi="Times New Roman" w:cs="Times New Roman"/>
          <w:noProof w:val="0"/>
          <w:sz w:val="24"/>
          <w:szCs w:val="24"/>
          <w:lang w:val="en-US"/>
        </w:rPr>
        <w:t>obligaţii</w:t>
      </w:r>
      <w:proofErr w:type="spellEnd"/>
      <w:r>
        <w:rPr>
          <w:rFonts w:ascii="Times New Roman" w:eastAsia="Times New Roman" w:hAnsi="Times New Roman" w:cs="Times New Roman"/>
          <w:noProof w:val="0"/>
          <w:sz w:val="24"/>
          <w:szCs w:val="24"/>
          <w:lang w:val="en-US"/>
        </w:rPr>
        <w:t xml:space="preserve"> care </w:t>
      </w:r>
      <w:proofErr w:type="spellStart"/>
      <w:r>
        <w:rPr>
          <w:rFonts w:ascii="Times New Roman" w:eastAsia="Times New Roman" w:hAnsi="Times New Roman" w:cs="Times New Roman"/>
          <w:noProof w:val="0"/>
          <w:sz w:val="24"/>
          <w:szCs w:val="24"/>
          <w:lang w:val="en-US"/>
        </w:rPr>
        <w:t>vor</w:t>
      </w:r>
      <w:proofErr w:type="spellEnd"/>
      <w:r>
        <w:rPr>
          <w:rFonts w:ascii="Times New Roman" w:eastAsia="Times New Roman" w:hAnsi="Times New Roman" w:cs="Times New Roman"/>
          <w:noProof w:val="0"/>
          <w:sz w:val="24"/>
          <w:szCs w:val="24"/>
          <w:lang w:val="en-US"/>
        </w:rPr>
        <w:t xml:space="preserve"> </w:t>
      </w:r>
      <w:proofErr w:type="spellStart"/>
      <w:r>
        <w:rPr>
          <w:rFonts w:ascii="Times New Roman" w:eastAsia="Times New Roman" w:hAnsi="Times New Roman" w:cs="Times New Roman"/>
          <w:noProof w:val="0"/>
          <w:sz w:val="24"/>
          <w:szCs w:val="24"/>
          <w:lang w:val="en-US"/>
        </w:rPr>
        <w:t>fi</w:t>
      </w:r>
      <w:proofErr w:type="spellEnd"/>
      <w:r>
        <w:rPr>
          <w:rFonts w:ascii="Times New Roman" w:eastAsia="Times New Roman" w:hAnsi="Times New Roman" w:cs="Times New Roman"/>
          <w:noProof w:val="0"/>
          <w:sz w:val="24"/>
          <w:szCs w:val="24"/>
          <w:lang w:val="en-US"/>
        </w:rPr>
        <w:t xml:space="preserve"> </w:t>
      </w:r>
      <w:proofErr w:type="spellStart"/>
      <w:r>
        <w:rPr>
          <w:rFonts w:ascii="Times New Roman" w:eastAsia="Times New Roman" w:hAnsi="Times New Roman" w:cs="Times New Roman"/>
          <w:noProof w:val="0"/>
          <w:sz w:val="24"/>
          <w:szCs w:val="24"/>
          <w:lang w:val="en-US"/>
        </w:rPr>
        <w:t>cuprinse</w:t>
      </w:r>
      <w:proofErr w:type="spellEnd"/>
      <w:r>
        <w:rPr>
          <w:rFonts w:ascii="Times New Roman" w:eastAsia="Times New Roman" w:hAnsi="Times New Roman" w:cs="Times New Roman"/>
          <w:noProof w:val="0"/>
          <w:sz w:val="24"/>
          <w:szCs w:val="24"/>
          <w:lang w:val="en-US"/>
        </w:rPr>
        <w:t xml:space="preserve"> </w:t>
      </w:r>
      <w:proofErr w:type="spellStart"/>
      <w:r>
        <w:rPr>
          <w:rFonts w:ascii="Times New Roman" w:eastAsia="Times New Roman" w:hAnsi="Times New Roman" w:cs="Times New Roman"/>
          <w:noProof w:val="0"/>
          <w:sz w:val="24"/>
          <w:szCs w:val="24"/>
          <w:lang w:val="en-US"/>
        </w:rPr>
        <w:t>şi</w:t>
      </w:r>
      <w:proofErr w:type="spellEnd"/>
      <w:r>
        <w:rPr>
          <w:rFonts w:ascii="Times New Roman" w:eastAsia="Times New Roman" w:hAnsi="Times New Roman" w:cs="Times New Roman"/>
          <w:noProof w:val="0"/>
          <w:sz w:val="24"/>
          <w:szCs w:val="24"/>
          <w:lang w:val="en-US"/>
        </w:rPr>
        <w:t xml:space="preserve"> </w:t>
      </w:r>
      <w:proofErr w:type="spellStart"/>
      <w:r>
        <w:rPr>
          <w:rFonts w:ascii="Times New Roman" w:eastAsia="Times New Roman" w:hAnsi="Times New Roman" w:cs="Times New Roman"/>
          <w:noProof w:val="0"/>
          <w:sz w:val="24"/>
          <w:szCs w:val="24"/>
          <w:lang w:val="en-US"/>
        </w:rPr>
        <w:t>în</w:t>
      </w:r>
      <w:proofErr w:type="spellEnd"/>
      <w:r>
        <w:rPr>
          <w:rFonts w:ascii="Times New Roman" w:eastAsia="Times New Roman" w:hAnsi="Times New Roman" w:cs="Times New Roman"/>
          <w:noProof w:val="0"/>
          <w:sz w:val="24"/>
          <w:szCs w:val="24"/>
          <w:lang w:val="en-US"/>
        </w:rPr>
        <w:t xml:space="preserve"> </w:t>
      </w:r>
      <w:proofErr w:type="spellStart"/>
      <w:r>
        <w:rPr>
          <w:rFonts w:ascii="Times New Roman" w:eastAsia="Times New Roman" w:hAnsi="Times New Roman" w:cs="Times New Roman"/>
          <w:noProof w:val="0"/>
          <w:sz w:val="24"/>
          <w:szCs w:val="24"/>
          <w:lang w:val="en-US"/>
        </w:rPr>
        <w:t>clauzele</w:t>
      </w:r>
      <w:proofErr w:type="spellEnd"/>
      <w:r>
        <w:rPr>
          <w:rFonts w:ascii="Times New Roman" w:eastAsia="Times New Roman" w:hAnsi="Times New Roman" w:cs="Times New Roman"/>
          <w:noProof w:val="0"/>
          <w:sz w:val="24"/>
          <w:szCs w:val="24"/>
          <w:lang w:val="en-US"/>
        </w:rPr>
        <w:t xml:space="preserve"> </w:t>
      </w:r>
      <w:proofErr w:type="spellStart"/>
      <w:r>
        <w:rPr>
          <w:rFonts w:ascii="Times New Roman" w:eastAsia="Times New Roman" w:hAnsi="Times New Roman" w:cs="Times New Roman"/>
          <w:noProof w:val="0"/>
          <w:sz w:val="24"/>
          <w:szCs w:val="24"/>
          <w:lang w:val="en-US"/>
        </w:rPr>
        <w:t>contractului</w:t>
      </w:r>
      <w:proofErr w:type="spellEnd"/>
      <w:r>
        <w:rPr>
          <w:rFonts w:ascii="Times New Roman" w:eastAsia="Times New Roman" w:hAnsi="Times New Roman" w:cs="Times New Roman"/>
          <w:noProof w:val="0"/>
          <w:sz w:val="24"/>
          <w:szCs w:val="24"/>
          <w:lang w:val="en-US"/>
        </w:rPr>
        <w:t xml:space="preserve"> de </w:t>
      </w:r>
      <w:proofErr w:type="spellStart"/>
      <w:r>
        <w:rPr>
          <w:rFonts w:ascii="Times New Roman" w:eastAsia="Times New Roman" w:hAnsi="Times New Roman" w:cs="Times New Roman"/>
          <w:noProof w:val="0"/>
          <w:sz w:val="24"/>
          <w:szCs w:val="24"/>
          <w:lang w:val="en-US"/>
        </w:rPr>
        <w:t>administrare</w:t>
      </w:r>
      <w:proofErr w:type="spellEnd"/>
      <w:r>
        <w:rPr>
          <w:rFonts w:ascii="Times New Roman" w:eastAsia="Times New Roman" w:hAnsi="Times New Roman" w:cs="Times New Roman"/>
          <w:noProof w:val="0"/>
          <w:sz w:val="24"/>
          <w:szCs w:val="24"/>
          <w:lang w:val="en-US"/>
        </w:rPr>
        <w:t>.</w:t>
      </w:r>
    </w:p>
    <w:p w:rsidR="005975F5" w:rsidRDefault="00BA08B7" w:rsidP="005975F5">
      <w:pPr>
        <w:autoSpaceDE w:val="0"/>
        <w:autoSpaceDN w:val="0"/>
        <w:adjustRightInd w:val="0"/>
        <w:spacing w:after="0" w:line="240" w:lineRule="auto"/>
        <w:ind w:firstLine="720"/>
        <w:jc w:val="both"/>
        <w:rPr>
          <w:rFonts w:ascii="Times New Roman" w:hAnsi="Times New Roman" w:cs="Times New Roman"/>
          <w:sz w:val="24"/>
          <w:szCs w:val="24"/>
        </w:rPr>
      </w:pPr>
      <w:r w:rsidRPr="00560ACE">
        <w:rPr>
          <w:rFonts w:ascii="Times New Roman" w:hAnsi="Times New Roman" w:cs="Times New Roman"/>
          <w:sz w:val="24"/>
          <w:szCs w:val="24"/>
          <w:lang w:val="en-US"/>
        </w:rPr>
        <w:t xml:space="preserve">Municipiul Timisoara intentionează să realizeze in cel mai scurt timp </w:t>
      </w:r>
      <w:r w:rsidRPr="00560ACE">
        <w:rPr>
          <w:rFonts w:ascii="Times New Roman" w:hAnsi="Times New Roman" w:cs="Times New Roman"/>
          <w:sz w:val="24"/>
          <w:szCs w:val="24"/>
        </w:rPr>
        <w:t xml:space="preserve">reabilitarea si refunctionalizarea imobilelor, </w:t>
      </w:r>
      <w:r w:rsidRPr="00560ACE">
        <w:rPr>
          <w:rFonts w:ascii="Times New Roman" w:hAnsi="Times New Roman" w:cs="Times New Roman"/>
          <w:sz w:val="24"/>
          <w:szCs w:val="24"/>
          <w:lang w:val="en-US"/>
        </w:rPr>
        <w:t>conversia acestora in centre socio-culturale</w:t>
      </w:r>
      <w:r w:rsidRPr="00560ACE">
        <w:rPr>
          <w:rFonts w:ascii="Times New Roman" w:hAnsi="Times New Roman" w:cs="Times New Roman"/>
          <w:sz w:val="24"/>
          <w:szCs w:val="24"/>
        </w:rPr>
        <w:t xml:space="preserve"> care sa completeze infrastructura sociala şi culturala a Municipiului Timişoara, la un nivel ridicat de calitate, care să satisfacă nevoile comunităţii locale.</w:t>
      </w:r>
      <w:r w:rsidRPr="00560ACE">
        <w:rPr>
          <w:rFonts w:ascii="Times New Roman" w:hAnsi="Times New Roman" w:cs="Times New Roman"/>
          <w:sz w:val="24"/>
          <w:szCs w:val="24"/>
          <w:lang w:val="en-US"/>
        </w:rPr>
        <w:t xml:space="preserve"> Realizarea acestor centre culturale</w:t>
      </w:r>
      <w:r w:rsidRPr="00560ACE">
        <w:rPr>
          <w:rFonts w:ascii="Times New Roman" w:hAnsi="Times New Roman" w:cs="Times New Roman"/>
          <w:sz w:val="24"/>
          <w:szCs w:val="24"/>
        </w:rPr>
        <w:t>-studiouri de teatru, cinematografe, galerii de artă, reprezintă obiective cuprinse in Manualul de licitatie –candidatura  Timişoara 2021, Capitală Europeană a Culturii ( Bidbook TM 2021), la capitolul ”Interventii de infrastructura culturala”, devenind obiective asumate in calitate de oras -Capitala Europeana a  Culturii 2021.</w:t>
      </w:r>
    </w:p>
    <w:p w:rsidR="00F93486" w:rsidRDefault="0092074B" w:rsidP="005975F5">
      <w:pPr>
        <w:spacing w:after="0" w:line="240" w:lineRule="auto"/>
        <w:ind w:firstLine="720"/>
        <w:jc w:val="both"/>
        <w:rPr>
          <w:rFonts w:ascii="Times New Roman" w:hAnsi="Times New Roman" w:cs="Times New Roman"/>
          <w:color w:val="262626"/>
          <w:sz w:val="24"/>
          <w:szCs w:val="24"/>
        </w:rPr>
      </w:pPr>
      <w:r>
        <w:rPr>
          <w:rFonts w:ascii="Times New Roman" w:hAnsi="Times New Roman" w:cs="Times New Roman"/>
          <w:sz w:val="24"/>
          <w:szCs w:val="24"/>
        </w:rPr>
        <w:t>Luând în considerare solicitările</w:t>
      </w:r>
      <w:r w:rsidR="00896277" w:rsidRPr="00896277">
        <w:rPr>
          <w:rFonts w:ascii="Times New Roman" w:hAnsi="Times New Roman" w:cs="Times New Roman"/>
          <w:sz w:val="24"/>
          <w:szCs w:val="24"/>
        </w:rPr>
        <w:t xml:space="preserve"> </w:t>
      </w:r>
      <w:r w:rsidR="00896277" w:rsidRPr="00896277">
        <w:rPr>
          <w:rFonts w:ascii="Times New Roman" w:eastAsia="Calibri" w:hAnsi="Times New Roman" w:cs="Times New Roman"/>
          <w:sz w:val="24"/>
          <w:szCs w:val="24"/>
        </w:rPr>
        <w:t xml:space="preserve">Teatrului Maghiar de Stat ”Csiky </w:t>
      </w:r>
      <w:r>
        <w:rPr>
          <w:rFonts w:ascii="Times New Roman" w:eastAsia="Calibri" w:hAnsi="Times New Roman" w:cs="Times New Roman"/>
          <w:sz w:val="24"/>
          <w:szCs w:val="24"/>
        </w:rPr>
        <w:t>Gergely” inaintate</w:t>
      </w:r>
      <w:r w:rsidR="00896277" w:rsidRPr="00896277">
        <w:rPr>
          <w:rFonts w:ascii="Times New Roman" w:eastAsia="Calibri" w:hAnsi="Times New Roman" w:cs="Times New Roman"/>
          <w:sz w:val="24"/>
          <w:szCs w:val="24"/>
        </w:rPr>
        <w:t xml:space="preserve"> executivului Primăriei Muni</w:t>
      </w:r>
      <w:r>
        <w:rPr>
          <w:rFonts w:ascii="Times New Roman" w:eastAsia="Calibri" w:hAnsi="Times New Roman" w:cs="Times New Roman"/>
          <w:sz w:val="24"/>
          <w:szCs w:val="24"/>
        </w:rPr>
        <w:t>cipiului Timişoara, inregistrate</w:t>
      </w:r>
      <w:r w:rsidR="00896277" w:rsidRPr="00896277">
        <w:rPr>
          <w:rFonts w:ascii="Times New Roman" w:eastAsia="Calibri" w:hAnsi="Times New Roman" w:cs="Times New Roman"/>
          <w:sz w:val="24"/>
          <w:szCs w:val="24"/>
        </w:rPr>
        <w:t xml:space="preserve"> cu</w:t>
      </w:r>
      <w:r>
        <w:rPr>
          <w:rFonts w:ascii="Times New Roman" w:eastAsia="Calibri" w:hAnsi="Times New Roman" w:cs="Times New Roman"/>
          <w:sz w:val="24"/>
          <w:szCs w:val="24"/>
        </w:rPr>
        <w:t xml:space="preserve"> nr</w:t>
      </w:r>
      <w:r w:rsidR="004D685E">
        <w:rPr>
          <w:rFonts w:ascii="Times New Roman" w:eastAsia="Calibri" w:hAnsi="Times New Roman" w:cs="Times New Roman"/>
          <w:sz w:val="24"/>
          <w:szCs w:val="24"/>
        </w:rPr>
        <w:t>. SC 2017-002651/03.02.2017</w:t>
      </w:r>
      <w:r>
        <w:rPr>
          <w:rFonts w:ascii="Times New Roman" w:eastAsia="Calibri" w:hAnsi="Times New Roman" w:cs="Times New Roman"/>
          <w:sz w:val="24"/>
          <w:szCs w:val="24"/>
        </w:rPr>
        <w:t xml:space="preserve"> </w:t>
      </w:r>
      <w:r w:rsidR="00896277" w:rsidRPr="00896277">
        <w:rPr>
          <w:rFonts w:ascii="Times New Roman" w:eastAsia="Calibri" w:hAnsi="Times New Roman" w:cs="Times New Roman"/>
          <w:sz w:val="24"/>
          <w:szCs w:val="24"/>
        </w:rPr>
        <w:t xml:space="preserve"> prin care solicita atribuirea in folosinta cu scopul de a refunctionaliza si de a reinsera in circuitul cultural al orasului sala de spectacole si gradina de vara a Cinematografului Arta</w:t>
      </w:r>
      <w:r>
        <w:rPr>
          <w:rFonts w:ascii="Times New Roman" w:eastAsia="Calibri" w:hAnsi="Times New Roman" w:cs="Times New Roman"/>
          <w:sz w:val="24"/>
          <w:szCs w:val="24"/>
        </w:rPr>
        <w:t>, precum şi cea cu nr.</w:t>
      </w:r>
      <w:r w:rsidRPr="005B2CA3">
        <w:rPr>
          <w:rFonts w:ascii="Times New Roman" w:hAnsi="Times New Roman" w:cs="Times New Roman"/>
          <w:sz w:val="24"/>
          <w:szCs w:val="24"/>
        </w:rPr>
        <w:t xml:space="preserve"> SC2018 – 16609 din data de 12.07.2018, </w:t>
      </w:r>
      <w:r>
        <w:rPr>
          <w:rFonts w:ascii="Times New Roman" w:eastAsia="Calibri" w:hAnsi="Times New Roman" w:cs="Times New Roman"/>
          <w:sz w:val="24"/>
          <w:szCs w:val="24"/>
        </w:rPr>
        <w:t xml:space="preserve">prin care cere </w:t>
      </w:r>
      <w:r>
        <w:rPr>
          <w:rFonts w:ascii="Times New Roman" w:hAnsi="Times New Roman" w:cs="Times New Roman"/>
          <w:sz w:val="24"/>
          <w:szCs w:val="24"/>
        </w:rPr>
        <w:t>darea</w:t>
      </w:r>
      <w:r w:rsidRPr="005B2CA3">
        <w:rPr>
          <w:rFonts w:ascii="Times New Roman" w:hAnsi="Times New Roman" w:cs="Times New Roman"/>
          <w:sz w:val="24"/>
          <w:szCs w:val="24"/>
        </w:rPr>
        <w:t xml:space="preserve"> în administrare pe o perioadă de 25 de ani</w:t>
      </w:r>
      <w:r>
        <w:rPr>
          <w:rFonts w:ascii="Times New Roman" w:hAnsi="Times New Roman" w:cs="Times New Roman"/>
          <w:sz w:val="24"/>
          <w:szCs w:val="24"/>
        </w:rPr>
        <w:t>,</w:t>
      </w:r>
      <w:r w:rsidR="00896277" w:rsidRPr="00896277">
        <w:rPr>
          <w:rFonts w:ascii="Times New Roman" w:eastAsia="Calibri" w:hAnsi="Times New Roman" w:cs="Times New Roman"/>
          <w:sz w:val="24"/>
          <w:szCs w:val="24"/>
        </w:rPr>
        <w:t xml:space="preserve"> </w:t>
      </w:r>
      <w:r w:rsidR="004D685E">
        <w:rPr>
          <w:rFonts w:ascii="Times New Roman" w:hAnsi="Times New Roman" w:cs="Times New Roman"/>
          <w:color w:val="262626"/>
          <w:sz w:val="24"/>
          <w:szCs w:val="24"/>
        </w:rPr>
        <w:t>este oportună</w:t>
      </w:r>
      <w:r w:rsidR="00563B97">
        <w:rPr>
          <w:rFonts w:ascii="Times New Roman" w:hAnsi="Times New Roman" w:cs="Times New Roman"/>
          <w:color w:val="262626"/>
          <w:sz w:val="24"/>
          <w:szCs w:val="24"/>
        </w:rPr>
        <w:t xml:space="preserve"> aprobarea</w:t>
      </w:r>
      <w:r w:rsidR="00896277" w:rsidRPr="00896277">
        <w:rPr>
          <w:rFonts w:ascii="Times New Roman" w:hAnsi="Times New Roman" w:cs="Times New Roman"/>
          <w:color w:val="262626"/>
          <w:sz w:val="24"/>
          <w:szCs w:val="24"/>
        </w:rPr>
        <w:t xml:space="preserve"> în plenul Consiliului Local al Municipiului Timişoara a </w:t>
      </w:r>
      <w:r w:rsidR="00563B97">
        <w:rPr>
          <w:rFonts w:ascii="Times New Roman" w:hAnsi="Times New Roman" w:cs="Times New Roman"/>
          <w:sz w:val="24"/>
          <w:szCs w:val="24"/>
        </w:rPr>
        <w:t xml:space="preserve">transmiterii </w:t>
      </w:r>
      <w:r w:rsidR="005975F5">
        <w:rPr>
          <w:rFonts w:ascii="Times New Roman" w:hAnsi="Times New Roman" w:cs="Times New Roman"/>
          <w:sz w:val="24"/>
          <w:szCs w:val="24"/>
        </w:rPr>
        <w:t xml:space="preserve">în administrare către </w:t>
      </w:r>
      <w:r w:rsidR="00563B97" w:rsidRPr="00560ACE">
        <w:rPr>
          <w:rFonts w:ascii="Times New Roman" w:hAnsi="Times New Roman" w:cs="Times New Roman"/>
          <w:sz w:val="24"/>
          <w:szCs w:val="24"/>
        </w:rPr>
        <w:t>Teatrul Maghiar  de Stat ”CSIKY GERGELY</w:t>
      </w:r>
      <w:r w:rsidR="005975F5">
        <w:rPr>
          <w:rFonts w:ascii="Times New Roman" w:hAnsi="Times New Roman" w:cs="Times New Roman"/>
          <w:sz w:val="24"/>
          <w:szCs w:val="24"/>
        </w:rPr>
        <w:t xml:space="preserve">” </w:t>
      </w:r>
      <w:r w:rsidR="00563B97" w:rsidRPr="00560ACE">
        <w:rPr>
          <w:rFonts w:ascii="Times New Roman" w:hAnsi="Times New Roman" w:cs="Times New Roman"/>
          <w:sz w:val="24"/>
          <w:szCs w:val="24"/>
        </w:rPr>
        <w:t>Timişoara a sălii de spectacole şi a grădi</w:t>
      </w:r>
      <w:r w:rsidR="004D685E">
        <w:rPr>
          <w:rFonts w:ascii="Times New Roman" w:hAnsi="Times New Roman" w:cs="Times New Roman"/>
          <w:sz w:val="24"/>
          <w:szCs w:val="24"/>
        </w:rPr>
        <w:t>nii de vară  aparţinând</w:t>
      </w:r>
      <w:r w:rsidR="00563B97" w:rsidRPr="00560ACE">
        <w:rPr>
          <w:rFonts w:ascii="Times New Roman" w:hAnsi="Times New Roman" w:cs="Times New Roman"/>
          <w:sz w:val="24"/>
          <w:szCs w:val="24"/>
        </w:rPr>
        <w:t xml:space="preserve"> Cinematograf</w:t>
      </w:r>
      <w:r w:rsidR="004D685E">
        <w:rPr>
          <w:rFonts w:ascii="Times New Roman" w:hAnsi="Times New Roman" w:cs="Times New Roman"/>
          <w:sz w:val="24"/>
          <w:szCs w:val="24"/>
        </w:rPr>
        <w:t>ului</w:t>
      </w:r>
      <w:r w:rsidR="00563B97" w:rsidRPr="00560ACE">
        <w:rPr>
          <w:rFonts w:ascii="Times New Roman" w:hAnsi="Times New Roman" w:cs="Times New Roman"/>
          <w:sz w:val="24"/>
          <w:szCs w:val="24"/>
        </w:rPr>
        <w:t xml:space="preserve"> Arta,</w:t>
      </w:r>
      <w:r w:rsidR="00563B97">
        <w:rPr>
          <w:rFonts w:ascii="Times New Roman" w:hAnsi="Times New Roman" w:cs="Times New Roman"/>
          <w:sz w:val="24"/>
          <w:szCs w:val="24"/>
        </w:rPr>
        <w:t xml:space="preserve"> </w:t>
      </w:r>
      <w:r w:rsidR="00A02F45">
        <w:rPr>
          <w:rFonts w:ascii="Times New Roman" w:hAnsi="Times New Roman" w:cs="Times New Roman"/>
          <w:sz w:val="24"/>
          <w:szCs w:val="24"/>
        </w:rPr>
        <w:t xml:space="preserve"> situat</w:t>
      </w:r>
      <w:r w:rsidR="00563B97" w:rsidRPr="00560ACE">
        <w:rPr>
          <w:rFonts w:ascii="Times New Roman" w:hAnsi="Times New Roman" w:cs="Times New Roman"/>
          <w:sz w:val="24"/>
          <w:szCs w:val="24"/>
        </w:rPr>
        <w:t xml:space="preserve"> in Timisoara,</w:t>
      </w:r>
      <w:r w:rsidR="00A02F45">
        <w:rPr>
          <w:rFonts w:ascii="Times New Roman" w:hAnsi="Times New Roman" w:cs="Times New Roman"/>
          <w:sz w:val="24"/>
          <w:szCs w:val="24"/>
        </w:rPr>
        <w:t xml:space="preserve"> </w:t>
      </w:r>
      <w:r w:rsidR="00563B97" w:rsidRPr="00560ACE">
        <w:rPr>
          <w:rFonts w:ascii="Times New Roman" w:hAnsi="Times New Roman" w:cs="Times New Roman"/>
          <w:sz w:val="24"/>
          <w:szCs w:val="24"/>
        </w:rPr>
        <w:t>str. Iancu Vacarescu nr.18</w:t>
      </w:r>
      <w:r w:rsidR="00C408D1">
        <w:rPr>
          <w:rFonts w:ascii="Times New Roman" w:hAnsi="Times New Roman" w:cs="Times New Roman"/>
          <w:b/>
          <w:bCs/>
          <w:color w:val="000000"/>
          <w:sz w:val="24"/>
          <w:szCs w:val="24"/>
        </w:rPr>
        <w:t>,</w:t>
      </w:r>
      <w:r w:rsidR="00C408D1" w:rsidRPr="00C408D1">
        <w:rPr>
          <w:rFonts w:ascii="Times New Roman" w:hAnsi="Times New Roman" w:cs="Times New Roman"/>
          <w:color w:val="262626"/>
          <w:sz w:val="24"/>
          <w:szCs w:val="24"/>
        </w:rPr>
        <w:t xml:space="preserve"> </w:t>
      </w:r>
      <w:r w:rsidR="00C408D1" w:rsidRPr="00896277">
        <w:rPr>
          <w:rFonts w:ascii="Times New Roman" w:hAnsi="Times New Roman" w:cs="Times New Roman"/>
          <w:color w:val="262626"/>
          <w:sz w:val="24"/>
          <w:szCs w:val="24"/>
        </w:rPr>
        <w:t>conform</w:t>
      </w:r>
      <w:r w:rsidR="00C408D1">
        <w:rPr>
          <w:rFonts w:ascii="Times New Roman" w:hAnsi="Times New Roman" w:cs="Times New Roman"/>
          <w:color w:val="262626"/>
          <w:sz w:val="24"/>
          <w:szCs w:val="24"/>
        </w:rPr>
        <w:t xml:space="preserve"> contractului </w:t>
      </w:r>
      <w:r w:rsidR="00A867D4">
        <w:rPr>
          <w:rFonts w:ascii="Times New Roman" w:hAnsi="Times New Roman" w:cs="Times New Roman"/>
          <w:color w:val="262626"/>
          <w:sz w:val="24"/>
          <w:szCs w:val="24"/>
        </w:rPr>
        <w:t xml:space="preserve">cadru </w:t>
      </w:r>
      <w:r w:rsidR="00C408D1">
        <w:rPr>
          <w:rFonts w:ascii="Times New Roman" w:hAnsi="Times New Roman" w:cs="Times New Roman"/>
          <w:color w:val="262626"/>
          <w:sz w:val="24"/>
          <w:szCs w:val="24"/>
        </w:rPr>
        <w:t xml:space="preserve">de administrare anexă </w:t>
      </w:r>
      <w:r w:rsidR="00C408D1" w:rsidRPr="00896277">
        <w:rPr>
          <w:rFonts w:ascii="Times New Roman" w:hAnsi="Times New Roman" w:cs="Times New Roman"/>
          <w:color w:val="262626"/>
          <w:sz w:val="24"/>
          <w:szCs w:val="24"/>
        </w:rPr>
        <w:t xml:space="preserve"> la prezenta hotărâre.</w:t>
      </w:r>
    </w:p>
    <w:p w:rsidR="005975F5" w:rsidRDefault="005975F5" w:rsidP="005975F5">
      <w:pPr>
        <w:spacing w:after="0" w:line="240" w:lineRule="auto"/>
        <w:ind w:firstLine="720"/>
        <w:jc w:val="both"/>
        <w:rPr>
          <w:rFonts w:ascii="Times New Roman" w:hAnsi="Times New Roman" w:cs="Times New Roman"/>
          <w:color w:val="262626"/>
          <w:sz w:val="24"/>
          <w:szCs w:val="24"/>
        </w:rPr>
      </w:pPr>
    </w:p>
    <w:p w:rsidR="005975F5" w:rsidRDefault="005975F5" w:rsidP="005975F5">
      <w:pPr>
        <w:spacing w:after="0" w:line="240" w:lineRule="auto"/>
        <w:ind w:firstLine="720"/>
        <w:jc w:val="both"/>
        <w:rPr>
          <w:rFonts w:ascii="Times New Roman" w:hAnsi="Times New Roman" w:cs="Times New Roman"/>
          <w:color w:val="262626"/>
          <w:sz w:val="24"/>
          <w:szCs w:val="24"/>
        </w:rPr>
      </w:pPr>
    </w:p>
    <w:p w:rsidR="005975F5" w:rsidRDefault="005975F5" w:rsidP="005975F5">
      <w:pPr>
        <w:spacing w:after="0" w:line="240" w:lineRule="auto"/>
        <w:ind w:firstLine="720"/>
        <w:jc w:val="both"/>
        <w:rPr>
          <w:rFonts w:ascii="Times New Roman" w:hAnsi="Times New Roman" w:cs="Times New Roman"/>
          <w:color w:val="262626"/>
          <w:sz w:val="24"/>
          <w:szCs w:val="24"/>
        </w:rPr>
      </w:pPr>
    </w:p>
    <w:p w:rsidR="005975F5" w:rsidRDefault="005975F5" w:rsidP="005975F5">
      <w:pPr>
        <w:spacing w:after="0" w:line="240" w:lineRule="auto"/>
        <w:ind w:firstLine="720"/>
        <w:jc w:val="both"/>
        <w:rPr>
          <w:rFonts w:ascii="Times New Roman" w:hAnsi="Times New Roman" w:cs="Times New Roman"/>
          <w:color w:val="262626"/>
          <w:sz w:val="24"/>
          <w:szCs w:val="24"/>
        </w:rPr>
      </w:pPr>
    </w:p>
    <w:p w:rsidR="005975F5" w:rsidRDefault="005975F5" w:rsidP="005975F5">
      <w:pPr>
        <w:spacing w:after="0" w:line="240" w:lineRule="auto"/>
        <w:ind w:firstLine="720"/>
        <w:jc w:val="both"/>
        <w:rPr>
          <w:rFonts w:ascii="Times New Roman" w:hAnsi="Times New Roman" w:cs="Times New Roman"/>
          <w:color w:val="262626"/>
          <w:sz w:val="24"/>
          <w:szCs w:val="24"/>
        </w:rPr>
      </w:pPr>
    </w:p>
    <w:p w:rsidR="005975F5" w:rsidRPr="005975F5" w:rsidRDefault="00D279C5" w:rsidP="005975F5">
      <w:pPr>
        <w:spacing w:after="0" w:line="240" w:lineRule="auto"/>
        <w:ind w:firstLine="720"/>
        <w:jc w:val="both"/>
        <w:rPr>
          <w:rFonts w:ascii="Times New Roman" w:hAnsi="Times New Roman" w:cs="Times New Roman"/>
          <w:b/>
          <w:bCs/>
          <w:color w:val="000000"/>
          <w:sz w:val="24"/>
          <w:szCs w:val="24"/>
        </w:rPr>
      </w:pPr>
      <w:r>
        <w:rPr>
          <w:rFonts w:ascii="Times New Roman" w:hAnsi="Times New Roman" w:cs="Times New Roman"/>
          <w:color w:val="262626"/>
          <w:sz w:val="24"/>
          <w:szCs w:val="24"/>
        </w:rPr>
        <w:t>Pre</w:t>
      </w:r>
      <w:r w:rsidR="0096067F">
        <w:rPr>
          <w:rFonts w:ascii="Times New Roman" w:hAnsi="Times New Roman" w:cs="Times New Roman"/>
          <w:color w:val="262626"/>
          <w:sz w:val="24"/>
          <w:szCs w:val="24"/>
        </w:rPr>
        <w:t xml:space="preserve">darea – primirea se va face în baza unui Proces – Verbal </w:t>
      </w:r>
      <w:r>
        <w:rPr>
          <w:rFonts w:ascii="Times New Roman" w:hAnsi="Times New Roman" w:cs="Times New Roman"/>
          <w:color w:val="262626"/>
          <w:sz w:val="24"/>
          <w:szCs w:val="24"/>
        </w:rPr>
        <w:t>de predare – primire întocmit pe baza documentaţiei topo-cadastrale şi de apartamentare realizată ulterior de către un operator autorizat</w:t>
      </w:r>
      <w:r w:rsidR="0046489C">
        <w:rPr>
          <w:rFonts w:ascii="Times New Roman" w:hAnsi="Times New Roman" w:cs="Times New Roman"/>
          <w:color w:val="262626"/>
          <w:sz w:val="24"/>
          <w:szCs w:val="24"/>
        </w:rPr>
        <w:t>, pentru imobilul înscris</w:t>
      </w:r>
      <w:r w:rsidR="00F93486">
        <w:rPr>
          <w:rFonts w:ascii="Times New Roman" w:hAnsi="Times New Roman" w:cs="Times New Roman"/>
          <w:color w:val="262626"/>
          <w:sz w:val="24"/>
          <w:szCs w:val="24"/>
        </w:rPr>
        <w:t xml:space="preserve"> în</w:t>
      </w:r>
      <w:r w:rsidR="00A66B8F" w:rsidRPr="00A66B8F">
        <w:rPr>
          <w:rFonts w:ascii="Times New Roman" w:hAnsi="Times New Roman" w:cs="Times New Roman"/>
          <w:sz w:val="24"/>
          <w:szCs w:val="24"/>
        </w:rPr>
        <w:t xml:space="preserve"> </w:t>
      </w:r>
      <w:r w:rsidR="0046489C">
        <w:rPr>
          <w:rFonts w:ascii="Times New Roman" w:hAnsi="Times New Roman" w:cs="Times New Roman"/>
          <w:sz w:val="24"/>
          <w:szCs w:val="24"/>
        </w:rPr>
        <w:t>CF nr. 411593 Timisoara</w:t>
      </w:r>
      <w:r w:rsidR="00A66B8F" w:rsidRPr="00560ACE">
        <w:rPr>
          <w:rFonts w:ascii="Times New Roman" w:hAnsi="Times New Roman" w:cs="Times New Roman"/>
          <w:sz w:val="24"/>
          <w:szCs w:val="24"/>
        </w:rPr>
        <w:t xml:space="preserve"> si in CF nr. 402181 Tim</w:t>
      </w:r>
      <w:r w:rsidR="0046489C">
        <w:rPr>
          <w:rFonts w:ascii="Times New Roman" w:hAnsi="Times New Roman" w:cs="Times New Roman"/>
          <w:sz w:val="24"/>
          <w:szCs w:val="24"/>
        </w:rPr>
        <w:t>işoara şi care va costitui anexa contractului de administrare</w:t>
      </w:r>
      <w:r w:rsidR="00A66B8F" w:rsidRPr="00560ACE">
        <w:rPr>
          <w:rFonts w:ascii="Times New Roman" w:hAnsi="Times New Roman" w:cs="Times New Roman"/>
          <w:sz w:val="24"/>
          <w:szCs w:val="24"/>
        </w:rPr>
        <w:t>.</w:t>
      </w:r>
    </w:p>
    <w:p w:rsidR="005975F5" w:rsidRPr="005975F5" w:rsidRDefault="00C408D1" w:rsidP="005975F5">
      <w:pPr>
        <w:spacing w:after="0" w:line="240" w:lineRule="auto"/>
        <w:ind w:firstLine="720"/>
        <w:jc w:val="both"/>
        <w:rPr>
          <w:rFonts w:ascii="Times New Roman" w:eastAsia="Calibri" w:hAnsi="Times New Roman" w:cs="Times New Roman"/>
          <w:sz w:val="24"/>
          <w:szCs w:val="24"/>
        </w:rPr>
      </w:pPr>
      <w:r w:rsidRPr="00560ACE">
        <w:rPr>
          <w:rFonts w:ascii="Times New Roman" w:eastAsia="Times New Roman" w:hAnsi="Times New Roman" w:cs="Times New Roman"/>
          <w:sz w:val="24"/>
          <w:szCs w:val="24"/>
          <w:lang w:val="en-US"/>
        </w:rPr>
        <w:t xml:space="preserve">Avand in vedere </w:t>
      </w:r>
      <w:r>
        <w:rPr>
          <w:rFonts w:ascii="Times New Roman" w:eastAsia="Times New Roman" w:hAnsi="Times New Roman" w:cs="Times New Roman"/>
          <w:sz w:val="24"/>
          <w:szCs w:val="24"/>
          <w:lang w:val="en-US"/>
        </w:rPr>
        <w:t>prevederile legale expuse</w:t>
      </w:r>
      <w:r w:rsidRPr="00560AC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în prezentul raport, apreciem că proiectul de hotărâre, privind</w:t>
      </w:r>
      <w:r w:rsidRPr="00560ACE">
        <w:rPr>
          <w:rFonts w:ascii="Times New Roman" w:eastAsia="Times New Roman" w:hAnsi="Times New Roman" w:cs="Times New Roman"/>
          <w:sz w:val="24"/>
          <w:szCs w:val="24"/>
          <w:lang w:val="en-US"/>
        </w:rPr>
        <w:t xml:space="preserve"> </w:t>
      </w:r>
      <w:r>
        <w:rPr>
          <w:rFonts w:ascii="Times New Roman" w:hAnsi="Times New Roman" w:cs="Times New Roman"/>
          <w:sz w:val="24"/>
          <w:szCs w:val="24"/>
        </w:rPr>
        <w:t>transmiterea</w:t>
      </w:r>
      <w:r w:rsidRPr="00896277">
        <w:rPr>
          <w:rFonts w:ascii="Times New Roman" w:hAnsi="Times New Roman" w:cs="Times New Roman"/>
          <w:sz w:val="24"/>
          <w:szCs w:val="24"/>
        </w:rPr>
        <w:t xml:space="preserve"> </w:t>
      </w:r>
      <w:r w:rsidRPr="00560ACE">
        <w:rPr>
          <w:rFonts w:ascii="Times New Roman" w:hAnsi="Times New Roman" w:cs="Times New Roman"/>
          <w:sz w:val="24"/>
          <w:szCs w:val="24"/>
        </w:rPr>
        <w:t>în administrare către Teatrul Maghiar  de Stat ”CSIKY GERGELY</w:t>
      </w:r>
      <w:r>
        <w:rPr>
          <w:rFonts w:ascii="Times New Roman" w:hAnsi="Times New Roman" w:cs="Times New Roman"/>
          <w:sz w:val="24"/>
          <w:szCs w:val="24"/>
        </w:rPr>
        <w:t xml:space="preserve">” </w:t>
      </w:r>
      <w:r w:rsidRPr="00560ACE">
        <w:rPr>
          <w:rFonts w:ascii="Times New Roman" w:hAnsi="Times New Roman" w:cs="Times New Roman"/>
          <w:sz w:val="24"/>
          <w:szCs w:val="24"/>
        </w:rPr>
        <w:t>Timişoara a sălii de spectacole şi a grădi</w:t>
      </w:r>
      <w:r w:rsidR="004D685E">
        <w:rPr>
          <w:rFonts w:ascii="Times New Roman" w:hAnsi="Times New Roman" w:cs="Times New Roman"/>
          <w:sz w:val="24"/>
          <w:szCs w:val="24"/>
        </w:rPr>
        <w:t>nii de vară  aparţinând</w:t>
      </w:r>
      <w:r w:rsidRPr="00560ACE">
        <w:rPr>
          <w:rFonts w:ascii="Times New Roman" w:hAnsi="Times New Roman" w:cs="Times New Roman"/>
          <w:sz w:val="24"/>
          <w:szCs w:val="24"/>
        </w:rPr>
        <w:t xml:space="preserve"> Cinematograf</w:t>
      </w:r>
      <w:r w:rsidR="004D685E">
        <w:rPr>
          <w:rFonts w:ascii="Times New Roman" w:hAnsi="Times New Roman" w:cs="Times New Roman"/>
          <w:sz w:val="24"/>
          <w:szCs w:val="24"/>
        </w:rPr>
        <w:t>ului</w:t>
      </w:r>
      <w:r w:rsidRPr="00560ACE">
        <w:rPr>
          <w:rFonts w:ascii="Times New Roman" w:hAnsi="Times New Roman" w:cs="Times New Roman"/>
          <w:sz w:val="24"/>
          <w:szCs w:val="24"/>
        </w:rPr>
        <w:t xml:space="preserve">  Arta,</w:t>
      </w:r>
      <w:r w:rsidR="0046489C">
        <w:rPr>
          <w:rFonts w:ascii="Times New Roman" w:hAnsi="Times New Roman" w:cs="Times New Roman"/>
          <w:sz w:val="24"/>
          <w:szCs w:val="24"/>
        </w:rPr>
        <w:t xml:space="preserve"> situat</w:t>
      </w:r>
      <w:r w:rsidRPr="00560ACE">
        <w:rPr>
          <w:rFonts w:ascii="Times New Roman" w:hAnsi="Times New Roman" w:cs="Times New Roman"/>
          <w:sz w:val="24"/>
          <w:szCs w:val="24"/>
        </w:rPr>
        <w:t xml:space="preserve"> in Timisoara,</w:t>
      </w:r>
      <w:r>
        <w:rPr>
          <w:rFonts w:ascii="Times New Roman" w:hAnsi="Times New Roman" w:cs="Times New Roman"/>
          <w:sz w:val="24"/>
          <w:szCs w:val="24"/>
        </w:rPr>
        <w:t xml:space="preserve"> </w:t>
      </w:r>
      <w:r w:rsidRPr="00560ACE">
        <w:rPr>
          <w:rFonts w:ascii="Times New Roman" w:hAnsi="Times New Roman" w:cs="Times New Roman"/>
          <w:sz w:val="24"/>
          <w:szCs w:val="24"/>
        </w:rPr>
        <w:t>str. Iancu Vacarescu nr.18</w:t>
      </w:r>
      <w:r>
        <w:rPr>
          <w:rFonts w:ascii="Times New Roman" w:hAnsi="Times New Roman" w:cs="Times New Roman"/>
          <w:sz w:val="24"/>
          <w:szCs w:val="24"/>
        </w:rPr>
        <w:t>, îndeplineşte condiţiile pentru a fi supus dezbaterii şi aprobării plenului Consiliului Local.</w:t>
      </w:r>
    </w:p>
    <w:p w:rsidR="00896277" w:rsidRPr="00896277" w:rsidRDefault="00896277" w:rsidP="005975F5">
      <w:pPr>
        <w:autoSpaceDE w:val="0"/>
        <w:autoSpaceDN w:val="0"/>
        <w:adjustRightInd w:val="0"/>
        <w:spacing w:after="0"/>
        <w:ind w:firstLine="720"/>
        <w:jc w:val="both"/>
        <w:rPr>
          <w:rFonts w:ascii="Times New Roman" w:hAnsi="Times New Roman" w:cs="Times New Roman"/>
          <w:sz w:val="24"/>
          <w:szCs w:val="24"/>
        </w:rPr>
      </w:pPr>
      <w:r w:rsidRPr="00896277">
        <w:rPr>
          <w:rFonts w:ascii="Times New Roman" w:hAnsi="Times New Roman" w:cs="Times New Roman"/>
          <w:sz w:val="24"/>
          <w:szCs w:val="24"/>
        </w:rPr>
        <w:t>Drept pentru care inaintam plenului Consiliului Local proiectul de hotarare cu anexa aferentă.</w:t>
      </w:r>
    </w:p>
    <w:p w:rsidR="00896277" w:rsidRPr="00896277" w:rsidRDefault="00896277" w:rsidP="00896277">
      <w:pPr>
        <w:jc w:val="center"/>
        <w:rPr>
          <w:rFonts w:ascii="Times New Roman" w:hAnsi="Times New Roman" w:cs="Times New Roman"/>
          <w:sz w:val="24"/>
          <w:szCs w:val="24"/>
        </w:rPr>
      </w:pPr>
    </w:p>
    <w:p w:rsidR="00896277" w:rsidRPr="00896277" w:rsidRDefault="00896277" w:rsidP="00896277">
      <w:pPr>
        <w:rPr>
          <w:rFonts w:ascii="Times New Roman" w:hAnsi="Times New Roman" w:cs="Times New Roman"/>
          <w:sz w:val="24"/>
          <w:szCs w:val="24"/>
        </w:rPr>
      </w:pPr>
    </w:p>
    <w:p w:rsidR="00896277" w:rsidRPr="00896277" w:rsidRDefault="00896277" w:rsidP="00896277">
      <w:pPr>
        <w:jc w:val="both"/>
        <w:rPr>
          <w:rFonts w:ascii="Times New Roman" w:hAnsi="Times New Roman" w:cs="Times New Roman"/>
          <w:sz w:val="24"/>
          <w:szCs w:val="24"/>
        </w:rPr>
      </w:pPr>
    </w:p>
    <w:p w:rsidR="00896277" w:rsidRPr="00896277" w:rsidRDefault="00896277" w:rsidP="00896277">
      <w:pPr>
        <w:jc w:val="both"/>
        <w:rPr>
          <w:rFonts w:ascii="Times New Roman" w:hAnsi="Times New Roman" w:cs="Times New Roman"/>
          <w:sz w:val="24"/>
          <w:szCs w:val="24"/>
        </w:rPr>
      </w:pPr>
      <w:r w:rsidRPr="00896277">
        <w:rPr>
          <w:rFonts w:ascii="Times New Roman" w:hAnsi="Times New Roman" w:cs="Times New Roman"/>
          <w:sz w:val="24"/>
          <w:szCs w:val="24"/>
        </w:rPr>
        <w:t>ŞEF BIROU SPORT - CULTURĂ,                                                              CONSILIER,</w:t>
      </w:r>
    </w:p>
    <w:p w:rsidR="00896277" w:rsidRPr="00896277" w:rsidRDefault="00896277" w:rsidP="00896277">
      <w:pPr>
        <w:jc w:val="both"/>
        <w:rPr>
          <w:rFonts w:ascii="Times New Roman" w:hAnsi="Times New Roman" w:cs="Times New Roman"/>
          <w:sz w:val="24"/>
          <w:szCs w:val="24"/>
        </w:rPr>
      </w:pPr>
      <w:r w:rsidRPr="00896277">
        <w:rPr>
          <w:rFonts w:ascii="Times New Roman" w:hAnsi="Times New Roman" w:cs="Times New Roman"/>
          <w:sz w:val="24"/>
          <w:szCs w:val="24"/>
        </w:rPr>
        <w:t xml:space="preserve">           MIHAI  COSTA                                                                             DANIEL CORAŞ</w:t>
      </w:r>
    </w:p>
    <w:p w:rsidR="00896277" w:rsidRPr="00896277" w:rsidRDefault="00896277" w:rsidP="00896277">
      <w:pPr>
        <w:jc w:val="both"/>
        <w:rPr>
          <w:rFonts w:ascii="Times New Roman" w:hAnsi="Times New Roman" w:cs="Times New Roman"/>
        </w:rPr>
      </w:pPr>
    </w:p>
    <w:p w:rsidR="00896277" w:rsidRPr="00896277" w:rsidRDefault="00896277" w:rsidP="00896277">
      <w:pPr>
        <w:jc w:val="both"/>
        <w:rPr>
          <w:rFonts w:ascii="Times New Roman" w:hAnsi="Times New Roman" w:cs="Times New Roman"/>
        </w:rPr>
      </w:pPr>
    </w:p>
    <w:p w:rsidR="00896277" w:rsidRPr="00896277" w:rsidRDefault="00896277" w:rsidP="00896277">
      <w:pPr>
        <w:jc w:val="both"/>
        <w:rPr>
          <w:rFonts w:ascii="Times New Roman" w:hAnsi="Times New Roman" w:cs="Times New Roman"/>
        </w:rPr>
      </w:pPr>
    </w:p>
    <w:p w:rsidR="00896277" w:rsidRPr="00B4764E" w:rsidRDefault="004D685E" w:rsidP="00896277">
      <w:pPr>
        <w:jc w:val="both"/>
        <w:rPr>
          <w:rFonts w:ascii="Times New Roman" w:hAnsi="Times New Roman" w:cs="Times New Roman"/>
          <w:sz w:val="24"/>
          <w:szCs w:val="24"/>
        </w:rPr>
      </w:pPr>
      <w:r w:rsidRPr="00B4764E">
        <w:rPr>
          <w:rFonts w:ascii="Times New Roman" w:hAnsi="Times New Roman" w:cs="Times New Roman"/>
          <w:sz w:val="24"/>
          <w:szCs w:val="24"/>
        </w:rPr>
        <w:t xml:space="preserve">DIRECTOR DIRECŢIA CLĂDIRI, TERENURI </w:t>
      </w:r>
    </w:p>
    <w:p w:rsidR="00896277" w:rsidRPr="00B4764E" w:rsidRDefault="00B4764E" w:rsidP="00896277">
      <w:pPr>
        <w:jc w:val="both"/>
        <w:rPr>
          <w:rFonts w:ascii="Times New Roman" w:hAnsi="Times New Roman" w:cs="Times New Roman"/>
          <w:sz w:val="24"/>
          <w:szCs w:val="24"/>
        </w:rPr>
      </w:pPr>
      <w:r w:rsidRPr="00B4764E">
        <w:rPr>
          <w:rFonts w:ascii="Times New Roman" w:hAnsi="Times New Roman" w:cs="Times New Roman"/>
          <w:sz w:val="24"/>
          <w:szCs w:val="24"/>
        </w:rPr>
        <w:t xml:space="preserve">         ŞI DOTĂRI DIVERSE II VEST</w:t>
      </w:r>
    </w:p>
    <w:p w:rsidR="00B4764E" w:rsidRPr="00B4764E" w:rsidRDefault="00B4764E" w:rsidP="00896277">
      <w:pPr>
        <w:jc w:val="both"/>
        <w:rPr>
          <w:rFonts w:ascii="Times New Roman" w:hAnsi="Times New Roman" w:cs="Times New Roman"/>
          <w:sz w:val="24"/>
          <w:szCs w:val="24"/>
        </w:rPr>
      </w:pPr>
      <w:r w:rsidRPr="00B4764E">
        <w:rPr>
          <w:rFonts w:ascii="Times New Roman" w:hAnsi="Times New Roman" w:cs="Times New Roman"/>
          <w:sz w:val="24"/>
          <w:szCs w:val="24"/>
        </w:rPr>
        <w:t xml:space="preserve">                  MIHAI BONCEA</w:t>
      </w:r>
    </w:p>
    <w:p w:rsidR="00896277" w:rsidRDefault="00896277" w:rsidP="00896277">
      <w:pPr>
        <w:jc w:val="both"/>
        <w:rPr>
          <w:rFonts w:ascii="Times New Roman" w:hAnsi="Times New Roman" w:cs="Times New Roman"/>
        </w:rPr>
      </w:pPr>
    </w:p>
    <w:p w:rsidR="00896277" w:rsidRDefault="00896277" w:rsidP="00896277">
      <w:pPr>
        <w:jc w:val="both"/>
        <w:rPr>
          <w:rFonts w:ascii="Times New Roman" w:hAnsi="Times New Roman" w:cs="Times New Roman"/>
        </w:rPr>
      </w:pPr>
    </w:p>
    <w:p w:rsidR="00D279C5" w:rsidRDefault="00D279C5" w:rsidP="00896277">
      <w:pPr>
        <w:jc w:val="both"/>
        <w:rPr>
          <w:rFonts w:ascii="Times New Roman" w:hAnsi="Times New Roman" w:cs="Times New Roman"/>
        </w:rPr>
      </w:pPr>
    </w:p>
    <w:p w:rsidR="00D279C5" w:rsidRPr="00896277" w:rsidRDefault="00D279C5" w:rsidP="00896277">
      <w:pPr>
        <w:jc w:val="both"/>
        <w:rPr>
          <w:rFonts w:ascii="Times New Roman" w:hAnsi="Times New Roman" w:cs="Times New Roman"/>
        </w:rPr>
      </w:pPr>
    </w:p>
    <w:p w:rsidR="00896277" w:rsidRPr="00896277" w:rsidRDefault="00896277" w:rsidP="00896277">
      <w:pPr>
        <w:jc w:val="both"/>
        <w:rPr>
          <w:rFonts w:ascii="Times New Roman" w:hAnsi="Times New Roman" w:cs="Times New Roman"/>
          <w:sz w:val="16"/>
          <w:szCs w:val="16"/>
        </w:rPr>
      </w:pPr>
      <w:r w:rsidRPr="00896277">
        <w:rPr>
          <w:rFonts w:ascii="Times New Roman" w:hAnsi="Times New Roman" w:cs="Times New Roman"/>
        </w:rPr>
        <w:t xml:space="preserve">                                                                                                                                       </w:t>
      </w:r>
      <w:r w:rsidRPr="00896277">
        <w:rPr>
          <w:rFonts w:ascii="Times New Roman" w:hAnsi="Times New Roman" w:cs="Times New Roman"/>
          <w:sz w:val="16"/>
          <w:szCs w:val="16"/>
        </w:rPr>
        <w:t>Cod FO53-01, Ver.1</w:t>
      </w:r>
    </w:p>
    <w:p w:rsidR="00896277" w:rsidRPr="00560ACE" w:rsidRDefault="00896277" w:rsidP="009E3614">
      <w:pPr>
        <w:spacing w:line="240" w:lineRule="auto"/>
        <w:ind w:firstLine="720"/>
        <w:jc w:val="both"/>
        <w:rPr>
          <w:rFonts w:ascii="Times New Roman" w:eastAsia="Times New Roman" w:hAnsi="Times New Roman" w:cs="Times New Roman"/>
          <w:sz w:val="24"/>
          <w:szCs w:val="24"/>
          <w:lang w:val="en-US"/>
        </w:rPr>
      </w:pPr>
    </w:p>
    <w:p w:rsidR="009616FA" w:rsidRPr="00560ACE" w:rsidRDefault="00BA08B7" w:rsidP="009E3614">
      <w:pPr>
        <w:tabs>
          <w:tab w:val="left" w:pos="1080"/>
        </w:tabs>
        <w:spacing w:line="240" w:lineRule="auto"/>
        <w:rPr>
          <w:rFonts w:ascii="Times New Roman" w:eastAsia="Times New Roman" w:hAnsi="Times New Roman" w:cs="Times New Roman"/>
          <w:sz w:val="24"/>
          <w:szCs w:val="24"/>
          <w:lang w:val="en-US"/>
        </w:rPr>
      </w:pPr>
      <w:r w:rsidRPr="00560ACE">
        <w:rPr>
          <w:rFonts w:ascii="Times New Roman" w:eastAsia="Times New Roman" w:hAnsi="Times New Roman" w:cs="Times New Roman"/>
          <w:sz w:val="24"/>
          <w:szCs w:val="24"/>
          <w:lang w:val="en-US"/>
        </w:rPr>
        <w:tab/>
      </w:r>
    </w:p>
    <w:sectPr w:rsidR="009616FA" w:rsidRPr="00560ACE" w:rsidSect="00B6528A">
      <w:pgSz w:w="12240" w:h="15840"/>
      <w:pgMar w:top="90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9616FA"/>
    <w:rsid w:val="00037827"/>
    <w:rsid w:val="00063346"/>
    <w:rsid w:val="00072540"/>
    <w:rsid w:val="0007381A"/>
    <w:rsid w:val="00094D6F"/>
    <w:rsid w:val="00115E2F"/>
    <w:rsid w:val="001234DB"/>
    <w:rsid w:val="001B4BFC"/>
    <w:rsid w:val="001C657B"/>
    <w:rsid w:val="002256B1"/>
    <w:rsid w:val="00241212"/>
    <w:rsid w:val="002A0BC8"/>
    <w:rsid w:val="003D6750"/>
    <w:rsid w:val="003E41EC"/>
    <w:rsid w:val="003E60B3"/>
    <w:rsid w:val="00401CF5"/>
    <w:rsid w:val="004563D2"/>
    <w:rsid w:val="0046489C"/>
    <w:rsid w:val="004B1AFA"/>
    <w:rsid w:val="004D2EFE"/>
    <w:rsid w:val="004D685E"/>
    <w:rsid w:val="004F09C2"/>
    <w:rsid w:val="00541D23"/>
    <w:rsid w:val="00542DD4"/>
    <w:rsid w:val="00560ACE"/>
    <w:rsid w:val="00563B97"/>
    <w:rsid w:val="00572D6F"/>
    <w:rsid w:val="005975F5"/>
    <w:rsid w:val="005B2CA3"/>
    <w:rsid w:val="005C53C8"/>
    <w:rsid w:val="006560DB"/>
    <w:rsid w:val="006947B3"/>
    <w:rsid w:val="006D4D27"/>
    <w:rsid w:val="007B2EAF"/>
    <w:rsid w:val="007D3BAE"/>
    <w:rsid w:val="00822AD3"/>
    <w:rsid w:val="00875936"/>
    <w:rsid w:val="008900D8"/>
    <w:rsid w:val="00896277"/>
    <w:rsid w:val="008C6956"/>
    <w:rsid w:val="0092074B"/>
    <w:rsid w:val="0096067F"/>
    <w:rsid w:val="009616FA"/>
    <w:rsid w:val="00981F18"/>
    <w:rsid w:val="00992A9C"/>
    <w:rsid w:val="009E3614"/>
    <w:rsid w:val="00A02F45"/>
    <w:rsid w:val="00A66B8F"/>
    <w:rsid w:val="00A867D4"/>
    <w:rsid w:val="00A86AB7"/>
    <w:rsid w:val="00A97008"/>
    <w:rsid w:val="00B32792"/>
    <w:rsid w:val="00B46252"/>
    <w:rsid w:val="00B4764E"/>
    <w:rsid w:val="00B6528A"/>
    <w:rsid w:val="00BA08B7"/>
    <w:rsid w:val="00BE5380"/>
    <w:rsid w:val="00BF384C"/>
    <w:rsid w:val="00C408D1"/>
    <w:rsid w:val="00C81BCB"/>
    <w:rsid w:val="00D1428A"/>
    <w:rsid w:val="00D279C5"/>
    <w:rsid w:val="00D31158"/>
    <w:rsid w:val="00DD186B"/>
    <w:rsid w:val="00ED1D59"/>
    <w:rsid w:val="00F679ED"/>
    <w:rsid w:val="00F7052F"/>
    <w:rsid w:val="00F84D36"/>
    <w:rsid w:val="00F93486"/>
    <w:rsid w:val="00FC43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346"/>
    <w:rPr>
      <w:noProof/>
      <w:lang w:val="ro-RO"/>
    </w:rPr>
  </w:style>
  <w:style w:type="paragraph" w:styleId="Heading1">
    <w:name w:val="heading 1"/>
    <w:basedOn w:val="Normal"/>
    <w:next w:val="Normal"/>
    <w:link w:val="Heading1Char"/>
    <w:qFormat/>
    <w:rsid w:val="00560ACE"/>
    <w:pPr>
      <w:keepNext/>
      <w:spacing w:after="0" w:line="240" w:lineRule="auto"/>
      <w:jc w:val="both"/>
      <w:outlineLvl w:val="0"/>
    </w:pPr>
    <w:rPr>
      <w:rFonts w:ascii="Times New Roman" w:eastAsia="Times New Roman" w:hAnsi="Times New Roman" w:cs="Times New Roman"/>
      <w:noProof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16FA"/>
    <w:pPr>
      <w:shd w:val="clear" w:color="auto" w:fill="FFFFFF"/>
      <w:spacing w:after="0" w:line="240" w:lineRule="auto"/>
      <w:jc w:val="both"/>
    </w:pPr>
    <w:rPr>
      <w:rFonts w:ascii="Verdana" w:eastAsia="Times New Roman" w:hAnsi="Verdana" w:cs="Times New Roman"/>
      <w:noProof w:val="0"/>
      <w:color w:val="000000"/>
      <w:sz w:val="20"/>
      <w:szCs w:val="20"/>
      <w:lang w:val="en-US"/>
    </w:rPr>
  </w:style>
  <w:style w:type="paragraph" w:customStyle="1" w:styleId="sartttl">
    <w:name w:val="s_art_ttl"/>
    <w:basedOn w:val="Normal"/>
    <w:rsid w:val="009616FA"/>
    <w:pPr>
      <w:shd w:val="clear" w:color="auto" w:fill="FFFFFF"/>
      <w:spacing w:after="0" w:line="240" w:lineRule="auto"/>
      <w:jc w:val="both"/>
    </w:pPr>
    <w:rPr>
      <w:rFonts w:ascii="Verdana" w:eastAsia="Times New Roman" w:hAnsi="Verdana" w:cs="Times New Roman"/>
      <w:b/>
      <w:bCs/>
      <w:noProof w:val="0"/>
      <w:color w:val="24689B"/>
      <w:sz w:val="20"/>
      <w:szCs w:val="20"/>
      <w:lang w:val="en-US"/>
    </w:rPr>
  </w:style>
  <w:style w:type="character" w:styleId="Hyperlink">
    <w:name w:val="Hyperlink"/>
    <w:basedOn w:val="DefaultParagraphFont"/>
    <w:uiPriority w:val="99"/>
    <w:semiHidden/>
    <w:unhideWhenUsed/>
    <w:rsid w:val="009616FA"/>
    <w:rPr>
      <w:color w:val="0000FF"/>
      <w:u w:val="single"/>
    </w:rPr>
  </w:style>
  <w:style w:type="character" w:customStyle="1" w:styleId="spctttl1">
    <w:name w:val="s_pct_ttl1"/>
    <w:basedOn w:val="DefaultParagraphFont"/>
    <w:rsid w:val="009616FA"/>
    <w:rPr>
      <w:rFonts w:ascii="Verdana" w:hAnsi="Verdana" w:hint="default"/>
      <w:b/>
      <w:bCs/>
      <w:color w:val="8B0000"/>
      <w:sz w:val="20"/>
      <w:szCs w:val="20"/>
      <w:shd w:val="clear" w:color="auto" w:fill="FFFFFF"/>
    </w:rPr>
  </w:style>
  <w:style w:type="character" w:customStyle="1" w:styleId="spctbdy">
    <w:name w:val="s_pct_bdy"/>
    <w:basedOn w:val="DefaultParagraphFont"/>
    <w:rsid w:val="009616FA"/>
    <w:rPr>
      <w:rFonts w:ascii="Verdana" w:hAnsi="Verdana" w:hint="default"/>
      <w:b w:val="0"/>
      <w:bCs w:val="0"/>
      <w:color w:val="000000"/>
      <w:sz w:val="20"/>
      <w:szCs w:val="20"/>
      <w:shd w:val="clear" w:color="auto" w:fill="FFFFFF"/>
    </w:rPr>
  </w:style>
  <w:style w:type="paragraph" w:styleId="NoSpacing">
    <w:name w:val="No Spacing"/>
    <w:uiPriority w:val="1"/>
    <w:qFormat/>
    <w:rsid w:val="00560ACE"/>
    <w:pPr>
      <w:spacing w:after="0" w:line="240" w:lineRule="auto"/>
      <w:jc w:val="both"/>
    </w:pPr>
    <w:rPr>
      <w:rFonts w:ascii="Times New Roman" w:eastAsia="Times New Roman" w:hAnsi="Times New Roman" w:cs="Times New Roman"/>
      <w:sz w:val="20"/>
      <w:szCs w:val="20"/>
      <w:lang w:val="ro-RO"/>
    </w:rPr>
  </w:style>
  <w:style w:type="character" w:customStyle="1" w:styleId="Heading1Char">
    <w:name w:val="Heading 1 Char"/>
    <w:basedOn w:val="DefaultParagraphFont"/>
    <w:link w:val="Heading1"/>
    <w:rsid w:val="00560ACE"/>
    <w:rPr>
      <w:rFonts w:ascii="Times New Roman" w:eastAsia="Times New Roman" w:hAnsi="Times New Roman" w:cs="Times New Roman"/>
      <w:sz w:val="24"/>
      <w:szCs w:val="20"/>
      <w:lang w:val="ro-RO"/>
    </w:rPr>
  </w:style>
</w:styles>
</file>

<file path=word/webSettings.xml><?xml version="1.0" encoding="utf-8"?>
<w:webSettings xmlns:r="http://schemas.openxmlformats.org/officeDocument/2006/relationships" xmlns:w="http://schemas.openxmlformats.org/wordprocessingml/2006/main">
  <w:divs>
    <w:div w:id="399521060">
      <w:bodyDiv w:val="1"/>
      <w:marLeft w:val="0"/>
      <w:marRight w:val="0"/>
      <w:marTop w:val="0"/>
      <w:marBottom w:val="0"/>
      <w:divBdr>
        <w:top w:val="none" w:sz="0" w:space="0" w:color="auto"/>
        <w:left w:val="none" w:sz="0" w:space="0" w:color="auto"/>
        <w:bottom w:val="none" w:sz="0" w:space="0" w:color="auto"/>
        <w:right w:val="none" w:sz="0" w:space="0" w:color="auto"/>
      </w:divBdr>
    </w:div>
    <w:div w:id="2098166099">
      <w:bodyDiv w:val="1"/>
      <w:marLeft w:val="0"/>
      <w:marRight w:val="0"/>
      <w:marTop w:val="0"/>
      <w:marBottom w:val="0"/>
      <w:divBdr>
        <w:top w:val="none" w:sz="0" w:space="0" w:color="auto"/>
        <w:left w:val="none" w:sz="0" w:space="0" w:color="auto"/>
        <w:bottom w:val="none" w:sz="0" w:space="0" w:color="auto"/>
        <w:right w:val="none" w:sz="0" w:space="0" w:color="auto"/>
      </w:divBdr>
      <w:divsChild>
        <w:div w:id="848986079">
          <w:marLeft w:val="0"/>
          <w:marRight w:val="0"/>
          <w:marTop w:val="0"/>
          <w:marBottom w:val="0"/>
          <w:divBdr>
            <w:top w:val="dotted" w:sz="6" w:space="0" w:color="FEFEFE"/>
            <w:left w:val="dotted" w:sz="6" w:space="19" w:color="FEFEFE"/>
            <w:bottom w:val="dotted" w:sz="6" w:space="0" w:color="FEFEFE"/>
            <w:right w:val="dotted" w:sz="6" w:space="0" w:color="FEFEFE"/>
          </w:divBdr>
        </w:div>
        <w:div w:id="1321540843">
          <w:marLeft w:val="0"/>
          <w:marRight w:val="0"/>
          <w:marTop w:val="0"/>
          <w:marBottom w:val="0"/>
          <w:divBdr>
            <w:top w:val="dotted" w:sz="6" w:space="0" w:color="FEFEFE"/>
            <w:left w:val="dotted" w:sz="6" w:space="19" w:color="FEFEFE"/>
            <w:bottom w:val="dotted" w:sz="6" w:space="0" w:color="FEFEFE"/>
            <w:right w:val="dotted" w:sz="6" w:space="0" w:color="FEFEFE"/>
          </w:divBdr>
        </w:div>
        <w:div w:id="2069374176">
          <w:marLeft w:val="0"/>
          <w:marRight w:val="0"/>
          <w:marTop w:val="0"/>
          <w:marBottom w:val="0"/>
          <w:divBdr>
            <w:top w:val="dotted" w:sz="6" w:space="0" w:color="FEFEFE"/>
            <w:left w:val="dotted" w:sz="6" w:space="19" w:color="FEFEFE"/>
            <w:bottom w:val="dotted" w:sz="6" w:space="0" w:color="FEFEFE"/>
            <w:right w:val="dotted" w:sz="6" w:space="0" w:color="FEFEFE"/>
          </w:divBdr>
        </w:div>
        <w:div w:id="1173568393">
          <w:marLeft w:val="0"/>
          <w:marRight w:val="0"/>
          <w:marTop w:val="0"/>
          <w:marBottom w:val="0"/>
          <w:divBdr>
            <w:top w:val="dotted" w:sz="6" w:space="0" w:color="FEFEFE"/>
            <w:left w:val="dotted" w:sz="6" w:space="19" w:color="FEFEFE"/>
            <w:bottom w:val="dotted" w:sz="6" w:space="0" w:color="FEFEFE"/>
            <w:right w:val="dotted" w:sz="6" w:space="0" w:color="FEFEFE"/>
          </w:divBdr>
        </w:div>
        <w:div w:id="544485217">
          <w:marLeft w:val="0"/>
          <w:marRight w:val="0"/>
          <w:marTop w:val="0"/>
          <w:marBottom w:val="0"/>
          <w:divBdr>
            <w:top w:val="dotted" w:sz="6" w:space="0" w:color="FEFEFE"/>
            <w:left w:val="dotted" w:sz="6" w:space="19" w:color="FEFEFE"/>
            <w:bottom w:val="dotted" w:sz="6" w:space="0" w:color="FEFEFE"/>
            <w:right w:val="dotted" w:sz="6" w:space="0" w:color="FEFEFE"/>
          </w:divBdr>
        </w:div>
        <w:div w:id="905798941">
          <w:marLeft w:val="0"/>
          <w:marRight w:val="0"/>
          <w:marTop w:val="0"/>
          <w:marBottom w:val="0"/>
          <w:divBdr>
            <w:top w:val="dotted" w:sz="6" w:space="0" w:color="FEFEFE"/>
            <w:left w:val="dotted" w:sz="6" w:space="19" w:color="FEFEFE"/>
            <w:bottom w:val="dotted" w:sz="6" w:space="0" w:color="FEFEFE"/>
            <w:right w:val="dotted" w:sz="6" w:space="0" w:color="FEFEFE"/>
          </w:divBdr>
        </w:div>
        <w:div w:id="914782367">
          <w:marLeft w:val="0"/>
          <w:marRight w:val="0"/>
          <w:marTop w:val="0"/>
          <w:marBottom w:val="0"/>
          <w:divBdr>
            <w:top w:val="dotted" w:sz="6" w:space="0" w:color="FEFEFE"/>
            <w:left w:val="dotted" w:sz="6" w:space="19" w:color="FEFEFE"/>
            <w:bottom w:val="dotted" w:sz="6" w:space="0" w:color="FEFEFE"/>
            <w:right w:val="dotted" w:sz="6" w:space="0" w:color="FEFEFE"/>
          </w:divBdr>
        </w:div>
        <w:div w:id="218981540">
          <w:marLeft w:val="0"/>
          <w:marRight w:val="0"/>
          <w:marTop w:val="0"/>
          <w:marBottom w:val="0"/>
          <w:divBdr>
            <w:top w:val="dotted" w:sz="6" w:space="0" w:color="FEFEFE"/>
            <w:left w:val="dotted" w:sz="6" w:space="19" w:color="FEFEFE"/>
            <w:bottom w:val="dotted" w:sz="6" w:space="0" w:color="FEFEFE"/>
            <w:right w:val="dotted" w:sz="6" w:space="0" w:color="FEFEFE"/>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oficiale/index/act/63969/datac/2009-01-01" TargetMode="External"/><Relationship Id="rId3" Type="http://schemas.openxmlformats.org/officeDocument/2006/relationships/settings" Target="settings.xml"/><Relationship Id="rId7" Type="http://schemas.openxmlformats.org/officeDocument/2006/relationships/hyperlink" Target="/oficiale/index/act/73800/datac/2009-01-0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oficiale/index/act/63969/datac/2009-01-01" TargetMode="External"/><Relationship Id="rId11" Type="http://schemas.openxmlformats.org/officeDocument/2006/relationships/fontTable" Target="fontTable.xml"/><Relationship Id="rId5" Type="http://schemas.openxmlformats.org/officeDocument/2006/relationships/hyperlink" Target="/oficiale/index/act/89238/datac/2009-01-01" TargetMode="External"/><Relationship Id="rId10" Type="http://schemas.openxmlformats.org/officeDocument/2006/relationships/hyperlink" Target="/oficiale/index/act/73800/datac/2009-01-01" TargetMode="External"/><Relationship Id="rId4" Type="http://schemas.openxmlformats.org/officeDocument/2006/relationships/webSettings" Target="webSettings.xml"/><Relationship Id="rId9" Type="http://schemas.openxmlformats.org/officeDocument/2006/relationships/hyperlink" Target="/oficiale/index/act/63969/datac/2009-0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60F5B2-CB71-443E-91AC-8F443FEA9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4</Pages>
  <Words>2104</Words>
  <Characters>11995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mcosta</dc:creator>
  <cp:keywords/>
  <dc:description/>
  <cp:lastModifiedBy>dcoras</cp:lastModifiedBy>
  <cp:revision>33</cp:revision>
  <cp:lastPrinted>2018-07-16T12:03:00Z</cp:lastPrinted>
  <dcterms:created xsi:type="dcterms:W3CDTF">2018-07-03T10:08:00Z</dcterms:created>
  <dcterms:modified xsi:type="dcterms:W3CDTF">2018-07-18T07:26:00Z</dcterms:modified>
</cp:coreProperties>
</file>