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FD" w:rsidRDefault="008F17FD" w:rsidP="008F17FD">
      <w:pPr>
        <w:tabs>
          <w:tab w:val="left" w:pos="1808"/>
        </w:tabs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F17FD">
        <w:rPr>
          <w:rFonts w:ascii="Times New Roman" w:hAnsi="Times New Roman" w:cs="Times New Roman"/>
          <w:b/>
          <w:sz w:val="24"/>
          <w:szCs w:val="24"/>
        </w:rPr>
        <w:t>Anexa nr. 2 la HCL nr.</w:t>
      </w:r>
    </w:p>
    <w:p w:rsidR="008F17FD" w:rsidRPr="008F17FD" w:rsidRDefault="008F17FD" w:rsidP="008F17FD">
      <w:pPr>
        <w:tabs>
          <w:tab w:val="left" w:pos="1808"/>
        </w:tabs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269" w:rsidRPr="00055041" w:rsidRDefault="00EB65AC" w:rsidP="008F17FD">
      <w:pPr>
        <w:tabs>
          <w:tab w:val="left" w:pos="1808"/>
        </w:tabs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041">
        <w:rPr>
          <w:rFonts w:ascii="Times New Roman" w:hAnsi="Times New Roman" w:cs="Times New Roman"/>
          <w:b/>
          <w:sz w:val="24"/>
          <w:szCs w:val="24"/>
        </w:rPr>
        <w:t>Calendarul procedurii de selecție</w:t>
      </w:r>
      <w:r w:rsidR="00055041">
        <w:rPr>
          <w:rFonts w:ascii="Times New Roman" w:hAnsi="Times New Roman" w:cs="Times New Roman"/>
          <w:b/>
          <w:sz w:val="24"/>
          <w:szCs w:val="24"/>
        </w:rPr>
        <w:t xml:space="preserve"> a membrilor Consiliului de A</w:t>
      </w:r>
      <w:r w:rsidR="00055041" w:rsidRPr="00055041">
        <w:rPr>
          <w:rFonts w:ascii="Times New Roman" w:hAnsi="Times New Roman" w:cs="Times New Roman"/>
          <w:b/>
          <w:sz w:val="24"/>
          <w:szCs w:val="24"/>
        </w:rPr>
        <w:t xml:space="preserve">dministrație </w:t>
      </w:r>
      <w:r w:rsidR="005C5CFC">
        <w:rPr>
          <w:rFonts w:ascii="Times New Roman" w:hAnsi="Times New Roman" w:cs="Times New Roman"/>
          <w:b/>
          <w:sz w:val="24"/>
          <w:szCs w:val="24"/>
        </w:rPr>
        <w:t>Horticultura</w:t>
      </w:r>
      <w:r w:rsidR="00055041" w:rsidRPr="00055041">
        <w:rPr>
          <w:rFonts w:ascii="Times New Roman" w:hAnsi="Times New Roman" w:cs="Times New Roman"/>
          <w:b/>
          <w:sz w:val="24"/>
          <w:szCs w:val="24"/>
        </w:rPr>
        <w:t xml:space="preserve"> S.A.</w:t>
      </w:r>
      <w:r w:rsidR="005C5CFC">
        <w:rPr>
          <w:rFonts w:ascii="Times New Roman" w:hAnsi="Times New Roman" w:cs="Times New Roman"/>
          <w:b/>
          <w:sz w:val="24"/>
          <w:szCs w:val="24"/>
        </w:rPr>
        <w:t xml:space="preserve"> Timișoara</w:t>
      </w:r>
    </w:p>
    <w:p w:rsidR="009E6269" w:rsidRPr="005E5E01" w:rsidRDefault="009E6269" w:rsidP="009E6269">
      <w:pPr>
        <w:tabs>
          <w:tab w:val="left" w:pos="1808"/>
        </w:tabs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E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65AC">
        <w:rPr>
          <w:rFonts w:ascii="Times New Roman" w:hAnsi="Times New Roman" w:cs="Times New Roman"/>
          <w:sz w:val="24"/>
          <w:szCs w:val="24"/>
        </w:rPr>
        <w:t>E</w:t>
      </w:r>
      <w:r w:rsidRPr="005E5E01">
        <w:rPr>
          <w:rFonts w:ascii="Times New Roman" w:hAnsi="Times New Roman" w:cs="Times New Roman"/>
          <w:sz w:val="24"/>
          <w:szCs w:val="24"/>
        </w:rPr>
        <w:t xml:space="preserve">tapele </w:t>
      </w:r>
      <w:r w:rsidR="00EB65AC">
        <w:rPr>
          <w:rFonts w:ascii="Times New Roman" w:hAnsi="Times New Roman" w:cs="Times New Roman"/>
          <w:sz w:val="24"/>
          <w:szCs w:val="24"/>
        </w:rPr>
        <w:t xml:space="preserve">principale ale </w:t>
      </w:r>
      <w:r w:rsidRPr="005E5E01">
        <w:rPr>
          <w:rFonts w:ascii="Times New Roman" w:hAnsi="Times New Roman" w:cs="Times New Roman"/>
          <w:sz w:val="24"/>
          <w:szCs w:val="24"/>
        </w:rPr>
        <w:t>procesului de selecție</w:t>
      </w:r>
      <w:r w:rsidR="00EB65AC">
        <w:rPr>
          <w:rFonts w:ascii="Times New Roman" w:hAnsi="Times New Roman" w:cs="Times New Roman"/>
          <w:sz w:val="24"/>
          <w:szCs w:val="24"/>
        </w:rPr>
        <w:t xml:space="preserve"> și recrutare cuprind</w:t>
      </w:r>
      <w:r w:rsidRPr="005E5E01">
        <w:rPr>
          <w:rFonts w:ascii="Times New Roman" w:hAnsi="Times New Roman" w:cs="Times New Roman"/>
          <w:sz w:val="24"/>
          <w:szCs w:val="24"/>
        </w:rPr>
        <w:t xml:space="preserve"> termene limită, documente necesare precum și părțile implicate. Datele si termenele sunt orientative. Tabelul de mai jos rezumă aceste elemente: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2976"/>
        <w:gridCol w:w="2835"/>
      </w:tblGrid>
      <w:tr w:rsidR="009E6269" w:rsidRPr="005E5E01" w:rsidTr="0089442F">
        <w:trPr>
          <w:trHeight w:val="522"/>
        </w:trPr>
        <w:tc>
          <w:tcPr>
            <w:tcW w:w="851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ETAPA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9E6269" w:rsidRPr="005E5E01" w:rsidTr="0089442F">
        <w:trPr>
          <w:trHeight w:val="875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Declanșarea procedurii de selecţie</w:t>
            </w:r>
          </w:p>
        </w:tc>
        <w:tc>
          <w:tcPr>
            <w:tcW w:w="2976" w:type="dxa"/>
            <w:shd w:val="clear" w:color="auto" w:fill="auto"/>
          </w:tcPr>
          <w:p w:rsidR="009E6269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data emiterii hotărârii consiliului local</w:t>
            </w:r>
          </w:p>
          <w:p w:rsidR="000F0D4D" w:rsidRPr="005E5E01" w:rsidRDefault="005C5CF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HCL 229</w:t>
            </w:r>
            <w:r w:rsidR="000F0D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DB2C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15.06.2021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</w:tr>
      <w:tr w:rsidR="009E6269" w:rsidRPr="005E5E01" w:rsidTr="0089442F">
        <w:trPr>
          <w:trHeight w:val="875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Publicarea scrisorii de așteptări pe pagina de internet a autorității publice tutelare </w:t>
            </w:r>
          </w:p>
        </w:tc>
        <w:tc>
          <w:tcPr>
            <w:tcW w:w="2976" w:type="dxa"/>
            <w:shd w:val="clear" w:color="auto" w:fill="auto"/>
          </w:tcPr>
          <w:p w:rsidR="009E6269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 târziu o dată cu stabilirea listei scurte a candidaţilor</w:t>
            </w:r>
          </w:p>
          <w:p w:rsidR="00DB2C7F" w:rsidRPr="005E5E01" w:rsidRDefault="00DB2C7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18.06.2021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</w:tr>
      <w:tr w:rsidR="009E6269" w:rsidRPr="005E5E01" w:rsidTr="0089442F">
        <w:trPr>
          <w:trHeight w:val="1274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89442F" w:rsidP="00894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DB2C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definitivarea </w:t>
            </w:r>
            <w:r w:rsidR="009E6269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componentei inițiale a planului de selecție</w:t>
            </w:r>
          </w:p>
        </w:tc>
        <w:tc>
          <w:tcPr>
            <w:tcW w:w="2976" w:type="dxa"/>
            <w:shd w:val="clear" w:color="auto" w:fill="auto"/>
          </w:tcPr>
          <w:p w:rsidR="009E6269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zile de la declanșarea procedurii</w:t>
            </w:r>
          </w:p>
          <w:p w:rsidR="00DB2C7F" w:rsidRPr="005E5E01" w:rsidRDefault="00DB2C7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25.06.2021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B2236" w:rsidRPr="005E5E01" w:rsidTr="0089442F">
        <w:trPr>
          <w:trHeight w:val="1274"/>
        </w:trPr>
        <w:tc>
          <w:tcPr>
            <w:tcW w:w="851" w:type="dxa"/>
            <w:shd w:val="clear" w:color="auto" w:fill="auto"/>
          </w:tcPr>
          <w:p w:rsidR="00BB2236" w:rsidRPr="005E5E01" w:rsidRDefault="00BB2236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BB2236" w:rsidRDefault="00BB2236" w:rsidP="00894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Definitivarea Planului de selecție – componenta integrală</w:t>
            </w:r>
          </w:p>
        </w:tc>
        <w:tc>
          <w:tcPr>
            <w:tcW w:w="2976" w:type="dxa"/>
            <w:shd w:val="clear" w:color="auto" w:fill="auto"/>
          </w:tcPr>
          <w:p w:rsidR="00BB2236" w:rsidRDefault="00C02B4E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B22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zile de la definitivarea componentei inițiale</w:t>
            </w:r>
          </w:p>
          <w:p w:rsidR="00DB2C7F" w:rsidRDefault="00DB2C7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06.07.2021</w:t>
            </w:r>
          </w:p>
        </w:tc>
        <w:tc>
          <w:tcPr>
            <w:tcW w:w="2835" w:type="dxa"/>
            <w:shd w:val="clear" w:color="auto" w:fill="auto"/>
          </w:tcPr>
          <w:p w:rsidR="00BB2236" w:rsidRDefault="00BB2236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4C627E" w:rsidRPr="005E5E01" w:rsidTr="0089442F">
        <w:trPr>
          <w:trHeight w:val="1274"/>
        </w:trPr>
        <w:tc>
          <w:tcPr>
            <w:tcW w:w="851" w:type="dxa"/>
            <w:shd w:val="clear" w:color="auto" w:fill="auto"/>
          </w:tcPr>
          <w:p w:rsidR="004C627E" w:rsidRPr="005E5E01" w:rsidRDefault="004C627E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4C627E" w:rsidRDefault="004C627E" w:rsidP="00894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Profilului Consiliului de Administrație și Profiliului membrilor Consiliului de Administrație</w:t>
            </w:r>
          </w:p>
        </w:tc>
        <w:tc>
          <w:tcPr>
            <w:tcW w:w="2976" w:type="dxa"/>
            <w:shd w:val="clear" w:color="auto" w:fill="auto"/>
          </w:tcPr>
          <w:p w:rsidR="004C627E" w:rsidRDefault="00BB2236" w:rsidP="00BB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4C6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zile lucrătoare de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definitivare </w:t>
            </w:r>
            <w:r w:rsidR="004C6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componentei 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tegrale a planului de selecție</w:t>
            </w:r>
          </w:p>
          <w:p w:rsidR="00DB2C7F" w:rsidRDefault="00DB2C7F" w:rsidP="00BB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estimativă pentru aprobare CLT – 13.07.2021</w:t>
            </w:r>
          </w:p>
        </w:tc>
        <w:tc>
          <w:tcPr>
            <w:tcW w:w="2835" w:type="dxa"/>
            <w:shd w:val="clear" w:color="auto" w:fill="auto"/>
          </w:tcPr>
          <w:p w:rsidR="004C627E" w:rsidRDefault="004C627E" w:rsidP="004C6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(Consiliul Local al Municipiului Timișoara) </w:t>
            </w:r>
          </w:p>
        </w:tc>
      </w:tr>
      <w:tr w:rsidR="009E6269" w:rsidRPr="005E5E01" w:rsidTr="0089442F">
        <w:trPr>
          <w:trHeight w:val="283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 anunțului privind selecția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cel puțin 30 de zile înainte de data limită pt. depunerea candidaturilor</w:t>
            </w:r>
            <w:r w:rsidR="00BB22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Data estimativă pentru publicare: 20.07.2021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8C26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9E6269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candidaturilor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de zile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la data publicării anunțului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Candidați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9E6269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8C26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dosarelor de candidat</w:t>
            </w:r>
            <w:r w:rsidR="00894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zile de la data limită</w:t>
            </w:r>
            <w:r w:rsidR="009E6269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depunerea candidaturilor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Solicitare de clarificări privitoare la candidatura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zile de la evaluare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8C26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Definitivarea listei scurte, afişarea 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rezultate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și comunicarea acestora către candidații de pe lista lungă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 zile de la solicitare clarificări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1076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EB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Depunerea declarației de intenție 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 zile de la data emiterii sau stabilirii listei scurte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EB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Candidații </w:t>
            </w:r>
            <w:r w:rsidR="00EB65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pe 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lista scurtă</w:t>
            </w:r>
          </w:p>
        </w:tc>
      </w:tr>
      <w:tr w:rsidR="008C264B" w:rsidRPr="005E5E01" w:rsidTr="0089442F">
        <w:trPr>
          <w:trHeight w:val="416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declarației de intenție si integrarea rezultatelor în matricea profilului de candidat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zile de la depunerea declarației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EB65AC" w:rsidP="00EB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1094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Selecția finală a candidaților pe baza de interviu 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Maximum 4</w:t>
            </w:r>
            <w:r w:rsidR="008C264B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zile de la analiza declaraţiei de intenţie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de selecție </w:t>
            </w:r>
          </w:p>
        </w:tc>
      </w:tr>
      <w:tr w:rsidR="008C264B" w:rsidRPr="005E5E01" w:rsidTr="0089442F">
        <w:trPr>
          <w:trHeight w:val="1060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</w:t>
            </w:r>
            <w:r w:rsidR="00EB65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cmirea raportului pentru numirile  finale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transmiterea acestuia 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EB65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</w:t>
            </w:r>
            <w:r w:rsidR="008C264B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 selecția finală</w:t>
            </w:r>
          </w:p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1060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raportului către autoritatea publică tutelară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Maximum 2 zile de la întocmire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9442F" w:rsidRPr="005E5E01" w:rsidTr="0089442F">
        <w:trPr>
          <w:trHeight w:val="1060"/>
        </w:trPr>
        <w:tc>
          <w:tcPr>
            <w:tcW w:w="851" w:type="dxa"/>
            <w:shd w:val="clear" w:color="auto" w:fill="auto"/>
          </w:tcPr>
          <w:p w:rsidR="0089442F" w:rsidRPr="005E5E01" w:rsidRDefault="0089442F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9442F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Finalizarea procedurii de selecție</w:t>
            </w:r>
          </w:p>
        </w:tc>
        <w:tc>
          <w:tcPr>
            <w:tcW w:w="2976" w:type="dxa"/>
            <w:shd w:val="clear" w:color="auto" w:fill="auto"/>
          </w:tcPr>
          <w:p w:rsidR="0089442F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 de zile de la declanșarea selecției</w:t>
            </w:r>
          </w:p>
        </w:tc>
        <w:tc>
          <w:tcPr>
            <w:tcW w:w="2835" w:type="dxa"/>
            <w:shd w:val="clear" w:color="auto" w:fill="auto"/>
          </w:tcPr>
          <w:p w:rsidR="0089442F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</w:tbl>
    <w:p w:rsidR="006526B2" w:rsidRDefault="006526B2"/>
    <w:sectPr w:rsidR="006526B2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264C6"/>
    <w:multiLevelType w:val="hybridMultilevel"/>
    <w:tmpl w:val="91C004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31EB0"/>
    <w:multiLevelType w:val="hybridMultilevel"/>
    <w:tmpl w:val="EA08DC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E6269"/>
    <w:rsid w:val="00054F92"/>
    <w:rsid w:val="00055041"/>
    <w:rsid w:val="000F0D4D"/>
    <w:rsid w:val="0010446E"/>
    <w:rsid w:val="002835BA"/>
    <w:rsid w:val="00355555"/>
    <w:rsid w:val="0038627B"/>
    <w:rsid w:val="003A226B"/>
    <w:rsid w:val="003F3317"/>
    <w:rsid w:val="004C627E"/>
    <w:rsid w:val="005C5CFC"/>
    <w:rsid w:val="006526B2"/>
    <w:rsid w:val="0089442F"/>
    <w:rsid w:val="008B2710"/>
    <w:rsid w:val="008C264B"/>
    <w:rsid w:val="008F17FD"/>
    <w:rsid w:val="009E6269"/>
    <w:rsid w:val="00A425CC"/>
    <w:rsid w:val="00B402B9"/>
    <w:rsid w:val="00BB2236"/>
    <w:rsid w:val="00C02B4E"/>
    <w:rsid w:val="00CC3436"/>
    <w:rsid w:val="00DB2C7F"/>
    <w:rsid w:val="00EB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69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269"/>
    <w:pPr>
      <w:ind w:left="0" w:firstLine="0"/>
    </w:pPr>
    <w:rPr>
      <w:rFonts w:eastAsiaTheme="minorEastAsia"/>
      <w:lang w:val="en-GB" w:eastAsia="ro-RO"/>
    </w:rPr>
  </w:style>
  <w:style w:type="character" w:customStyle="1" w:styleId="l5def1">
    <w:name w:val="l5def1"/>
    <w:rsid w:val="009E626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2</cp:revision>
  <cp:lastPrinted>2021-07-07T07:01:00Z</cp:lastPrinted>
  <dcterms:created xsi:type="dcterms:W3CDTF">2021-07-07T07:01:00Z</dcterms:created>
  <dcterms:modified xsi:type="dcterms:W3CDTF">2021-07-07T07:01:00Z</dcterms:modified>
</cp:coreProperties>
</file>