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26" w:rsidRPr="00AC0748" w:rsidRDefault="00B75B26" w:rsidP="00B75B2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B75B26" w:rsidRPr="00AC0748" w:rsidRDefault="00B75B26" w:rsidP="00B75B26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B75B26" w:rsidRPr="00AC0748" w:rsidRDefault="00B75B26" w:rsidP="00B75B26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B75B26" w:rsidRPr="00916FF3" w:rsidRDefault="00B75B26" w:rsidP="00B75B26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B75B26" w:rsidRPr="00841840" w:rsidRDefault="00B75B26" w:rsidP="00B75B2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CCT2020</w:t>
      </w:r>
      <w:r w:rsidRPr="00AC0748">
        <w:rPr>
          <w:rFonts w:ascii="Times New Roman" w:hAnsi="Times New Roman"/>
          <w:lang w:val="ro-RO"/>
        </w:rPr>
        <w:t xml:space="preserve"> -</w:t>
      </w:r>
      <w:r w:rsidR="004D0EA0">
        <w:rPr>
          <w:rFonts w:ascii="Times New Roman" w:hAnsi="Times New Roman"/>
          <w:lang w:val="ro-RO"/>
        </w:rPr>
        <w:t xml:space="preserve"> 5 / 25</w:t>
      </w:r>
      <w:r>
        <w:rPr>
          <w:rFonts w:ascii="Times New Roman" w:hAnsi="Times New Roman"/>
          <w:lang w:val="ro-RO"/>
        </w:rPr>
        <w:t>.02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B75B26" w:rsidRDefault="00B75B26" w:rsidP="00B75B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B75B26" w:rsidRPr="00780D7B" w:rsidRDefault="00B75B26" w:rsidP="00B75B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B75B26" w:rsidRPr="00FF0C63" w:rsidRDefault="00B75B26" w:rsidP="00B75B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B75B26" w:rsidRDefault="00B75B26" w:rsidP="00B75B26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radierea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poziției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4894 din </w:t>
      </w:r>
      <w:proofErr w:type="spellStart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la HCLMT nr.109/27.03.2012</w:t>
      </w:r>
    </w:p>
    <w:p w:rsidR="00B75B26" w:rsidRDefault="00B75B26" w:rsidP="00B75B26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B44A93" w:rsidRDefault="00B75B26" w:rsidP="00B44A9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  <w:lang w:val="ro-RO"/>
        </w:rPr>
        <w:t>CCT2020</w:t>
      </w:r>
      <w:r w:rsidRPr="00224A9E"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sz w:val="24"/>
          <w:szCs w:val="24"/>
          <w:lang w:val="ro-RO"/>
        </w:rPr>
        <w:t xml:space="preserve"> 5 </w:t>
      </w:r>
      <w:r w:rsidRPr="00224A9E">
        <w:rPr>
          <w:rFonts w:ascii="Times New Roman" w:hAnsi="Times New Roman"/>
          <w:sz w:val="24"/>
          <w:szCs w:val="24"/>
          <w:lang w:val="ro-RO"/>
        </w:rPr>
        <w:t>/</w:t>
      </w:r>
      <w:r>
        <w:rPr>
          <w:rFonts w:ascii="Times New Roman" w:hAnsi="Times New Roman"/>
          <w:sz w:val="24"/>
          <w:szCs w:val="24"/>
          <w:lang w:val="ro-RO"/>
        </w:rPr>
        <w:t>25.02</w:t>
      </w:r>
      <w:r w:rsidRPr="00224A9E">
        <w:rPr>
          <w:rFonts w:ascii="Times New Roman" w:hAnsi="Times New Roman"/>
          <w:sz w:val="24"/>
          <w:szCs w:val="24"/>
          <w:lang w:val="ro-RO"/>
        </w:rPr>
        <w:t>.20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Universitatea Politehnica Timișoara </w:t>
      </w:r>
      <w:r w:rsidRPr="00224A9E">
        <w:rPr>
          <w:rFonts w:ascii="Times New Roman" w:hAnsi="Times New Roman"/>
          <w:sz w:val="24"/>
          <w:szCs w:val="24"/>
          <w:lang w:val="ro-RO"/>
        </w:rPr>
        <w:t xml:space="preserve"> a solicitat efectuarea demersurilor pentru </w:t>
      </w:r>
      <w:r w:rsidR="004D36D1">
        <w:rPr>
          <w:rFonts w:ascii="Times New Roman" w:hAnsi="Times New Roman"/>
          <w:sz w:val="24"/>
          <w:szCs w:val="24"/>
          <w:lang w:val="ro-RO"/>
        </w:rPr>
        <w:t xml:space="preserve">reglementarea situației juridice a terenurilor 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>din s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tr. George Enescu (fostă str. Dobrogeanu Gherea) nr.1, </w:t>
      </w:r>
      <w:r w:rsidR="004D0EA0">
        <w:rPr>
          <w:rFonts w:ascii="Times New Roman" w:hAnsi="Times New Roman" w:cs="Times New Roman"/>
          <w:sz w:val="24"/>
          <w:szCs w:val="24"/>
          <w:lang w:val="ro-RO"/>
        </w:rPr>
        <w:t xml:space="preserve">înscrise în 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>CF 425883 Timișoara (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C.F. 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>15833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 xml:space="preserve">) cu nr.top. </w:t>
      </w:r>
      <w:r w:rsidR="00573740">
        <w:rPr>
          <w:rFonts w:ascii="Times New Roman" w:hAnsi="Times New Roman" w:cs="Times New Roman"/>
          <w:sz w:val="24"/>
          <w:szCs w:val="24"/>
          <w:lang w:val="ro-RO"/>
        </w:rPr>
        <w:t>30/1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44A93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suprafaţa de 5500 mp</w:t>
      </w:r>
      <w:r w:rsidR="00B44A93">
        <w:rPr>
          <w:rFonts w:ascii="Times New Roman" w:hAnsi="Times New Roman" w:cs="Times New Roman"/>
          <w:sz w:val="24"/>
          <w:szCs w:val="24"/>
          <w:lang w:val="ro-RO"/>
        </w:rPr>
        <w:t>, respectiv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3740">
        <w:rPr>
          <w:rFonts w:ascii="Times New Roman" w:hAnsi="Times New Roman" w:cs="Times New Roman"/>
          <w:sz w:val="24"/>
          <w:szCs w:val="24"/>
          <w:lang w:val="ro-RO"/>
        </w:rPr>
        <w:t xml:space="preserve">CF 425928 cu 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nr. top. 30/3 </w:t>
      </w:r>
      <w:r w:rsidR="00B44A93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suprafaţa de 4500 mp</w:t>
      </w:r>
      <w:r w:rsidR="0057374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1367E">
        <w:rPr>
          <w:rFonts w:ascii="Times New Roman" w:hAnsi="Times New Roman" w:cs="Times New Roman"/>
          <w:sz w:val="24"/>
          <w:szCs w:val="24"/>
          <w:lang w:val="ro-RO"/>
        </w:rPr>
        <w:t xml:space="preserve">aflate în folosința </w:t>
      </w:r>
      <w:r w:rsidR="00B44A93">
        <w:rPr>
          <w:rFonts w:ascii="Times New Roman" w:hAnsi="Times New Roman"/>
          <w:sz w:val="24"/>
          <w:szCs w:val="24"/>
          <w:lang w:val="ro-RO"/>
        </w:rPr>
        <w:t xml:space="preserve">Universității Politehnica Timișoara, fosta denumire fiind </w:t>
      </w:r>
      <w:r w:rsidR="00B44A93"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1367E">
        <w:rPr>
          <w:rFonts w:ascii="Times New Roman" w:hAnsi="Times New Roman" w:cs="Times New Roman"/>
          <w:sz w:val="24"/>
          <w:szCs w:val="24"/>
          <w:lang w:val="ro-RO"/>
        </w:rPr>
        <w:t>Institutul Politehnic din Timișoara.</w:t>
      </w:r>
    </w:p>
    <w:p w:rsidR="00687CDA" w:rsidRDefault="00687CDA" w:rsidP="00B44A9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5B26" w:rsidRPr="00B44A93" w:rsidRDefault="00B75B26" w:rsidP="00B44A9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B75B26" w:rsidRDefault="00B75B26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B44A93">
        <w:rPr>
          <w:rFonts w:ascii="Times New Roman" w:hAnsi="Times New Roman"/>
          <w:sz w:val="24"/>
          <w:szCs w:val="24"/>
          <w:lang w:val="ro-RO"/>
        </w:rPr>
        <w:t>Reglementarea situației juridice</w:t>
      </w:r>
      <w:r w:rsidR="00211D6F">
        <w:rPr>
          <w:rFonts w:ascii="Times New Roman" w:hAnsi="Times New Roman"/>
          <w:sz w:val="24"/>
          <w:szCs w:val="24"/>
          <w:lang w:val="ro-RO"/>
        </w:rPr>
        <w:t xml:space="preserve"> a parcelelor mențio</w:t>
      </w:r>
      <w:r w:rsidR="00B44A93">
        <w:rPr>
          <w:rFonts w:ascii="Times New Roman" w:hAnsi="Times New Roman"/>
          <w:sz w:val="24"/>
          <w:szCs w:val="24"/>
          <w:lang w:val="ro-RO"/>
        </w:rPr>
        <w:t>nate mai sus este necesară în vederea înscrierii geometriei imobilelor în cartea funciară.</w:t>
      </w:r>
    </w:p>
    <w:p w:rsidR="00687CDA" w:rsidRDefault="00687CDA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75B26" w:rsidRPr="005A3B61" w:rsidRDefault="00B75B26" w:rsidP="00B75B26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B75B26" w:rsidRDefault="00B75B26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 w:rsidR="00211D6F">
        <w:rPr>
          <w:rFonts w:ascii="Times New Roman" w:hAnsi="Times New Roman"/>
          <w:sz w:val="24"/>
          <w:szCs w:val="24"/>
          <w:lang w:val="ro-RO"/>
        </w:rPr>
        <w:t>Prin HCLMTnr.</w:t>
      </w:r>
      <w:r w:rsidR="00B44A93">
        <w:rPr>
          <w:rFonts w:ascii="Times New Roman" w:hAnsi="Times New Roman"/>
          <w:sz w:val="24"/>
          <w:szCs w:val="24"/>
          <w:lang w:val="ro-RO"/>
        </w:rPr>
        <w:t>109/2012 s-a aprobat includerea în inventarul domeniului public al Municipiului Timișoara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11D6F">
        <w:rPr>
          <w:rFonts w:ascii="Times New Roman" w:hAnsi="Times New Roman"/>
          <w:sz w:val="24"/>
          <w:szCs w:val="24"/>
          <w:lang w:val="ro-RO"/>
        </w:rPr>
        <w:t xml:space="preserve">a parcelelor respective, urmând să fie atestat prin hotărâre de guvern, dar până în prezent nu a fost emisă o hotărâre, dreptul de proprietate publică fiind înscris doar provizoriu. </w:t>
      </w:r>
    </w:p>
    <w:p w:rsidR="00687CDA" w:rsidRDefault="00687CDA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75B26" w:rsidRPr="001200AB" w:rsidRDefault="00B75B26" w:rsidP="00B75B26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B75B26" w:rsidRDefault="00B75B26" w:rsidP="00E60F6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6F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="00211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6F">
        <w:rPr>
          <w:rFonts w:ascii="Times New Roman" w:hAnsi="Times New Roman" w:cs="Times New Roman"/>
          <w:sz w:val="24"/>
          <w:szCs w:val="24"/>
        </w:rPr>
        <w:t>poziției</w:t>
      </w:r>
      <w:proofErr w:type="spellEnd"/>
      <w:r w:rsidR="00211D6F">
        <w:rPr>
          <w:rFonts w:ascii="Times New Roman" w:hAnsi="Times New Roman" w:cs="Times New Roman"/>
          <w:sz w:val="24"/>
          <w:szCs w:val="24"/>
        </w:rPr>
        <w:t xml:space="preserve"> nr.</w:t>
      </w:r>
      <w:r w:rsidR="00F05C64">
        <w:rPr>
          <w:rFonts w:ascii="Times New Roman" w:hAnsi="Times New Roman" w:cs="Times New Roman"/>
          <w:sz w:val="24"/>
          <w:szCs w:val="24"/>
        </w:rPr>
        <w:t xml:space="preserve">4894 din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1 la HCLMT nr.109/2012</w:t>
      </w:r>
      <w:r w:rsidR="00E60F61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="00E60F61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E6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F61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E6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F61"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r w:rsidR="00E60F61">
        <w:rPr>
          <w:rFonts w:ascii="Times New Roman" w:hAnsi="Times New Roman" w:cs="Times New Roman"/>
          <w:sz w:val="24"/>
          <w:szCs w:val="24"/>
        </w:rPr>
        <w:t xml:space="preserve">din 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>CF 425883 Timișoara (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C.F. 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>15833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>) cu nr.top. 30/1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>suprafaţa de 5500 mp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>, respectiv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 xml:space="preserve">CF 425928 cu 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>nr. top. 30/3</w:t>
      </w:r>
      <w:r w:rsidR="00E60F61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E60F6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suprafaţa de 4500 mp</w:t>
      </w:r>
      <w:r w:rsidR="00E6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revenirea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r w:rsidR="00F05C64">
        <w:rPr>
          <w:rFonts w:ascii="Times New Roman" w:hAnsi="Times New Roman"/>
          <w:sz w:val="24"/>
          <w:szCs w:val="24"/>
          <w:lang w:val="ro-RO"/>
        </w:rPr>
        <w:t>Universității Politehnica Timișoara.</w:t>
      </w:r>
    </w:p>
    <w:p w:rsidR="00B75B26" w:rsidRDefault="00B75B26" w:rsidP="00B75B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B89" w:rsidRPr="008F2651" w:rsidRDefault="00F94B89" w:rsidP="00B75B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B26" w:rsidRPr="00C14826" w:rsidRDefault="00B75B26" w:rsidP="00B75B26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B75B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B75B26" w:rsidRPr="001B7CCC" w:rsidRDefault="00B75B26" w:rsidP="00B75B2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F94B89" w:rsidRDefault="00B75B26" w:rsidP="00B75B26">
      <w:pPr>
        <w:jc w:val="both"/>
        <w:rPr>
          <w:lang w:val="ro-RO"/>
        </w:rPr>
      </w:pPr>
      <w:r>
        <w:rPr>
          <w:lang w:val="ro-RO"/>
        </w:rPr>
        <w:tab/>
      </w:r>
    </w:p>
    <w:p w:rsidR="00687CDA" w:rsidRDefault="00B75B26" w:rsidP="00B319E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</w:t>
      </w:r>
      <w:r w:rsidR="00F94B89">
        <w:rPr>
          <w:lang w:val="ro-RO"/>
        </w:rPr>
        <w:t xml:space="preserve">            </w:t>
      </w:r>
    </w:p>
    <w:p w:rsidR="00B75B26" w:rsidRDefault="00F94B89" w:rsidP="00B319EA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="00B75B26">
        <w:rPr>
          <w:lang w:val="ro-RO"/>
        </w:rPr>
        <w:t xml:space="preserve">   </w:t>
      </w:r>
      <w:r w:rsidR="00B75B26">
        <w:rPr>
          <w:sz w:val="18"/>
          <w:szCs w:val="18"/>
          <w:lang w:val="ro-RO"/>
        </w:rPr>
        <w:t>Cod FO53-03,Ver.2</w:t>
      </w:r>
    </w:p>
    <w:p w:rsidR="00B75B26" w:rsidRDefault="00B75B26">
      <w:pPr>
        <w:rPr>
          <w:lang w:val="ro-RO"/>
        </w:rPr>
      </w:pP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B319EA" w:rsidRPr="002A09E7" w:rsidRDefault="00B319EA" w:rsidP="00B319E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B319EA" w:rsidRPr="00A531A6" w:rsidRDefault="00B319EA" w:rsidP="00B319E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B319EA" w:rsidRPr="00841840" w:rsidRDefault="00B319EA" w:rsidP="00B319E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5 / 25.02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B319EA" w:rsidRDefault="00B319EA" w:rsidP="00B319E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B319EA" w:rsidRDefault="00B319EA" w:rsidP="00B319E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DC310D" w:rsidRDefault="00DC310D" w:rsidP="00B319EA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B319EA" w:rsidRPr="000B78B2" w:rsidRDefault="00B319EA" w:rsidP="00B319E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C224B7" w:rsidRDefault="00B319EA" w:rsidP="00C224B7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radierea</w:t>
      </w:r>
      <w:proofErr w:type="spellEnd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poziției</w:t>
      </w:r>
      <w:proofErr w:type="spellEnd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4894 din </w:t>
      </w:r>
      <w:proofErr w:type="spellStart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="00C22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la HCLMT nr.109/27.03.2012</w:t>
      </w:r>
    </w:p>
    <w:p w:rsidR="00B319EA" w:rsidRPr="001B7CCC" w:rsidRDefault="00B319EA" w:rsidP="00B319E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19EA" w:rsidRDefault="00B319EA" w:rsidP="00DC310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Referatul de aprobare a proiectului de hotărâre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/>
          <w:sz w:val="28"/>
          <w:szCs w:val="28"/>
          <w:lang w:val="ro-RO"/>
        </w:rPr>
        <w:t>CCT2020</w:t>
      </w:r>
      <w:r w:rsidRPr="00072E02"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>5/25.02</w:t>
      </w:r>
      <w:r w:rsidRPr="00072E02">
        <w:rPr>
          <w:rFonts w:ascii="Times New Roman" w:hAnsi="Times New Roman"/>
          <w:sz w:val="28"/>
          <w:szCs w:val="28"/>
          <w:lang w:val="ro-RO"/>
        </w:rPr>
        <w:t>.2020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Timișoara și Proiectul de hotărâre privind</w:t>
      </w:r>
      <w:r w:rsidR="00893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39CB">
        <w:rPr>
          <w:rFonts w:ascii="Times New Roman" w:hAnsi="Times New Roman" w:cs="Times New Roman"/>
          <w:bCs/>
          <w:color w:val="000000"/>
          <w:sz w:val="28"/>
          <w:szCs w:val="28"/>
        </w:rPr>
        <w:t>radierea</w:t>
      </w:r>
      <w:proofErr w:type="spellEnd"/>
      <w:r w:rsidR="008939CB" w:rsidRPr="00DC3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9CB" w:rsidRPr="00DC310D">
        <w:rPr>
          <w:rFonts w:ascii="Times New Roman" w:hAnsi="Times New Roman" w:cs="Times New Roman"/>
          <w:sz w:val="28"/>
          <w:szCs w:val="28"/>
        </w:rPr>
        <w:t>poziției</w:t>
      </w:r>
      <w:proofErr w:type="spellEnd"/>
      <w:r w:rsidR="008939CB" w:rsidRPr="00DC310D">
        <w:rPr>
          <w:rFonts w:ascii="Times New Roman" w:hAnsi="Times New Roman" w:cs="Times New Roman"/>
          <w:sz w:val="28"/>
          <w:szCs w:val="28"/>
        </w:rPr>
        <w:t xml:space="preserve"> nr.4894 din </w:t>
      </w:r>
      <w:proofErr w:type="spellStart"/>
      <w:r w:rsidR="008939CB" w:rsidRPr="00DC310D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8939CB" w:rsidRPr="00DC310D">
        <w:rPr>
          <w:rFonts w:ascii="Times New Roman" w:hAnsi="Times New Roman" w:cs="Times New Roman"/>
          <w:sz w:val="28"/>
          <w:szCs w:val="28"/>
        </w:rPr>
        <w:t xml:space="preserve"> 1 la HCLMT nr.109/2012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B319EA" w:rsidRPr="00B319EA" w:rsidRDefault="00B319EA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Pr="00B319EA">
        <w:rPr>
          <w:rFonts w:ascii="Times New Roman" w:hAnsi="Times New Roman"/>
          <w:sz w:val="28"/>
          <w:szCs w:val="28"/>
          <w:lang w:val="ro-RO"/>
        </w:rPr>
        <w:t>Universitatea Politehnica Timișoara  a solicitat</w:t>
      </w:r>
      <w:r>
        <w:rPr>
          <w:rFonts w:ascii="Times New Roman" w:hAnsi="Times New Roman"/>
          <w:sz w:val="28"/>
          <w:szCs w:val="28"/>
          <w:lang w:val="ro-RO"/>
        </w:rPr>
        <w:t xml:space="preserve"> prin adresa nr. </w:t>
      </w:r>
      <w:r w:rsidRPr="00B319EA">
        <w:rPr>
          <w:rFonts w:ascii="Times New Roman" w:hAnsi="Times New Roman"/>
          <w:sz w:val="28"/>
          <w:szCs w:val="28"/>
          <w:lang w:val="ro-RO"/>
        </w:rPr>
        <w:t>CCT2020 - 5 / 25.02.2020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319EA">
        <w:rPr>
          <w:rFonts w:ascii="Times New Roman" w:hAnsi="Times New Roman"/>
          <w:sz w:val="28"/>
          <w:szCs w:val="28"/>
          <w:lang w:val="ro-RO"/>
        </w:rPr>
        <w:t xml:space="preserve">efectuarea demersurilor pentru reglementarea situației juridice a terenurilor </w:t>
      </w:r>
      <w:r w:rsidRPr="00B319EA">
        <w:rPr>
          <w:rFonts w:ascii="Times New Roman" w:hAnsi="Times New Roman" w:cs="Times New Roman"/>
          <w:sz w:val="28"/>
          <w:szCs w:val="28"/>
          <w:lang w:val="ro-RO"/>
        </w:rPr>
        <w:t xml:space="preserve">din str. George Enescu (fostă str. Dobrogeanu Gherea) nr.1, înscrise în  CF 425883 Timișoara (C.F. vechi 15833) cu nr.top. 30/1  și suprafaţa de 5500 mp, respectiv CF 425928 cu nr. top. 30/3 și suprafaţa de 4500 mp, aflate în folosința </w:t>
      </w:r>
      <w:r w:rsidRPr="00B319EA">
        <w:rPr>
          <w:rFonts w:ascii="Times New Roman" w:hAnsi="Times New Roman"/>
          <w:sz w:val="28"/>
          <w:szCs w:val="28"/>
          <w:lang w:val="ro-RO"/>
        </w:rPr>
        <w:t xml:space="preserve">Universității Politehnica Timișoara, </w:t>
      </w:r>
      <w:r w:rsidR="003C6DC6">
        <w:rPr>
          <w:rFonts w:ascii="Times New Roman" w:hAnsi="Times New Roman"/>
          <w:sz w:val="28"/>
          <w:szCs w:val="28"/>
          <w:lang w:val="ro-RO"/>
        </w:rPr>
        <w:t>fostul</w:t>
      </w:r>
      <w:r w:rsidRPr="00B319EA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3C6DC6">
        <w:rPr>
          <w:rFonts w:ascii="Times New Roman" w:hAnsi="Times New Roman" w:cs="Times New Roman"/>
          <w:sz w:val="28"/>
          <w:szCs w:val="28"/>
          <w:lang w:val="ro-RO"/>
        </w:rPr>
        <w:t>Institut</w:t>
      </w:r>
      <w:r w:rsidRPr="00B319EA">
        <w:rPr>
          <w:rFonts w:ascii="Times New Roman" w:hAnsi="Times New Roman" w:cs="Times New Roman"/>
          <w:sz w:val="28"/>
          <w:szCs w:val="28"/>
          <w:lang w:val="ro-RO"/>
        </w:rPr>
        <w:t xml:space="preserve"> Politehnic din Timișoara.</w:t>
      </w:r>
    </w:p>
    <w:p w:rsidR="003C6DC6" w:rsidRDefault="003C6DC6" w:rsidP="00DC310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B319EA" w:rsidRPr="00B319EA">
        <w:rPr>
          <w:rFonts w:ascii="Times New Roman" w:hAnsi="Times New Roman"/>
          <w:sz w:val="28"/>
          <w:szCs w:val="28"/>
          <w:lang w:val="ro-RO"/>
        </w:rPr>
        <w:t>Prin HCLMT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319EA" w:rsidRPr="00B319EA">
        <w:rPr>
          <w:rFonts w:ascii="Times New Roman" w:hAnsi="Times New Roman"/>
          <w:sz w:val="28"/>
          <w:szCs w:val="28"/>
          <w:lang w:val="ro-RO"/>
        </w:rPr>
        <w:t xml:space="preserve">nr.109/2012 s-a aprobat includerea în inventarul domeniului public al Municipiului Timișoara a parcelelor respective, urmând să fie atestat prin hotărâre de guvern, dar </w:t>
      </w:r>
      <w:r w:rsidR="00B319EA" w:rsidRPr="00E81B99">
        <w:rPr>
          <w:rFonts w:ascii="Times New Roman" w:hAnsi="Times New Roman"/>
          <w:sz w:val="28"/>
          <w:szCs w:val="28"/>
          <w:u w:val="single"/>
          <w:lang w:val="ro-RO"/>
        </w:rPr>
        <w:t>până în prezent nu a fost emisă o hotărâre</w:t>
      </w:r>
      <w:r w:rsidRPr="00E81B99">
        <w:rPr>
          <w:rFonts w:ascii="Times New Roman" w:hAnsi="Times New Roman"/>
          <w:sz w:val="28"/>
          <w:szCs w:val="28"/>
          <w:u w:val="single"/>
          <w:lang w:val="ro-RO"/>
        </w:rPr>
        <w:t xml:space="preserve"> privind atestarea la domeniul public al Municipiului Timișoara</w:t>
      </w:r>
      <w:r w:rsidR="00B319EA" w:rsidRPr="00B319EA">
        <w:rPr>
          <w:rFonts w:ascii="Times New Roman" w:hAnsi="Times New Roman"/>
          <w:sz w:val="28"/>
          <w:szCs w:val="28"/>
          <w:lang w:val="ro-RO"/>
        </w:rPr>
        <w:t xml:space="preserve">, dreptul de proprietate publică fiind înscris doar provizoriu. </w:t>
      </w:r>
    </w:p>
    <w:p w:rsidR="003C6DC6" w:rsidRPr="003C6DC6" w:rsidRDefault="003C6DC6" w:rsidP="00DC31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ab/>
        <w:t>C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onform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prevederilor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Codului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, art. 292,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.(1)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Pr="003C6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Trecerea unui bun din domeniul public al statului în domeniul public al unei unităţi administrativ-teritoriale se face la cererea consiliului judeţean, respectiv a Consiliului General al Municipiului Bucureşti sau a consiliului local al comunei, al oraşului sau al municipiului, după caz, 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t>prin hotărâre a Guvernului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iniţiată de autorităţile prevăzute la </w:t>
      </w:r>
      <w:hyperlink w:history="1">
        <w:r w:rsidRPr="003C6DC6">
          <w:rPr>
            <w:rFonts w:ascii="Times New Roman" w:eastAsia="Times New Roman" w:hAnsi="Times New Roman" w:cs="Times New Roman"/>
            <w:noProof/>
            <w:color w:val="006400"/>
            <w:sz w:val="28"/>
            <w:szCs w:val="28"/>
            <w:u w:val="single"/>
          </w:rPr>
          <w:t>art. 287 lit. a)</w:t>
        </w:r>
      </w:hyperlink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care au în administrare bunul respectiv, dacă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prin lege nu se dispune altfel”, alin</w:t>
      </w:r>
      <w:r w:rsidRPr="003C6DC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(3)</w:t>
      </w:r>
      <w:r>
        <w:rPr>
          <w:rFonts w:ascii="Times New Roman" w:eastAsia="Times New Roman" w:hAnsi="Times New Roman" w:cs="Times New Roman"/>
          <w:b/>
          <w:bCs/>
          <w:color w:val="8B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spellStart"/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Cererea</w:t>
      </w:r>
      <w:proofErr w:type="spellEnd"/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prevăzută la </w:t>
      </w:r>
      <w:hyperlink w:history="1">
        <w:r w:rsidRPr="003C6DC6">
          <w:rPr>
            <w:rFonts w:ascii="Times New Roman" w:eastAsia="Times New Roman" w:hAnsi="Times New Roman" w:cs="Times New Roman"/>
            <w:noProof/>
            <w:color w:val="006400"/>
            <w:sz w:val="28"/>
            <w:szCs w:val="28"/>
            <w:u w:val="single"/>
          </w:rPr>
          <w:t>alin. (1)</w:t>
        </w:r>
      </w:hyperlink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se aprobă prin hotărâre a consiliului judeţean, respectiv a Consiliului General al Municipiului Bucureşti sau a consiliului local al comunei, al oraşului sau al municipiului, după caz.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”</w:t>
      </w:r>
    </w:p>
    <w:p w:rsidR="00DC310D" w:rsidRDefault="00DC310D" w:rsidP="00B319EA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</w:p>
    <w:p w:rsidR="00DC310D" w:rsidRDefault="00DC310D" w:rsidP="00B319EA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B319EA" w:rsidRPr="00DC310D" w:rsidRDefault="00DC310D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ab/>
      </w:r>
      <w:r w:rsidRPr="00B319EA">
        <w:rPr>
          <w:rFonts w:ascii="Times New Roman" w:hAnsi="Times New Roman"/>
          <w:sz w:val="28"/>
          <w:szCs w:val="28"/>
          <w:lang w:val="ro-RO"/>
        </w:rPr>
        <w:t>Reglementarea situației juridice a parcelelor menționate mai sus este necesară în vederea înscrierii geometrie</w:t>
      </w:r>
      <w:r>
        <w:rPr>
          <w:rFonts w:ascii="Times New Roman" w:hAnsi="Times New Roman"/>
          <w:sz w:val="28"/>
          <w:szCs w:val="28"/>
          <w:lang w:val="ro-RO"/>
        </w:rPr>
        <w:t xml:space="preserve">i imobilelor în cartea funciară, clădirile în care își desfășoară activitatea </w:t>
      </w:r>
      <w:r w:rsidRPr="00B319EA">
        <w:rPr>
          <w:rFonts w:ascii="Times New Roman" w:hAnsi="Times New Roman"/>
          <w:sz w:val="28"/>
          <w:szCs w:val="28"/>
          <w:lang w:val="ro-RO"/>
        </w:rPr>
        <w:t>Universit</w:t>
      </w:r>
      <w:r>
        <w:rPr>
          <w:rFonts w:ascii="Times New Roman" w:hAnsi="Times New Roman"/>
          <w:sz w:val="28"/>
          <w:szCs w:val="28"/>
          <w:lang w:val="ro-RO"/>
        </w:rPr>
        <w:t>atea</w:t>
      </w:r>
      <w:r w:rsidRPr="00B319EA">
        <w:rPr>
          <w:rFonts w:ascii="Times New Roman" w:hAnsi="Times New Roman"/>
          <w:sz w:val="28"/>
          <w:szCs w:val="28"/>
          <w:lang w:val="ro-RO"/>
        </w:rPr>
        <w:t xml:space="preserve"> Politehnica Timișoara</w:t>
      </w:r>
      <w:r>
        <w:rPr>
          <w:rFonts w:ascii="Times New Roman" w:hAnsi="Times New Roman"/>
          <w:sz w:val="28"/>
          <w:szCs w:val="28"/>
          <w:lang w:val="ro-RO"/>
        </w:rPr>
        <w:t xml:space="preserve"> fiind situate pe aceste terenuri.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C310D" w:rsidRPr="003C6DC6" w:rsidTr="003C6DC6">
        <w:trPr>
          <w:tblCellSpacing w:w="15" w:type="dxa"/>
        </w:trPr>
        <w:tc>
          <w:tcPr>
            <w:tcW w:w="0" w:type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:rsidR="00DC310D" w:rsidRPr="003C6DC6" w:rsidRDefault="00DC310D" w:rsidP="00DC310D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:rsidR="00B319EA" w:rsidRDefault="00B319EA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radierea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poziției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nr.4894 din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1 la HCLMT nr.109/2012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revenirea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</w:rPr>
        <w:t>anterioară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>proprietar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>Statul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>Român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>în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>folosința</w:t>
      </w:r>
      <w:proofErr w:type="spellEnd"/>
      <w:r w:rsidR="00DC310D" w:rsidRPr="00DC3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310D" w:rsidRPr="00DC310D">
        <w:rPr>
          <w:rFonts w:ascii="Times New Roman" w:hAnsi="Times New Roman"/>
          <w:sz w:val="28"/>
          <w:szCs w:val="28"/>
          <w:u w:val="single"/>
          <w:lang w:val="ro-RO"/>
        </w:rPr>
        <w:t>Universității Politehnica Timișoara</w:t>
      </w:r>
      <w:r w:rsidR="00DC310D">
        <w:rPr>
          <w:rFonts w:ascii="Times New Roman" w:hAnsi="Times New Roman"/>
          <w:sz w:val="28"/>
          <w:szCs w:val="28"/>
          <w:lang w:val="ro-RO"/>
        </w:rPr>
        <w:t xml:space="preserve"> asupra parcelelor înscrise în </w:t>
      </w:r>
      <w:r w:rsidR="00DC310D" w:rsidRPr="00B319EA">
        <w:rPr>
          <w:rFonts w:ascii="Times New Roman" w:hAnsi="Times New Roman" w:cs="Times New Roman"/>
          <w:sz w:val="28"/>
          <w:szCs w:val="28"/>
          <w:lang w:val="ro-RO"/>
        </w:rPr>
        <w:t>CF 425883 Timișoara (C.F. vechi 15833) cu nr.top. 30/1  și suprafaţa de 5500 mp, respectiv CF 425928 cu nr. top. 30/3 și suprafaţa de 4500 mp</w:t>
      </w:r>
      <w:r w:rsidR="00DC310D" w:rsidRPr="00DC310D">
        <w:rPr>
          <w:rFonts w:ascii="Times New Roman" w:hAnsi="Times New Roman"/>
          <w:sz w:val="28"/>
          <w:szCs w:val="28"/>
          <w:lang w:val="ro-RO"/>
        </w:rPr>
        <w:t>.</w:t>
      </w:r>
    </w:p>
    <w:p w:rsidR="00DC310D" w:rsidRPr="00DC310D" w:rsidRDefault="00DC310D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B319EA" w:rsidRDefault="00B319EA" w:rsidP="00B319E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Pr="00F679E7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Pr="00F679E7" w:rsidRDefault="00B319EA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B319EA" w:rsidRDefault="00B319EA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B319EA" w:rsidRPr="00A80915" w:rsidRDefault="00B319EA" w:rsidP="00B319E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EA" w:rsidRDefault="00B319EA" w:rsidP="00B319EA"/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Pr="00B75B26" w:rsidRDefault="00B75B26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B75B26" w:rsidRPr="00B75B26" w:rsidSect="00687CDA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5B26"/>
    <w:rsid w:val="00211D6F"/>
    <w:rsid w:val="00267627"/>
    <w:rsid w:val="003A0764"/>
    <w:rsid w:val="003C6DC6"/>
    <w:rsid w:val="004013C8"/>
    <w:rsid w:val="004D0EA0"/>
    <w:rsid w:val="004D36D1"/>
    <w:rsid w:val="00533ECE"/>
    <w:rsid w:val="00573740"/>
    <w:rsid w:val="00687CDA"/>
    <w:rsid w:val="00733E49"/>
    <w:rsid w:val="008939CB"/>
    <w:rsid w:val="008F0E3D"/>
    <w:rsid w:val="00947CE0"/>
    <w:rsid w:val="00B319EA"/>
    <w:rsid w:val="00B44A93"/>
    <w:rsid w:val="00B75B26"/>
    <w:rsid w:val="00BD3538"/>
    <w:rsid w:val="00C224B7"/>
    <w:rsid w:val="00D1367E"/>
    <w:rsid w:val="00DC310D"/>
    <w:rsid w:val="00E60F61"/>
    <w:rsid w:val="00E81B99"/>
    <w:rsid w:val="00E97F71"/>
    <w:rsid w:val="00ED75CB"/>
    <w:rsid w:val="00F05C64"/>
    <w:rsid w:val="00F67905"/>
    <w:rsid w:val="00F9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B26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B75B26"/>
  </w:style>
  <w:style w:type="paragraph" w:customStyle="1" w:styleId="spar">
    <w:name w:val="s_par"/>
    <w:basedOn w:val="Normal"/>
    <w:rsid w:val="003C6DC6"/>
    <w:pPr>
      <w:shd w:val="clear" w:color="auto" w:fill="FFFFFF"/>
      <w:spacing w:after="0" w:line="240" w:lineRule="auto"/>
      <w:ind w:left="180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alnttl1">
    <w:name w:val="s_aln_ttl1"/>
    <w:basedOn w:val="DefaultParagraphFont"/>
    <w:rsid w:val="003C6DC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C6DC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3C6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17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123375810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370607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13</cp:revision>
  <cp:lastPrinted>2020-02-26T12:15:00Z</cp:lastPrinted>
  <dcterms:created xsi:type="dcterms:W3CDTF">2020-02-25T13:46:00Z</dcterms:created>
  <dcterms:modified xsi:type="dcterms:W3CDTF">2020-02-26T12:17:00Z</dcterms:modified>
</cp:coreProperties>
</file>