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D6" w:rsidRPr="00F80A8F" w:rsidRDefault="001125D6" w:rsidP="001125D6">
      <w:pPr>
        <w:ind w:left="720"/>
        <w:rPr>
          <w:sz w:val="22"/>
          <w:szCs w:val="22"/>
        </w:rPr>
      </w:pPr>
      <w:r w:rsidRPr="00F80A8F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0A8F">
        <w:rPr>
          <w:sz w:val="22"/>
          <w:szCs w:val="22"/>
        </w:rPr>
        <w:t>ROMÂNIA</w:t>
      </w:r>
    </w:p>
    <w:p w:rsidR="001125D6" w:rsidRPr="00F80A8F" w:rsidRDefault="001125D6" w:rsidP="001125D6">
      <w:pPr>
        <w:ind w:left="720"/>
        <w:rPr>
          <w:sz w:val="22"/>
          <w:szCs w:val="22"/>
        </w:rPr>
      </w:pPr>
      <w:r w:rsidRPr="00F80A8F">
        <w:rPr>
          <w:sz w:val="22"/>
          <w:szCs w:val="22"/>
        </w:rPr>
        <w:t>JUDEȚUL TIMIȘ</w:t>
      </w:r>
    </w:p>
    <w:p w:rsidR="001125D6" w:rsidRPr="00F80A8F" w:rsidRDefault="001125D6" w:rsidP="001125D6">
      <w:pPr>
        <w:ind w:left="720"/>
        <w:rPr>
          <w:sz w:val="22"/>
          <w:szCs w:val="22"/>
        </w:rPr>
      </w:pPr>
      <w:r w:rsidRPr="00F80A8F">
        <w:rPr>
          <w:sz w:val="22"/>
          <w:szCs w:val="22"/>
        </w:rPr>
        <w:t>MUNICIPIUL TIMIȘOARA</w:t>
      </w:r>
    </w:p>
    <w:p w:rsidR="006946F7" w:rsidRDefault="006946F7" w:rsidP="006946F7">
      <w:pPr>
        <w:ind w:left="720"/>
        <w:rPr>
          <w:sz w:val="22"/>
          <w:szCs w:val="22"/>
        </w:rPr>
      </w:pPr>
      <w:r>
        <w:rPr>
          <w:sz w:val="22"/>
          <w:szCs w:val="22"/>
        </w:rPr>
        <w:t>DIRECȚIA ECONOMICĂ</w:t>
      </w:r>
    </w:p>
    <w:p w:rsidR="006946F7" w:rsidRPr="00F80A8F" w:rsidRDefault="006946F7" w:rsidP="006946F7">
      <w:pPr>
        <w:ind w:left="720"/>
        <w:rPr>
          <w:sz w:val="22"/>
          <w:szCs w:val="22"/>
        </w:rPr>
      </w:pPr>
      <w:r>
        <w:rPr>
          <w:sz w:val="22"/>
          <w:szCs w:val="22"/>
        </w:rPr>
        <w:t>Biroul Guvernanță Corporativă și Monitorizare Societăți</w:t>
      </w:r>
    </w:p>
    <w:p w:rsidR="006946F7" w:rsidRDefault="006946F7" w:rsidP="006946F7">
      <w:pPr>
        <w:ind w:left="720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F80A8F">
        <w:rPr>
          <w:rFonts w:eastAsiaTheme="minorHAnsi"/>
          <w:bCs/>
          <w:color w:val="000000"/>
          <w:sz w:val="22"/>
          <w:szCs w:val="22"/>
          <w:lang w:val="en-US" w:eastAsia="en-US"/>
        </w:rPr>
        <w:t>NR. SC2021-</w:t>
      </w:r>
    </w:p>
    <w:p w:rsidR="00A80250" w:rsidRDefault="006946F7" w:rsidP="006946F7">
      <w:pPr>
        <w:ind w:left="720"/>
        <w:rPr>
          <w:sz w:val="20"/>
          <w:szCs w:val="20"/>
          <w:u w:val="single"/>
          <w:lang w:val="it-IT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_____________________________________________________________________</w:t>
      </w:r>
      <w:r w:rsidR="001125D6" w:rsidRPr="00F80A8F">
        <w:rPr>
          <w:i/>
        </w:rPr>
        <w:t xml:space="preserve"> </w:t>
      </w:r>
      <w:r w:rsidR="001125D6" w:rsidRPr="00F80A8F">
        <w:rPr>
          <w:i/>
          <w:sz w:val="20"/>
          <w:szCs w:val="20"/>
        </w:rPr>
        <w:t>Bd. C.D. Loga nr. 1, Timişoara, tel: +40 256 – 408.300</w:t>
      </w:r>
      <w:r w:rsidR="001125D6" w:rsidRPr="00A80250">
        <w:rPr>
          <w:i/>
          <w:sz w:val="20"/>
          <w:szCs w:val="20"/>
        </w:rPr>
        <w:t>,</w:t>
      </w:r>
      <w:r w:rsidR="001125D6" w:rsidRPr="00F80A8F">
        <w:rPr>
          <w:i/>
          <w:color w:val="0000FF"/>
          <w:sz w:val="20"/>
          <w:szCs w:val="20"/>
        </w:rPr>
        <w:t xml:space="preserve"> </w:t>
      </w:r>
      <w:r w:rsidR="001125D6" w:rsidRPr="00F80A8F">
        <w:rPr>
          <w:i/>
          <w:sz w:val="20"/>
          <w:szCs w:val="20"/>
        </w:rPr>
        <w:t>e-mail:</w:t>
      </w:r>
      <w:r w:rsidR="001125D6" w:rsidRPr="00F80A8F">
        <w:rPr>
          <w:i/>
          <w:color w:val="0000FF"/>
          <w:sz w:val="20"/>
          <w:szCs w:val="20"/>
        </w:rPr>
        <w:t>cabinetprimar@primariatm.ro</w:t>
      </w:r>
    </w:p>
    <w:p w:rsidR="00A80250" w:rsidRPr="00A80250" w:rsidRDefault="00A80250" w:rsidP="006946F7">
      <w:pPr>
        <w:ind w:left="720"/>
        <w:jc w:val="center"/>
        <w:rPr>
          <w:sz w:val="20"/>
          <w:szCs w:val="20"/>
          <w:u w:val="single"/>
          <w:lang w:val="it-IT"/>
        </w:rPr>
      </w:pPr>
    </w:p>
    <w:p w:rsidR="00A80250" w:rsidRDefault="00A80250" w:rsidP="00A80250">
      <w:pPr>
        <w:tabs>
          <w:tab w:val="left" w:pos="720"/>
        </w:tabs>
        <w:spacing w:line="360" w:lineRule="auto"/>
        <w:rPr>
          <w:lang w:val="it-IT"/>
        </w:rPr>
      </w:pPr>
    </w:p>
    <w:p w:rsidR="006946F7" w:rsidRPr="006946F7" w:rsidRDefault="006946F7" w:rsidP="006946F7">
      <w:pPr>
        <w:spacing w:after="180"/>
        <w:jc w:val="center"/>
        <w:rPr>
          <w:color w:val="000000"/>
        </w:rPr>
      </w:pPr>
      <w:r w:rsidRPr="006946F7">
        <w:rPr>
          <w:color w:val="000000"/>
        </w:rPr>
        <w:t>REFERAT DE APROBARE A PROIECTULUI DE HOTĂRÂRE</w:t>
      </w:r>
    </w:p>
    <w:p w:rsidR="006946F7" w:rsidRPr="006946F7" w:rsidRDefault="006946F7" w:rsidP="006946F7">
      <w:pPr>
        <w:tabs>
          <w:tab w:val="decimal" w:pos="360"/>
          <w:tab w:val="decimal" w:pos="432"/>
        </w:tabs>
        <w:jc w:val="center"/>
        <w:rPr>
          <w:rFonts w:eastAsia="Calibri"/>
          <w:bCs/>
          <w:color w:val="000000"/>
        </w:rPr>
      </w:pPr>
      <w:r w:rsidRPr="006946F7">
        <w:t>Proiect de hotărâre</w:t>
      </w:r>
      <w:r w:rsidRPr="006946F7">
        <w:rPr>
          <w:rFonts w:eastAsia="Calibri"/>
          <w:bCs/>
          <w:color w:val="000000"/>
        </w:rPr>
        <w:t xml:space="preserve"> </w:t>
      </w:r>
    </w:p>
    <w:p w:rsidR="006946F7" w:rsidRPr="006946F7" w:rsidRDefault="006946F7" w:rsidP="006946F7">
      <w:pPr>
        <w:jc w:val="center"/>
        <w:rPr>
          <w:color w:val="000000"/>
          <w:spacing w:val="-5"/>
        </w:rPr>
      </w:pPr>
      <w:r w:rsidRPr="006946F7">
        <w:rPr>
          <w:rFonts w:eastAsia="Calibri"/>
          <w:bCs/>
          <w:color w:val="000000"/>
        </w:rPr>
        <w:t>privind aprobarea Raportului final întocmit de Comisia de selecţie pentru ocupare unui post vacant din cadrul Consiliului de Administraţie la Drumuri Municipale Timișoara S.A</w:t>
      </w:r>
      <w:r w:rsidRPr="006946F7">
        <w:rPr>
          <w:color w:val="000000"/>
          <w:spacing w:val="-5"/>
        </w:rPr>
        <w:tab/>
      </w:r>
      <w:r w:rsidRPr="006946F7">
        <w:rPr>
          <w:color w:val="000000"/>
          <w:spacing w:val="-5"/>
        </w:rPr>
        <w:tab/>
      </w:r>
      <w:r w:rsidRPr="006946F7">
        <w:rPr>
          <w:color w:val="000000"/>
          <w:spacing w:val="-5"/>
        </w:rPr>
        <w:tab/>
      </w:r>
    </w:p>
    <w:p w:rsidR="006946F7" w:rsidRDefault="006946F7" w:rsidP="006946F7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</w:p>
    <w:p w:rsidR="006946F7" w:rsidRDefault="006946F7" w:rsidP="006946F7">
      <w:pPr>
        <w:tabs>
          <w:tab w:val="decimal" w:pos="360"/>
          <w:tab w:val="decimal" w:pos="432"/>
        </w:tabs>
        <w:jc w:val="both"/>
        <w:rPr>
          <w:rFonts w:eastAsia="Calibri"/>
          <w:bCs/>
          <w:color w:val="000000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rFonts w:eastAsia="Calibri"/>
          <w:bCs/>
          <w:color w:val="000000"/>
        </w:rPr>
        <w:t>În conformitate cu dispozițiile</w:t>
      </w:r>
      <w:r w:rsidRPr="00CE2433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>OUG nr. 109/2011 și HG nr. 722/2016 pentru aprobarea Normelor metodologice de aplicarea a unor prevederi din OUG nr. 109/2011 privind guvernanţa corporativă a întreprinderilor publice, î</w:t>
      </w:r>
      <w:r w:rsidRPr="00CE2433">
        <w:rPr>
          <w:color w:val="000000"/>
          <w:spacing w:val="-5"/>
        </w:rPr>
        <w:t>n vederea ocupării</w:t>
      </w:r>
      <w:r>
        <w:rPr>
          <w:b/>
          <w:color w:val="000000"/>
          <w:spacing w:val="-5"/>
        </w:rPr>
        <w:t xml:space="preserve"> </w:t>
      </w:r>
      <w:r>
        <w:rPr>
          <w:color w:val="000000"/>
          <w:spacing w:val="-5"/>
        </w:rPr>
        <w:t>posturilor vacante din cadrul Consiliului  de Administraţie</w:t>
      </w:r>
      <w:r>
        <w:rPr>
          <w:b/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al </w:t>
      </w:r>
      <w:r w:rsidR="003334D8" w:rsidRPr="006946F7">
        <w:rPr>
          <w:rFonts w:eastAsia="Calibri"/>
          <w:bCs/>
          <w:color w:val="000000"/>
        </w:rPr>
        <w:t>Drumuri Municipale Timișoara S.A</w:t>
      </w:r>
      <w:r>
        <w:t xml:space="preserve">, </w:t>
      </w:r>
      <w:r>
        <w:rPr>
          <w:b/>
          <w:color w:val="000000"/>
          <w:spacing w:val="-5"/>
        </w:rPr>
        <w:t xml:space="preserve"> </w:t>
      </w:r>
      <w:r>
        <w:rPr>
          <w:color w:val="000000"/>
          <w:spacing w:val="-5"/>
        </w:rPr>
        <w:t>au fost demarate proceduri de selecţie finalizate</w:t>
      </w:r>
      <w:r>
        <w:rPr>
          <w:rFonts w:eastAsia="Calibri"/>
          <w:bCs/>
          <w:color w:val="000000"/>
        </w:rPr>
        <w:t xml:space="preserve"> prin întocmirea de către Comisia de selecţie a rapoartelor finale pentru numirea noilor administratori.</w:t>
      </w:r>
    </w:p>
    <w:p w:rsidR="006946F7" w:rsidRPr="002D7660" w:rsidRDefault="006946F7" w:rsidP="006946F7">
      <w:pPr>
        <w:tabs>
          <w:tab w:val="decimal" w:pos="360"/>
          <w:tab w:val="decimal" w:pos="432"/>
        </w:tabs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  <w:t>Nefiind ocupate toa</w:t>
      </w:r>
      <w:r w:rsidR="003334D8">
        <w:rPr>
          <w:rFonts w:eastAsia="Calibri"/>
          <w:bCs/>
          <w:color w:val="000000"/>
        </w:rPr>
        <w:t xml:space="preserve">te posturile vacante, prin HCL </w:t>
      </w:r>
      <w:r>
        <w:rPr>
          <w:rFonts w:eastAsia="Calibri"/>
          <w:bCs/>
          <w:color w:val="000000"/>
        </w:rPr>
        <w:t>191/25.05.2021 a fost demarata o nouă selecție în urma căreia a fost întocmit Raportul final  nr. SC2021-</w:t>
      </w:r>
      <w:r w:rsidRPr="00851674">
        <w:t xml:space="preserve">24401/31.08.2021  </w:t>
      </w:r>
      <w:r>
        <w:rPr>
          <w:rFonts w:eastAsia="Calibri"/>
          <w:bCs/>
          <w:color w:val="000000"/>
        </w:rPr>
        <w:t xml:space="preserve">al Comisiei de selecție constituite </w:t>
      </w:r>
      <w:r w:rsidRPr="002D7660">
        <w:rPr>
          <w:rFonts w:eastAsia="Calibri"/>
          <w:bCs/>
          <w:color w:val="000000"/>
        </w:rPr>
        <w:t>în vederea evaluării/selecţiei membrilor consiliilor de administraţie ale întreprinderilor publice la care Municipiului Timişoara are calitatea de autoritate publică tutelară</w:t>
      </w:r>
      <w:r>
        <w:rPr>
          <w:rFonts w:eastAsia="Calibri"/>
          <w:bCs/>
          <w:color w:val="000000"/>
        </w:rPr>
        <w:t>.</w:t>
      </w:r>
    </w:p>
    <w:p w:rsidR="006946F7" w:rsidRPr="00B80247" w:rsidRDefault="006946F7" w:rsidP="006946F7">
      <w:pPr>
        <w:ind w:firstLine="708"/>
        <w:jc w:val="both"/>
        <w:rPr>
          <w:bCs/>
        </w:rPr>
      </w:pPr>
      <w:r>
        <w:rPr>
          <w:bCs/>
        </w:rPr>
        <w:t>Având în vedere art. 3 pct.-ul 2 lit. b) din O.U.G. nr.  109/2011 privind guvernanţa corporativă a întreprinderilor publice, autoritatea publică tutelară are competenţa de a propune, în numele unităţii administrativ-teritoriale, candidaţi pentru funcţiile de membri ai consiliului de administraţie.</w:t>
      </w:r>
    </w:p>
    <w:p w:rsidR="006946F7" w:rsidRDefault="006946F7" w:rsidP="006946F7">
      <w:pPr>
        <w:ind w:firstLine="708"/>
        <w:jc w:val="both"/>
        <w:rPr>
          <w:rFonts w:eastAsia="Calibri"/>
          <w:bCs/>
          <w:color w:val="000000"/>
        </w:rPr>
      </w:pPr>
      <w:r>
        <w:rPr>
          <w:spacing w:val="-1"/>
        </w:rPr>
        <w:t xml:space="preserve">În concluzie, </w:t>
      </w:r>
      <w:r>
        <w:rPr>
          <w:shd w:val="clear" w:color="auto" w:fill="FFFFFF"/>
        </w:rPr>
        <w:t xml:space="preserve">considerăm că este oportună iniţierea unui proiect de hotărâre pentru </w:t>
      </w:r>
      <w:r w:rsidRPr="00BE2377">
        <w:rPr>
          <w:rFonts w:eastAsia="Calibri"/>
          <w:bCs/>
          <w:color w:val="000000"/>
        </w:rPr>
        <w:t xml:space="preserve">aprobarea </w:t>
      </w:r>
      <w:r w:rsidRPr="006946F7">
        <w:rPr>
          <w:rFonts w:eastAsia="Calibri"/>
          <w:bCs/>
          <w:color w:val="000000"/>
        </w:rPr>
        <w:t>Raportului final întocmit de Comisia de selecţie pentru ocupare unui post vacant din cadrul Consiliului de Administraţie la Drumuri Municipale Timișoara S.A</w:t>
      </w:r>
      <w:r>
        <w:rPr>
          <w:rFonts w:eastAsia="Calibri"/>
          <w:bCs/>
          <w:color w:val="000000"/>
        </w:rPr>
        <w:t>.</w:t>
      </w:r>
    </w:p>
    <w:p w:rsidR="006946F7" w:rsidRDefault="006946F7" w:rsidP="006946F7">
      <w:pPr>
        <w:ind w:firstLine="708"/>
        <w:jc w:val="both"/>
        <w:rPr>
          <w:rFonts w:eastAsia="Calibri"/>
          <w:bCs/>
          <w:color w:val="000000"/>
        </w:rPr>
      </w:pPr>
    </w:p>
    <w:p w:rsidR="006946F7" w:rsidRDefault="006946F7" w:rsidP="006946F7">
      <w:pPr>
        <w:ind w:firstLine="708"/>
        <w:jc w:val="both"/>
        <w:rPr>
          <w:rFonts w:eastAsia="Calibri"/>
          <w:bCs/>
          <w:color w:val="000000"/>
        </w:rPr>
      </w:pPr>
      <w:r w:rsidRPr="006946F7">
        <w:rPr>
          <w:color w:val="000000"/>
          <w:spacing w:val="-5"/>
        </w:rPr>
        <w:tab/>
      </w: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    Primar,</w:t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  <w:t xml:space="preserve">      Director Economic,</w:t>
      </w: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Dominic Fritz</w:t>
      </w:r>
      <w:r w:rsidRPr="006946F7">
        <w:rPr>
          <w:rFonts w:eastAsia="Calibri"/>
          <w:bCs/>
          <w:color w:val="000000"/>
        </w:rPr>
        <w:t xml:space="preserve"> </w:t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  <w:t xml:space="preserve">         Stanciu Steliana</w:t>
      </w:r>
      <w:r w:rsidRPr="00851674">
        <w:rPr>
          <w:rFonts w:eastAsia="Calibri"/>
          <w:bCs/>
          <w:color w:val="000000"/>
        </w:rPr>
        <w:t xml:space="preserve">       </w:t>
      </w: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</w:p>
    <w:p w:rsidR="006946F7" w:rsidRDefault="006946F7" w:rsidP="006946F7">
      <w:pPr>
        <w:spacing w:line="276" w:lineRule="auto"/>
        <w:jc w:val="both"/>
        <w:rPr>
          <w:rFonts w:eastAsia="Calibri"/>
          <w:bCs/>
          <w:color w:val="000000"/>
        </w:rPr>
      </w:pPr>
    </w:p>
    <w:p w:rsidR="006946F7" w:rsidRPr="00F80A8F" w:rsidRDefault="006946F7" w:rsidP="006946F7">
      <w:pPr>
        <w:spacing w:line="276" w:lineRule="auto"/>
        <w:jc w:val="right"/>
        <w:rPr>
          <w:bCs/>
          <w:color w:val="000000"/>
        </w:rPr>
      </w:pPr>
      <w:r>
        <w:rPr>
          <w:b/>
        </w:rPr>
        <w:tab/>
      </w:r>
      <w:r>
        <w:t xml:space="preserve">                                                    </w:t>
      </w:r>
      <w:r>
        <w:rPr>
          <w:rFonts w:eastAsia="Calibri"/>
          <w:bCs/>
          <w:color w:val="000000"/>
        </w:rPr>
        <w:tab/>
      </w:r>
      <w:r>
        <w:rPr>
          <w:rFonts w:eastAsia="Calibri"/>
          <w:bCs/>
          <w:color w:val="000000"/>
        </w:rPr>
        <w:tab/>
      </w:r>
      <w:r w:rsidRPr="00851674">
        <w:rPr>
          <w:rFonts w:eastAsia="Calibri"/>
          <w:bCs/>
          <w:color w:val="000000"/>
        </w:rPr>
        <w:t xml:space="preserve"> </w:t>
      </w:r>
    </w:p>
    <w:p w:rsidR="00DC2D25" w:rsidRPr="00F80A8F" w:rsidRDefault="00DC2D25" w:rsidP="006946F7">
      <w:pPr>
        <w:tabs>
          <w:tab w:val="left" w:pos="720"/>
        </w:tabs>
        <w:spacing w:line="360" w:lineRule="auto"/>
        <w:jc w:val="right"/>
        <w:rPr>
          <w:bCs/>
          <w:color w:val="000000"/>
        </w:rPr>
      </w:pPr>
    </w:p>
    <w:sectPr w:rsidR="00DC2D25" w:rsidRPr="00F80A8F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C43" w:rsidRDefault="005D5C43" w:rsidP="00851794">
      <w:r>
        <w:separator/>
      </w:r>
    </w:p>
  </w:endnote>
  <w:endnote w:type="continuationSeparator" w:id="1">
    <w:p w:rsidR="005D5C43" w:rsidRDefault="005D5C43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3334D8" w:rsidP="00811206">
    <w:pPr>
      <w:pStyle w:val="Footer"/>
      <w:jc w:val="right"/>
    </w:pPr>
    <w:r>
      <w:t>Cod FO53-03,</w:t>
    </w:r>
    <w:r w:rsidRPr="00ED0B55">
      <w:t>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C43" w:rsidRDefault="005D5C43" w:rsidP="00851794">
      <w:r>
        <w:separator/>
      </w:r>
    </w:p>
  </w:footnote>
  <w:footnote w:type="continuationSeparator" w:id="1">
    <w:p w:rsidR="005D5C43" w:rsidRDefault="005D5C43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7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6"/>
  </w:num>
  <w:num w:numId="4">
    <w:abstractNumId w:val="12"/>
  </w:num>
  <w:num w:numId="5">
    <w:abstractNumId w:val="2"/>
  </w:num>
  <w:num w:numId="6">
    <w:abstractNumId w:val="10"/>
  </w:num>
  <w:num w:numId="7">
    <w:abstractNumId w:val="14"/>
  </w:num>
  <w:num w:numId="8">
    <w:abstractNumId w:val="28"/>
  </w:num>
  <w:num w:numId="9">
    <w:abstractNumId w:val="17"/>
  </w:num>
  <w:num w:numId="10">
    <w:abstractNumId w:val="4"/>
  </w:num>
  <w:num w:numId="11">
    <w:abstractNumId w:val="20"/>
  </w:num>
  <w:num w:numId="12">
    <w:abstractNumId w:val="7"/>
  </w:num>
  <w:num w:numId="13">
    <w:abstractNumId w:val="9"/>
  </w:num>
  <w:num w:numId="14">
    <w:abstractNumId w:val="3"/>
  </w:num>
  <w:num w:numId="15">
    <w:abstractNumId w:val="1"/>
  </w:num>
  <w:num w:numId="16">
    <w:abstractNumId w:val="5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1"/>
  </w:num>
  <w:num w:numId="20">
    <w:abstractNumId w:val="11"/>
  </w:num>
  <w:num w:numId="21">
    <w:abstractNumId w:val="23"/>
  </w:num>
  <w:num w:numId="22">
    <w:abstractNumId w:val="19"/>
  </w:num>
  <w:num w:numId="23">
    <w:abstractNumId w:val="0"/>
  </w:num>
  <w:num w:numId="24">
    <w:abstractNumId w:val="15"/>
  </w:num>
  <w:num w:numId="25">
    <w:abstractNumId w:val="8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22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31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22455"/>
    <w:rsid w:val="00044743"/>
    <w:rsid w:val="00070CC4"/>
    <w:rsid w:val="00077B75"/>
    <w:rsid w:val="00091529"/>
    <w:rsid w:val="000A6FFF"/>
    <w:rsid w:val="000B0762"/>
    <w:rsid w:val="000B1C3F"/>
    <w:rsid w:val="000C65AC"/>
    <w:rsid w:val="000D06A1"/>
    <w:rsid w:val="000D1579"/>
    <w:rsid w:val="000D23E9"/>
    <w:rsid w:val="000E0FCD"/>
    <w:rsid w:val="000E22B2"/>
    <w:rsid w:val="000F019B"/>
    <w:rsid w:val="000F2909"/>
    <w:rsid w:val="001108F1"/>
    <w:rsid w:val="001125D6"/>
    <w:rsid w:val="00136D53"/>
    <w:rsid w:val="001466FC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210CA8"/>
    <w:rsid w:val="002205DC"/>
    <w:rsid w:val="00220CA6"/>
    <w:rsid w:val="00224649"/>
    <w:rsid w:val="002339A1"/>
    <w:rsid w:val="002407EE"/>
    <w:rsid w:val="00272F5D"/>
    <w:rsid w:val="002761A4"/>
    <w:rsid w:val="00290771"/>
    <w:rsid w:val="00291167"/>
    <w:rsid w:val="002A4B1D"/>
    <w:rsid w:val="002A5F05"/>
    <w:rsid w:val="002B4CFC"/>
    <w:rsid w:val="002C088D"/>
    <w:rsid w:val="002E72F6"/>
    <w:rsid w:val="002F083C"/>
    <w:rsid w:val="002F2148"/>
    <w:rsid w:val="002F41DD"/>
    <w:rsid w:val="002F4556"/>
    <w:rsid w:val="003334D8"/>
    <w:rsid w:val="00344F75"/>
    <w:rsid w:val="00354557"/>
    <w:rsid w:val="003547B2"/>
    <w:rsid w:val="00364BF2"/>
    <w:rsid w:val="00366A28"/>
    <w:rsid w:val="003841DA"/>
    <w:rsid w:val="003846A1"/>
    <w:rsid w:val="00391A2A"/>
    <w:rsid w:val="003A7041"/>
    <w:rsid w:val="003B5621"/>
    <w:rsid w:val="003D1FA0"/>
    <w:rsid w:val="003E0946"/>
    <w:rsid w:val="0040120A"/>
    <w:rsid w:val="004063FC"/>
    <w:rsid w:val="0041247C"/>
    <w:rsid w:val="00444ACF"/>
    <w:rsid w:val="00451233"/>
    <w:rsid w:val="00454642"/>
    <w:rsid w:val="00457B55"/>
    <w:rsid w:val="00460908"/>
    <w:rsid w:val="00476E58"/>
    <w:rsid w:val="0048564E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465D"/>
    <w:rsid w:val="00505FDF"/>
    <w:rsid w:val="00514392"/>
    <w:rsid w:val="00516866"/>
    <w:rsid w:val="0053415F"/>
    <w:rsid w:val="005432D3"/>
    <w:rsid w:val="00560578"/>
    <w:rsid w:val="00560C90"/>
    <w:rsid w:val="00560F76"/>
    <w:rsid w:val="00562CE9"/>
    <w:rsid w:val="005714E1"/>
    <w:rsid w:val="005718CB"/>
    <w:rsid w:val="00571D0B"/>
    <w:rsid w:val="005809EE"/>
    <w:rsid w:val="0059478A"/>
    <w:rsid w:val="005A4A6F"/>
    <w:rsid w:val="005A61DA"/>
    <w:rsid w:val="005B55FB"/>
    <w:rsid w:val="005C4BD7"/>
    <w:rsid w:val="005C6E0A"/>
    <w:rsid w:val="005D5C43"/>
    <w:rsid w:val="005E5299"/>
    <w:rsid w:val="005E66DD"/>
    <w:rsid w:val="005F0022"/>
    <w:rsid w:val="005F7931"/>
    <w:rsid w:val="0060170A"/>
    <w:rsid w:val="00614D1B"/>
    <w:rsid w:val="00644E9E"/>
    <w:rsid w:val="00646F1E"/>
    <w:rsid w:val="00657822"/>
    <w:rsid w:val="006736E9"/>
    <w:rsid w:val="00674C3D"/>
    <w:rsid w:val="006946F7"/>
    <w:rsid w:val="006A0DD9"/>
    <w:rsid w:val="006B4742"/>
    <w:rsid w:val="006C1B23"/>
    <w:rsid w:val="006C545D"/>
    <w:rsid w:val="006E6CAE"/>
    <w:rsid w:val="006F3C66"/>
    <w:rsid w:val="00736ADE"/>
    <w:rsid w:val="00745E04"/>
    <w:rsid w:val="00751CE5"/>
    <w:rsid w:val="00755AF3"/>
    <w:rsid w:val="007670CD"/>
    <w:rsid w:val="00783432"/>
    <w:rsid w:val="007846AB"/>
    <w:rsid w:val="00786A55"/>
    <w:rsid w:val="007977C3"/>
    <w:rsid w:val="007B04E5"/>
    <w:rsid w:val="007C126C"/>
    <w:rsid w:val="007F263D"/>
    <w:rsid w:val="00811206"/>
    <w:rsid w:val="00851794"/>
    <w:rsid w:val="0086434E"/>
    <w:rsid w:val="00866BB9"/>
    <w:rsid w:val="00897D8B"/>
    <w:rsid w:val="008B2F61"/>
    <w:rsid w:val="008B6976"/>
    <w:rsid w:val="008C4F9F"/>
    <w:rsid w:val="008D21B6"/>
    <w:rsid w:val="008D4181"/>
    <w:rsid w:val="008D785B"/>
    <w:rsid w:val="008E5E2C"/>
    <w:rsid w:val="008E7294"/>
    <w:rsid w:val="00913F52"/>
    <w:rsid w:val="0091747B"/>
    <w:rsid w:val="00924BA1"/>
    <w:rsid w:val="00941E3A"/>
    <w:rsid w:val="00953C57"/>
    <w:rsid w:val="00963A75"/>
    <w:rsid w:val="00966573"/>
    <w:rsid w:val="00990474"/>
    <w:rsid w:val="00990481"/>
    <w:rsid w:val="009978E2"/>
    <w:rsid w:val="009F223A"/>
    <w:rsid w:val="00A039A8"/>
    <w:rsid w:val="00A307B7"/>
    <w:rsid w:val="00A33A7A"/>
    <w:rsid w:val="00A35F4B"/>
    <w:rsid w:val="00A56BD8"/>
    <w:rsid w:val="00A5730C"/>
    <w:rsid w:val="00A66EB6"/>
    <w:rsid w:val="00A73560"/>
    <w:rsid w:val="00A80250"/>
    <w:rsid w:val="00AB2A31"/>
    <w:rsid w:val="00AB358A"/>
    <w:rsid w:val="00AC32E6"/>
    <w:rsid w:val="00AE21F3"/>
    <w:rsid w:val="00AF2A94"/>
    <w:rsid w:val="00AF5193"/>
    <w:rsid w:val="00AF682F"/>
    <w:rsid w:val="00B03525"/>
    <w:rsid w:val="00B12DFE"/>
    <w:rsid w:val="00B3366D"/>
    <w:rsid w:val="00B33F5E"/>
    <w:rsid w:val="00B35198"/>
    <w:rsid w:val="00B71A54"/>
    <w:rsid w:val="00B7562F"/>
    <w:rsid w:val="00B92678"/>
    <w:rsid w:val="00BA6605"/>
    <w:rsid w:val="00BB14F0"/>
    <w:rsid w:val="00BE37ED"/>
    <w:rsid w:val="00BF09EB"/>
    <w:rsid w:val="00C13530"/>
    <w:rsid w:val="00C1640C"/>
    <w:rsid w:val="00C250D0"/>
    <w:rsid w:val="00C25F69"/>
    <w:rsid w:val="00C26608"/>
    <w:rsid w:val="00C31B59"/>
    <w:rsid w:val="00C355D5"/>
    <w:rsid w:val="00C40C98"/>
    <w:rsid w:val="00C46207"/>
    <w:rsid w:val="00C52790"/>
    <w:rsid w:val="00C54CCA"/>
    <w:rsid w:val="00C578A5"/>
    <w:rsid w:val="00C65F00"/>
    <w:rsid w:val="00C76D75"/>
    <w:rsid w:val="00C92725"/>
    <w:rsid w:val="00CE0907"/>
    <w:rsid w:val="00CF0233"/>
    <w:rsid w:val="00D04853"/>
    <w:rsid w:val="00D27C86"/>
    <w:rsid w:val="00D32396"/>
    <w:rsid w:val="00D44EDA"/>
    <w:rsid w:val="00D57561"/>
    <w:rsid w:val="00D57BBB"/>
    <w:rsid w:val="00D72345"/>
    <w:rsid w:val="00D738B6"/>
    <w:rsid w:val="00D7632A"/>
    <w:rsid w:val="00D767EC"/>
    <w:rsid w:val="00DB0A3F"/>
    <w:rsid w:val="00DC2D25"/>
    <w:rsid w:val="00DF198A"/>
    <w:rsid w:val="00DF784C"/>
    <w:rsid w:val="00E20F82"/>
    <w:rsid w:val="00E23A7C"/>
    <w:rsid w:val="00E369D8"/>
    <w:rsid w:val="00E678F2"/>
    <w:rsid w:val="00E716CC"/>
    <w:rsid w:val="00EA5EFB"/>
    <w:rsid w:val="00ED09D4"/>
    <w:rsid w:val="00EE067D"/>
    <w:rsid w:val="00EF2BF7"/>
    <w:rsid w:val="00F2496F"/>
    <w:rsid w:val="00F25D05"/>
    <w:rsid w:val="00F32C5D"/>
    <w:rsid w:val="00F33C30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B5D35"/>
    <w:rsid w:val="00FB6F5C"/>
    <w:rsid w:val="00FC0061"/>
    <w:rsid w:val="00FC15BC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3</cp:revision>
  <cp:lastPrinted>2021-09-03T08:49:00Z</cp:lastPrinted>
  <dcterms:created xsi:type="dcterms:W3CDTF">2021-09-03T08:44:00Z</dcterms:created>
  <dcterms:modified xsi:type="dcterms:W3CDTF">2021-09-03T08:49:00Z</dcterms:modified>
</cp:coreProperties>
</file>