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2D" w:rsidRDefault="000778E3" w:rsidP="009D0A2D">
      <w:r w:rsidRPr="000778E3">
        <w:rPr>
          <w:noProof/>
          <w:lang w:eastAsia="zh-TW"/>
        </w:rPr>
        <w:pict>
          <v:shapetype id="_x0000_t202" coordsize="21600,21600" o:spt="202" path="m,l,21600r21600,l21600,xe">
            <v:stroke joinstyle="miter"/>
            <v:path gradientshapeok="t" o:connecttype="rect"/>
          </v:shapetype>
          <v:shape id="_x0000_s1026" type="#_x0000_t202" style="position:absolute;margin-left:435.15pt;margin-top:-16.35pt;width:69pt;height:87pt;z-index:251657728;mso-wrap-style:none;mso-width-relative:margin;mso-height-relative:margin" strokecolor="white">
            <v:textbox style="mso-fit-shape-to-text:t">
              <w:txbxContent>
                <w:p w:rsidR="009D0A2D" w:rsidRDefault="0036763F" w:rsidP="009D0A2D">
                  <w:r>
                    <w:rPr>
                      <w:noProof/>
                      <w:lang w:val="en-US" w:eastAsia="en-US"/>
                    </w:rPr>
                    <w:drawing>
                      <wp:inline distT="0" distB="0" distL="0" distR="0">
                        <wp:extent cx="504825" cy="762000"/>
                        <wp:effectExtent l="19050" t="0" r="9525" b="0"/>
                        <wp:docPr id="2" name="Picture 2" descr="Stema Timisoar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Timisoara_1"/>
                                <pic:cNvPicPr>
                                  <a:picLocks noChangeAspect="1" noChangeArrowheads="1"/>
                                </pic:cNvPicPr>
                              </pic:nvPicPr>
                              <pic:blipFill>
                                <a:blip r:embed="rId6"/>
                                <a:srcRect/>
                                <a:stretch>
                                  <a:fillRect/>
                                </a:stretch>
                              </pic:blipFill>
                              <pic:spPr bwMode="auto">
                                <a:xfrm>
                                  <a:off x="0" y="0"/>
                                  <a:ext cx="504825" cy="762000"/>
                                </a:xfrm>
                                <a:prstGeom prst="rect">
                                  <a:avLst/>
                                </a:prstGeom>
                                <a:noFill/>
                                <a:ln w="9525">
                                  <a:noFill/>
                                  <a:miter lim="800000"/>
                                  <a:headEnd/>
                                  <a:tailEnd/>
                                </a:ln>
                              </pic:spPr>
                            </pic:pic>
                          </a:graphicData>
                        </a:graphic>
                      </wp:inline>
                    </w:drawing>
                  </w:r>
                </w:p>
              </w:txbxContent>
            </v:textbox>
          </v:shape>
        </w:pict>
      </w:r>
      <w:r w:rsidR="009D0A2D">
        <w:t>ROMÂNIA</w:t>
      </w:r>
      <w:r w:rsidR="009D0A2D">
        <w:tab/>
      </w:r>
      <w:r w:rsidR="009D0A2D">
        <w:tab/>
      </w:r>
      <w:r w:rsidR="009D0A2D">
        <w:tab/>
      </w:r>
      <w:r w:rsidR="009D0A2D">
        <w:tab/>
      </w:r>
      <w:r w:rsidR="009D0A2D">
        <w:tab/>
      </w:r>
      <w:r w:rsidR="009D0A2D">
        <w:tab/>
      </w:r>
      <w:r w:rsidR="009D0A2D">
        <w:tab/>
      </w:r>
      <w:r w:rsidR="009D0A2D">
        <w:tab/>
      </w:r>
      <w:r w:rsidR="009D0A2D">
        <w:tab/>
      </w:r>
      <w:r w:rsidR="009D0A2D">
        <w:tab/>
      </w:r>
      <w:r w:rsidR="009D0A2D">
        <w:tab/>
      </w:r>
    </w:p>
    <w:p w:rsidR="009D0A2D" w:rsidRDefault="009D0A2D" w:rsidP="009D0A2D">
      <w:r>
        <w:t>JUDEŢUL TIMIŞ</w:t>
      </w:r>
    </w:p>
    <w:p w:rsidR="009D0A2D" w:rsidRDefault="009D0A2D" w:rsidP="009D0A2D">
      <w:r>
        <w:t>MUNICIPIUL TIMIŞOARA</w:t>
      </w:r>
    </w:p>
    <w:p w:rsidR="009D0A2D" w:rsidRDefault="009D0A2D" w:rsidP="009D0A2D">
      <w:r>
        <w:t>COMPARTIMENTUL VOLUNTAR PENTRU SITUAŢII DE URGENŢĂ</w:t>
      </w:r>
    </w:p>
    <w:p w:rsidR="00795456" w:rsidRDefault="009D0A2D" w:rsidP="009D0A2D">
      <w:r>
        <w:t xml:space="preserve">NR. </w:t>
      </w:r>
    </w:p>
    <w:p w:rsidR="009D0A2D" w:rsidRPr="00DD6136" w:rsidRDefault="009D0A2D" w:rsidP="009D0A2D">
      <w:r>
        <w:rPr>
          <w:u w:val="single"/>
        </w:rPr>
        <w:t>__________________________________________________________________</w:t>
      </w:r>
      <w:r w:rsidR="003255E1">
        <w:rPr>
          <w:u w:val="single"/>
        </w:rPr>
        <w:t>_____</w:t>
      </w:r>
      <w:r w:rsidR="00795456">
        <w:rPr>
          <w:u w:val="single"/>
        </w:rPr>
        <w:t>___________</w:t>
      </w:r>
    </w:p>
    <w:p w:rsidR="00E25705" w:rsidRDefault="009D0A2D" w:rsidP="00E25705">
      <w:pPr>
        <w:jc w:val="center"/>
        <w:rPr>
          <w:i/>
          <w:sz w:val="20"/>
          <w:szCs w:val="20"/>
        </w:rPr>
      </w:pPr>
      <w:r w:rsidRPr="003255E1">
        <w:rPr>
          <w:i/>
          <w:sz w:val="20"/>
          <w:szCs w:val="20"/>
        </w:rPr>
        <w:t>Bd. C.D. Loga nr.1, tel./fax: 0256/408439, 499212, e-mail:cvsu@primariatm.ro,</w:t>
      </w:r>
    </w:p>
    <w:p w:rsidR="00A27C5E" w:rsidRPr="00EE5F44" w:rsidRDefault="00666784" w:rsidP="00EE5F44">
      <w:pPr>
        <w:jc w:val="center"/>
        <w:rPr>
          <w:i/>
          <w:sz w:val="20"/>
          <w:szCs w:val="20"/>
        </w:rPr>
      </w:pPr>
      <w:r>
        <w:rPr>
          <w:i/>
          <w:sz w:val="20"/>
          <w:szCs w:val="20"/>
        </w:rPr>
        <w:t>internet: www.primariatm.ro</w:t>
      </w:r>
    </w:p>
    <w:p w:rsidR="00A66A10" w:rsidRPr="00475315" w:rsidRDefault="00475315" w:rsidP="00475315">
      <w:pPr>
        <w:ind w:left="2124" w:firstLine="708"/>
        <w:rPr>
          <w:sz w:val="28"/>
          <w:szCs w:val="28"/>
        </w:rPr>
      </w:pPr>
      <w:r>
        <w:rPr>
          <w:sz w:val="28"/>
          <w:szCs w:val="28"/>
        </w:rPr>
        <w:tab/>
      </w:r>
      <w:r>
        <w:rPr>
          <w:sz w:val="28"/>
          <w:szCs w:val="28"/>
        </w:rPr>
        <w:tab/>
      </w:r>
      <w:r>
        <w:rPr>
          <w:sz w:val="28"/>
          <w:szCs w:val="28"/>
        </w:rPr>
        <w:tab/>
      </w:r>
      <w:r>
        <w:rPr>
          <w:sz w:val="28"/>
          <w:szCs w:val="28"/>
        </w:rPr>
        <w:tab/>
      </w:r>
      <w:r>
        <w:rPr>
          <w:sz w:val="28"/>
          <w:szCs w:val="28"/>
        </w:rPr>
        <w:tab/>
      </w:r>
    </w:p>
    <w:p w:rsidR="007D0A07" w:rsidRDefault="007D0A07" w:rsidP="005C023E">
      <w:pPr>
        <w:spacing w:line="206" w:lineRule="auto"/>
        <w:jc w:val="center"/>
        <w:rPr>
          <w:b/>
          <w:color w:val="000000"/>
        </w:rPr>
      </w:pPr>
    </w:p>
    <w:p w:rsidR="007D0A07" w:rsidRDefault="0010033B" w:rsidP="007506E6">
      <w:pPr>
        <w:spacing w:line="276" w:lineRule="auto"/>
        <w:jc w:val="center"/>
        <w:rPr>
          <w:b/>
          <w:color w:val="000000"/>
        </w:rPr>
      </w:pPr>
      <w:r>
        <w:rPr>
          <w:b/>
          <w:color w:val="000000"/>
        </w:rPr>
        <w:t>RAPORT DE SPECIALITATE</w:t>
      </w:r>
    </w:p>
    <w:p w:rsidR="005C023E" w:rsidRDefault="005C023E" w:rsidP="00E00744">
      <w:pPr>
        <w:autoSpaceDE w:val="0"/>
        <w:autoSpaceDN w:val="0"/>
        <w:adjustRightInd w:val="0"/>
        <w:spacing w:line="276" w:lineRule="auto"/>
        <w:jc w:val="center"/>
        <w:rPr>
          <w:b/>
        </w:rPr>
      </w:pPr>
      <w:r w:rsidRPr="001D0E4E">
        <w:rPr>
          <w:rFonts w:eastAsia="Calibri"/>
          <w:b/>
          <w:bCs/>
          <w:color w:val="000000"/>
        </w:rPr>
        <w:t>privind</w:t>
      </w:r>
      <w:r w:rsidRPr="001D0E4E">
        <w:rPr>
          <w:b/>
          <w:bCs/>
          <w:color w:val="000000"/>
        </w:rPr>
        <w:t xml:space="preserve"> </w:t>
      </w:r>
      <w:r w:rsidR="001D0E4E" w:rsidRPr="001D0E4E">
        <w:rPr>
          <w:b/>
          <w:bCs/>
          <w:color w:val="000000"/>
        </w:rPr>
        <w:t>aprobarea consumului lunar de carburanți pentru mijloacele</w:t>
      </w:r>
      <w:r w:rsidR="001D0E4E" w:rsidRPr="001D0E4E">
        <w:rPr>
          <w:b/>
        </w:rPr>
        <w:t xml:space="preserve"> tehnice şi echipamentele de intervenție din dotarea Formaţiunii de Intervenţie  „SALVO” ce aparţine Compartimentului Voluntar pentru Situaţii de Urgenţă al Primăriei Municipiului Timişoara</w:t>
      </w:r>
    </w:p>
    <w:p w:rsidR="0010033B" w:rsidRDefault="0010033B" w:rsidP="0097722A">
      <w:pPr>
        <w:autoSpaceDE w:val="0"/>
        <w:autoSpaceDN w:val="0"/>
        <w:adjustRightInd w:val="0"/>
        <w:spacing w:line="276" w:lineRule="auto"/>
        <w:rPr>
          <w:b/>
        </w:rPr>
      </w:pPr>
    </w:p>
    <w:p w:rsidR="00894F0F" w:rsidRDefault="0010033B" w:rsidP="00E00744">
      <w:pPr>
        <w:autoSpaceDE w:val="0"/>
        <w:autoSpaceDN w:val="0"/>
        <w:adjustRightInd w:val="0"/>
        <w:spacing w:line="276" w:lineRule="auto"/>
        <w:jc w:val="both"/>
      </w:pPr>
      <w:r>
        <w:rPr>
          <w:b/>
        </w:rPr>
        <w:tab/>
      </w:r>
      <w:r w:rsidRPr="0010033B">
        <w:t>Având în vedere Expunerea de motive nr................................................ a Primarului Municipiului Timișoare și Proiectul de hotărâre privind</w:t>
      </w:r>
      <w:r w:rsidRPr="0010033B">
        <w:rPr>
          <w:bCs/>
          <w:color w:val="000000"/>
        </w:rPr>
        <w:t xml:space="preserve"> aprobarea consumului lunar de carburanți pentru mijloacele</w:t>
      </w:r>
      <w:r w:rsidRPr="0010033B">
        <w:t xml:space="preserve"> tehnice şi echipamentele de intervenție din dotarea Formaţiunii de Intervenţie  „SALVO” ce aparţine Compartimentului Voluntar pentru Situaţii de Urgenţă al Primăriei Municipiului Timişoara</w:t>
      </w:r>
      <w:r w:rsidR="00894F0F">
        <w:t>, propunem aprobarea</w:t>
      </w:r>
      <w:r w:rsidR="007C10CF">
        <w:t xml:space="preserve"> cotei de 235 litri/lună</w:t>
      </w:r>
      <w:r w:rsidR="00894F0F">
        <w:t xml:space="preserve"> carburant pentru asigurarea operativă a intervențiilor.</w:t>
      </w:r>
    </w:p>
    <w:p w:rsidR="00FA2CA2" w:rsidRDefault="00FA2CA2" w:rsidP="00E00744">
      <w:pPr>
        <w:autoSpaceDE w:val="0"/>
        <w:autoSpaceDN w:val="0"/>
        <w:adjustRightInd w:val="0"/>
        <w:spacing w:line="276" w:lineRule="auto"/>
        <w:ind w:firstLine="360"/>
        <w:jc w:val="both"/>
        <w:rPr>
          <w:lang w:val="en-US"/>
        </w:rPr>
      </w:pPr>
      <w:r>
        <w:tab/>
        <w:t>În conformitate cu prevederile art.1.</w:t>
      </w:r>
      <w:r w:rsidR="00B90E73">
        <w:t>,</w:t>
      </w:r>
      <w:r>
        <w:t>alin.(5) a Legii nr.</w:t>
      </w:r>
      <w:r w:rsidR="00B90E73">
        <w:t xml:space="preserve"> </w:t>
      </w:r>
      <w:r>
        <w:t>258/2015 pentru modificarea și completarea Ordonanței Guvernului nr.80/2001 privind stabilirea unor norme de cheltuieli pentru autoritățile administrației publice și instituțiile publice, al art. 63 din Legea 481/2004 privind protecția civilă, al art. 21 din Ordinului 96/2016 pentru aprobarea Criteriilor de performanță privind structura organizatorică și dotarea serviciilor voluntare pentru situații de urgență și al art.</w:t>
      </w:r>
      <w:r w:rsidR="00B90E73">
        <w:t xml:space="preserve"> </w:t>
      </w:r>
      <w:r>
        <w:t>65 din Ordinul 1180/2006 pentru aprobarea Normelor tehnice privind întreținerea, repararea, depo</w:t>
      </w:r>
      <w:r w:rsidR="00F35E72">
        <w:t>zitarea și evidența</w:t>
      </w:r>
      <w:r>
        <w:t xml:space="preserve"> mijloacelor tehnice de protecție civilă</w:t>
      </w:r>
      <w:r w:rsidR="00A97E0B">
        <w:rPr>
          <w:lang w:val="en-US"/>
        </w:rPr>
        <w:t>;</w:t>
      </w:r>
    </w:p>
    <w:p w:rsidR="00E00744" w:rsidRDefault="00E00744" w:rsidP="00E00744">
      <w:pPr>
        <w:autoSpaceDE w:val="0"/>
        <w:autoSpaceDN w:val="0"/>
        <w:adjustRightInd w:val="0"/>
        <w:spacing w:line="276" w:lineRule="auto"/>
        <w:ind w:firstLine="360"/>
        <w:jc w:val="both"/>
        <w:rPr>
          <w:lang w:val="en-US"/>
        </w:rPr>
      </w:pPr>
      <w:proofErr w:type="spellStart"/>
      <w:r>
        <w:rPr>
          <w:lang w:val="en-US"/>
        </w:rPr>
        <w:t>Prin</w:t>
      </w:r>
      <w:proofErr w:type="spellEnd"/>
      <w:r>
        <w:rPr>
          <w:lang w:val="en-US"/>
        </w:rPr>
        <w:t xml:space="preserve"> HCL nr.210/2011 s-a </w:t>
      </w:r>
      <w:proofErr w:type="spellStart"/>
      <w:r>
        <w:rPr>
          <w:lang w:val="en-US"/>
        </w:rPr>
        <w:t>stabilit</w:t>
      </w:r>
      <w:proofErr w:type="spellEnd"/>
      <w:r>
        <w:rPr>
          <w:lang w:val="en-US"/>
        </w:rPr>
        <w:t xml:space="preserve"> un </w:t>
      </w:r>
      <w:proofErr w:type="spellStart"/>
      <w:r>
        <w:rPr>
          <w:lang w:val="en-US"/>
        </w:rPr>
        <w:t>consum</w:t>
      </w:r>
      <w:proofErr w:type="spellEnd"/>
      <w:r>
        <w:rPr>
          <w:lang w:val="en-US"/>
        </w:rPr>
        <w:t xml:space="preserve"> de </w:t>
      </w:r>
      <w:proofErr w:type="gramStart"/>
      <w:r>
        <w:rPr>
          <w:lang w:val="en-US"/>
        </w:rPr>
        <w:t xml:space="preserve">carburant  </w:t>
      </w:r>
      <w:proofErr w:type="spellStart"/>
      <w:r>
        <w:rPr>
          <w:lang w:val="en-US"/>
        </w:rPr>
        <w:t>în</w:t>
      </w:r>
      <w:proofErr w:type="spellEnd"/>
      <w:proofErr w:type="gramEnd"/>
      <w:r>
        <w:rPr>
          <w:lang w:val="en-US"/>
        </w:rPr>
        <w:t xml:space="preserve"> </w:t>
      </w:r>
      <w:proofErr w:type="spellStart"/>
      <w:r>
        <w:rPr>
          <w:lang w:val="en-US"/>
        </w:rPr>
        <w:t>cotă</w:t>
      </w:r>
      <w:proofErr w:type="spellEnd"/>
      <w:r>
        <w:rPr>
          <w:lang w:val="en-US"/>
        </w:rPr>
        <w:t xml:space="preserve"> de 62 </w:t>
      </w:r>
      <w:proofErr w:type="spellStart"/>
      <w:r>
        <w:rPr>
          <w:lang w:val="en-US"/>
        </w:rPr>
        <w:t>litri</w:t>
      </w:r>
      <w:proofErr w:type="spellEnd"/>
      <w:r>
        <w:rPr>
          <w:lang w:val="en-US"/>
        </w:rPr>
        <w:t>/</w:t>
      </w:r>
      <w:proofErr w:type="spellStart"/>
      <w:r>
        <w:rPr>
          <w:lang w:val="en-US"/>
        </w:rPr>
        <w:t>lună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mijloacele</w:t>
      </w:r>
      <w:proofErr w:type="spellEnd"/>
      <w:r>
        <w:rPr>
          <w:lang w:val="en-US"/>
        </w:rPr>
        <w:t xml:space="preserve"> </w:t>
      </w:r>
      <w:proofErr w:type="spellStart"/>
      <w:r>
        <w:rPr>
          <w:lang w:val="en-US"/>
        </w:rPr>
        <w:t>tehnice</w:t>
      </w:r>
      <w:proofErr w:type="spellEnd"/>
      <w:r>
        <w:rPr>
          <w:lang w:val="en-US"/>
        </w:rPr>
        <w:t xml:space="preserve"> de </w:t>
      </w:r>
      <w:proofErr w:type="spellStart"/>
      <w:r>
        <w:rPr>
          <w:lang w:val="en-US"/>
        </w:rPr>
        <w:t>intervenție</w:t>
      </w:r>
      <w:proofErr w:type="spellEnd"/>
      <w:r>
        <w:rPr>
          <w:lang w:val="en-US"/>
        </w:rPr>
        <w:t xml:space="preserve"> </w:t>
      </w:r>
      <w:proofErr w:type="spellStart"/>
      <w:r>
        <w:rPr>
          <w:lang w:val="en-US"/>
        </w:rPr>
        <w:t>aflate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dotarea</w:t>
      </w:r>
      <w:proofErr w:type="spellEnd"/>
      <w:r>
        <w:rPr>
          <w:lang w:val="en-US"/>
        </w:rPr>
        <w:t xml:space="preserve"> </w:t>
      </w:r>
      <w:proofErr w:type="spellStart"/>
      <w:r>
        <w:rPr>
          <w:lang w:val="en-US"/>
        </w:rPr>
        <w:t>compartimentului</w:t>
      </w:r>
      <w:proofErr w:type="spellEnd"/>
      <w:r>
        <w:rPr>
          <w:lang w:val="en-US"/>
        </w:rPr>
        <w:t xml:space="preserve">, </w:t>
      </w:r>
      <w:proofErr w:type="spellStart"/>
      <w:r>
        <w:rPr>
          <w:lang w:val="en-US"/>
        </w:rPr>
        <w:t>dar</w:t>
      </w:r>
      <w:proofErr w:type="spellEnd"/>
      <w:r>
        <w:rPr>
          <w:lang w:val="en-US"/>
        </w:rPr>
        <w:t xml:space="preserve"> ca </w:t>
      </w:r>
      <w:proofErr w:type="spellStart"/>
      <w:r>
        <w:rPr>
          <w:lang w:val="en-US"/>
        </w:rPr>
        <w:t>urmare</w:t>
      </w:r>
      <w:proofErr w:type="spellEnd"/>
      <w:r>
        <w:rPr>
          <w:lang w:val="en-US"/>
        </w:rPr>
        <w:t xml:space="preserve"> a </w:t>
      </w:r>
      <w:proofErr w:type="spellStart"/>
      <w:r>
        <w:rPr>
          <w:lang w:val="en-US"/>
        </w:rPr>
        <w:t>efectuării</w:t>
      </w:r>
      <w:proofErr w:type="spellEnd"/>
      <w:r>
        <w:rPr>
          <w:lang w:val="en-US"/>
        </w:rPr>
        <w:t xml:space="preserve"> de </w:t>
      </w:r>
      <w:proofErr w:type="spellStart"/>
      <w:r>
        <w:rPr>
          <w:lang w:val="en-US"/>
        </w:rPr>
        <w:t>achiziții</w:t>
      </w:r>
      <w:proofErr w:type="spellEnd"/>
      <w:r>
        <w:rPr>
          <w:lang w:val="en-US"/>
        </w:rPr>
        <w:t xml:space="preserve"> de </w:t>
      </w:r>
      <w:r>
        <w:t>echipamente necesare asigurării operativității în domeniul situațiilor de urgență</w:t>
      </w:r>
      <w:r>
        <w:rPr>
          <w:lang w:val="en-US"/>
        </w:rPr>
        <w:t xml:space="preserve"> </w:t>
      </w:r>
      <w:proofErr w:type="spellStart"/>
      <w:r>
        <w:rPr>
          <w:lang w:val="en-US"/>
        </w:rPr>
        <w:t>finalizate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ultimii</w:t>
      </w:r>
      <w:proofErr w:type="spellEnd"/>
      <w:r>
        <w:rPr>
          <w:lang w:val="en-US"/>
        </w:rPr>
        <w:t xml:space="preserve"> </w:t>
      </w:r>
      <w:proofErr w:type="spellStart"/>
      <w:r>
        <w:rPr>
          <w:lang w:val="en-US"/>
        </w:rPr>
        <w:t>ani</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încadrării</w:t>
      </w:r>
      <w:proofErr w:type="spellEnd"/>
      <w:r>
        <w:rPr>
          <w:lang w:val="en-US"/>
        </w:rPr>
        <w:t xml:space="preserve"> </w:t>
      </w:r>
      <w:proofErr w:type="spellStart"/>
      <w:r>
        <w:rPr>
          <w:lang w:val="en-US"/>
        </w:rPr>
        <w:t>unui</w:t>
      </w:r>
      <w:proofErr w:type="spellEnd"/>
      <w:r>
        <w:rPr>
          <w:lang w:val="en-US"/>
        </w:rPr>
        <w:t xml:space="preserve"> </w:t>
      </w:r>
      <w:r>
        <w:t>număr mare de voluntari specializați pe tipuri de risc, se impune modificarea consumului lunar de combustibil</w:t>
      </w:r>
      <w:r w:rsidRPr="000D6063">
        <w:rPr>
          <w:lang w:val="en-US"/>
        </w:rPr>
        <w:t xml:space="preserve"> </w:t>
      </w:r>
      <w:proofErr w:type="spellStart"/>
      <w:r>
        <w:rPr>
          <w:lang w:val="en-US"/>
        </w:rPr>
        <w:t>în</w:t>
      </w:r>
      <w:proofErr w:type="spellEnd"/>
      <w:r>
        <w:rPr>
          <w:lang w:val="en-US"/>
        </w:rPr>
        <w:t xml:space="preserve"> </w:t>
      </w:r>
      <w:proofErr w:type="spellStart"/>
      <w:r>
        <w:rPr>
          <w:lang w:val="en-US"/>
        </w:rPr>
        <w:t>cotă</w:t>
      </w:r>
      <w:proofErr w:type="spellEnd"/>
      <w:r>
        <w:rPr>
          <w:lang w:val="en-US"/>
        </w:rPr>
        <w:t xml:space="preserve"> de 235 </w:t>
      </w:r>
      <w:proofErr w:type="spellStart"/>
      <w:r>
        <w:rPr>
          <w:lang w:val="en-US"/>
        </w:rPr>
        <w:t>litri</w:t>
      </w:r>
      <w:proofErr w:type="spellEnd"/>
      <w:r>
        <w:rPr>
          <w:lang w:val="en-US"/>
        </w:rPr>
        <w:t>/</w:t>
      </w:r>
      <w:proofErr w:type="spellStart"/>
      <w:r>
        <w:rPr>
          <w:lang w:val="en-US"/>
        </w:rPr>
        <w:t>lună</w:t>
      </w:r>
      <w:proofErr w:type="spellEnd"/>
      <w:r>
        <w:rPr>
          <w:lang w:val="en-US"/>
        </w:rPr>
        <w:t>.</w:t>
      </w:r>
    </w:p>
    <w:p w:rsidR="00E00744" w:rsidRPr="003F3EAF" w:rsidRDefault="00A97E0B" w:rsidP="00E00744">
      <w:pPr>
        <w:autoSpaceDE w:val="0"/>
        <w:autoSpaceDN w:val="0"/>
        <w:adjustRightInd w:val="0"/>
        <w:spacing w:line="276" w:lineRule="auto"/>
        <w:ind w:firstLine="360"/>
        <w:jc w:val="both"/>
      </w:pPr>
      <w:r>
        <w:rPr>
          <w:lang w:val="en-US"/>
        </w:rPr>
        <w:tab/>
      </w:r>
      <w:proofErr w:type="spellStart"/>
      <w:r>
        <w:rPr>
          <w:lang w:val="en-US"/>
        </w:rPr>
        <w:t>Propunem</w:t>
      </w:r>
      <w:proofErr w:type="spellEnd"/>
      <w:r w:rsidR="00471841">
        <w:rPr>
          <w:lang w:val="en-US"/>
        </w:rPr>
        <w:t xml:space="preserve"> e</w:t>
      </w:r>
      <w:r w:rsidR="00471841">
        <w:t xml:space="preserve">miterea unei Hotărâri de către Consiliu Local prin care să se aprobe </w:t>
      </w:r>
      <w:r w:rsidR="00475315">
        <w:t xml:space="preserve">consumul </w:t>
      </w:r>
      <w:r w:rsidR="00471841">
        <w:t xml:space="preserve">lunar de </w:t>
      </w:r>
      <w:r w:rsidR="00475315" w:rsidRPr="0010033B">
        <w:rPr>
          <w:bCs/>
          <w:color w:val="000000"/>
        </w:rPr>
        <w:t>carburan</w:t>
      </w:r>
      <w:r w:rsidR="00475315">
        <w:rPr>
          <w:bCs/>
          <w:color w:val="000000"/>
        </w:rPr>
        <w:t>t</w:t>
      </w:r>
      <w:r w:rsidR="00471841" w:rsidRPr="000D6063">
        <w:rPr>
          <w:lang w:val="en-US"/>
        </w:rPr>
        <w:t xml:space="preserve"> </w:t>
      </w:r>
      <w:proofErr w:type="spellStart"/>
      <w:r w:rsidR="00471841">
        <w:rPr>
          <w:lang w:val="en-US"/>
        </w:rPr>
        <w:t>în</w:t>
      </w:r>
      <w:proofErr w:type="spellEnd"/>
      <w:r w:rsidR="00471841">
        <w:rPr>
          <w:lang w:val="en-US"/>
        </w:rPr>
        <w:t xml:space="preserve"> </w:t>
      </w:r>
      <w:proofErr w:type="spellStart"/>
      <w:r w:rsidR="00471841">
        <w:rPr>
          <w:lang w:val="en-US"/>
        </w:rPr>
        <w:t>cotă</w:t>
      </w:r>
      <w:proofErr w:type="spellEnd"/>
      <w:r w:rsidR="00471841">
        <w:rPr>
          <w:lang w:val="en-US"/>
        </w:rPr>
        <w:t xml:space="preserve"> de 235 </w:t>
      </w:r>
      <w:proofErr w:type="spellStart"/>
      <w:r w:rsidR="00471841">
        <w:rPr>
          <w:lang w:val="en-US"/>
        </w:rPr>
        <w:t>litri</w:t>
      </w:r>
      <w:proofErr w:type="spellEnd"/>
      <w:r w:rsidR="00471841">
        <w:rPr>
          <w:lang w:val="en-US"/>
        </w:rPr>
        <w:t>/</w:t>
      </w:r>
      <w:proofErr w:type="spellStart"/>
      <w:r w:rsidR="00471841">
        <w:rPr>
          <w:lang w:val="en-US"/>
        </w:rPr>
        <w:t>lună</w:t>
      </w:r>
      <w:proofErr w:type="spellEnd"/>
      <w:r w:rsidR="00475315">
        <w:rPr>
          <w:bCs/>
          <w:color w:val="000000"/>
        </w:rPr>
        <w:t>,</w:t>
      </w:r>
      <w:r w:rsidR="00475315" w:rsidRPr="0010033B">
        <w:rPr>
          <w:bCs/>
          <w:color w:val="000000"/>
        </w:rPr>
        <w:t xml:space="preserve"> pentru mijloacele</w:t>
      </w:r>
      <w:r w:rsidR="00475315" w:rsidRPr="0010033B">
        <w:t xml:space="preserve"> tehnice şi echipamentele de intervenție din dotarea Formaţiunii de Intervenţie  „SALVO” </w:t>
      </w:r>
      <w:r w:rsidR="00E00744" w:rsidRPr="003F3EAF">
        <w:t xml:space="preserve"> structurată pe următoarele echipe de intervenţie specializate în gestionarea situaţiilor de urgenţă : </w:t>
      </w:r>
    </w:p>
    <w:p w:rsidR="00E00744" w:rsidRPr="003F3EAF" w:rsidRDefault="00E00744" w:rsidP="00E00744">
      <w:pPr>
        <w:pStyle w:val="ListParagraph"/>
        <w:numPr>
          <w:ilvl w:val="0"/>
          <w:numId w:val="4"/>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echipa cercetare-salvare pe cursuri de apă;</w:t>
      </w:r>
    </w:p>
    <w:p w:rsidR="00E00744" w:rsidRDefault="00E00744" w:rsidP="00E00744">
      <w:pPr>
        <w:pStyle w:val="ListParagraph"/>
        <w:numPr>
          <w:ilvl w:val="0"/>
          <w:numId w:val="4"/>
        </w:numPr>
        <w:autoSpaceDE w:val="0"/>
        <w:autoSpaceDN w:val="0"/>
        <w:adjustRightInd w:val="0"/>
        <w:spacing w:line="276" w:lineRule="auto"/>
        <w:jc w:val="both"/>
      </w:pPr>
      <w:r w:rsidRPr="003F3EAF">
        <w:rPr>
          <w:rFonts w:ascii="Times New Roman" w:hAnsi="Times New Roman"/>
          <w:sz w:val="24"/>
          <w:szCs w:val="24"/>
          <w:lang w:val="ro-RO" w:eastAsia="ro-RO"/>
        </w:rPr>
        <w:t>echipa salvări din medii periculoase</w:t>
      </w:r>
      <w:r>
        <w:t>;</w:t>
      </w:r>
    </w:p>
    <w:p w:rsidR="00E00744" w:rsidRPr="003F3EAF" w:rsidRDefault="00F35E72" w:rsidP="00E00744">
      <w:pPr>
        <w:pStyle w:val="ListParagraph"/>
        <w:numPr>
          <w:ilvl w:val="0"/>
          <w:numId w:val="4"/>
        </w:numPr>
        <w:autoSpaceDE w:val="0"/>
        <w:autoSpaceDN w:val="0"/>
        <w:adjustRightInd w:val="0"/>
        <w:spacing w:line="276" w:lineRule="auto"/>
        <w:jc w:val="both"/>
        <w:rPr>
          <w:rFonts w:ascii="Times New Roman" w:hAnsi="Times New Roman"/>
          <w:sz w:val="24"/>
          <w:szCs w:val="24"/>
          <w:lang w:val="ro-RO" w:eastAsia="ro-RO"/>
        </w:rPr>
      </w:pPr>
      <w:r>
        <w:rPr>
          <w:rFonts w:ascii="Times New Roman" w:hAnsi="Times New Roman"/>
          <w:sz w:val="24"/>
          <w:szCs w:val="24"/>
          <w:lang w:val="ro-RO" w:eastAsia="ro-RO"/>
        </w:rPr>
        <w:t>echipa tehnică-logistică;</w:t>
      </w:r>
      <w:r w:rsidR="00E00744" w:rsidRPr="003F3EAF">
        <w:rPr>
          <w:rFonts w:ascii="Times New Roman" w:hAnsi="Times New Roman"/>
          <w:sz w:val="24"/>
          <w:szCs w:val="24"/>
          <w:lang w:val="ro-RO" w:eastAsia="ro-RO"/>
        </w:rPr>
        <w:t xml:space="preserve"> </w:t>
      </w:r>
    </w:p>
    <w:p w:rsidR="00E00744" w:rsidRPr="003F3EAF" w:rsidRDefault="00E00744" w:rsidP="00E00744">
      <w:pPr>
        <w:pStyle w:val="ListParagraph"/>
        <w:numPr>
          <w:ilvl w:val="0"/>
          <w:numId w:val="4"/>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echipa cercetare-canină şi adiacenţi;</w:t>
      </w:r>
    </w:p>
    <w:p w:rsidR="00E00744" w:rsidRPr="003F3EAF" w:rsidRDefault="00E00744" w:rsidP="00E00744">
      <w:pPr>
        <w:pStyle w:val="ListParagraph"/>
        <w:numPr>
          <w:ilvl w:val="0"/>
          <w:numId w:val="4"/>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echipa medicală.</w:t>
      </w:r>
    </w:p>
    <w:p w:rsidR="00E00744" w:rsidRPr="00785FA9" w:rsidRDefault="00E00744" w:rsidP="00E00744">
      <w:pPr>
        <w:autoSpaceDE w:val="0"/>
        <w:autoSpaceDN w:val="0"/>
        <w:adjustRightInd w:val="0"/>
        <w:spacing w:line="276" w:lineRule="auto"/>
        <w:ind w:firstLine="708"/>
        <w:jc w:val="both"/>
      </w:pPr>
      <w:r>
        <w:t>În funcţie de specificul intervenţiilor, echipele formaţiunii pot îndeplini următoarele misiuni</w:t>
      </w:r>
      <w:r w:rsidRPr="00785FA9">
        <w:t>:</w:t>
      </w:r>
    </w:p>
    <w:p w:rsidR="00E00744" w:rsidRPr="003F3EAF" w:rsidRDefault="00E00744" w:rsidP="00E00744">
      <w:pPr>
        <w:pStyle w:val="ListParagraph"/>
        <w:numPr>
          <w:ilvl w:val="0"/>
          <w:numId w:val="5"/>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salvări în plan vertical din spaţii periculoase, medii industriale, salvări din peşteri, etc;</w:t>
      </w:r>
    </w:p>
    <w:p w:rsidR="00E00744" w:rsidRPr="003F3EAF" w:rsidRDefault="00E00744" w:rsidP="00E00744">
      <w:pPr>
        <w:pStyle w:val="ListParagraph"/>
        <w:numPr>
          <w:ilvl w:val="0"/>
          <w:numId w:val="5"/>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operaţiuni de cercetare-salvare pe cursuri de apă, operaţiuni subacvatice;</w:t>
      </w:r>
    </w:p>
    <w:p w:rsidR="00E00744" w:rsidRPr="003F3EAF" w:rsidRDefault="00E00744" w:rsidP="00E00744">
      <w:pPr>
        <w:pStyle w:val="ListParagraph"/>
        <w:numPr>
          <w:ilvl w:val="0"/>
          <w:numId w:val="5"/>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suport tehnic şi logistic pe timpul desfăşurării intervenţiilor;</w:t>
      </w:r>
    </w:p>
    <w:p w:rsidR="00E00744" w:rsidRDefault="00E00744" w:rsidP="00E00744">
      <w:pPr>
        <w:pStyle w:val="ListParagraph"/>
        <w:numPr>
          <w:ilvl w:val="0"/>
          <w:numId w:val="5"/>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activităţi de patrulare, monitorizare, asigurare perimetru, degajare circulaţie, în cazul situaţiilor de urgenţă.</w:t>
      </w:r>
    </w:p>
    <w:p w:rsidR="00E00744" w:rsidRPr="00E00744" w:rsidRDefault="00E00744" w:rsidP="00E00744">
      <w:pPr>
        <w:pStyle w:val="ListParagraph"/>
        <w:autoSpaceDE w:val="0"/>
        <w:autoSpaceDN w:val="0"/>
        <w:adjustRightInd w:val="0"/>
        <w:spacing w:line="276" w:lineRule="auto"/>
        <w:ind w:left="1425"/>
        <w:jc w:val="both"/>
        <w:rPr>
          <w:rFonts w:ascii="Times New Roman" w:hAnsi="Times New Roman"/>
          <w:sz w:val="24"/>
          <w:szCs w:val="24"/>
          <w:lang w:val="ro-RO" w:eastAsia="ro-RO"/>
        </w:rPr>
      </w:pPr>
    </w:p>
    <w:p w:rsidR="0097722A" w:rsidRDefault="0097722A" w:rsidP="0097722A">
      <w:pPr>
        <w:pStyle w:val="ListParagraph"/>
        <w:autoSpaceDE w:val="0"/>
        <w:autoSpaceDN w:val="0"/>
        <w:adjustRightInd w:val="0"/>
        <w:spacing w:line="276" w:lineRule="auto"/>
        <w:ind w:left="1425"/>
        <w:jc w:val="both"/>
        <w:rPr>
          <w:rFonts w:ascii="Times New Roman" w:hAnsi="Times New Roman"/>
          <w:sz w:val="24"/>
          <w:szCs w:val="24"/>
          <w:lang w:val="ro-RO" w:eastAsia="ro-RO"/>
        </w:rPr>
      </w:pPr>
    </w:p>
    <w:p w:rsidR="0097722A" w:rsidRDefault="0097722A" w:rsidP="0097722A">
      <w:pPr>
        <w:pStyle w:val="ListParagraph"/>
        <w:autoSpaceDE w:val="0"/>
        <w:autoSpaceDN w:val="0"/>
        <w:adjustRightInd w:val="0"/>
        <w:spacing w:line="276" w:lineRule="auto"/>
        <w:ind w:left="1425"/>
        <w:jc w:val="both"/>
        <w:rPr>
          <w:rFonts w:ascii="Times New Roman" w:hAnsi="Times New Roman"/>
          <w:sz w:val="24"/>
          <w:szCs w:val="24"/>
          <w:lang w:val="ro-RO" w:eastAsia="ro-RO"/>
        </w:rPr>
      </w:pPr>
    </w:p>
    <w:p w:rsidR="00E00744" w:rsidRPr="003F3EAF" w:rsidRDefault="00E00744" w:rsidP="00E00744">
      <w:pPr>
        <w:pStyle w:val="ListParagraph"/>
        <w:numPr>
          <w:ilvl w:val="0"/>
          <w:numId w:val="5"/>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asistenţă medicală de urgenţă echipelor de intervenţie precum şi asistenţă psihologică;</w:t>
      </w:r>
    </w:p>
    <w:p w:rsidR="00E00744" w:rsidRPr="003F3EAF" w:rsidRDefault="00E00744" w:rsidP="00E00744">
      <w:pPr>
        <w:pStyle w:val="ListParagraph"/>
        <w:numPr>
          <w:ilvl w:val="0"/>
          <w:numId w:val="5"/>
        </w:numPr>
        <w:autoSpaceDE w:val="0"/>
        <w:autoSpaceDN w:val="0"/>
        <w:adjustRightInd w:val="0"/>
        <w:spacing w:line="276" w:lineRule="auto"/>
        <w:jc w:val="both"/>
        <w:rPr>
          <w:rFonts w:ascii="Times New Roman" w:hAnsi="Times New Roman"/>
          <w:sz w:val="24"/>
          <w:szCs w:val="24"/>
          <w:lang w:val="ro-RO" w:eastAsia="ro-RO"/>
        </w:rPr>
      </w:pPr>
      <w:r w:rsidRPr="003F3EAF">
        <w:rPr>
          <w:rFonts w:ascii="Times New Roman" w:hAnsi="Times New Roman"/>
          <w:sz w:val="24"/>
          <w:szCs w:val="24"/>
          <w:lang w:val="ro-RO" w:eastAsia="ro-RO"/>
        </w:rPr>
        <w:t>acţiuni unde este necesară prezenţa câinilor de salvare şi asistenţă veterinară de urgenţă</w:t>
      </w:r>
      <w:r w:rsidR="00F35E72">
        <w:rPr>
          <w:rFonts w:ascii="Times New Roman" w:hAnsi="Times New Roman"/>
          <w:sz w:val="24"/>
          <w:szCs w:val="24"/>
          <w:lang w:val="ro-RO" w:eastAsia="ro-RO"/>
        </w:rPr>
        <w:t>;</w:t>
      </w:r>
    </w:p>
    <w:p w:rsidR="00E00744" w:rsidRDefault="00E00744" w:rsidP="00E00744">
      <w:pPr>
        <w:pStyle w:val="ListParagraph"/>
        <w:numPr>
          <w:ilvl w:val="0"/>
          <w:numId w:val="5"/>
        </w:numPr>
        <w:autoSpaceDE w:val="0"/>
        <w:autoSpaceDN w:val="0"/>
        <w:adjustRightInd w:val="0"/>
        <w:spacing w:line="276" w:lineRule="auto"/>
        <w:jc w:val="both"/>
      </w:pPr>
      <w:r w:rsidRPr="003F3EAF">
        <w:rPr>
          <w:rFonts w:ascii="Times New Roman" w:hAnsi="Times New Roman"/>
          <w:sz w:val="24"/>
          <w:szCs w:val="24"/>
          <w:lang w:val="ro-RO" w:eastAsia="ro-RO"/>
        </w:rPr>
        <w:t>activităţi de prevenire a populaţiei asupra pericolelor şi comportamentului în situaţii de urgenţă, calamităţi naturale, dezastre</w:t>
      </w:r>
      <w:r>
        <w:t>.</w:t>
      </w:r>
    </w:p>
    <w:p w:rsidR="00E00744" w:rsidRDefault="00E00744" w:rsidP="00E00744">
      <w:pPr>
        <w:pStyle w:val="ListParagraph"/>
        <w:autoSpaceDE w:val="0"/>
        <w:autoSpaceDN w:val="0"/>
        <w:adjustRightInd w:val="0"/>
        <w:spacing w:line="276" w:lineRule="auto"/>
        <w:ind w:left="1425"/>
        <w:jc w:val="both"/>
      </w:pPr>
    </w:p>
    <w:p w:rsidR="00E00744" w:rsidRPr="00E00744" w:rsidRDefault="00E00744" w:rsidP="00E00744">
      <w:pPr>
        <w:spacing w:line="276" w:lineRule="auto"/>
        <w:ind w:firstLine="708"/>
        <w:jc w:val="both"/>
        <w:rPr>
          <w:color w:val="000000"/>
        </w:rPr>
      </w:pPr>
      <w:r>
        <w:rPr>
          <w:color w:val="000000"/>
        </w:rPr>
        <w:t>Normele de consum de carburanți pentru</w:t>
      </w:r>
      <w:r w:rsidRPr="00A910C1">
        <w:t xml:space="preserve"> </w:t>
      </w:r>
      <w:r w:rsidRPr="00D800D8">
        <w:t>mijloacele tehnice și echipamentele de intervenție</w:t>
      </w:r>
      <w:r>
        <w:t xml:space="preserve"> pentru o oră de funcționare (No) au fost stabilite în funcție de felul, marca și tipul fiecărui mijloc, regimul de funcționare a motorului și anotimpul în care se exploatează, conform cap. V, pct.5.1 din Ordinul 1180/2006 pentru aprobarea Normelor tehnice privind întreținerea, repararea, depozitarea și evidență mijloacelor tehnice de protecție civilă.</w:t>
      </w:r>
    </w:p>
    <w:p w:rsidR="00E00744" w:rsidRDefault="00E00744" w:rsidP="00E00744">
      <w:pPr>
        <w:spacing w:line="276" w:lineRule="auto"/>
        <w:ind w:firstLine="708"/>
        <w:jc w:val="both"/>
        <w:rPr>
          <w:lang w:val="en-US"/>
        </w:rPr>
      </w:pPr>
      <w:r w:rsidRPr="00473388">
        <w:t>Prezentarea calculului lunar de carburanți pentru mijloacele tehnice și echipamentele de intervenție, consumul/oră de funcționare conform cărții tehnice și timpii medii de funcționare stabiliți în funcție de solicitările la intervenții consemnate în registrul de intervenții și planificările lunare conform Planului anual de pregătire în domeniul situațiilor de urgență la nivelul echipelor de intervenție</w:t>
      </w:r>
      <w:r w:rsidR="00F35E72">
        <w:t xml:space="preserve"> s-a calculat astfel</w:t>
      </w:r>
      <w:r w:rsidRPr="00473388">
        <w:rPr>
          <w:lang w:val="en-US"/>
        </w:rPr>
        <w:t>:</w:t>
      </w:r>
    </w:p>
    <w:p w:rsidR="00E00744" w:rsidRDefault="00E00744" w:rsidP="00E00744">
      <w:pPr>
        <w:spacing w:line="276" w:lineRule="auto"/>
        <w:ind w:firstLine="708"/>
        <w:jc w:val="both"/>
        <w:rPr>
          <w:lang w:val="en-US"/>
        </w:rPr>
      </w:pPr>
    </w:p>
    <w:p w:rsidR="00E00744" w:rsidRPr="00ED3F28" w:rsidRDefault="00E00744" w:rsidP="00E00744">
      <w:pPr>
        <w:pStyle w:val="ListParagraph"/>
        <w:numPr>
          <w:ilvl w:val="0"/>
          <w:numId w:val="6"/>
        </w:numPr>
        <w:spacing w:line="276" w:lineRule="auto"/>
        <w:rPr>
          <w:rFonts w:ascii="Times New Roman" w:hAnsi="Times New Roman"/>
          <w:b/>
          <w:color w:val="000000"/>
          <w:sz w:val="24"/>
          <w:szCs w:val="24"/>
        </w:rPr>
      </w:pPr>
      <w:r w:rsidRPr="00ED3F28">
        <w:rPr>
          <w:rFonts w:ascii="Times New Roman" w:hAnsi="Times New Roman"/>
          <w:b/>
          <w:sz w:val="24"/>
          <w:szCs w:val="24"/>
        </w:rPr>
        <w:t>ECHIPA DE CERCETARE – CĂUTARE PE CURSURI DE APĂ</w:t>
      </w:r>
      <w:r>
        <w:rPr>
          <w:rFonts w:ascii="Times New Roman" w:hAnsi="Times New Roman"/>
          <w:b/>
          <w:sz w:val="24"/>
          <w:szCs w:val="24"/>
        </w:rPr>
        <w:t xml:space="preserve"> ( AQUA)</w:t>
      </w:r>
    </w:p>
    <w:p w:rsidR="00E00744" w:rsidRPr="00ED3F28" w:rsidRDefault="00E00744" w:rsidP="00E00744">
      <w:pPr>
        <w:pStyle w:val="ListParagraph"/>
        <w:spacing w:line="276" w:lineRule="auto"/>
        <w:rPr>
          <w:rFonts w:ascii="Times New Roman" w:hAnsi="Times New Roman"/>
          <w:color w:val="000000"/>
        </w:rPr>
      </w:pPr>
    </w:p>
    <w:p w:rsidR="00E00744" w:rsidRDefault="00E00744" w:rsidP="00E00744">
      <w:pPr>
        <w:spacing w:line="276" w:lineRule="auto"/>
        <w:rPr>
          <w:color w:val="000000"/>
        </w:rPr>
      </w:pPr>
      <w:r w:rsidRPr="00ED3F28">
        <w:rPr>
          <w:color w:val="000000"/>
          <w:u w:val="single"/>
        </w:rPr>
        <w:t>INTERVENȚII</w:t>
      </w:r>
      <w:r>
        <w:rPr>
          <w:color w:val="000000"/>
        </w:rPr>
        <w:t xml:space="preserve"> – timp mediu calculat 3 ore/intervenție ( specificăm că timpii de intervenție pot varia    între  1 oră și 72 ore).</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r w:rsidRPr="00715E8F">
        <w:rPr>
          <w:rFonts w:ascii="Times New Roman" w:hAnsi="Times New Roman"/>
          <w:color w:val="000000"/>
          <w:sz w:val="24"/>
          <w:szCs w:val="24"/>
        </w:rPr>
        <w:t xml:space="preserve">Motor </w:t>
      </w:r>
      <w:r>
        <w:rPr>
          <w:rFonts w:ascii="Times New Roman" w:hAnsi="Times New Roman"/>
          <w:color w:val="000000"/>
          <w:sz w:val="24"/>
          <w:szCs w:val="24"/>
        </w:rPr>
        <w:t>Mariner</w:t>
      </w:r>
      <w:r w:rsidRPr="00715E8F">
        <w:rPr>
          <w:rFonts w:ascii="Times New Roman" w:hAnsi="Times New Roman"/>
          <w:color w:val="000000"/>
          <w:sz w:val="24"/>
          <w:szCs w:val="24"/>
        </w:rPr>
        <w:t xml:space="preserve"> –</w:t>
      </w:r>
      <w:r>
        <w:rPr>
          <w:rFonts w:ascii="Times New Roman" w:hAnsi="Times New Roman"/>
          <w:color w:val="000000"/>
          <w:sz w:val="24"/>
          <w:szCs w:val="24"/>
        </w:rPr>
        <w:t xml:space="preserve"> 13 </w:t>
      </w:r>
      <w:r w:rsidRPr="00715E8F">
        <w:rPr>
          <w:rFonts w:ascii="Times New Roman" w:hAnsi="Times New Roman"/>
          <w:color w:val="000000"/>
          <w:sz w:val="24"/>
          <w:szCs w:val="24"/>
        </w:rPr>
        <w:t xml:space="preserve">l/h x </w:t>
      </w:r>
      <w:r>
        <w:rPr>
          <w:rFonts w:ascii="Times New Roman" w:hAnsi="Times New Roman"/>
          <w:color w:val="000000"/>
          <w:sz w:val="24"/>
          <w:szCs w:val="24"/>
        </w:rPr>
        <w:t>3</w:t>
      </w:r>
      <w:r w:rsidRPr="00715E8F">
        <w:rPr>
          <w:rFonts w:ascii="Times New Roman" w:hAnsi="Times New Roman"/>
          <w:color w:val="000000"/>
          <w:sz w:val="24"/>
          <w:szCs w:val="24"/>
        </w:rPr>
        <w:t>h</w:t>
      </w:r>
      <w:r>
        <w:rPr>
          <w:rFonts w:ascii="Times New Roman" w:hAnsi="Times New Roman"/>
          <w:color w:val="000000"/>
          <w:sz w:val="24"/>
          <w:szCs w:val="24"/>
        </w:rPr>
        <w:t xml:space="preserve"> </w:t>
      </w:r>
      <w:r w:rsidRPr="00715E8F">
        <w:rPr>
          <w:rFonts w:ascii="Times New Roman" w:hAnsi="Times New Roman"/>
          <w:color w:val="000000"/>
          <w:sz w:val="24"/>
          <w:szCs w:val="24"/>
        </w:rPr>
        <w:t>=</w:t>
      </w:r>
      <w:r>
        <w:rPr>
          <w:rFonts w:ascii="Times New Roman" w:hAnsi="Times New Roman"/>
          <w:color w:val="000000"/>
          <w:sz w:val="24"/>
          <w:szCs w:val="24"/>
        </w:rPr>
        <w:t xml:space="preserve"> 39 </w:t>
      </w:r>
      <w:r w:rsidRPr="00715E8F">
        <w:rPr>
          <w:rFonts w:ascii="Times New Roman" w:hAnsi="Times New Roman"/>
          <w:color w:val="000000"/>
          <w:sz w:val="24"/>
          <w:szCs w:val="24"/>
        </w:rPr>
        <w:t>l</w:t>
      </w:r>
    </w:p>
    <w:p w:rsidR="00E00744" w:rsidRPr="0033016C" w:rsidRDefault="00E00744" w:rsidP="00E00744">
      <w:pPr>
        <w:pStyle w:val="ListParagraph"/>
        <w:numPr>
          <w:ilvl w:val="0"/>
          <w:numId w:val="7"/>
        </w:numPr>
        <w:spacing w:line="276" w:lineRule="auto"/>
        <w:rPr>
          <w:rFonts w:ascii="Times New Roman" w:hAnsi="Times New Roman"/>
          <w:color w:val="000000"/>
          <w:sz w:val="24"/>
          <w:szCs w:val="24"/>
          <w:u w:val="single"/>
        </w:rPr>
      </w:pPr>
      <w:r>
        <w:rPr>
          <w:rFonts w:ascii="Times New Roman" w:hAnsi="Times New Roman"/>
          <w:color w:val="000000"/>
          <w:sz w:val="24"/>
          <w:szCs w:val="24"/>
        </w:rPr>
        <w:t xml:space="preserve">Motor Mercury – 13 </w:t>
      </w:r>
      <w:r w:rsidRPr="00715E8F">
        <w:rPr>
          <w:rFonts w:ascii="Times New Roman" w:hAnsi="Times New Roman"/>
          <w:color w:val="000000"/>
          <w:sz w:val="24"/>
          <w:szCs w:val="24"/>
        </w:rPr>
        <w:t xml:space="preserve">l/h x </w:t>
      </w:r>
      <w:r>
        <w:rPr>
          <w:rFonts w:ascii="Times New Roman" w:hAnsi="Times New Roman"/>
          <w:color w:val="000000"/>
          <w:sz w:val="24"/>
          <w:szCs w:val="24"/>
        </w:rPr>
        <w:t>3</w:t>
      </w:r>
      <w:r w:rsidRPr="00715E8F">
        <w:rPr>
          <w:rFonts w:ascii="Times New Roman" w:hAnsi="Times New Roman"/>
          <w:color w:val="000000"/>
          <w:sz w:val="24"/>
          <w:szCs w:val="24"/>
        </w:rPr>
        <w:t>h</w:t>
      </w:r>
      <w:r>
        <w:rPr>
          <w:rFonts w:ascii="Times New Roman" w:hAnsi="Times New Roman"/>
          <w:color w:val="000000"/>
          <w:sz w:val="24"/>
          <w:szCs w:val="24"/>
        </w:rPr>
        <w:t xml:space="preserve"> </w:t>
      </w:r>
      <w:r w:rsidRPr="00715E8F">
        <w:rPr>
          <w:rFonts w:ascii="Times New Roman" w:hAnsi="Times New Roman"/>
          <w:color w:val="000000"/>
          <w:sz w:val="24"/>
          <w:szCs w:val="24"/>
        </w:rPr>
        <w:t>=</w:t>
      </w:r>
      <w:r>
        <w:rPr>
          <w:rFonts w:ascii="Times New Roman" w:hAnsi="Times New Roman"/>
          <w:color w:val="000000"/>
          <w:sz w:val="24"/>
          <w:szCs w:val="24"/>
        </w:rPr>
        <w:t xml:space="preserve"> 39 </w:t>
      </w:r>
      <w:r w:rsidRPr="00715E8F">
        <w:rPr>
          <w:rFonts w:ascii="Times New Roman" w:hAnsi="Times New Roman"/>
          <w:color w:val="000000"/>
          <w:sz w:val="24"/>
          <w:szCs w:val="24"/>
        </w:rPr>
        <w:t>l</w:t>
      </w:r>
    </w:p>
    <w:p w:rsidR="00E00744" w:rsidRPr="0033016C" w:rsidRDefault="00E00744" w:rsidP="00E00744">
      <w:pPr>
        <w:pStyle w:val="ListParagraph"/>
        <w:numPr>
          <w:ilvl w:val="0"/>
          <w:numId w:val="7"/>
        </w:numPr>
        <w:spacing w:line="276" w:lineRule="auto"/>
        <w:rPr>
          <w:rFonts w:ascii="Times New Roman" w:hAnsi="Times New Roman"/>
          <w:color w:val="000000"/>
          <w:sz w:val="24"/>
          <w:szCs w:val="24"/>
          <w:u w:val="single"/>
        </w:rPr>
      </w:pPr>
      <w:proofErr w:type="spellStart"/>
      <w:r>
        <w:rPr>
          <w:rFonts w:ascii="Times New Roman" w:hAnsi="Times New Roman"/>
          <w:color w:val="000000"/>
          <w:sz w:val="24"/>
          <w:szCs w:val="24"/>
        </w:rPr>
        <w:t>Pompa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Stihl</w:t>
      </w:r>
      <w:proofErr w:type="spellEnd"/>
      <w:r>
        <w:rPr>
          <w:rFonts w:ascii="Times New Roman" w:hAnsi="Times New Roman"/>
          <w:color w:val="000000"/>
          <w:sz w:val="24"/>
          <w:szCs w:val="24"/>
        </w:rPr>
        <w:t xml:space="preserve"> – 2 l/h x 3h = 6 l</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r>
        <w:rPr>
          <w:rFonts w:ascii="Times New Roman" w:hAnsi="Times New Roman"/>
          <w:color w:val="000000"/>
          <w:sz w:val="24"/>
          <w:szCs w:val="24"/>
        </w:rPr>
        <w:t xml:space="preserve">Compressor </w:t>
      </w:r>
      <w:proofErr w:type="spellStart"/>
      <w:r>
        <w:rPr>
          <w:rFonts w:ascii="Times New Roman" w:hAnsi="Times New Roman"/>
          <w:color w:val="000000"/>
          <w:sz w:val="24"/>
          <w:szCs w:val="24"/>
        </w:rPr>
        <w:t>Coltri</w:t>
      </w:r>
      <w:proofErr w:type="spellEnd"/>
      <w:r>
        <w:rPr>
          <w:rFonts w:ascii="Times New Roman" w:hAnsi="Times New Roman"/>
          <w:color w:val="000000"/>
          <w:sz w:val="24"/>
          <w:szCs w:val="24"/>
        </w:rPr>
        <w:t xml:space="preserve"> – 3 l/h x 3h = 9 l</w:t>
      </w:r>
    </w:p>
    <w:p w:rsidR="00E00744" w:rsidRPr="0033016C" w:rsidRDefault="00E00744" w:rsidP="00E00744">
      <w:pPr>
        <w:spacing w:line="276" w:lineRule="auto"/>
        <w:rPr>
          <w:color w:val="000000"/>
        </w:rPr>
      </w:pPr>
      <w:r w:rsidRPr="0033016C">
        <w:rPr>
          <w:color w:val="000000"/>
        </w:rPr>
        <w:t xml:space="preserve">Total = </w:t>
      </w:r>
      <w:r>
        <w:rPr>
          <w:color w:val="000000"/>
        </w:rPr>
        <w:t>93</w:t>
      </w:r>
      <w:r w:rsidRPr="0033016C">
        <w:rPr>
          <w:color w:val="000000"/>
        </w:rPr>
        <w:t xml:space="preserve"> l/</w:t>
      </w:r>
      <w:r>
        <w:rPr>
          <w:color w:val="000000"/>
        </w:rPr>
        <w:t>intervenție</w:t>
      </w:r>
    </w:p>
    <w:p w:rsidR="00E00744" w:rsidRPr="0033016C" w:rsidRDefault="00E00744" w:rsidP="00E00744">
      <w:pPr>
        <w:spacing w:line="276" w:lineRule="auto"/>
        <w:rPr>
          <w:color w:val="000000"/>
        </w:rPr>
      </w:pPr>
      <w:r>
        <w:rPr>
          <w:color w:val="000000"/>
        </w:rPr>
        <w:t>93</w:t>
      </w:r>
      <w:r w:rsidRPr="0033016C">
        <w:rPr>
          <w:color w:val="000000"/>
        </w:rPr>
        <w:t xml:space="preserve"> l/</w:t>
      </w:r>
      <w:r>
        <w:rPr>
          <w:color w:val="000000"/>
        </w:rPr>
        <w:t>intervenție</w:t>
      </w:r>
      <w:r w:rsidRPr="0033016C">
        <w:rPr>
          <w:color w:val="000000"/>
        </w:rPr>
        <w:t xml:space="preserve"> </w:t>
      </w:r>
      <w:r>
        <w:rPr>
          <w:color w:val="000000"/>
        </w:rPr>
        <w:t xml:space="preserve">x </w:t>
      </w:r>
      <w:r w:rsidRPr="0033016C">
        <w:rPr>
          <w:color w:val="000000"/>
        </w:rPr>
        <w:t xml:space="preserve"> </w:t>
      </w:r>
      <w:r>
        <w:rPr>
          <w:color w:val="000000"/>
        </w:rPr>
        <w:t>10 intervenții</w:t>
      </w:r>
      <w:r w:rsidRPr="0033016C">
        <w:rPr>
          <w:color w:val="000000"/>
        </w:rPr>
        <w:t xml:space="preserve">/an = </w:t>
      </w:r>
      <w:r>
        <w:rPr>
          <w:color w:val="000000"/>
        </w:rPr>
        <w:t>93</w:t>
      </w:r>
      <w:r w:rsidRPr="0033016C">
        <w:rPr>
          <w:color w:val="000000"/>
        </w:rPr>
        <w:t>0 l/an</w:t>
      </w:r>
    </w:p>
    <w:p w:rsidR="00E00744" w:rsidRDefault="00E00744" w:rsidP="00E00744">
      <w:pPr>
        <w:spacing w:line="276" w:lineRule="auto"/>
        <w:rPr>
          <w:color w:val="000000"/>
        </w:rPr>
      </w:pPr>
    </w:p>
    <w:p w:rsidR="00E00744" w:rsidRDefault="00E00744" w:rsidP="00E00744">
      <w:pPr>
        <w:spacing w:line="276" w:lineRule="auto"/>
        <w:rPr>
          <w:color w:val="000000"/>
        </w:rPr>
      </w:pPr>
      <w:r w:rsidRPr="00ED3F28">
        <w:rPr>
          <w:color w:val="000000"/>
          <w:u w:val="single"/>
        </w:rPr>
        <w:t>ANTRENAMENT</w:t>
      </w:r>
      <w:r>
        <w:rPr>
          <w:color w:val="000000"/>
        </w:rPr>
        <w:t>– timp mediu calculat 2 ore/antrenament.</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r w:rsidRPr="00715E8F">
        <w:rPr>
          <w:rFonts w:ascii="Times New Roman" w:hAnsi="Times New Roman"/>
          <w:color w:val="000000"/>
          <w:sz w:val="24"/>
          <w:szCs w:val="24"/>
        </w:rPr>
        <w:t>Motor Suzuki – 5</w:t>
      </w:r>
      <w:r>
        <w:rPr>
          <w:rFonts w:ascii="Times New Roman" w:hAnsi="Times New Roman"/>
          <w:color w:val="000000"/>
          <w:sz w:val="24"/>
          <w:szCs w:val="24"/>
        </w:rPr>
        <w:t xml:space="preserve"> </w:t>
      </w:r>
      <w:r w:rsidRPr="00715E8F">
        <w:rPr>
          <w:rFonts w:ascii="Times New Roman" w:hAnsi="Times New Roman"/>
          <w:color w:val="000000"/>
          <w:sz w:val="24"/>
          <w:szCs w:val="24"/>
        </w:rPr>
        <w:t>l/h x 2h</w:t>
      </w:r>
      <w:r>
        <w:rPr>
          <w:rFonts w:ascii="Times New Roman" w:hAnsi="Times New Roman"/>
          <w:color w:val="000000"/>
          <w:sz w:val="24"/>
          <w:szCs w:val="24"/>
        </w:rPr>
        <w:t xml:space="preserve"> </w:t>
      </w:r>
      <w:r w:rsidRPr="00715E8F">
        <w:rPr>
          <w:rFonts w:ascii="Times New Roman" w:hAnsi="Times New Roman"/>
          <w:color w:val="000000"/>
          <w:sz w:val="24"/>
          <w:szCs w:val="24"/>
        </w:rPr>
        <w:t>=</w:t>
      </w:r>
      <w:r>
        <w:rPr>
          <w:rFonts w:ascii="Times New Roman" w:hAnsi="Times New Roman"/>
          <w:color w:val="000000"/>
          <w:sz w:val="24"/>
          <w:szCs w:val="24"/>
        </w:rPr>
        <w:t xml:space="preserve"> </w:t>
      </w:r>
      <w:r w:rsidRPr="00715E8F">
        <w:rPr>
          <w:rFonts w:ascii="Times New Roman" w:hAnsi="Times New Roman"/>
          <w:color w:val="000000"/>
          <w:sz w:val="24"/>
          <w:szCs w:val="24"/>
        </w:rPr>
        <w:t>10</w:t>
      </w:r>
      <w:r>
        <w:rPr>
          <w:rFonts w:ascii="Times New Roman" w:hAnsi="Times New Roman"/>
          <w:color w:val="000000"/>
          <w:sz w:val="24"/>
          <w:szCs w:val="24"/>
        </w:rPr>
        <w:t xml:space="preserve"> </w:t>
      </w:r>
      <w:r w:rsidRPr="00715E8F">
        <w:rPr>
          <w:rFonts w:ascii="Times New Roman" w:hAnsi="Times New Roman"/>
          <w:color w:val="000000"/>
          <w:sz w:val="24"/>
          <w:szCs w:val="24"/>
        </w:rPr>
        <w:t>l</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r>
        <w:rPr>
          <w:rFonts w:ascii="Times New Roman" w:hAnsi="Times New Roman"/>
          <w:color w:val="000000"/>
          <w:sz w:val="24"/>
          <w:szCs w:val="24"/>
        </w:rPr>
        <w:t>Motor Mercury/Mariner – 13 l/h x 2h = 26 l</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proofErr w:type="spellStart"/>
      <w:r>
        <w:rPr>
          <w:rFonts w:ascii="Times New Roman" w:hAnsi="Times New Roman"/>
          <w:color w:val="000000"/>
          <w:sz w:val="24"/>
          <w:szCs w:val="24"/>
        </w:rPr>
        <w:t>Miniutilaj</w:t>
      </w:r>
      <w:proofErr w:type="spellEnd"/>
      <w:r>
        <w:rPr>
          <w:rFonts w:ascii="Times New Roman" w:hAnsi="Times New Roman"/>
          <w:color w:val="000000"/>
          <w:sz w:val="24"/>
          <w:szCs w:val="24"/>
        </w:rPr>
        <w:t xml:space="preserve"> Polaris – 10 l/h x 2h = 20 l</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proofErr w:type="spellStart"/>
      <w:r>
        <w:rPr>
          <w:rFonts w:ascii="Times New Roman" w:hAnsi="Times New Roman"/>
          <w:color w:val="000000"/>
          <w:sz w:val="24"/>
          <w:szCs w:val="24"/>
        </w:rPr>
        <w:t>Pompa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Stihl</w:t>
      </w:r>
      <w:proofErr w:type="spellEnd"/>
      <w:r>
        <w:rPr>
          <w:rFonts w:ascii="Times New Roman" w:hAnsi="Times New Roman"/>
          <w:color w:val="000000"/>
          <w:sz w:val="24"/>
          <w:szCs w:val="24"/>
        </w:rPr>
        <w:t xml:space="preserve"> – 2 l/h x 2h = 4 l</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r>
        <w:rPr>
          <w:rFonts w:ascii="Times New Roman" w:hAnsi="Times New Roman"/>
          <w:color w:val="000000"/>
          <w:sz w:val="24"/>
          <w:szCs w:val="24"/>
        </w:rPr>
        <w:t xml:space="preserve">Compressor </w:t>
      </w:r>
      <w:proofErr w:type="spellStart"/>
      <w:r>
        <w:rPr>
          <w:rFonts w:ascii="Times New Roman" w:hAnsi="Times New Roman"/>
          <w:color w:val="000000"/>
          <w:sz w:val="24"/>
          <w:szCs w:val="24"/>
        </w:rPr>
        <w:t>Coltri</w:t>
      </w:r>
      <w:proofErr w:type="spellEnd"/>
      <w:r>
        <w:rPr>
          <w:rFonts w:ascii="Times New Roman" w:hAnsi="Times New Roman"/>
          <w:color w:val="000000"/>
          <w:sz w:val="24"/>
          <w:szCs w:val="24"/>
        </w:rPr>
        <w:t xml:space="preserve"> – 2,5 l/h x 2h = 5 l</w:t>
      </w:r>
    </w:p>
    <w:p w:rsidR="00E00744" w:rsidRPr="0033016C" w:rsidRDefault="00E00744" w:rsidP="00E00744">
      <w:pPr>
        <w:spacing w:line="276" w:lineRule="auto"/>
        <w:rPr>
          <w:color w:val="000000"/>
        </w:rPr>
      </w:pPr>
      <w:r w:rsidRPr="0033016C">
        <w:rPr>
          <w:color w:val="000000"/>
        </w:rPr>
        <w:t>Total = 65 l/antrenament</w:t>
      </w:r>
    </w:p>
    <w:p w:rsidR="00E00744" w:rsidRDefault="00E00744" w:rsidP="00E00744">
      <w:pPr>
        <w:spacing w:line="276" w:lineRule="auto"/>
        <w:rPr>
          <w:color w:val="000000"/>
        </w:rPr>
      </w:pPr>
      <w:r>
        <w:rPr>
          <w:color w:val="000000"/>
        </w:rPr>
        <w:t>65 l/antrenament x 12 antrenamente/an = 780 l/an</w:t>
      </w:r>
    </w:p>
    <w:p w:rsidR="00E00744" w:rsidRPr="00E00744" w:rsidRDefault="00E00744" w:rsidP="00E00744">
      <w:pPr>
        <w:spacing w:line="276" w:lineRule="auto"/>
        <w:rPr>
          <w:color w:val="000000"/>
          <w:lang w:val="en-US"/>
        </w:rPr>
      </w:pPr>
      <w:r w:rsidRPr="00960D97">
        <w:rPr>
          <w:b/>
          <w:color w:val="000000"/>
        </w:rPr>
        <w:t>TOTAL = 1710 l/an</w:t>
      </w:r>
      <w:r>
        <w:rPr>
          <w:color w:val="000000"/>
        </w:rPr>
        <w:t xml:space="preserve"> (  930 l + 780 l) </w:t>
      </w:r>
      <w:r>
        <w:rPr>
          <w:color w:val="000000"/>
          <w:lang w:val="en-US"/>
        </w:rPr>
        <w:t xml:space="preserve">: 12 </w:t>
      </w:r>
      <w:proofErr w:type="spellStart"/>
      <w:r>
        <w:rPr>
          <w:color w:val="000000"/>
          <w:lang w:val="en-US"/>
        </w:rPr>
        <w:t>luni</w:t>
      </w:r>
      <w:proofErr w:type="spellEnd"/>
      <w:r>
        <w:rPr>
          <w:color w:val="000000"/>
          <w:lang w:val="en-US"/>
        </w:rPr>
        <w:t xml:space="preserve"> = (142.5) </w:t>
      </w:r>
      <w:r>
        <w:rPr>
          <w:b/>
          <w:color w:val="000000"/>
          <w:lang w:val="en-US"/>
        </w:rPr>
        <w:t>143</w:t>
      </w:r>
      <w:r w:rsidRPr="00A5629F">
        <w:rPr>
          <w:b/>
          <w:color w:val="000000"/>
          <w:lang w:val="en-US"/>
        </w:rPr>
        <w:t xml:space="preserve"> l/</w:t>
      </w:r>
      <w:proofErr w:type="spellStart"/>
      <w:r w:rsidRPr="00A5629F">
        <w:rPr>
          <w:b/>
          <w:color w:val="000000"/>
          <w:lang w:val="en-US"/>
        </w:rPr>
        <w:t>luna</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Echipa</w:t>
      </w:r>
      <w:proofErr w:type="spellEnd"/>
      <w:r>
        <w:rPr>
          <w:color w:val="000000"/>
          <w:lang w:val="en-US"/>
        </w:rPr>
        <w:t xml:space="preserve"> Aqua</w:t>
      </w:r>
    </w:p>
    <w:p w:rsidR="00E00744" w:rsidRDefault="00E00744" w:rsidP="00E00744">
      <w:pPr>
        <w:pStyle w:val="ListParagraph"/>
        <w:tabs>
          <w:tab w:val="decimal" w:pos="360"/>
          <w:tab w:val="decimal" w:pos="432"/>
        </w:tabs>
        <w:spacing w:line="276" w:lineRule="auto"/>
        <w:ind w:left="0"/>
        <w:jc w:val="both"/>
        <w:rPr>
          <w:rFonts w:ascii="Times New Roman" w:hAnsi="Times New Roman"/>
          <w:sz w:val="24"/>
          <w:szCs w:val="24"/>
          <w:lang w:val="ro-RO" w:eastAsia="ro-RO"/>
        </w:rPr>
      </w:pPr>
    </w:p>
    <w:p w:rsidR="00E00744" w:rsidRPr="00ED3F28" w:rsidRDefault="00E00744" w:rsidP="00E00744">
      <w:pPr>
        <w:pStyle w:val="ListParagraph"/>
        <w:numPr>
          <w:ilvl w:val="0"/>
          <w:numId w:val="6"/>
        </w:numPr>
        <w:spacing w:line="276" w:lineRule="auto"/>
        <w:rPr>
          <w:rFonts w:ascii="Times New Roman" w:hAnsi="Times New Roman"/>
          <w:b/>
          <w:color w:val="000000"/>
          <w:sz w:val="24"/>
          <w:szCs w:val="24"/>
        </w:rPr>
      </w:pPr>
      <w:r w:rsidRPr="00ED3F28">
        <w:rPr>
          <w:rFonts w:ascii="Times New Roman" w:hAnsi="Times New Roman"/>
          <w:b/>
          <w:sz w:val="24"/>
          <w:szCs w:val="24"/>
        </w:rPr>
        <w:t xml:space="preserve">ECHIPA </w:t>
      </w:r>
      <w:r>
        <w:rPr>
          <w:rFonts w:ascii="Times New Roman" w:hAnsi="Times New Roman"/>
          <w:b/>
          <w:sz w:val="24"/>
          <w:szCs w:val="24"/>
        </w:rPr>
        <w:t>TEHNICĂ</w:t>
      </w:r>
    </w:p>
    <w:p w:rsidR="00E00744" w:rsidRPr="00ED3F28" w:rsidRDefault="00E00744" w:rsidP="00E00744">
      <w:pPr>
        <w:pStyle w:val="ListParagraph"/>
        <w:spacing w:line="276" w:lineRule="auto"/>
        <w:rPr>
          <w:rFonts w:ascii="Times New Roman" w:hAnsi="Times New Roman"/>
          <w:color w:val="000000"/>
        </w:rPr>
      </w:pPr>
    </w:p>
    <w:p w:rsidR="00E00744" w:rsidRDefault="00E00744" w:rsidP="00E00744">
      <w:pPr>
        <w:spacing w:line="276" w:lineRule="auto"/>
        <w:rPr>
          <w:color w:val="000000"/>
        </w:rPr>
      </w:pPr>
      <w:r w:rsidRPr="00ED3F28">
        <w:rPr>
          <w:color w:val="000000"/>
          <w:u w:val="single"/>
        </w:rPr>
        <w:t>INTERVENȚII</w:t>
      </w:r>
      <w:r>
        <w:rPr>
          <w:color w:val="000000"/>
        </w:rPr>
        <w:t xml:space="preserve"> – Tip 1- Degajare copaci- timp mediu calculat 2 ore/intervenție (specificăm că timpii de intervenție pot varia).</w:t>
      </w:r>
    </w:p>
    <w:p w:rsidR="00E00744" w:rsidRPr="0033016C" w:rsidRDefault="00E00744" w:rsidP="00E00744">
      <w:pPr>
        <w:pStyle w:val="ListParagraph"/>
        <w:numPr>
          <w:ilvl w:val="0"/>
          <w:numId w:val="7"/>
        </w:numPr>
        <w:spacing w:line="276" w:lineRule="auto"/>
        <w:rPr>
          <w:rFonts w:ascii="Times New Roman" w:hAnsi="Times New Roman"/>
          <w:color w:val="000000"/>
          <w:sz w:val="24"/>
          <w:szCs w:val="24"/>
          <w:u w:val="single"/>
        </w:rPr>
      </w:pPr>
      <w:proofErr w:type="spellStart"/>
      <w:r>
        <w:rPr>
          <w:rFonts w:ascii="Times New Roman" w:hAnsi="Times New Roman"/>
          <w:color w:val="000000"/>
          <w:sz w:val="24"/>
          <w:szCs w:val="24"/>
        </w:rPr>
        <w:t>Motoferăstrău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Stihl</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Husqvarna</w:t>
      </w:r>
      <w:proofErr w:type="spellEnd"/>
      <w:r>
        <w:rPr>
          <w:rFonts w:ascii="Times New Roman" w:hAnsi="Times New Roman"/>
          <w:color w:val="000000"/>
          <w:sz w:val="24"/>
          <w:szCs w:val="24"/>
        </w:rPr>
        <w:t xml:space="preserve"> – 3 l/h x 2h = 6 l</w:t>
      </w:r>
    </w:p>
    <w:p w:rsidR="00E00744" w:rsidRPr="0033016C" w:rsidRDefault="00E00744" w:rsidP="00E00744">
      <w:pPr>
        <w:spacing w:line="276" w:lineRule="auto"/>
        <w:rPr>
          <w:color w:val="000000"/>
        </w:rPr>
      </w:pPr>
      <w:r w:rsidRPr="0033016C">
        <w:rPr>
          <w:color w:val="000000"/>
        </w:rPr>
        <w:t xml:space="preserve">Total = </w:t>
      </w:r>
      <w:r>
        <w:rPr>
          <w:color w:val="000000"/>
        </w:rPr>
        <w:t>6</w:t>
      </w:r>
      <w:r w:rsidRPr="0033016C">
        <w:rPr>
          <w:color w:val="000000"/>
        </w:rPr>
        <w:t xml:space="preserve"> l/</w:t>
      </w:r>
      <w:r>
        <w:rPr>
          <w:color w:val="000000"/>
        </w:rPr>
        <w:t>intervenție</w:t>
      </w:r>
    </w:p>
    <w:p w:rsidR="00E00744" w:rsidRDefault="00E00744" w:rsidP="00E00744">
      <w:pPr>
        <w:spacing w:line="276" w:lineRule="auto"/>
        <w:rPr>
          <w:color w:val="000000"/>
        </w:rPr>
      </w:pPr>
      <w:r>
        <w:rPr>
          <w:color w:val="000000"/>
        </w:rPr>
        <w:t>6</w:t>
      </w:r>
      <w:r w:rsidRPr="0033016C">
        <w:rPr>
          <w:color w:val="000000"/>
        </w:rPr>
        <w:t xml:space="preserve"> l/</w:t>
      </w:r>
      <w:r>
        <w:rPr>
          <w:color w:val="000000"/>
        </w:rPr>
        <w:t>intervenție</w:t>
      </w:r>
      <w:r w:rsidRPr="0033016C">
        <w:rPr>
          <w:color w:val="000000"/>
        </w:rPr>
        <w:t xml:space="preserve"> </w:t>
      </w:r>
      <w:r>
        <w:rPr>
          <w:color w:val="000000"/>
        </w:rPr>
        <w:t>x 80 intervenții</w:t>
      </w:r>
      <w:r w:rsidRPr="0033016C">
        <w:rPr>
          <w:color w:val="000000"/>
        </w:rPr>
        <w:t xml:space="preserve">/an = </w:t>
      </w:r>
      <w:r>
        <w:rPr>
          <w:color w:val="000000"/>
        </w:rPr>
        <w:t>48</w:t>
      </w:r>
      <w:r w:rsidRPr="0033016C">
        <w:rPr>
          <w:color w:val="000000"/>
        </w:rPr>
        <w:t>0 l/an</w:t>
      </w:r>
    </w:p>
    <w:p w:rsidR="00E00744" w:rsidRDefault="00E00744" w:rsidP="00E00744">
      <w:pPr>
        <w:spacing w:line="276" w:lineRule="auto"/>
        <w:rPr>
          <w:color w:val="000000"/>
        </w:rPr>
      </w:pPr>
    </w:p>
    <w:p w:rsidR="00E00744" w:rsidRDefault="00E00744" w:rsidP="00E00744">
      <w:pPr>
        <w:spacing w:line="276" w:lineRule="auto"/>
        <w:rPr>
          <w:color w:val="000000"/>
        </w:rPr>
      </w:pPr>
    </w:p>
    <w:p w:rsidR="00E00744" w:rsidRDefault="00E00744" w:rsidP="00E00744">
      <w:pPr>
        <w:spacing w:line="276" w:lineRule="auto"/>
        <w:rPr>
          <w:color w:val="000000"/>
        </w:rPr>
      </w:pPr>
    </w:p>
    <w:p w:rsidR="00E00744" w:rsidRPr="0033016C" w:rsidRDefault="00E00744" w:rsidP="00E00744">
      <w:pPr>
        <w:spacing w:line="276" w:lineRule="auto"/>
        <w:rPr>
          <w:color w:val="000000"/>
        </w:rPr>
      </w:pPr>
    </w:p>
    <w:p w:rsidR="00E00744" w:rsidRDefault="00E00744" w:rsidP="00E00744">
      <w:pPr>
        <w:spacing w:line="276" w:lineRule="auto"/>
        <w:rPr>
          <w:color w:val="000000"/>
        </w:rPr>
      </w:pPr>
      <w:r w:rsidRPr="00ED3F28">
        <w:rPr>
          <w:color w:val="000000"/>
          <w:u w:val="single"/>
        </w:rPr>
        <w:lastRenderedPageBreak/>
        <w:t>INTERVENȚII</w:t>
      </w:r>
      <w:r>
        <w:rPr>
          <w:color w:val="000000"/>
        </w:rPr>
        <w:t xml:space="preserve"> – Tip 2- Inundații- timp mediu calculat 4 ore/intervenție (specificăm că timpii de intervenție pot varia). </w:t>
      </w:r>
    </w:p>
    <w:p w:rsidR="00E00744" w:rsidRPr="00EB7238" w:rsidRDefault="00E00744" w:rsidP="00E00744">
      <w:pPr>
        <w:pStyle w:val="ListParagraph"/>
        <w:numPr>
          <w:ilvl w:val="0"/>
          <w:numId w:val="7"/>
        </w:numPr>
        <w:spacing w:line="276" w:lineRule="auto"/>
        <w:rPr>
          <w:rFonts w:ascii="Times New Roman" w:hAnsi="Times New Roman"/>
          <w:color w:val="000000"/>
          <w:sz w:val="24"/>
          <w:szCs w:val="24"/>
          <w:u w:val="single"/>
        </w:rPr>
      </w:pPr>
      <w:proofErr w:type="spellStart"/>
      <w:r>
        <w:rPr>
          <w:rFonts w:ascii="Times New Roman" w:hAnsi="Times New Roman"/>
          <w:color w:val="000000"/>
          <w:sz w:val="24"/>
          <w:szCs w:val="24"/>
        </w:rPr>
        <w:t>Motopompe</w:t>
      </w:r>
      <w:proofErr w:type="spellEnd"/>
      <w:r>
        <w:rPr>
          <w:rFonts w:ascii="Times New Roman" w:hAnsi="Times New Roman"/>
          <w:color w:val="000000"/>
          <w:sz w:val="24"/>
          <w:szCs w:val="24"/>
        </w:rPr>
        <w:t xml:space="preserve"> Honda/</w:t>
      </w:r>
      <w:proofErr w:type="spellStart"/>
      <w:r>
        <w:rPr>
          <w:rFonts w:ascii="Times New Roman" w:hAnsi="Times New Roman"/>
          <w:color w:val="000000"/>
          <w:sz w:val="24"/>
          <w:szCs w:val="24"/>
        </w:rPr>
        <w:t>Galegiante</w:t>
      </w:r>
      <w:proofErr w:type="spellEnd"/>
      <w:r>
        <w:rPr>
          <w:rFonts w:ascii="Times New Roman" w:hAnsi="Times New Roman"/>
          <w:color w:val="000000"/>
          <w:sz w:val="24"/>
          <w:szCs w:val="24"/>
        </w:rPr>
        <w:t xml:space="preserve"> – 7,5 l/h x 4h = 30 l</w:t>
      </w:r>
    </w:p>
    <w:p w:rsidR="00E00744" w:rsidRPr="00EB7238" w:rsidRDefault="00E00744" w:rsidP="00E00744">
      <w:pPr>
        <w:pStyle w:val="ListParagraph"/>
        <w:numPr>
          <w:ilvl w:val="0"/>
          <w:numId w:val="7"/>
        </w:numPr>
        <w:spacing w:line="276" w:lineRule="auto"/>
        <w:rPr>
          <w:rFonts w:ascii="Times New Roman" w:hAnsi="Times New Roman"/>
          <w:color w:val="000000"/>
          <w:sz w:val="24"/>
          <w:szCs w:val="24"/>
          <w:u w:val="single"/>
        </w:rPr>
      </w:pPr>
      <w:r>
        <w:rPr>
          <w:rFonts w:ascii="Times New Roman" w:hAnsi="Times New Roman"/>
          <w:color w:val="000000"/>
          <w:sz w:val="24"/>
          <w:szCs w:val="24"/>
        </w:rPr>
        <w:t xml:space="preserve">Generator </w:t>
      </w:r>
      <w:proofErr w:type="spellStart"/>
      <w:r>
        <w:rPr>
          <w:rFonts w:ascii="Times New Roman" w:hAnsi="Times New Roman"/>
          <w:color w:val="000000"/>
          <w:sz w:val="24"/>
          <w:szCs w:val="24"/>
        </w:rPr>
        <w:t>Pramac</w:t>
      </w:r>
      <w:proofErr w:type="spellEnd"/>
      <w:r>
        <w:rPr>
          <w:rFonts w:ascii="Times New Roman" w:hAnsi="Times New Roman"/>
          <w:color w:val="000000"/>
          <w:sz w:val="24"/>
          <w:szCs w:val="24"/>
        </w:rPr>
        <w:t xml:space="preserve"> - 3 l/h x 4h = 12  l</w:t>
      </w:r>
    </w:p>
    <w:p w:rsidR="00E00744" w:rsidRPr="0033016C" w:rsidRDefault="00E00744" w:rsidP="00E00744">
      <w:pPr>
        <w:spacing w:line="276" w:lineRule="auto"/>
        <w:rPr>
          <w:color w:val="000000"/>
        </w:rPr>
      </w:pPr>
      <w:r w:rsidRPr="0033016C">
        <w:rPr>
          <w:color w:val="000000"/>
        </w:rPr>
        <w:t xml:space="preserve">Total = </w:t>
      </w:r>
      <w:r>
        <w:rPr>
          <w:color w:val="000000"/>
        </w:rPr>
        <w:t xml:space="preserve">42 </w:t>
      </w:r>
      <w:r w:rsidRPr="0033016C">
        <w:rPr>
          <w:color w:val="000000"/>
        </w:rPr>
        <w:t xml:space="preserve"> l/</w:t>
      </w:r>
      <w:r>
        <w:rPr>
          <w:color w:val="000000"/>
        </w:rPr>
        <w:t>intervenție</w:t>
      </w:r>
    </w:p>
    <w:p w:rsidR="00E00744" w:rsidRPr="0033016C" w:rsidRDefault="00E00744" w:rsidP="00E00744">
      <w:pPr>
        <w:spacing w:line="276" w:lineRule="auto"/>
        <w:rPr>
          <w:color w:val="000000"/>
        </w:rPr>
      </w:pPr>
      <w:r>
        <w:rPr>
          <w:color w:val="000000"/>
        </w:rPr>
        <w:t xml:space="preserve">42 </w:t>
      </w:r>
      <w:r w:rsidRPr="0033016C">
        <w:rPr>
          <w:color w:val="000000"/>
        </w:rPr>
        <w:t xml:space="preserve"> l/</w:t>
      </w:r>
      <w:r>
        <w:rPr>
          <w:color w:val="000000"/>
        </w:rPr>
        <w:t>intervenție</w:t>
      </w:r>
      <w:r w:rsidRPr="0033016C">
        <w:rPr>
          <w:color w:val="000000"/>
        </w:rPr>
        <w:t xml:space="preserve"> </w:t>
      </w:r>
      <w:r>
        <w:rPr>
          <w:color w:val="000000"/>
        </w:rPr>
        <w:t>x 10 intervenții</w:t>
      </w:r>
      <w:r w:rsidRPr="0033016C">
        <w:rPr>
          <w:color w:val="000000"/>
        </w:rPr>
        <w:t xml:space="preserve">/an = </w:t>
      </w:r>
      <w:r>
        <w:rPr>
          <w:color w:val="000000"/>
        </w:rPr>
        <w:t>42</w:t>
      </w:r>
      <w:r w:rsidRPr="0033016C">
        <w:rPr>
          <w:color w:val="000000"/>
        </w:rPr>
        <w:t>0 l/an</w:t>
      </w:r>
    </w:p>
    <w:p w:rsidR="00E00744" w:rsidRDefault="00E00744" w:rsidP="00E00744">
      <w:pPr>
        <w:spacing w:line="276" w:lineRule="auto"/>
        <w:rPr>
          <w:color w:val="000000"/>
        </w:rPr>
      </w:pPr>
    </w:p>
    <w:p w:rsidR="00E00744" w:rsidRDefault="00E00744" w:rsidP="00E00744">
      <w:pPr>
        <w:spacing w:line="276" w:lineRule="auto"/>
        <w:rPr>
          <w:color w:val="000000"/>
        </w:rPr>
      </w:pPr>
      <w:r w:rsidRPr="00ED3F28">
        <w:rPr>
          <w:color w:val="000000"/>
          <w:u w:val="single"/>
        </w:rPr>
        <w:t>ANTRENAMENT</w:t>
      </w:r>
      <w:r>
        <w:rPr>
          <w:color w:val="000000"/>
        </w:rPr>
        <w:t>– timp mediu calculat 30-60 min/antrenament.</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r w:rsidRPr="00715E8F">
        <w:rPr>
          <w:rFonts w:ascii="Times New Roman" w:hAnsi="Times New Roman"/>
          <w:color w:val="000000"/>
          <w:sz w:val="24"/>
          <w:szCs w:val="24"/>
        </w:rPr>
        <w:t xml:space="preserve"> </w:t>
      </w:r>
      <w:proofErr w:type="spellStart"/>
      <w:r>
        <w:rPr>
          <w:rFonts w:ascii="Times New Roman" w:hAnsi="Times New Roman"/>
          <w:color w:val="000000"/>
          <w:sz w:val="24"/>
          <w:szCs w:val="24"/>
        </w:rPr>
        <w:t>Încălzitor</w:t>
      </w:r>
      <w:proofErr w:type="spellEnd"/>
      <w:r>
        <w:rPr>
          <w:rFonts w:ascii="Times New Roman" w:hAnsi="Times New Roman"/>
          <w:color w:val="000000"/>
          <w:sz w:val="24"/>
          <w:szCs w:val="24"/>
        </w:rPr>
        <w:t xml:space="preserve"> Summer </w:t>
      </w:r>
      <w:r w:rsidRPr="00715E8F">
        <w:rPr>
          <w:rFonts w:ascii="Times New Roman" w:hAnsi="Times New Roman"/>
          <w:color w:val="000000"/>
          <w:sz w:val="24"/>
          <w:szCs w:val="24"/>
        </w:rPr>
        <w:t xml:space="preserve">– </w:t>
      </w:r>
      <w:r>
        <w:rPr>
          <w:rFonts w:ascii="Times New Roman" w:hAnsi="Times New Roman"/>
          <w:color w:val="000000"/>
          <w:sz w:val="24"/>
          <w:szCs w:val="24"/>
        </w:rPr>
        <w:t xml:space="preserve">8 </w:t>
      </w:r>
      <w:r w:rsidRPr="00715E8F">
        <w:rPr>
          <w:rFonts w:ascii="Times New Roman" w:hAnsi="Times New Roman"/>
          <w:color w:val="000000"/>
          <w:sz w:val="24"/>
          <w:szCs w:val="24"/>
        </w:rPr>
        <w:t xml:space="preserve">l/h x </w:t>
      </w:r>
      <w:r>
        <w:rPr>
          <w:rFonts w:ascii="Times New Roman" w:hAnsi="Times New Roman"/>
          <w:color w:val="000000"/>
          <w:sz w:val="24"/>
          <w:szCs w:val="24"/>
        </w:rPr>
        <w:t xml:space="preserve">30 min </w:t>
      </w:r>
      <w:r w:rsidRPr="00715E8F">
        <w:rPr>
          <w:rFonts w:ascii="Times New Roman" w:hAnsi="Times New Roman"/>
          <w:color w:val="000000"/>
          <w:sz w:val="24"/>
          <w:szCs w:val="24"/>
        </w:rPr>
        <w:t>=</w:t>
      </w:r>
      <w:r>
        <w:rPr>
          <w:rFonts w:ascii="Times New Roman" w:hAnsi="Times New Roman"/>
          <w:color w:val="000000"/>
          <w:sz w:val="24"/>
          <w:szCs w:val="24"/>
        </w:rPr>
        <w:t xml:space="preserve"> 4 </w:t>
      </w:r>
      <w:r w:rsidRPr="00715E8F">
        <w:rPr>
          <w:rFonts w:ascii="Times New Roman" w:hAnsi="Times New Roman"/>
          <w:color w:val="000000"/>
          <w:sz w:val="24"/>
          <w:szCs w:val="24"/>
        </w:rPr>
        <w:t>l</w:t>
      </w:r>
    </w:p>
    <w:p w:rsidR="00E00744" w:rsidRPr="00715E8F" w:rsidRDefault="00E00744" w:rsidP="00E00744">
      <w:pPr>
        <w:pStyle w:val="ListParagraph"/>
        <w:numPr>
          <w:ilvl w:val="0"/>
          <w:numId w:val="7"/>
        </w:numPr>
        <w:spacing w:line="276" w:lineRule="auto"/>
        <w:rPr>
          <w:rFonts w:ascii="Times New Roman" w:hAnsi="Times New Roman"/>
          <w:color w:val="000000"/>
          <w:sz w:val="24"/>
          <w:szCs w:val="24"/>
          <w:u w:val="single"/>
        </w:rPr>
      </w:pPr>
      <w:proofErr w:type="spellStart"/>
      <w:r w:rsidRPr="00FA4041">
        <w:rPr>
          <w:rFonts w:ascii="Times New Roman" w:hAnsi="Times New Roman"/>
          <w:color w:val="000000"/>
          <w:sz w:val="24"/>
          <w:szCs w:val="24"/>
        </w:rPr>
        <w:t>Motopompe</w:t>
      </w:r>
      <w:proofErr w:type="spellEnd"/>
      <w:r w:rsidRPr="00FA4041">
        <w:rPr>
          <w:rFonts w:ascii="Times New Roman" w:hAnsi="Times New Roman"/>
          <w:color w:val="000000"/>
          <w:sz w:val="24"/>
          <w:szCs w:val="24"/>
        </w:rPr>
        <w:t xml:space="preserve"> Honda/</w:t>
      </w:r>
      <w:proofErr w:type="spellStart"/>
      <w:r w:rsidRPr="00FA4041">
        <w:rPr>
          <w:rFonts w:ascii="Times New Roman" w:hAnsi="Times New Roman"/>
          <w:color w:val="000000"/>
          <w:sz w:val="24"/>
          <w:szCs w:val="24"/>
        </w:rPr>
        <w:t>Galegiante</w:t>
      </w:r>
      <w:proofErr w:type="spellEnd"/>
      <w:r w:rsidRPr="00FA4041">
        <w:rPr>
          <w:rFonts w:ascii="Times New Roman" w:hAnsi="Times New Roman"/>
          <w:color w:val="000000"/>
          <w:sz w:val="24"/>
          <w:szCs w:val="24"/>
        </w:rPr>
        <w:t xml:space="preserve"> – </w:t>
      </w:r>
      <w:r>
        <w:rPr>
          <w:rFonts w:ascii="Times New Roman" w:hAnsi="Times New Roman"/>
          <w:color w:val="000000"/>
          <w:sz w:val="24"/>
          <w:szCs w:val="24"/>
        </w:rPr>
        <w:t xml:space="preserve">5 </w:t>
      </w:r>
      <w:r w:rsidRPr="00715E8F">
        <w:rPr>
          <w:rFonts w:ascii="Times New Roman" w:hAnsi="Times New Roman"/>
          <w:color w:val="000000"/>
          <w:sz w:val="24"/>
          <w:szCs w:val="24"/>
        </w:rPr>
        <w:t xml:space="preserve">l/h x </w:t>
      </w:r>
      <w:r>
        <w:rPr>
          <w:rFonts w:ascii="Times New Roman" w:hAnsi="Times New Roman"/>
          <w:color w:val="000000"/>
          <w:sz w:val="24"/>
          <w:szCs w:val="24"/>
        </w:rPr>
        <w:t xml:space="preserve">30 min </w:t>
      </w:r>
      <w:r w:rsidRPr="00715E8F">
        <w:rPr>
          <w:rFonts w:ascii="Times New Roman" w:hAnsi="Times New Roman"/>
          <w:color w:val="000000"/>
          <w:sz w:val="24"/>
          <w:szCs w:val="24"/>
        </w:rPr>
        <w:t>=</w:t>
      </w:r>
      <w:r>
        <w:rPr>
          <w:rFonts w:ascii="Times New Roman" w:hAnsi="Times New Roman"/>
          <w:color w:val="000000"/>
          <w:sz w:val="24"/>
          <w:szCs w:val="24"/>
        </w:rPr>
        <w:t xml:space="preserve"> 2,5 </w:t>
      </w:r>
      <w:r w:rsidRPr="00715E8F">
        <w:rPr>
          <w:rFonts w:ascii="Times New Roman" w:hAnsi="Times New Roman"/>
          <w:color w:val="000000"/>
          <w:sz w:val="24"/>
          <w:szCs w:val="24"/>
        </w:rPr>
        <w:t>l</w:t>
      </w:r>
    </w:p>
    <w:p w:rsidR="00E00744" w:rsidRPr="00FA4041" w:rsidRDefault="00E00744" w:rsidP="00E00744">
      <w:pPr>
        <w:pStyle w:val="ListParagraph"/>
        <w:numPr>
          <w:ilvl w:val="0"/>
          <w:numId w:val="7"/>
        </w:numPr>
        <w:spacing w:line="276" w:lineRule="auto"/>
        <w:rPr>
          <w:rFonts w:ascii="Times New Roman" w:hAnsi="Times New Roman"/>
          <w:color w:val="000000"/>
          <w:sz w:val="24"/>
          <w:szCs w:val="24"/>
          <w:u w:val="single"/>
        </w:rPr>
      </w:pPr>
      <w:r w:rsidRPr="00FA4041">
        <w:rPr>
          <w:rFonts w:ascii="Times New Roman" w:hAnsi="Times New Roman"/>
          <w:color w:val="000000"/>
          <w:sz w:val="24"/>
          <w:szCs w:val="24"/>
        </w:rPr>
        <w:t xml:space="preserve">Generator </w:t>
      </w:r>
      <w:proofErr w:type="spellStart"/>
      <w:r w:rsidRPr="00FA4041">
        <w:rPr>
          <w:rFonts w:ascii="Times New Roman" w:hAnsi="Times New Roman"/>
          <w:color w:val="000000"/>
          <w:sz w:val="24"/>
          <w:szCs w:val="24"/>
        </w:rPr>
        <w:t>Pramac</w:t>
      </w:r>
      <w:proofErr w:type="spellEnd"/>
      <w:r w:rsidRPr="00FA4041">
        <w:rPr>
          <w:rFonts w:ascii="Times New Roman" w:hAnsi="Times New Roman"/>
          <w:color w:val="000000"/>
          <w:sz w:val="24"/>
          <w:szCs w:val="24"/>
        </w:rPr>
        <w:t xml:space="preserve"> – </w:t>
      </w:r>
      <w:r>
        <w:rPr>
          <w:rFonts w:ascii="Times New Roman" w:hAnsi="Times New Roman"/>
          <w:color w:val="000000"/>
          <w:sz w:val="24"/>
          <w:szCs w:val="24"/>
        </w:rPr>
        <w:t xml:space="preserve">2 </w:t>
      </w:r>
      <w:r w:rsidRPr="00715E8F">
        <w:rPr>
          <w:rFonts w:ascii="Times New Roman" w:hAnsi="Times New Roman"/>
          <w:color w:val="000000"/>
          <w:sz w:val="24"/>
          <w:szCs w:val="24"/>
        </w:rPr>
        <w:t xml:space="preserve">l/h x </w:t>
      </w:r>
      <w:r>
        <w:rPr>
          <w:rFonts w:ascii="Times New Roman" w:hAnsi="Times New Roman"/>
          <w:color w:val="000000"/>
          <w:sz w:val="24"/>
          <w:szCs w:val="24"/>
        </w:rPr>
        <w:t xml:space="preserve">30 min </w:t>
      </w:r>
      <w:r w:rsidRPr="00715E8F">
        <w:rPr>
          <w:rFonts w:ascii="Times New Roman" w:hAnsi="Times New Roman"/>
          <w:color w:val="000000"/>
          <w:sz w:val="24"/>
          <w:szCs w:val="24"/>
        </w:rPr>
        <w:t>=</w:t>
      </w:r>
      <w:r>
        <w:rPr>
          <w:rFonts w:ascii="Times New Roman" w:hAnsi="Times New Roman"/>
          <w:color w:val="000000"/>
          <w:sz w:val="24"/>
          <w:szCs w:val="24"/>
        </w:rPr>
        <w:t xml:space="preserve"> 1 </w:t>
      </w:r>
      <w:r w:rsidRPr="00715E8F">
        <w:rPr>
          <w:rFonts w:ascii="Times New Roman" w:hAnsi="Times New Roman"/>
          <w:color w:val="000000"/>
          <w:sz w:val="24"/>
          <w:szCs w:val="24"/>
        </w:rPr>
        <w:t>l</w:t>
      </w:r>
      <w:r w:rsidRPr="00FA4041">
        <w:rPr>
          <w:rFonts w:ascii="Times New Roman" w:hAnsi="Times New Roman"/>
          <w:color w:val="000000"/>
          <w:sz w:val="24"/>
          <w:szCs w:val="24"/>
        </w:rPr>
        <w:t xml:space="preserve"> </w:t>
      </w:r>
    </w:p>
    <w:p w:rsidR="00E00744" w:rsidRPr="00FA4041" w:rsidRDefault="00E00744" w:rsidP="00E00744">
      <w:pPr>
        <w:pStyle w:val="ListParagraph"/>
        <w:numPr>
          <w:ilvl w:val="0"/>
          <w:numId w:val="7"/>
        </w:numPr>
        <w:spacing w:line="276" w:lineRule="auto"/>
        <w:rPr>
          <w:rFonts w:ascii="Times New Roman" w:hAnsi="Times New Roman"/>
          <w:color w:val="000000"/>
          <w:sz w:val="24"/>
          <w:szCs w:val="24"/>
          <w:u w:val="single"/>
        </w:rPr>
      </w:pPr>
      <w:proofErr w:type="spellStart"/>
      <w:r>
        <w:rPr>
          <w:rFonts w:ascii="Times New Roman" w:hAnsi="Times New Roman"/>
          <w:color w:val="000000"/>
          <w:sz w:val="24"/>
          <w:szCs w:val="24"/>
        </w:rPr>
        <w:t>Grup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electrogen</w:t>
      </w:r>
      <w:proofErr w:type="spellEnd"/>
      <w:r w:rsidRPr="00FA4041">
        <w:rPr>
          <w:rFonts w:ascii="Times New Roman" w:hAnsi="Times New Roman"/>
          <w:color w:val="000000"/>
          <w:sz w:val="24"/>
          <w:szCs w:val="24"/>
        </w:rPr>
        <w:t xml:space="preserve"> – </w:t>
      </w:r>
      <w:r>
        <w:rPr>
          <w:rFonts w:ascii="Times New Roman" w:hAnsi="Times New Roman"/>
          <w:color w:val="000000"/>
          <w:sz w:val="24"/>
          <w:szCs w:val="24"/>
        </w:rPr>
        <w:t xml:space="preserve">2 </w:t>
      </w:r>
      <w:r w:rsidRPr="00715E8F">
        <w:rPr>
          <w:rFonts w:ascii="Times New Roman" w:hAnsi="Times New Roman"/>
          <w:color w:val="000000"/>
          <w:sz w:val="24"/>
          <w:szCs w:val="24"/>
        </w:rPr>
        <w:t xml:space="preserve">l/h x </w:t>
      </w:r>
      <w:r>
        <w:rPr>
          <w:rFonts w:ascii="Times New Roman" w:hAnsi="Times New Roman"/>
          <w:color w:val="000000"/>
          <w:sz w:val="24"/>
          <w:szCs w:val="24"/>
        </w:rPr>
        <w:t xml:space="preserve">30 min </w:t>
      </w:r>
      <w:r w:rsidRPr="00715E8F">
        <w:rPr>
          <w:rFonts w:ascii="Times New Roman" w:hAnsi="Times New Roman"/>
          <w:color w:val="000000"/>
          <w:sz w:val="24"/>
          <w:szCs w:val="24"/>
        </w:rPr>
        <w:t>=</w:t>
      </w:r>
      <w:r>
        <w:rPr>
          <w:rFonts w:ascii="Times New Roman" w:hAnsi="Times New Roman"/>
          <w:color w:val="000000"/>
          <w:sz w:val="24"/>
          <w:szCs w:val="24"/>
        </w:rPr>
        <w:t xml:space="preserve"> 1 </w:t>
      </w:r>
      <w:r w:rsidRPr="00715E8F">
        <w:rPr>
          <w:rFonts w:ascii="Times New Roman" w:hAnsi="Times New Roman"/>
          <w:color w:val="000000"/>
          <w:sz w:val="24"/>
          <w:szCs w:val="24"/>
        </w:rPr>
        <w:t>l</w:t>
      </w:r>
      <w:r w:rsidRPr="00FA4041">
        <w:rPr>
          <w:rFonts w:ascii="Times New Roman" w:hAnsi="Times New Roman"/>
          <w:color w:val="000000"/>
          <w:sz w:val="24"/>
          <w:szCs w:val="24"/>
        </w:rPr>
        <w:t xml:space="preserve"> </w:t>
      </w:r>
    </w:p>
    <w:p w:rsidR="00E00744" w:rsidRPr="0033016C" w:rsidRDefault="00E00744" w:rsidP="00E00744">
      <w:pPr>
        <w:spacing w:line="276" w:lineRule="auto"/>
        <w:rPr>
          <w:color w:val="000000"/>
        </w:rPr>
      </w:pPr>
      <w:r w:rsidRPr="0033016C">
        <w:rPr>
          <w:color w:val="000000"/>
        </w:rPr>
        <w:t xml:space="preserve">Total = </w:t>
      </w:r>
      <w:r>
        <w:rPr>
          <w:color w:val="000000"/>
        </w:rPr>
        <w:t xml:space="preserve">17 </w:t>
      </w:r>
      <w:r w:rsidRPr="0033016C">
        <w:rPr>
          <w:color w:val="000000"/>
        </w:rPr>
        <w:t xml:space="preserve"> l/antrenament</w:t>
      </w:r>
    </w:p>
    <w:p w:rsidR="00E00744" w:rsidRDefault="00E00744" w:rsidP="00E00744">
      <w:pPr>
        <w:spacing w:line="276" w:lineRule="auto"/>
        <w:rPr>
          <w:color w:val="000000"/>
        </w:rPr>
      </w:pPr>
      <w:r>
        <w:rPr>
          <w:color w:val="000000"/>
        </w:rPr>
        <w:t>17  l/antrenament x 12 antrenamente/an = 204  l/an</w:t>
      </w:r>
    </w:p>
    <w:p w:rsidR="00E00744" w:rsidRPr="00A5629F" w:rsidRDefault="00E00744" w:rsidP="00E00744">
      <w:pPr>
        <w:spacing w:line="276" w:lineRule="auto"/>
        <w:rPr>
          <w:color w:val="000000"/>
        </w:rPr>
      </w:pPr>
      <w:r w:rsidRPr="00960D97">
        <w:rPr>
          <w:b/>
          <w:color w:val="000000"/>
        </w:rPr>
        <w:t>TOTAL = 110</w:t>
      </w:r>
      <w:r>
        <w:rPr>
          <w:b/>
          <w:color w:val="000000"/>
        </w:rPr>
        <w:t xml:space="preserve">4 </w:t>
      </w:r>
      <w:r w:rsidRPr="00960D97">
        <w:rPr>
          <w:b/>
          <w:color w:val="000000"/>
        </w:rPr>
        <w:t xml:space="preserve"> l/an</w:t>
      </w:r>
      <w:r>
        <w:rPr>
          <w:color w:val="000000"/>
        </w:rPr>
        <w:t xml:space="preserve"> ( 480 l + 420 l + 204 l) </w:t>
      </w:r>
      <w:r>
        <w:rPr>
          <w:color w:val="000000"/>
          <w:lang w:val="en-US"/>
        </w:rPr>
        <w:t xml:space="preserve">: 12 </w:t>
      </w:r>
      <w:proofErr w:type="spellStart"/>
      <w:r>
        <w:rPr>
          <w:color w:val="000000"/>
          <w:lang w:val="en-US"/>
        </w:rPr>
        <w:t>luni</w:t>
      </w:r>
      <w:proofErr w:type="spellEnd"/>
      <w:r>
        <w:rPr>
          <w:color w:val="000000"/>
          <w:lang w:val="en-US"/>
        </w:rPr>
        <w:t xml:space="preserve"> = </w:t>
      </w:r>
      <w:r w:rsidRPr="00A5629F">
        <w:rPr>
          <w:b/>
          <w:color w:val="000000"/>
          <w:lang w:val="en-US"/>
        </w:rPr>
        <w:t>92 l/</w:t>
      </w:r>
      <w:proofErr w:type="spellStart"/>
      <w:r w:rsidRPr="00A5629F">
        <w:rPr>
          <w:b/>
          <w:color w:val="000000"/>
          <w:lang w:val="en-US"/>
        </w:rPr>
        <w:t>luna</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Echipa</w:t>
      </w:r>
      <w:proofErr w:type="spellEnd"/>
      <w:r>
        <w:rPr>
          <w:color w:val="000000"/>
          <w:lang w:val="en-US"/>
        </w:rPr>
        <w:t xml:space="preserve"> </w:t>
      </w:r>
      <w:proofErr w:type="spellStart"/>
      <w:r>
        <w:rPr>
          <w:color w:val="000000"/>
          <w:lang w:val="en-US"/>
        </w:rPr>
        <w:t>Tehnic</w:t>
      </w:r>
      <w:proofErr w:type="spellEnd"/>
      <w:r>
        <w:rPr>
          <w:color w:val="000000"/>
        </w:rPr>
        <w:t>ă</w:t>
      </w:r>
    </w:p>
    <w:p w:rsidR="00E00744" w:rsidRDefault="00E00744" w:rsidP="00E00744">
      <w:pPr>
        <w:spacing w:line="276" w:lineRule="auto"/>
        <w:rPr>
          <w:color w:val="000000"/>
        </w:rPr>
      </w:pPr>
    </w:p>
    <w:p w:rsidR="00E00744" w:rsidRPr="00ED3F28" w:rsidRDefault="00E00744" w:rsidP="00E00744">
      <w:pPr>
        <w:spacing w:line="276" w:lineRule="auto"/>
        <w:rPr>
          <w:color w:val="000000"/>
        </w:rPr>
      </w:pPr>
      <w:r w:rsidRPr="00A5629F">
        <w:rPr>
          <w:b/>
          <w:color w:val="000000"/>
        </w:rPr>
        <w:t xml:space="preserve">TOTAL GENERAL/LUNĂ =  235 </w:t>
      </w:r>
      <w:r>
        <w:rPr>
          <w:b/>
          <w:color w:val="000000"/>
        </w:rPr>
        <w:t>L</w:t>
      </w:r>
      <w:r>
        <w:rPr>
          <w:color w:val="000000"/>
        </w:rPr>
        <w:t xml:space="preserve">  (143 l echipa Aqua + 92 l echipa Tehnică)</w:t>
      </w:r>
    </w:p>
    <w:p w:rsidR="00E00744" w:rsidRDefault="00E00744" w:rsidP="00E00744">
      <w:pPr>
        <w:autoSpaceDE w:val="0"/>
        <w:autoSpaceDN w:val="0"/>
        <w:adjustRightInd w:val="0"/>
        <w:spacing w:line="276" w:lineRule="auto"/>
        <w:ind w:firstLine="360"/>
        <w:jc w:val="both"/>
      </w:pPr>
    </w:p>
    <w:p w:rsidR="00F86EDD" w:rsidRDefault="00F86EDD" w:rsidP="00F86EDD">
      <w:pPr>
        <w:spacing w:line="276" w:lineRule="auto"/>
        <w:ind w:firstLine="708"/>
        <w:jc w:val="both"/>
      </w:pPr>
      <w:r>
        <w:t xml:space="preserve">Ca urmare a calculului efectuat, s-a stabilit un consum de carburanți în cotă de 235 litri/lună </w:t>
      </w:r>
      <w:r w:rsidRPr="002D3109">
        <w:t>pentru mijloacele tehnice și echipamentele de intervenție</w:t>
      </w:r>
      <w:r>
        <w:t xml:space="preserve"> aflate în dotarea Formațiunii de Intervenție </w:t>
      </w:r>
      <w:r>
        <w:rPr>
          <w:lang w:val="en-US"/>
        </w:rPr>
        <w:t>“</w:t>
      </w:r>
      <w:r>
        <w:t>SALVO” a Compartimentului Voluntar pentru Situaţii de Urgenţă al Primăriei Municipiului Timișoara.</w:t>
      </w:r>
    </w:p>
    <w:p w:rsidR="00E00744" w:rsidRDefault="00E00744" w:rsidP="00E00744">
      <w:pPr>
        <w:autoSpaceDE w:val="0"/>
        <w:autoSpaceDN w:val="0"/>
        <w:adjustRightInd w:val="0"/>
        <w:spacing w:line="276" w:lineRule="auto"/>
        <w:ind w:firstLine="360"/>
        <w:jc w:val="both"/>
      </w:pPr>
    </w:p>
    <w:p w:rsidR="00471841" w:rsidRDefault="00475315" w:rsidP="00E00744">
      <w:pPr>
        <w:autoSpaceDE w:val="0"/>
        <w:autoSpaceDN w:val="0"/>
        <w:adjustRightInd w:val="0"/>
        <w:spacing w:line="276" w:lineRule="auto"/>
        <w:ind w:firstLine="360"/>
        <w:jc w:val="both"/>
      </w:pPr>
      <w:r>
        <w:tab/>
        <w:t xml:space="preserve">Având în vedere cele prezentate precum și prevederile legale, apreciem că proiectul de hotărâre </w:t>
      </w:r>
    </w:p>
    <w:p w:rsidR="00475315" w:rsidRPr="00475315" w:rsidRDefault="00475315" w:rsidP="00E00744">
      <w:pPr>
        <w:autoSpaceDE w:val="0"/>
        <w:autoSpaceDN w:val="0"/>
        <w:adjustRightInd w:val="0"/>
        <w:spacing w:line="276" w:lineRule="auto"/>
        <w:jc w:val="both"/>
      </w:pPr>
      <w:r>
        <w:rPr>
          <w:rFonts w:eastAsia="Calibri"/>
          <w:bCs/>
          <w:color w:val="000000"/>
          <w:lang w:val="en-US"/>
        </w:rPr>
        <w:t>“</w:t>
      </w:r>
      <w:r w:rsidRPr="00475315">
        <w:rPr>
          <w:rFonts w:eastAsia="Calibri"/>
          <w:bCs/>
          <w:color w:val="000000"/>
        </w:rPr>
        <w:t>privind</w:t>
      </w:r>
      <w:r w:rsidRPr="00475315">
        <w:rPr>
          <w:bCs/>
          <w:color w:val="000000"/>
        </w:rPr>
        <w:t xml:space="preserve"> aprobarea consumului lunar de carburanți pentru mijloacele</w:t>
      </w:r>
      <w:r w:rsidRPr="00475315">
        <w:t xml:space="preserve"> tehnice şi echipamentele de intervenție din dotarea Formaţiunii de Intervenţie  „SALVO” ce aparţine Compartimentului Voluntar pentru Situaţii de Urgenţă al Primăriei Municipiului Timişoara</w:t>
      </w:r>
      <w:r>
        <w:t>” îndeplinește condițiile pentru a fi supus dezbaterii și aprobării plenului consiliului local.</w:t>
      </w:r>
    </w:p>
    <w:p w:rsidR="00287B5A" w:rsidRPr="00475315" w:rsidRDefault="00287B5A" w:rsidP="00E00744">
      <w:pPr>
        <w:autoSpaceDE w:val="0"/>
        <w:autoSpaceDN w:val="0"/>
        <w:adjustRightInd w:val="0"/>
        <w:spacing w:line="276" w:lineRule="auto"/>
        <w:jc w:val="both"/>
        <w:rPr>
          <w:lang w:val="en-US"/>
        </w:rPr>
      </w:pPr>
    </w:p>
    <w:p w:rsidR="00287B5A" w:rsidRDefault="00287B5A" w:rsidP="00E00744">
      <w:pPr>
        <w:autoSpaceDE w:val="0"/>
        <w:autoSpaceDN w:val="0"/>
        <w:adjustRightInd w:val="0"/>
        <w:spacing w:line="276" w:lineRule="auto"/>
        <w:ind w:left="708"/>
        <w:jc w:val="both"/>
      </w:pPr>
    </w:p>
    <w:p w:rsidR="00287B5A" w:rsidRDefault="00287B5A" w:rsidP="00E00744">
      <w:pPr>
        <w:autoSpaceDE w:val="0"/>
        <w:autoSpaceDN w:val="0"/>
        <w:adjustRightInd w:val="0"/>
        <w:spacing w:line="276" w:lineRule="auto"/>
        <w:ind w:left="708"/>
        <w:jc w:val="both"/>
      </w:pPr>
    </w:p>
    <w:p w:rsidR="00287B5A" w:rsidRDefault="00287B5A" w:rsidP="00E00744">
      <w:pPr>
        <w:autoSpaceDE w:val="0"/>
        <w:autoSpaceDN w:val="0"/>
        <w:adjustRightInd w:val="0"/>
        <w:spacing w:line="276" w:lineRule="auto"/>
        <w:ind w:left="708"/>
        <w:jc w:val="both"/>
      </w:pPr>
      <w:r>
        <w:t xml:space="preserve">  COMPARTIMENT VOLUNTAR </w:t>
      </w:r>
    </w:p>
    <w:p w:rsidR="00287B5A" w:rsidRPr="00AC7EB0" w:rsidRDefault="00287B5A" w:rsidP="00E00744">
      <w:pPr>
        <w:autoSpaceDE w:val="0"/>
        <w:autoSpaceDN w:val="0"/>
        <w:adjustRightInd w:val="0"/>
        <w:spacing w:line="276" w:lineRule="auto"/>
        <w:ind w:left="708"/>
        <w:jc w:val="both"/>
      </w:pPr>
      <w:r>
        <w:t>PENTRU SITUAȚII DE URGENȚĂ</w:t>
      </w:r>
    </w:p>
    <w:p w:rsidR="00A66A10" w:rsidRDefault="00287B5A" w:rsidP="00E00744">
      <w:pPr>
        <w:autoSpaceDE w:val="0"/>
        <w:autoSpaceDN w:val="0"/>
        <w:adjustRightInd w:val="0"/>
        <w:spacing w:line="276" w:lineRule="auto"/>
        <w:ind w:firstLine="708"/>
      </w:pPr>
      <w:r>
        <w:t xml:space="preserve">           Consilier Iulian Găurean</w:t>
      </w:r>
    </w:p>
    <w:p w:rsidR="00A66A10" w:rsidRDefault="00287B5A" w:rsidP="00E00744">
      <w:pPr>
        <w:autoSpaceDE w:val="0"/>
        <w:autoSpaceDN w:val="0"/>
        <w:adjustRightInd w:val="0"/>
        <w:spacing w:line="276" w:lineRule="auto"/>
        <w:ind w:firstLine="708"/>
        <w:jc w:val="center"/>
      </w:pPr>
      <w:r>
        <w:tab/>
      </w:r>
      <w:r>
        <w:tab/>
      </w:r>
      <w:r>
        <w:tab/>
        <w:t xml:space="preserve">                           Consilier</w:t>
      </w:r>
    </w:p>
    <w:p w:rsidR="00287B5A" w:rsidRDefault="00287B5A" w:rsidP="00E00744">
      <w:pPr>
        <w:autoSpaceDE w:val="0"/>
        <w:autoSpaceDN w:val="0"/>
        <w:adjustRightInd w:val="0"/>
        <w:spacing w:line="276" w:lineRule="auto"/>
        <w:ind w:firstLine="708"/>
        <w:jc w:val="center"/>
      </w:pPr>
      <w:r>
        <w:t xml:space="preserve">                                                              Loredana Gavrilovici</w:t>
      </w:r>
    </w:p>
    <w:p w:rsidR="00B90E73" w:rsidRDefault="00B90E73" w:rsidP="00E00744">
      <w:pPr>
        <w:autoSpaceDE w:val="0"/>
        <w:autoSpaceDN w:val="0"/>
        <w:adjustRightInd w:val="0"/>
        <w:spacing w:line="276" w:lineRule="auto"/>
        <w:ind w:firstLine="708"/>
        <w:jc w:val="center"/>
      </w:pPr>
    </w:p>
    <w:p w:rsidR="00E00744" w:rsidRDefault="00E00744" w:rsidP="00F86EDD">
      <w:pPr>
        <w:autoSpaceDE w:val="0"/>
        <w:autoSpaceDN w:val="0"/>
        <w:adjustRightInd w:val="0"/>
        <w:spacing w:line="276" w:lineRule="auto"/>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E00744" w:rsidRDefault="00E00744" w:rsidP="00E00744">
      <w:pPr>
        <w:autoSpaceDE w:val="0"/>
        <w:autoSpaceDN w:val="0"/>
        <w:adjustRightInd w:val="0"/>
        <w:spacing w:line="276" w:lineRule="auto"/>
        <w:ind w:firstLine="708"/>
        <w:jc w:val="center"/>
      </w:pPr>
    </w:p>
    <w:p w:rsidR="00B90E73" w:rsidRDefault="0097722A" w:rsidP="0097722A">
      <w:pPr>
        <w:autoSpaceDE w:val="0"/>
        <w:autoSpaceDN w:val="0"/>
        <w:adjustRightInd w:val="0"/>
        <w:spacing w:line="276" w:lineRule="auto"/>
      </w:pPr>
      <w:r>
        <w:tab/>
      </w:r>
      <w:r>
        <w:tab/>
      </w:r>
      <w:r>
        <w:tab/>
      </w:r>
      <w:r>
        <w:tab/>
      </w:r>
      <w:r>
        <w:tab/>
      </w:r>
      <w:r w:rsidR="00B90E73">
        <w:tab/>
      </w:r>
      <w:r w:rsidR="00B90E73">
        <w:tab/>
      </w:r>
      <w:r w:rsidR="00B90E73">
        <w:tab/>
      </w:r>
      <w:r w:rsidR="00B90E73">
        <w:tab/>
      </w:r>
      <w:r w:rsidR="00B90E73">
        <w:tab/>
      </w:r>
      <w:r w:rsidR="00B90E73">
        <w:tab/>
        <w:t>FO53-01,ver1</w:t>
      </w:r>
    </w:p>
    <w:sectPr w:rsidR="00B90E73" w:rsidSect="00C603E7">
      <w:pgSz w:w="11906" w:h="16838" w:code="9"/>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86E"/>
    <w:multiLevelType w:val="hybridMultilevel"/>
    <w:tmpl w:val="CD38786C"/>
    <w:lvl w:ilvl="0" w:tplc="34DAE712">
      <w:start w:val="1"/>
      <w:numFmt w:val="bullet"/>
      <w:lvlText w:val=""/>
      <w:lvlJc w:val="left"/>
      <w:pPr>
        <w:tabs>
          <w:tab w:val="num" w:pos="1275"/>
        </w:tabs>
        <w:ind w:left="821" w:firstLine="454"/>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
    <w:nsid w:val="1C800372"/>
    <w:multiLevelType w:val="hybridMultilevel"/>
    <w:tmpl w:val="D32CD2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DC3EE0"/>
    <w:multiLevelType w:val="hybridMultilevel"/>
    <w:tmpl w:val="E92E0B9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23727F37"/>
    <w:multiLevelType w:val="hybridMultilevel"/>
    <w:tmpl w:val="AEB4ACB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66CAD"/>
    <w:multiLevelType w:val="hybridMultilevel"/>
    <w:tmpl w:val="A10CB060"/>
    <w:lvl w:ilvl="0" w:tplc="D91CC1D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9A3228F"/>
    <w:multiLevelType w:val="hybridMultilevel"/>
    <w:tmpl w:val="0CBAAD7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nsid w:val="7BE84FA6"/>
    <w:multiLevelType w:val="hybridMultilevel"/>
    <w:tmpl w:val="C76C178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718E0"/>
    <w:rsid w:val="00002C23"/>
    <w:rsid w:val="000039CB"/>
    <w:rsid w:val="00016850"/>
    <w:rsid w:val="00016CBF"/>
    <w:rsid w:val="00023932"/>
    <w:rsid w:val="0004656D"/>
    <w:rsid w:val="00053C8F"/>
    <w:rsid w:val="00057C27"/>
    <w:rsid w:val="000778E3"/>
    <w:rsid w:val="000948EE"/>
    <w:rsid w:val="000A20AF"/>
    <w:rsid w:val="000A256A"/>
    <w:rsid w:val="000B1E78"/>
    <w:rsid w:val="000B4370"/>
    <w:rsid w:val="000B4BF2"/>
    <w:rsid w:val="000B5ECB"/>
    <w:rsid w:val="000C3961"/>
    <w:rsid w:val="000C6C52"/>
    <w:rsid w:val="000C7D97"/>
    <w:rsid w:val="000D3390"/>
    <w:rsid w:val="000D416F"/>
    <w:rsid w:val="000D6063"/>
    <w:rsid w:val="000E131B"/>
    <w:rsid w:val="000E1789"/>
    <w:rsid w:val="000E277E"/>
    <w:rsid w:val="000E4603"/>
    <w:rsid w:val="000F1FA3"/>
    <w:rsid w:val="000F752C"/>
    <w:rsid w:val="0010033B"/>
    <w:rsid w:val="00114799"/>
    <w:rsid w:val="00117CAB"/>
    <w:rsid w:val="00122CED"/>
    <w:rsid w:val="001230CA"/>
    <w:rsid w:val="00140A96"/>
    <w:rsid w:val="00146FE9"/>
    <w:rsid w:val="001475CC"/>
    <w:rsid w:val="00155DC9"/>
    <w:rsid w:val="00166569"/>
    <w:rsid w:val="0017117B"/>
    <w:rsid w:val="0017518E"/>
    <w:rsid w:val="001834B7"/>
    <w:rsid w:val="00197E5F"/>
    <w:rsid w:val="001A357A"/>
    <w:rsid w:val="001A3D43"/>
    <w:rsid w:val="001A53F0"/>
    <w:rsid w:val="001A5CB3"/>
    <w:rsid w:val="001D0E4E"/>
    <w:rsid w:val="001F0BA1"/>
    <w:rsid w:val="0020030D"/>
    <w:rsid w:val="002040D5"/>
    <w:rsid w:val="002040FD"/>
    <w:rsid w:val="00211EA8"/>
    <w:rsid w:val="0021284E"/>
    <w:rsid w:val="00214345"/>
    <w:rsid w:val="00216261"/>
    <w:rsid w:val="00217122"/>
    <w:rsid w:val="00223B93"/>
    <w:rsid w:val="00225C6D"/>
    <w:rsid w:val="00233912"/>
    <w:rsid w:val="00253EC2"/>
    <w:rsid w:val="0025654B"/>
    <w:rsid w:val="002570B9"/>
    <w:rsid w:val="00262A13"/>
    <w:rsid w:val="00263564"/>
    <w:rsid w:val="0028681F"/>
    <w:rsid w:val="00287979"/>
    <w:rsid w:val="00287B5A"/>
    <w:rsid w:val="00292CD5"/>
    <w:rsid w:val="00293635"/>
    <w:rsid w:val="00296264"/>
    <w:rsid w:val="0029677A"/>
    <w:rsid w:val="002A0996"/>
    <w:rsid w:val="002A28D8"/>
    <w:rsid w:val="002A66A9"/>
    <w:rsid w:val="002A6D67"/>
    <w:rsid w:val="002B47D1"/>
    <w:rsid w:val="002B5E1B"/>
    <w:rsid w:val="002C1CC7"/>
    <w:rsid w:val="002C36D1"/>
    <w:rsid w:val="002C378F"/>
    <w:rsid w:val="002C5999"/>
    <w:rsid w:val="002C6A71"/>
    <w:rsid w:val="002D067B"/>
    <w:rsid w:val="002D2A6D"/>
    <w:rsid w:val="002E2881"/>
    <w:rsid w:val="002F013E"/>
    <w:rsid w:val="002F3A9A"/>
    <w:rsid w:val="002F565B"/>
    <w:rsid w:val="002F7B77"/>
    <w:rsid w:val="002F7D01"/>
    <w:rsid w:val="003116CE"/>
    <w:rsid w:val="003118C6"/>
    <w:rsid w:val="003125BC"/>
    <w:rsid w:val="003156E8"/>
    <w:rsid w:val="00316694"/>
    <w:rsid w:val="003255E1"/>
    <w:rsid w:val="00326F68"/>
    <w:rsid w:val="003377C6"/>
    <w:rsid w:val="003379D7"/>
    <w:rsid w:val="00341764"/>
    <w:rsid w:val="00341F64"/>
    <w:rsid w:val="0036243B"/>
    <w:rsid w:val="0036763F"/>
    <w:rsid w:val="00371571"/>
    <w:rsid w:val="00374740"/>
    <w:rsid w:val="0037747A"/>
    <w:rsid w:val="003807C3"/>
    <w:rsid w:val="00382428"/>
    <w:rsid w:val="00382CF6"/>
    <w:rsid w:val="00387331"/>
    <w:rsid w:val="003874F4"/>
    <w:rsid w:val="00393ECD"/>
    <w:rsid w:val="003A15AB"/>
    <w:rsid w:val="003A4524"/>
    <w:rsid w:val="003B164D"/>
    <w:rsid w:val="003C11F3"/>
    <w:rsid w:val="003C3460"/>
    <w:rsid w:val="003C4481"/>
    <w:rsid w:val="003C4B6C"/>
    <w:rsid w:val="003F2D66"/>
    <w:rsid w:val="003F3EAF"/>
    <w:rsid w:val="00405E45"/>
    <w:rsid w:val="00406F2E"/>
    <w:rsid w:val="004120CB"/>
    <w:rsid w:val="00413C7A"/>
    <w:rsid w:val="00431C8C"/>
    <w:rsid w:val="004426DE"/>
    <w:rsid w:val="00451301"/>
    <w:rsid w:val="004553B7"/>
    <w:rsid w:val="0046347F"/>
    <w:rsid w:val="00467CA3"/>
    <w:rsid w:val="00471841"/>
    <w:rsid w:val="004721EA"/>
    <w:rsid w:val="00473A3C"/>
    <w:rsid w:val="00475315"/>
    <w:rsid w:val="00480477"/>
    <w:rsid w:val="004807DB"/>
    <w:rsid w:val="00481A06"/>
    <w:rsid w:val="00482CC3"/>
    <w:rsid w:val="004B0046"/>
    <w:rsid w:val="004B5410"/>
    <w:rsid w:val="004B7165"/>
    <w:rsid w:val="004B72C5"/>
    <w:rsid w:val="004C313B"/>
    <w:rsid w:val="004D0434"/>
    <w:rsid w:val="004D0E1C"/>
    <w:rsid w:val="004D33BB"/>
    <w:rsid w:val="004E01D3"/>
    <w:rsid w:val="004E6210"/>
    <w:rsid w:val="004F0B44"/>
    <w:rsid w:val="00501EAD"/>
    <w:rsid w:val="005051CE"/>
    <w:rsid w:val="00510BB2"/>
    <w:rsid w:val="00513102"/>
    <w:rsid w:val="0051480E"/>
    <w:rsid w:val="00517ED8"/>
    <w:rsid w:val="00520232"/>
    <w:rsid w:val="00521226"/>
    <w:rsid w:val="0052468B"/>
    <w:rsid w:val="0052555A"/>
    <w:rsid w:val="00537964"/>
    <w:rsid w:val="005458C4"/>
    <w:rsid w:val="005517C9"/>
    <w:rsid w:val="00553E0F"/>
    <w:rsid w:val="00560788"/>
    <w:rsid w:val="0056101F"/>
    <w:rsid w:val="00561504"/>
    <w:rsid w:val="00562971"/>
    <w:rsid w:val="00567C54"/>
    <w:rsid w:val="00590999"/>
    <w:rsid w:val="00593DAD"/>
    <w:rsid w:val="005A0C24"/>
    <w:rsid w:val="005A22C3"/>
    <w:rsid w:val="005A52A7"/>
    <w:rsid w:val="005B11F3"/>
    <w:rsid w:val="005B5590"/>
    <w:rsid w:val="005B62F1"/>
    <w:rsid w:val="005C023E"/>
    <w:rsid w:val="005D7FBD"/>
    <w:rsid w:val="005F3526"/>
    <w:rsid w:val="005F58B3"/>
    <w:rsid w:val="005F6451"/>
    <w:rsid w:val="00601B35"/>
    <w:rsid w:val="00601DF0"/>
    <w:rsid w:val="00612D3B"/>
    <w:rsid w:val="006140A2"/>
    <w:rsid w:val="00614F85"/>
    <w:rsid w:val="00615B6D"/>
    <w:rsid w:val="00630847"/>
    <w:rsid w:val="00631FC2"/>
    <w:rsid w:val="00645964"/>
    <w:rsid w:val="0065139E"/>
    <w:rsid w:val="00664FD0"/>
    <w:rsid w:val="00666784"/>
    <w:rsid w:val="00666C2B"/>
    <w:rsid w:val="00672E44"/>
    <w:rsid w:val="00681274"/>
    <w:rsid w:val="00686E2C"/>
    <w:rsid w:val="00691398"/>
    <w:rsid w:val="00695CA5"/>
    <w:rsid w:val="006B0215"/>
    <w:rsid w:val="006B18CE"/>
    <w:rsid w:val="006B6CA2"/>
    <w:rsid w:val="006C0E59"/>
    <w:rsid w:val="006D696B"/>
    <w:rsid w:val="006E30D7"/>
    <w:rsid w:val="006E3AC3"/>
    <w:rsid w:val="006F0533"/>
    <w:rsid w:val="006F065E"/>
    <w:rsid w:val="006F4BD6"/>
    <w:rsid w:val="0070179A"/>
    <w:rsid w:val="00706717"/>
    <w:rsid w:val="00717AFE"/>
    <w:rsid w:val="00717B85"/>
    <w:rsid w:val="00731FD1"/>
    <w:rsid w:val="00733EA3"/>
    <w:rsid w:val="00734831"/>
    <w:rsid w:val="007365D2"/>
    <w:rsid w:val="007425FD"/>
    <w:rsid w:val="007506E6"/>
    <w:rsid w:val="00753751"/>
    <w:rsid w:val="007642D2"/>
    <w:rsid w:val="00767A0F"/>
    <w:rsid w:val="00772282"/>
    <w:rsid w:val="00785049"/>
    <w:rsid w:val="00792789"/>
    <w:rsid w:val="00795456"/>
    <w:rsid w:val="007A1F31"/>
    <w:rsid w:val="007A3DEC"/>
    <w:rsid w:val="007C10CF"/>
    <w:rsid w:val="007C481C"/>
    <w:rsid w:val="007C7919"/>
    <w:rsid w:val="007C7A80"/>
    <w:rsid w:val="007D0A07"/>
    <w:rsid w:val="007E4FD6"/>
    <w:rsid w:val="007E6BB1"/>
    <w:rsid w:val="007F22F8"/>
    <w:rsid w:val="007F4352"/>
    <w:rsid w:val="007F773A"/>
    <w:rsid w:val="008031A0"/>
    <w:rsid w:val="00807C16"/>
    <w:rsid w:val="008169AF"/>
    <w:rsid w:val="00816EDC"/>
    <w:rsid w:val="008374FD"/>
    <w:rsid w:val="0084530B"/>
    <w:rsid w:val="00846E01"/>
    <w:rsid w:val="00860FB9"/>
    <w:rsid w:val="008636C0"/>
    <w:rsid w:val="008723B5"/>
    <w:rsid w:val="00875981"/>
    <w:rsid w:val="0087640B"/>
    <w:rsid w:val="00880FB4"/>
    <w:rsid w:val="00881DBE"/>
    <w:rsid w:val="008830AB"/>
    <w:rsid w:val="0088478A"/>
    <w:rsid w:val="008926C4"/>
    <w:rsid w:val="00893D41"/>
    <w:rsid w:val="00894F0F"/>
    <w:rsid w:val="008A3F29"/>
    <w:rsid w:val="008C2C08"/>
    <w:rsid w:val="008D2F93"/>
    <w:rsid w:val="008D73AA"/>
    <w:rsid w:val="008D7C4A"/>
    <w:rsid w:val="008F0D30"/>
    <w:rsid w:val="008F6460"/>
    <w:rsid w:val="008F73C6"/>
    <w:rsid w:val="00906149"/>
    <w:rsid w:val="0091193F"/>
    <w:rsid w:val="009155E1"/>
    <w:rsid w:val="0091636E"/>
    <w:rsid w:val="00922F57"/>
    <w:rsid w:val="00925843"/>
    <w:rsid w:val="00927E86"/>
    <w:rsid w:val="0093261F"/>
    <w:rsid w:val="009524B9"/>
    <w:rsid w:val="009543FA"/>
    <w:rsid w:val="00960E83"/>
    <w:rsid w:val="00962424"/>
    <w:rsid w:val="00963265"/>
    <w:rsid w:val="00970047"/>
    <w:rsid w:val="009733AA"/>
    <w:rsid w:val="00974F08"/>
    <w:rsid w:val="0097722A"/>
    <w:rsid w:val="00984928"/>
    <w:rsid w:val="00990CFE"/>
    <w:rsid w:val="00993CEE"/>
    <w:rsid w:val="0099756D"/>
    <w:rsid w:val="009A6613"/>
    <w:rsid w:val="009A7319"/>
    <w:rsid w:val="009B79CF"/>
    <w:rsid w:val="009C49E9"/>
    <w:rsid w:val="009C5506"/>
    <w:rsid w:val="009C5EBF"/>
    <w:rsid w:val="009C7883"/>
    <w:rsid w:val="009D0A2D"/>
    <w:rsid w:val="009D646C"/>
    <w:rsid w:val="009E1158"/>
    <w:rsid w:val="009E77A3"/>
    <w:rsid w:val="009F3406"/>
    <w:rsid w:val="00A2608F"/>
    <w:rsid w:val="00A27C5E"/>
    <w:rsid w:val="00A4269B"/>
    <w:rsid w:val="00A45D81"/>
    <w:rsid w:val="00A460D8"/>
    <w:rsid w:val="00A46D14"/>
    <w:rsid w:val="00A478CF"/>
    <w:rsid w:val="00A50127"/>
    <w:rsid w:val="00A50402"/>
    <w:rsid w:val="00A579CC"/>
    <w:rsid w:val="00A66A10"/>
    <w:rsid w:val="00A7133A"/>
    <w:rsid w:val="00A73337"/>
    <w:rsid w:val="00A772A9"/>
    <w:rsid w:val="00A80A20"/>
    <w:rsid w:val="00A813D3"/>
    <w:rsid w:val="00A97E0B"/>
    <w:rsid w:val="00AA47A1"/>
    <w:rsid w:val="00AC225F"/>
    <w:rsid w:val="00AC27E8"/>
    <w:rsid w:val="00AC7EB0"/>
    <w:rsid w:val="00AD4F7D"/>
    <w:rsid w:val="00AD5C46"/>
    <w:rsid w:val="00AD74EC"/>
    <w:rsid w:val="00AE1C01"/>
    <w:rsid w:val="00AE289D"/>
    <w:rsid w:val="00AE3A1F"/>
    <w:rsid w:val="00AE49DD"/>
    <w:rsid w:val="00B00126"/>
    <w:rsid w:val="00B01C38"/>
    <w:rsid w:val="00B03A80"/>
    <w:rsid w:val="00B0475E"/>
    <w:rsid w:val="00B11106"/>
    <w:rsid w:val="00B11777"/>
    <w:rsid w:val="00B167B2"/>
    <w:rsid w:val="00B3385C"/>
    <w:rsid w:val="00B350E5"/>
    <w:rsid w:val="00B35B84"/>
    <w:rsid w:val="00B4036C"/>
    <w:rsid w:val="00B43BED"/>
    <w:rsid w:val="00B46311"/>
    <w:rsid w:val="00B52E7D"/>
    <w:rsid w:val="00B6019C"/>
    <w:rsid w:val="00B60AF6"/>
    <w:rsid w:val="00B67B81"/>
    <w:rsid w:val="00B73222"/>
    <w:rsid w:val="00B80471"/>
    <w:rsid w:val="00B80D35"/>
    <w:rsid w:val="00B84139"/>
    <w:rsid w:val="00B8645D"/>
    <w:rsid w:val="00B86633"/>
    <w:rsid w:val="00B90E73"/>
    <w:rsid w:val="00BB709E"/>
    <w:rsid w:val="00BC04DC"/>
    <w:rsid w:val="00BC09D6"/>
    <w:rsid w:val="00BE12C0"/>
    <w:rsid w:val="00BE35CB"/>
    <w:rsid w:val="00BE49B8"/>
    <w:rsid w:val="00BE7D0F"/>
    <w:rsid w:val="00BF2718"/>
    <w:rsid w:val="00BF7AEA"/>
    <w:rsid w:val="00C054B5"/>
    <w:rsid w:val="00C05B40"/>
    <w:rsid w:val="00C15AC7"/>
    <w:rsid w:val="00C21343"/>
    <w:rsid w:val="00C241FF"/>
    <w:rsid w:val="00C2438A"/>
    <w:rsid w:val="00C32453"/>
    <w:rsid w:val="00C339B9"/>
    <w:rsid w:val="00C35453"/>
    <w:rsid w:val="00C3621E"/>
    <w:rsid w:val="00C55C58"/>
    <w:rsid w:val="00C603E7"/>
    <w:rsid w:val="00C63107"/>
    <w:rsid w:val="00C6530D"/>
    <w:rsid w:val="00C70A72"/>
    <w:rsid w:val="00C7128B"/>
    <w:rsid w:val="00C718E0"/>
    <w:rsid w:val="00C73D66"/>
    <w:rsid w:val="00C74715"/>
    <w:rsid w:val="00C83C5E"/>
    <w:rsid w:val="00C9222F"/>
    <w:rsid w:val="00CA0535"/>
    <w:rsid w:val="00CA1563"/>
    <w:rsid w:val="00CA35F1"/>
    <w:rsid w:val="00CA3E55"/>
    <w:rsid w:val="00CC084A"/>
    <w:rsid w:val="00CC0A79"/>
    <w:rsid w:val="00CC5F23"/>
    <w:rsid w:val="00CD2F9A"/>
    <w:rsid w:val="00CD5340"/>
    <w:rsid w:val="00CD79B6"/>
    <w:rsid w:val="00CF0456"/>
    <w:rsid w:val="00CF4706"/>
    <w:rsid w:val="00D01CFD"/>
    <w:rsid w:val="00D079E5"/>
    <w:rsid w:val="00D14EA6"/>
    <w:rsid w:val="00D2354D"/>
    <w:rsid w:val="00D347E1"/>
    <w:rsid w:val="00D409A4"/>
    <w:rsid w:val="00D43854"/>
    <w:rsid w:val="00D72E07"/>
    <w:rsid w:val="00D800D8"/>
    <w:rsid w:val="00D81999"/>
    <w:rsid w:val="00D82B7A"/>
    <w:rsid w:val="00D917DE"/>
    <w:rsid w:val="00D92132"/>
    <w:rsid w:val="00DA16AC"/>
    <w:rsid w:val="00DA3E9E"/>
    <w:rsid w:val="00DD0C35"/>
    <w:rsid w:val="00DD6050"/>
    <w:rsid w:val="00DD7F32"/>
    <w:rsid w:val="00DE0037"/>
    <w:rsid w:val="00DE515B"/>
    <w:rsid w:val="00DE79D8"/>
    <w:rsid w:val="00DF1436"/>
    <w:rsid w:val="00DF2068"/>
    <w:rsid w:val="00DF48F3"/>
    <w:rsid w:val="00DF5F16"/>
    <w:rsid w:val="00DF7355"/>
    <w:rsid w:val="00E00744"/>
    <w:rsid w:val="00E01AF2"/>
    <w:rsid w:val="00E1752E"/>
    <w:rsid w:val="00E20C08"/>
    <w:rsid w:val="00E25705"/>
    <w:rsid w:val="00E26301"/>
    <w:rsid w:val="00E474A6"/>
    <w:rsid w:val="00E47F08"/>
    <w:rsid w:val="00E51CC9"/>
    <w:rsid w:val="00E537EC"/>
    <w:rsid w:val="00E63FB9"/>
    <w:rsid w:val="00E6568B"/>
    <w:rsid w:val="00E66D27"/>
    <w:rsid w:val="00E732FA"/>
    <w:rsid w:val="00E75556"/>
    <w:rsid w:val="00E7794F"/>
    <w:rsid w:val="00EA612A"/>
    <w:rsid w:val="00EB11EB"/>
    <w:rsid w:val="00EB1526"/>
    <w:rsid w:val="00EB2F2D"/>
    <w:rsid w:val="00EB420B"/>
    <w:rsid w:val="00EC6BC3"/>
    <w:rsid w:val="00ED2305"/>
    <w:rsid w:val="00ED2F01"/>
    <w:rsid w:val="00ED3569"/>
    <w:rsid w:val="00ED707B"/>
    <w:rsid w:val="00EE1167"/>
    <w:rsid w:val="00EE11C5"/>
    <w:rsid w:val="00EE5F44"/>
    <w:rsid w:val="00EF0446"/>
    <w:rsid w:val="00EF451E"/>
    <w:rsid w:val="00F14A1F"/>
    <w:rsid w:val="00F22187"/>
    <w:rsid w:val="00F25148"/>
    <w:rsid w:val="00F2734D"/>
    <w:rsid w:val="00F305F9"/>
    <w:rsid w:val="00F3529D"/>
    <w:rsid w:val="00F35E72"/>
    <w:rsid w:val="00F42404"/>
    <w:rsid w:val="00F50322"/>
    <w:rsid w:val="00F62C13"/>
    <w:rsid w:val="00F640EC"/>
    <w:rsid w:val="00F6645E"/>
    <w:rsid w:val="00F72A09"/>
    <w:rsid w:val="00F738DD"/>
    <w:rsid w:val="00F747C3"/>
    <w:rsid w:val="00F82BDD"/>
    <w:rsid w:val="00F82E95"/>
    <w:rsid w:val="00F86EDD"/>
    <w:rsid w:val="00F95CD5"/>
    <w:rsid w:val="00F96A2F"/>
    <w:rsid w:val="00FA2CA2"/>
    <w:rsid w:val="00FB5132"/>
    <w:rsid w:val="00FC16CB"/>
    <w:rsid w:val="00FC1947"/>
    <w:rsid w:val="00FC2D11"/>
    <w:rsid w:val="00FC66CF"/>
    <w:rsid w:val="00FE07E5"/>
    <w:rsid w:val="00FE6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A80"/>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A6D"/>
    <w:rPr>
      <w:rFonts w:ascii="Tahoma" w:hAnsi="Tahoma" w:cs="Tahoma"/>
      <w:sz w:val="16"/>
      <w:szCs w:val="16"/>
    </w:rPr>
  </w:style>
  <w:style w:type="table" w:styleId="TableGrid">
    <w:name w:val="Table Grid"/>
    <w:basedOn w:val="TableNormal"/>
    <w:rsid w:val="00A81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F0D30"/>
    <w:rPr>
      <w:color w:val="0000FF"/>
      <w:u w:val="single"/>
    </w:rPr>
  </w:style>
  <w:style w:type="paragraph" w:styleId="ListParagraph">
    <w:name w:val="List Paragraph"/>
    <w:basedOn w:val="Normal"/>
    <w:uiPriority w:val="34"/>
    <w:qFormat/>
    <w:rsid w:val="005C023E"/>
    <w:pPr>
      <w:ind w:left="720"/>
      <w:contextualSpacing/>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BC077-7A66-474C-8CA2-07DED2F1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1068</Words>
  <Characters>6090</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Timişoara</vt:lpstr>
      <vt:lpstr>Primăria Municipiului Timişoara</vt:lpstr>
    </vt:vector>
  </TitlesOfParts>
  <Company>Primaria Timisoara</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Timişoara</dc:title>
  <dc:creator>Gabriela Alexandru</dc:creator>
  <cp:lastModifiedBy>lgavrilovici</cp:lastModifiedBy>
  <cp:revision>11</cp:revision>
  <cp:lastPrinted>2018-03-27T07:14:00Z</cp:lastPrinted>
  <dcterms:created xsi:type="dcterms:W3CDTF">2018-03-12T10:08:00Z</dcterms:created>
  <dcterms:modified xsi:type="dcterms:W3CDTF">2018-03-27T08:04:00Z</dcterms:modified>
</cp:coreProperties>
</file>