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3C" w:rsidRPr="00456E3E" w:rsidRDefault="0094163C" w:rsidP="00B5400E">
      <w:pPr>
        <w:ind w:firstLine="720"/>
        <w:rPr>
          <w:b/>
        </w:rPr>
      </w:pPr>
      <w:r w:rsidRPr="00456E3E">
        <w:rPr>
          <w:b/>
        </w:rPr>
        <w:t>ROMÂNIA</w:t>
      </w:r>
    </w:p>
    <w:p w:rsidR="0094163C" w:rsidRPr="00456E3E" w:rsidRDefault="0094163C" w:rsidP="00B5400E">
      <w:pPr>
        <w:ind w:firstLine="720"/>
        <w:rPr>
          <w:b/>
        </w:rPr>
      </w:pPr>
      <w:r w:rsidRPr="00456E3E">
        <w:rPr>
          <w:b/>
        </w:rPr>
        <w:t>JUDETUL TIMIŞ</w:t>
      </w:r>
      <w:r w:rsidRPr="00456E3E">
        <w:rPr>
          <w:b/>
        </w:rPr>
        <w:tab/>
      </w:r>
      <w:r w:rsidRPr="00456E3E">
        <w:rPr>
          <w:b/>
        </w:rPr>
        <w:tab/>
      </w:r>
      <w:r w:rsidRPr="00456E3E">
        <w:rPr>
          <w:b/>
        </w:rPr>
        <w:tab/>
      </w:r>
      <w:r w:rsidRPr="00456E3E">
        <w:rPr>
          <w:b/>
        </w:rPr>
        <w:tab/>
      </w:r>
      <w:r w:rsidRPr="00456E3E">
        <w:rPr>
          <w:b/>
        </w:rPr>
        <w:tab/>
      </w:r>
      <w:r w:rsidRPr="00456E3E">
        <w:rPr>
          <w:b/>
        </w:rPr>
        <w:tab/>
      </w:r>
      <w:r w:rsidRPr="00456E3E">
        <w:rPr>
          <w:b/>
        </w:rPr>
        <w:tab/>
      </w:r>
    </w:p>
    <w:p w:rsidR="0094163C" w:rsidRPr="00456E3E" w:rsidRDefault="0094163C" w:rsidP="00B5400E">
      <w:pPr>
        <w:ind w:firstLine="720"/>
        <w:rPr>
          <w:b/>
        </w:rPr>
      </w:pPr>
      <w:r w:rsidRPr="00456E3E">
        <w:rPr>
          <w:b/>
        </w:rPr>
        <w:t>MUNICIPIUL TIMISOARA</w:t>
      </w:r>
    </w:p>
    <w:p w:rsidR="0094163C" w:rsidRPr="00456E3E" w:rsidRDefault="0094163C" w:rsidP="00B5400E">
      <w:pPr>
        <w:ind w:firstLine="720"/>
        <w:rPr>
          <w:b/>
        </w:rPr>
      </w:pPr>
      <w:r w:rsidRPr="00456E3E">
        <w:rPr>
          <w:b/>
        </w:rPr>
        <w:t>PRIMAR</w:t>
      </w:r>
    </w:p>
    <w:p w:rsidR="0094163C" w:rsidRPr="00456E3E" w:rsidRDefault="002F185D" w:rsidP="00B5400E">
      <w:pPr>
        <w:ind w:firstLine="720"/>
      </w:pPr>
      <w:r w:rsidRPr="00456E3E">
        <w:t>SC202</w:t>
      </w:r>
      <w:r w:rsidR="009D5A52" w:rsidRPr="00456E3E">
        <w:t>1</w:t>
      </w:r>
      <w:r w:rsidRPr="00456E3E">
        <w:t>-</w:t>
      </w:r>
    </w:p>
    <w:p w:rsidR="0094163C" w:rsidRPr="00456E3E" w:rsidRDefault="0094163C" w:rsidP="00B5400E">
      <w:pPr>
        <w:ind w:firstLine="720"/>
        <w:rPr>
          <w:b/>
          <w:color w:val="000000"/>
          <w:u w:val="single"/>
        </w:rPr>
      </w:pPr>
    </w:p>
    <w:p w:rsidR="0094163C" w:rsidRPr="007A634D" w:rsidRDefault="0094163C" w:rsidP="00B5400E">
      <w:pPr>
        <w:ind w:firstLine="720"/>
        <w:jc w:val="center"/>
        <w:rPr>
          <w:b/>
          <w:color w:val="000000"/>
          <w:u w:val="single"/>
          <w:lang w:val="fr-FR"/>
        </w:rPr>
      </w:pPr>
      <w:r w:rsidRPr="007A634D">
        <w:rPr>
          <w:b/>
          <w:color w:val="000000"/>
          <w:u w:val="single"/>
          <w:lang w:val="fr-FR"/>
        </w:rPr>
        <w:t xml:space="preserve">REFERAT </w:t>
      </w:r>
      <w:proofErr w:type="gramStart"/>
      <w:r w:rsidRPr="007A634D">
        <w:rPr>
          <w:b/>
          <w:color w:val="000000"/>
          <w:u w:val="single"/>
          <w:lang w:val="fr-FR"/>
        </w:rPr>
        <w:t>DE APROBARE</w:t>
      </w:r>
      <w:proofErr w:type="gramEnd"/>
      <w:r w:rsidRPr="007A634D">
        <w:rPr>
          <w:b/>
          <w:color w:val="000000"/>
          <w:u w:val="single"/>
          <w:lang w:val="fr-FR"/>
        </w:rPr>
        <w:t xml:space="preserve"> A  PROIECTULUI DE HOTĂRÂRE</w:t>
      </w:r>
    </w:p>
    <w:p w:rsidR="0094163C" w:rsidRPr="007A634D" w:rsidRDefault="0094163C" w:rsidP="00B5400E">
      <w:pPr>
        <w:ind w:firstLine="720"/>
        <w:jc w:val="center"/>
        <w:rPr>
          <w:b/>
          <w:i/>
          <w:color w:val="000000"/>
          <w:spacing w:val="-16"/>
          <w:w w:val="105"/>
          <w:lang w:val="fr-FR"/>
        </w:rPr>
      </w:pPr>
    </w:p>
    <w:p w:rsidR="009D5A52" w:rsidRPr="00456E3E" w:rsidRDefault="009D5A52" w:rsidP="0026798A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 w:rsidRPr="00456E3E">
        <w:rPr>
          <w:rFonts w:ascii="Times New Roman" w:hAnsi="Times New Roman"/>
          <w:bCs/>
          <w:color w:val="000000"/>
          <w:sz w:val="24"/>
          <w:szCs w:val="24"/>
        </w:rPr>
        <w:t xml:space="preserve">privind aprobarea proiectului </w:t>
      </w:r>
      <w:bookmarkStart w:id="0" w:name="_Hlk62369848"/>
      <w:r w:rsidRPr="00456E3E">
        <w:rPr>
          <w:rFonts w:ascii="Times New Roman" w:hAnsi="Times New Roman"/>
          <w:bCs/>
          <w:color w:val="000000"/>
          <w:sz w:val="24"/>
          <w:szCs w:val="24"/>
        </w:rPr>
        <w:t xml:space="preserve">,,Dotarea unitătilor de învățământ preuniversitar de stat, cu personalitate juridică din Municipiul Timisoara  cu echipamente IT necesare desfășurării  în condiții de prevenție a activităților didactice în contextul riscului de infecție cu SARS-CoV-2’’,  COD SMIS </w:t>
      </w:r>
      <w:r w:rsidRPr="00456E3E">
        <w:rPr>
          <w:rFonts w:ascii="Times New Roman" w:hAnsi="Times New Roman"/>
          <w:color w:val="000000"/>
          <w:sz w:val="24"/>
          <w:szCs w:val="24"/>
        </w:rPr>
        <w:t>147407</w:t>
      </w:r>
      <w:bookmarkEnd w:id="0"/>
      <w:r w:rsidRPr="00456E3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56E3E">
        <w:rPr>
          <w:rFonts w:ascii="Times New Roman" w:hAnsi="Times New Roman"/>
          <w:bCs/>
          <w:color w:val="000000"/>
          <w:sz w:val="24"/>
          <w:szCs w:val="24"/>
        </w:rPr>
        <w:t xml:space="preserve">a cheltuielilor legate de proiect, atât a valorii totale a proiectului, cât și a cofinanțării proprii si a Acordului de parteneriat </w:t>
      </w:r>
      <w:r w:rsidRPr="00456E3E">
        <w:rPr>
          <w:rFonts w:ascii="Times New Roman" w:hAnsi="Times New Roman"/>
          <w:bCs/>
          <w:sz w:val="24"/>
          <w:szCs w:val="24"/>
        </w:rPr>
        <w:t>între UAT Municipiul Timişoara si unitatile de invatamant preuniversitar partenere</w:t>
      </w:r>
    </w:p>
    <w:p w:rsidR="0026798A" w:rsidRPr="00456E3E" w:rsidRDefault="0026798A" w:rsidP="0026798A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94163C" w:rsidRPr="00456E3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456E3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Descrierea situatiei actuale</w:t>
      </w:r>
    </w:p>
    <w:p w:rsidR="0026798A" w:rsidRPr="00456E3E" w:rsidRDefault="0026798A" w:rsidP="0026798A">
      <w:pPr>
        <w:pStyle w:val="ListParagraph"/>
        <w:tabs>
          <w:tab w:val="decimal" w:pos="360"/>
          <w:tab w:val="decimal" w:pos="432"/>
        </w:tabs>
        <w:spacing w:after="0" w:line="240" w:lineRule="auto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</w:p>
    <w:p w:rsidR="00A425FA" w:rsidRPr="007A634D" w:rsidRDefault="00A425FA" w:rsidP="00A425FA">
      <w:pPr>
        <w:autoSpaceDE w:val="0"/>
        <w:autoSpaceDN w:val="0"/>
        <w:adjustRightInd w:val="0"/>
        <w:jc w:val="both"/>
        <w:rPr>
          <w:bCs/>
          <w:lang w:val="ro-RO"/>
        </w:rPr>
      </w:pPr>
      <w:r w:rsidRPr="007A634D">
        <w:rPr>
          <w:bCs/>
          <w:lang w:val="ro-RO"/>
        </w:rPr>
        <w:t xml:space="preserve">Municipiul Timişoara, prin Direcţia Dezvoltare în colaborare cu </w:t>
      </w:r>
      <w:r w:rsidR="0026798A" w:rsidRPr="007A634D">
        <w:rPr>
          <w:bCs/>
          <w:color w:val="000000"/>
          <w:lang w:val="ro-RO"/>
        </w:rPr>
        <w:t>33 unități de  învățământ preuniversitar de stat (partenere in proiect)</w:t>
      </w:r>
      <w:r w:rsidR="000D4782" w:rsidRPr="007A634D">
        <w:rPr>
          <w:bCs/>
          <w:lang w:val="ro-RO"/>
        </w:rPr>
        <w:t>,</w:t>
      </w:r>
      <w:r w:rsidRPr="007A634D">
        <w:rPr>
          <w:bCs/>
          <w:lang w:val="ro-RO"/>
        </w:rPr>
        <w:t xml:space="preserve"> </w:t>
      </w:r>
      <w:r w:rsidR="006D57DD" w:rsidRPr="007A634D">
        <w:rPr>
          <w:bCs/>
          <w:lang w:val="ro-RO"/>
        </w:rPr>
        <w:t>intenționează depunerea</w:t>
      </w:r>
      <w:r w:rsidRPr="007A634D">
        <w:rPr>
          <w:bCs/>
          <w:lang w:val="ro-RO"/>
        </w:rPr>
        <w:t xml:space="preserve"> spre finanţare</w:t>
      </w:r>
      <w:r w:rsidR="006D57DD" w:rsidRPr="007A634D">
        <w:rPr>
          <w:bCs/>
          <w:lang w:val="ro-RO"/>
        </w:rPr>
        <w:t xml:space="preserve"> a</w:t>
      </w:r>
      <w:r w:rsidRPr="007A634D">
        <w:rPr>
          <w:bCs/>
          <w:lang w:val="ro-RO"/>
        </w:rPr>
        <w:t xml:space="preserve"> proiectul</w:t>
      </w:r>
      <w:r w:rsidR="006D57DD" w:rsidRPr="007A634D">
        <w:rPr>
          <w:bCs/>
          <w:lang w:val="ro-RO"/>
        </w:rPr>
        <w:t>ui</w:t>
      </w:r>
      <w:r w:rsidRPr="007A634D">
        <w:rPr>
          <w:bCs/>
          <w:lang w:val="ro-RO"/>
        </w:rPr>
        <w:t xml:space="preserve"> </w:t>
      </w:r>
      <w:r w:rsidR="0026798A" w:rsidRPr="007A634D">
        <w:rPr>
          <w:bCs/>
          <w:color w:val="000000"/>
          <w:lang w:val="ro-RO"/>
        </w:rPr>
        <w:t>,,</w:t>
      </w:r>
      <w:r w:rsidR="0026798A" w:rsidRPr="007A634D">
        <w:rPr>
          <w:lang w:val="ro-RO"/>
        </w:rPr>
        <w:t xml:space="preserve"> </w:t>
      </w:r>
      <w:r w:rsidR="0026798A" w:rsidRPr="007A634D">
        <w:rPr>
          <w:bCs/>
          <w:color w:val="000000"/>
          <w:lang w:val="ro-RO"/>
        </w:rPr>
        <w:t>Dotarea unitătilor de învățământ preuniversitar de stat, cu personalitate juridică din Municipiul Timisoara  cu echipamente IT necesare desfășurării  în condiții de prevenție a activităților didactice în contextul riscul</w:t>
      </w:r>
      <w:r w:rsidR="00771EA1">
        <w:rPr>
          <w:bCs/>
          <w:color w:val="000000"/>
          <w:lang w:val="ro-RO"/>
        </w:rPr>
        <w:t>ui de infecție cu SARS-CoV-2’’,</w:t>
      </w:r>
      <w:r w:rsidR="0026798A" w:rsidRPr="007A634D">
        <w:rPr>
          <w:bCs/>
          <w:color w:val="000000"/>
          <w:lang w:val="ro-RO"/>
        </w:rPr>
        <w:t xml:space="preserve"> COD SMIS </w:t>
      </w:r>
      <w:r w:rsidR="0026798A" w:rsidRPr="007A634D">
        <w:rPr>
          <w:color w:val="000000"/>
          <w:lang w:val="ro-RO"/>
        </w:rPr>
        <w:t>147407</w:t>
      </w:r>
      <w:r w:rsidRPr="007A634D">
        <w:rPr>
          <w:b/>
          <w:bCs/>
          <w:lang w:val="ro-RO"/>
        </w:rPr>
        <w:t xml:space="preserve">, </w:t>
      </w:r>
      <w:r w:rsidRPr="007A634D">
        <w:rPr>
          <w:bCs/>
          <w:lang w:val="ro-RO"/>
        </w:rPr>
        <w:t xml:space="preserve">în cadrul </w:t>
      </w:r>
      <w:r w:rsidR="0026798A" w:rsidRPr="007A634D">
        <w:rPr>
          <w:lang w:val="ro-RO"/>
        </w:rPr>
        <w:t>Programului Operaţional Competitivitate</w:t>
      </w:r>
      <w:r w:rsidRPr="007A634D">
        <w:rPr>
          <w:bCs/>
          <w:lang w:val="ro-RO"/>
        </w:rPr>
        <w:t>.</w:t>
      </w:r>
    </w:p>
    <w:p w:rsidR="000C4963" w:rsidRPr="007A634D" w:rsidRDefault="000C4963" w:rsidP="00A425FA">
      <w:pPr>
        <w:autoSpaceDE w:val="0"/>
        <w:autoSpaceDN w:val="0"/>
        <w:adjustRightInd w:val="0"/>
        <w:jc w:val="both"/>
        <w:rPr>
          <w:bCs/>
          <w:lang w:val="ro-RO"/>
        </w:rPr>
      </w:pPr>
    </w:p>
    <w:p w:rsidR="006D57DD" w:rsidRPr="00771EA1" w:rsidRDefault="0093002F" w:rsidP="00A425FA">
      <w:pPr>
        <w:autoSpaceDE w:val="0"/>
        <w:autoSpaceDN w:val="0"/>
        <w:adjustRightInd w:val="0"/>
        <w:jc w:val="both"/>
        <w:rPr>
          <w:bCs/>
          <w:lang w:val="ro-RO"/>
        </w:rPr>
      </w:pPr>
      <w:r w:rsidRPr="00771EA1">
        <w:rPr>
          <w:bCs/>
          <w:lang w:val="ro-RO"/>
        </w:rPr>
        <w:t xml:space="preserve">Prin HCL nr. </w:t>
      </w:r>
      <w:r w:rsidR="00341EF0" w:rsidRPr="00771EA1">
        <w:rPr>
          <w:bCs/>
          <w:lang w:val="ro-RO"/>
        </w:rPr>
        <w:t>377/01.09.2020 si HCL 448/23.10.2020</w:t>
      </w:r>
      <w:r w:rsidRPr="00771EA1">
        <w:rPr>
          <w:bCs/>
          <w:lang w:val="ro-RO"/>
        </w:rPr>
        <w:t xml:space="preserve"> Municipiul Timisoara a alocat </w:t>
      </w:r>
      <w:r w:rsidR="006D57DD" w:rsidRPr="00771EA1">
        <w:rPr>
          <w:bCs/>
          <w:lang w:val="ro-RO"/>
        </w:rPr>
        <w:t>fonduri către scolile de pe raza municipiului in vederea achizitionării de echipamente IT (laptopuri, camera web, etc).</w:t>
      </w:r>
      <w:r w:rsidR="00D310C0" w:rsidRPr="00771EA1">
        <w:rPr>
          <w:bCs/>
          <w:lang w:val="ro-RO"/>
        </w:rPr>
        <w:t xml:space="preserve"> </w:t>
      </w:r>
    </w:p>
    <w:p w:rsidR="00D310C0" w:rsidRPr="00771EA1" w:rsidRDefault="00D310C0" w:rsidP="00A425FA">
      <w:pPr>
        <w:autoSpaceDE w:val="0"/>
        <w:autoSpaceDN w:val="0"/>
        <w:adjustRightInd w:val="0"/>
        <w:jc w:val="both"/>
        <w:rPr>
          <w:bCs/>
          <w:color w:val="FF0000"/>
          <w:lang w:val="ro-RO"/>
        </w:rPr>
      </w:pPr>
    </w:p>
    <w:p w:rsidR="006D57DD" w:rsidRPr="00771EA1" w:rsidRDefault="006D57DD" w:rsidP="00643B17">
      <w:pPr>
        <w:autoSpaceDE w:val="0"/>
        <w:autoSpaceDN w:val="0"/>
        <w:adjustRightInd w:val="0"/>
        <w:jc w:val="both"/>
        <w:rPr>
          <w:bCs/>
          <w:lang w:val="ro-RO"/>
        </w:rPr>
      </w:pPr>
      <w:r w:rsidRPr="00771EA1">
        <w:rPr>
          <w:bCs/>
          <w:lang w:val="ro-RO"/>
        </w:rPr>
        <w:t xml:space="preserve">In cadrul Programului Operational Competitivitate, Axa prioritară 2 - Tehnologia Informaţiei şi Comunicaţiilor (TIC) pentru o economie digitală competitive, Acţiunea 2.3.3 – </w:t>
      </w:r>
      <w:bookmarkStart w:id="1" w:name="_Hlk501100352"/>
      <w:r w:rsidRPr="00771EA1">
        <w:rPr>
          <w:bCs/>
          <w:lang w:val="ro-RO"/>
        </w:rPr>
        <w:t>Îmbunătățirea conținutului digital și a infrastructurii TIC sistemice în domeniul e-educație, e-incluziune, e-sănătate și e-cultură – SECŢIUNEA E-EDUCAŢIE</w:t>
      </w:r>
      <w:bookmarkEnd w:id="1"/>
      <w:r w:rsidR="00967A43" w:rsidRPr="00771EA1">
        <w:rPr>
          <w:bCs/>
          <w:lang w:val="ro-RO"/>
        </w:rPr>
        <w:t>,</w:t>
      </w:r>
      <w:r w:rsidR="00967A43" w:rsidRPr="00771EA1">
        <w:rPr>
          <w:lang w:val="ro-RO"/>
        </w:rPr>
        <w:t xml:space="preserve"> Apelul de proiecte nr.2</w:t>
      </w:r>
      <w:r w:rsidR="00967A43" w:rsidRPr="00771EA1">
        <w:rPr>
          <w:bCs/>
          <w:lang w:val="ro-RO"/>
        </w:rPr>
        <w:t xml:space="preserve">  </w:t>
      </w:r>
      <w:r w:rsidRPr="00771EA1">
        <w:rPr>
          <w:bCs/>
          <w:lang w:val="ro-RO"/>
        </w:rPr>
        <w:t>sunt eligibile</w:t>
      </w:r>
      <w:r w:rsidR="00643B17" w:rsidRPr="00771EA1">
        <w:rPr>
          <w:bCs/>
          <w:lang w:val="ro-RO"/>
        </w:rPr>
        <w:t xml:space="preserve"> cheltuieli aferente echipamente/dispo</w:t>
      </w:r>
      <w:r w:rsidR="000C4963" w:rsidRPr="00771EA1">
        <w:rPr>
          <w:bCs/>
          <w:lang w:val="ro-RO"/>
        </w:rPr>
        <w:t>z</w:t>
      </w:r>
      <w:r w:rsidR="00643B17" w:rsidRPr="00771EA1">
        <w:rPr>
          <w:bCs/>
          <w:lang w:val="ro-RO"/>
        </w:rPr>
        <w:t>itive electronice, efectuate începând cu data de 1 august 2020.</w:t>
      </w:r>
    </w:p>
    <w:p w:rsidR="0094163C" w:rsidRPr="00456E3E" w:rsidRDefault="0094163C" w:rsidP="00EF00F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4163C" w:rsidRPr="00456E3E" w:rsidRDefault="0094163C" w:rsidP="00EF00F4">
      <w:pPr>
        <w:pStyle w:val="ListParagraph"/>
        <w:numPr>
          <w:ilvl w:val="0"/>
          <w:numId w:val="1"/>
        </w:numPr>
        <w:tabs>
          <w:tab w:val="decimal" w:pos="36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</w:pPr>
      <w:r w:rsidRPr="00456E3E">
        <w:rPr>
          <w:rFonts w:ascii="Times New Roman" w:hAnsi="Times New Roman"/>
          <w:b/>
          <w:color w:val="000000"/>
          <w:spacing w:val="-5"/>
          <w:sz w:val="24"/>
          <w:szCs w:val="24"/>
          <w:u w:val="single"/>
        </w:rPr>
        <w:t>Schimbari preconizate si rezultate asteptate</w:t>
      </w:r>
    </w:p>
    <w:p w:rsidR="007E4DF4" w:rsidRPr="00456E3E" w:rsidRDefault="007E4DF4" w:rsidP="00EF00F4">
      <w:pPr>
        <w:tabs>
          <w:tab w:val="decimal" w:pos="360"/>
          <w:tab w:val="decimal" w:pos="432"/>
        </w:tabs>
        <w:jc w:val="both"/>
        <w:rPr>
          <w:bCs/>
          <w:color w:val="000000"/>
        </w:rPr>
      </w:pPr>
      <w:r w:rsidRPr="00456E3E">
        <w:rPr>
          <w:bCs/>
          <w:color w:val="000000"/>
        </w:rPr>
        <w:tab/>
      </w:r>
    </w:p>
    <w:p w:rsidR="007E4DF4" w:rsidRPr="00456E3E" w:rsidRDefault="00967EA7" w:rsidP="0093002F">
      <w:pPr>
        <w:tabs>
          <w:tab w:val="decimal" w:pos="360"/>
        </w:tabs>
        <w:jc w:val="both"/>
      </w:pPr>
      <w:proofErr w:type="spellStart"/>
      <w:r w:rsidRPr="00456E3E">
        <w:rPr>
          <w:bCs/>
        </w:rPr>
        <w:t>Dotarea</w:t>
      </w:r>
      <w:proofErr w:type="spellEnd"/>
      <w:r w:rsidRPr="00456E3E">
        <w:rPr>
          <w:bCs/>
        </w:rPr>
        <w:t xml:space="preserve"> a </w:t>
      </w:r>
      <w:r w:rsidR="0093002F" w:rsidRPr="00456E3E">
        <w:rPr>
          <w:bCs/>
        </w:rPr>
        <w:t>33</w:t>
      </w:r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unităţi</w:t>
      </w:r>
      <w:proofErr w:type="spellEnd"/>
      <w:r w:rsidRPr="00456E3E">
        <w:rPr>
          <w:bCs/>
        </w:rPr>
        <w:t xml:space="preserve"> de </w:t>
      </w:r>
      <w:proofErr w:type="spellStart"/>
      <w:r w:rsidRPr="00456E3E">
        <w:rPr>
          <w:bCs/>
        </w:rPr>
        <w:t>învaţământ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preuniversitar</w:t>
      </w:r>
      <w:proofErr w:type="spellEnd"/>
      <w:r w:rsidRPr="00456E3E">
        <w:rPr>
          <w:bCs/>
        </w:rPr>
        <w:t xml:space="preserve"> de stat din </w:t>
      </w:r>
      <w:proofErr w:type="spellStart"/>
      <w:r w:rsidRPr="00456E3E">
        <w:rPr>
          <w:bCs/>
        </w:rPr>
        <w:t>Municipiul</w:t>
      </w:r>
      <w:proofErr w:type="spellEnd"/>
      <w:r w:rsidRPr="00456E3E">
        <w:rPr>
          <w:bCs/>
        </w:rPr>
        <w:t xml:space="preserve"> Timisoara cu </w:t>
      </w:r>
      <w:proofErr w:type="spellStart"/>
      <w:r w:rsidRPr="00456E3E">
        <w:rPr>
          <w:bCs/>
        </w:rPr>
        <w:t>echipamente</w:t>
      </w:r>
      <w:proofErr w:type="spellEnd"/>
      <w:r w:rsidRPr="00456E3E">
        <w:rPr>
          <w:bCs/>
        </w:rPr>
        <w:t>/</w:t>
      </w:r>
      <w:proofErr w:type="spellStart"/>
      <w:r w:rsidRPr="00456E3E">
        <w:rPr>
          <w:bCs/>
        </w:rPr>
        <w:t>dispozitive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electronice</w:t>
      </w:r>
      <w:proofErr w:type="spellEnd"/>
      <w:r w:rsidRPr="00456E3E">
        <w:rPr>
          <w:bCs/>
        </w:rPr>
        <w:t xml:space="preserve">, </w:t>
      </w:r>
      <w:proofErr w:type="spellStart"/>
      <w:r w:rsidRPr="00456E3E">
        <w:rPr>
          <w:bCs/>
        </w:rPr>
        <w:t>astfel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încât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orele</w:t>
      </w:r>
      <w:proofErr w:type="spellEnd"/>
      <w:r w:rsidRPr="00456E3E">
        <w:rPr>
          <w:bCs/>
        </w:rPr>
        <w:t xml:space="preserve"> de </w:t>
      </w:r>
      <w:proofErr w:type="spellStart"/>
      <w:r w:rsidRPr="00456E3E">
        <w:rPr>
          <w:bCs/>
        </w:rPr>
        <w:t>pregătire</w:t>
      </w:r>
      <w:proofErr w:type="spellEnd"/>
      <w:r w:rsidRPr="00456E3E">
        <w:rPr>
          <w:bCs/>
        </w:rPr>
        <w:t xml:space="preserve"> din </w:t>
      </w:r>
      <w:proofErr w:type="spellStart"/>
      <w:r w:rsidRPr="00456E3E">
        <w:rPr>
          <w:bCs/>
        </w:rPr>
        <w:t>timpul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activităţilor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didactice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să</w:t>
      </w:r>
      <w:proofErr w:type="spellEnd"/>
      <w:r w:rsidRPr="00456E3E">
        <w:rPr>
          <w:bCs/>
        </w:rPr>
        <w:t xml:space="preserve"> se </w:t>
      </w:r>
      <w:proofErr w:type="spellStart"/>
      <w:r w:rsidRPr="00456E3E">
        <w:rPr>
          <w:bCs/>
        </w:rPr>
        <w:t>poată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desfăşura</w:t>
      </w:r>
      <w:proofErr w:type="spellEnd"/>
      <w:r w:rsidRPr="00456E3E">
        <w:rPr>
          <w:bCs/>
        </w:rPr>
        <w:t xml:space="preserve"> on-line, </w:t>
      </w:r>
      <w:proofErr w:type="spellStart"/>
      <w:r w:rsidRPr="00456E3E">
        <w:rPr>
          <w:bCs/>
        </w:rPr>
        <w:t>pentru</w:t>
      </w:r>
      <w:proofErr w:type="spellEnd"/>
      <w:r w:rsidRPr="00456E3E">
        <w:rPr>
          <w:bCs/>
        </w:rPr>
        <w:t xml:space="preserve"> a </w:t>
      </w:r>
      <w:proofErr w:type="spellStart"/>
      <w:r w:rsidRPr="00456E3E">
        <w:rPr>
          <w:bCs/>
        </w:rPr>
        <w:t>evita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contactul</w:t>
      </w:r>
      <w:proofErr w:type="spellEnd"/>
      <w:r w:rsidRPr="00456E3E">
        <w:rPr>
          <w:bCs/>
        </w:rPr>
        <w:t xml:space="preserve"> direct al </w:t>
      </w:r>
      <w:proofErr w:type="spellStart"/>
      <w:r w:rsidRPr="00456E3E">
        <w:rPr>
          <w:bCs/>
        </w:rPr>
        <w:t>elevilor</w:t>
      </w:r>
      <w:proofErr w:type="spellEnd"/>
      <w:r w:rsidRPr="00456E3E">
        <w:rPr>
          <w:bCs/>
        </w:rPr>
        <w:t xml:space="preserve"> cu </w:t>
      </w:r>
      <w:proofErr w:type="spellStart"/>
      <w:r w:rsidRPr="00456E3E">
        <w:rPr>
          <w:bCs/>
        </w:rPr>
        <w:t>profesorii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şi</w:t>
      </w:r>
      <w:proofErr w:type="spellEnd"/>
      <w:r w:rsidRPr="00456E3E">
        <w:rPr>
          <w:bCs/>
        </w:rPr>
        <w:t xml:space="preserve"> cu </w:t>
      </w:r>
      <w:proofErr w:type="spellStart"/>
      <w:r w:rsidRPr="00456E3E">
        <w:rPr>
          <w:bCs/>
        </w:rPr>
        <w:t>ceilalţi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elevi</w:t>
      </w:r>
      <w:proofErr w:type="spellEnd"/>
      <w:r w:rsidRPr="00456E3E">
        <w:rPr>
          <w:bCs/>
        </w:rPr>
        <w:t xml:space="preserve">, </w:t>
      </w:r>
      <w:proofErr w:type="spellStart"/>
      <w:r w:rsidRPr="00456E3E">
        <w:rPr>
          <w:bCs/>
        </w:rPr>
        <w:t>precum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şi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pentru</w:t>
      </w:r>
      <w:proofErr w:type="spellEnd"/>
      <w:r w:rsidRPr="00456E3E">
        <w:rPr>
          <w:bCs/>
        </w:rPr>
        <w:t xml:space="preserve"> a </w:t>
      </w:r>
      <w:proofErr w:type="spellStart"/>
      <w:r w:rsidRPr="00456E3E">
        <w:rPr>
          <w:bCs/>
        </w:rPr>
        <w:t>preveni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riscul</w:t>
      </w:r>
      <w:proofErr w:type="spellEnd"/>
      <w:r w:rsidRPr="00456E3E">
        <w:rPr>
          <w:bCs/>
        </w:rPr>
        <w:t xml:space="preserve"> de </w:t>
      </w:r>
      <w:proofErr w:type="spellStart"/>
      <w:r w:rsidRPr="00456E3E">
        <w:rPr>
          <w:bCs/>
        </w:rPr>
        <w:t>infectare</w:t>
      </w:r>
      <w:proofErr w:type="spellEnd"/>
      <w:r w:rsidRPr="00456E3E">
        <w:rPr>
          <w:bCs/>
        </w:rPr>
        <w:t xml:space="preserve"> cu </w:t>
      </w:r>
      <w:proofErr w:type="spellStart"/>
      <w:r w:rsidRPr="00456E3E">
        <w:rPr>
          <w:bCs/>
        </w:rPr>
        <w:t>coronavirusul</w:t>
      </w:r>
      <w:proofErr w:type="spellEnd"/>
      <w:r w:rsidRPr="00456E3E">
        <w:rPr>
          <w:bCs/>
        </w:rPr>
        <w:t xml:space="preserve"> SARS-CoV-2, </w:t>
      </w:r>
      <w:proofErr w:type="spellStart"/>
      <w:r w:rsidRPr="00456E3E">
        <w:rPr>
          <w:bCs/>
        </w:rPr>
        <w:t>fapt</w:t>
      </w:r>
      <w:proofErr w:type="spellEnd"/>
      <w:r w:rsidRPr="00456E3E">
        <w:rPr>
          <w:bCs/>
        </w:rPr>
        <w:t xml:space="preserve"> care </w:t>
      </w:r>
      <w:proofErr w:type="spellStart"/>
      <w:r w:rsidRPr="00456E3E">
        <w:rPr>
          <w:bCs/>
        </w:rPr>
        <w:t>ar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pune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în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pericol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desfăşurarea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în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condiţii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normale</w:t>
      </w:r>
      <w:proofErr w:type="spellEnd"/>
      <w:r w:rsidRPr="00456E3E">
        <w:rPr>
          <w:bCs/>
        </w:rPr>
        <w:t xml:space="preserve"> a </w:t>
      </w:r>
      <w:proofErr w:type="spellStart"/>
      <w:r w:rsidRPr="00456E3E">
        <w:rPr>
          <w:bCs/>
        </w:rPr>
        <w:t>tuturor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activităţilor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didactice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necesare</w:t>
      </w:r>
      <w:proofErr w:type="spellEnd"/>
      <w:r w:rsidRPr="00456E3E">
        <w:rPr>
          <w:bCs/>
        </w:rPr>
        <w:t xml:space="preserve"> </w:t>
      </w:r>
      <w:proofErr w:type="spellStart"/>
      <w:r w:rsidRPr="00456E3E">
        <w:rPr>
          <w:bCs/>
        </w:rPr>
        <w:t>procesului</w:t>
      </w:r>
      <w:proofErr w:type="spellEnd"/>
      <w:r w:rsidRPr="00456E3E">
        <w:rPr>
          <w:bCs/>
        </w:rPr>
        <w:t xml:space="preserve"> de</w:t>
      </w:r>
      <w:r w:rsidRPr="00456E3E">
        <w:t xml:space="preserve"> </w:t>
      </w:r>
      <w:proofErr w:type="spellStart"/>
      <w:r w:rsidRPr="00456E3E">
        <w:t>învăţământ</w:t>
      </w:r>
      <w:proofErr w:type="spellEnd"/>
      <w:r w:rsidRPr="00456E3E">
        <w:t>.</w:t>
      </w:r>
    </w:p>
    <w:p w:rsidR="0093002F" w:rsidRPr="00456E3E" w:rsidRDefault="0093002F" w:rsidP="0093002F">
      <w:pPr>
        <w:tabs>
          <w:tab w:val="decimal" w:pos="360"/>
        </w:tabs>
        <w:jc w:val="both"/>
        <w:rPr>
          <w:b/>
          <w:color w:val="000000"/>
          <w:spacing w:val="-5"/>
          <w:u w:val="single"/>
        </w:rPr>
      </w:pPr>
    </w:p>
    <w:p w:rsidR="0094163C" w:rsidRPr="00456E3E" w:rsidRDefault="0094163C" w:rsidP="00EF00F4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</w:pPr>
      <w:r w:rsidRPr="00456E3E">
        <w:rPr>
          <w:rFonts w:ascii="Times New Roman" w:hAnsi="Times New Roman"/>
          <w:b/>
          <w:color w:val="000000"/>
          <w:spacing w:val="15"/>
          <w:sz w:val="24"/>
          <w:szCs w:val="24"/>
          <w:u w:val="single"/>
        </w:rPr>
        <w:t xml:space="preserve">Alte informatii </w:t>
      </w:r>
    </w:p>
    <w:p w:rsidR="00D310C0" w:rsidRPr="007A634D" w:rsidRDefault="00BB50C4" w:rsidP="00BB50C4">
      <w:pPr>
        <w:autoSpaceDE w:val="0"/>
        <w:autoSpaceDN w:val="0"/>
        <w:adjustRightInd w:val="0"/>
        <w:jc w:val="both"/>
        <w:rPr>
          <w:bCs/>
          <w:lang w:val="fr-FR"/>
        </w:rPr>
      </w:pPr>
      <w:proofErr w:type="spellStart"/>
      <w:r w:rsidRPr="007A634D">
        <w:rPr>
          <w:bCs/>
          <w:lang w:val="fr-FR"/>
        </w:rPr>
        <w:t>Valoar</w:t>
      </w:r>
      <w:r w:rsidR="00EB684B" w:rsidRPr="007A634D">
        <w:rPr>
          <w:bCs/>
          <w:lang w:val="fr-FR"/>
        </w:rPr>
        <w:t>ea</w:t>
      </w:r>
      <w:proofErr w:type="spellEnd"/>
      <w:r w:rsidR="00EB684B" w:rsidRPr="007A634D">
        <w:rPr>
          <w:bCs/>
          <w:lang w:val="fr-FR"/>
        </w:rPr>
        <w:t xml:space="preserve"> </w:t>
      </w:r>
      <w:proofErr w:type="spellStart"/>
      <w:r w:rsidR="00EB684B" w:rsidRPr="007A634D">
        <w:rPr>
          <w:bCs/>
          <w:lang w:val="fr-FR"/>
        </w:rPr>
        <w:t>totală</w:t>
      </w:r>
      <w:proofErr w:type="spellEnd"/>
      <w:r w:rsidR="00EB684B" w:rsidRPr="007A634D">
        <w:rPr>
          <w:bCs/>
          <w:lang w:val="fr-FR"/>
        </w:rPr>
        <w:t xml:space="preserve"> a </w:t>
      </w:r>
      <w:proofErr w:type="spellStart"/>
      <w:r w:rsidR="00EB684B" w:rsidRPr="007A634D">
        <w:rPr>
          <w:bCs/>
          <w:lang w:val="fr-FR"/>
        </w:rPr>
        <w:t>proiectului</w:t>
      </w:r>
      <w:proofErr w:type="spellEnd"/>
      <w:r w:rsidR="00EB684B" w:rsidRPr="007A634D">
        <w:rPr>
          <w:bCs/>
          <w:lang w:val="fr-FR"/>
        </w:rPr>
        <w:t xml:space="preserve"> este de </w:t>
      </w:r>
      <w:r w:rsidR="00560E43" w:rsidRPr="007A634D">
        <w:rPr>
          <w:b/>
          <w:bCs/>
          <w:lang w:val="fr-FR"/>
        </w:rPr>
        <w:t>18.982.271,82</w:t>
      </w:r>
      <w:r w:rsidRPr="007A634D">
        <w:rPr>
          <w:b/>
          <w:bCs/>
          <w:lang w:val="fr-FR"/>
        </w:rPr>
        <w:t xml:space="preserve"> lei</w:t>
      </w:r>
      <w:r w:rsidRPr="007A634D">
        <w:rPr>
          <w:bCs/>
          <w:lang w:val="fr-FR"/>
        </w:rPr>
        <w:t xml:space="preserve"> </w:t>
      </w:r>
      <w:proofErr w:type="spellStart"/>
      <w:r w:rsidRPr="007A634D">
        <w:rPr>
          <w:bCs/>
          <w:lang w:val="fr-FR"/>
        </w:rPr>
        <w:t>inclusiv</w:t>
      </w:r>
      <w:proofErr w:type="spellEnd"/>
      <w:r w:rsidRPr="007A634D">
        <w:rPr>
          <w:bCs/>
          <w:lang w:val="fr-FR"/>
        </w:rPr>
        <w:t xml:space="preserve"> TVA</w:t>
      </w:r>
      <w:r w:rsidR="00FE02B1" w:rsidRPr="007A634D">
        <w:rPr>
          <w:bCs/>
          <w:lang w:val="fr-FR"/>
        </w:rPr>
        <w:t xml:space="preserve">, </w:t>
      </w:r>
      <w:proofErr w:type="spellStart"/>
      <w:r w:rsidR="00FE02B1" w:rsidRPr="007A634D">
        <w:rPr>
          <w:bCs/>
          <w:lang w:val="fr-FR"/>
        </w:rPr>
        <w:t>din</w:t>
      </w:r>
      <w:proofErr w:type="spellEnd"/>
      <w:r w:rsidR="00FE02B1" w:rsidRPr="007A634D">
        <w:rPr>
          <w:bCs/>
          <w:lang w:val="fr-FR"/>
        </w:rPr>
        <w:t xml:space="preserve"> care </w:t>
      </w:r>
      <w:proofErr w:type="spellStart"/>
      <w:r w:rsidR="00FE02B1" w:rsidRPr="007A634D">
        <w:rPr>
          <w:bCs/>
          <w:lang w:val="fr-FR"/>
        </w:rPr>
        <w:t>cofinantare</w:t>
      </w:r>
      <w:r w:rsidR="00D310C0" w:rsidRPr="007A634D">
        <w:rPr>
          <w:bCs/>
          <w:lang w:val="fr-FR"/>
        </w:rPr>
        <w:t>a</w:t>
      </w:r>
      <w:proofErr w:type="spellEnd"/>
      <w:r w:rsidR="00FE02B1" w:rsidRPr="007A634D">
        <w:rPr>
          <w:bCs/>
          <w:lang w:val="fr-FR"/>
        </w:rPr>
        <w:t xml:space="preserve"> </w:t>
      </w:r>
      <w:proofErr w:type="spellStart"/>
      <w:r w:rsidR="00FE02B1" w:rsidRPr="007A634D">
        <w:rPr>
          <w:bCs/>
          <w:lang w:val="fr-FR"/>
        </w:rPr>
        <w:t>proprie</w:t>
      </w:r>
      <w:proofErr w:type="spellEnd"/>
      <w:r w:rsidR="00FE02B1" w:rsidRPr="007A634D">
        <w:rPr>
          <w:bCs/>
          <w:lang w:val="fr-FR"/>
        </w:rPr>
        <w:t xml:space="preserve"> (2%) </w:t>
      </w:r>
      <w:r w:rsidR="00D310C0" w:rsidRPr="007A634D">
        <w:rPr>
          <w:bCs/>
          <w:lang w:val="fr-FR"/>
        </w:rPr>
        <w:t xml:space="preserve">este </w:t>
      </w:r>
      <w:r w:rsidR="00FE02B1" w:rsidRPr="007A634D">
        <w:rPr>
          <w:bCs/>
          <w:lang w:val="fr-FR"/>
        </w:rPr>
        <w:t xml:space="preserve">in </w:t>
      </w:r>
      <w:proofErr w:type="spellStart"/>
      <w:r w:rsidR="00D310C0" w:rsidRPr="007A634D">
        <w:rPr>
          <w:bCs/>
          <w:lang w:val="fr-FR"/>
        </w:rPr>
        <w:t>suma</w:t>
      </w:r>
      <w:proofErr w:type="spellEnd"/>
      <w:r w:rsidR="00FE02B1" w:rsidRPr="007A634D">
        <w:rPr>
          <w:bCs/>
          <w:lang w:val="fr-FR"/>
        </w:rPr>
        <w:t xml:space="preserve"> </w:t>
      </w:r>
      <w:proofErr w:type="spellStart"/>
      <w:r w:rsidR="00FE02B1" w:rsidRPr="007A634D">
        <w:rPr>
          <w:bCs/>
          <w:lang w:val="fr-FR"/>
        </w:rPr>
        <w:t>totala</w:t>
      </w:r>
      <w:proofErr w:type="spellEnd"/>
      <w:r w:rsidR="00FE02B1" w:rsidRPr="007A634D">
        <w:rPr>
          <w:bCs/>
          <w:lang w:val="fr-FR"/>
        </w:rPr>
        <w:t xml:space="preserve"> de </w:t>
      </w:r>
      <w:r w:rsidR="00560E43" w:rsidRPr="007A634D">
        <w:rPr>
          <w:b/>
          <w:bCs/>
          <w:lang w:val="fr-FR"/>
        </w:rPr>
        <w:t>379.645,44</w:t>
      </w:r>
      <w:r w:rsidR="00EB684B" w:rsidRPr="007A634D">
        <w:rPr>
          <w:b/>
          <w:bCs/>
          <w:lang w:val="fr-FR"/>
        </w:rPr>
        <w:t xml:space="preserve"> lei</w:t>
      </w:r>
      <w:r w:rsidR="00FE02B1" w:rsidRPr="007A634D">
        <w:rPr>
          <w:b/>
          <w:bCs/>
          <w:lang w:val="fr-FR"/>
        </w:rPr>
        <w:t>.</w:t>
      </w:r>
      <w:r w:rsidR="00D310C0" w:rsidRPr="007A634D">
        <w:rPr>
          <w:bCs/>
          <w:lang w:val="fr-FR"/>
        </w:rPr>
        <w:t xml:space="preserve"> </w:t>
      </w:r>
    </w:p>
    <w:p w:rsidR="00FE02B1" w:rsidRPr="007A634D" w:rsidRDefault="00D310C0" w:rsidP="00BB50C4">
      <w:pPr>
        <w:autoSpaceDE w:val="0"/>
        <w:autoSpaceDN w:val="0"/>
        <w:adjustRightInd w:val="0"/>
        <w:jc w:val="both"/>
        <w:rPr>
          <w:bCs/>
          <w:lang w:val="fr-FR"/>
        </w:rPr>
      </w:pPr>
      <w:proofErr w:type="spellStart"/>
      <w:r w:rsidRPr="007A634D">
        <w:rPr>
          <w:bCs/>
          <w:lang w:val="fr-FR"/>
        </w:rPr>
        <w:t>Valoarea</w:t>
      </w:r>
      <w:proofErr w:type="spellEnd"/>
      <w:r w:rsidRPr="007A634D">
        <w:rPr>
          <w:bCs/>
          <w:lang w:val="fr-FR"/>
        </w:rPr>
        <w:t xml:space="preserve"> </w:t>
      </w:r>
      <w:proofErr w:type="spellStart"/>
      <w:r w:rsidRPr="007A634D">
        <w:rPr>
          <w:bCs/>
          <w:lang w:val="fr-FR"/>
        </w:rPr>
        <w:t>totala</w:t>
      </w:r>
      <w:proofErr w:type="spellEnd"/>
      <w:r w:rsidRPr="007A634D">
        <w:rPr>
          <w:bCs/>
          <w:lang w:val="fr-FR"/>
        </w:rPr>
        <w:t xml:space="preserve"> a </w:t>
      </w:r>
      <w:proofErr w:type="spellStart"/>
      <w:r w:rsidRPr="007A634D">
        <w:rPr>
          <w:bCs/>
          <w:lang w:val="fr-FR"/>
        </w:rPr>
        <w:t>proiectului</w:t>
      </w:r>
      <w:proofErr w:type="spellEnd"/>
      <w:r w:rsidRPr="007A634D">
        <w:rPr>
          <w:bCs/>
          <w:lang w:val="fr-FR"/>
        </w:rPr>
        <w:t xml:space="preserve"> (</w:t>
      </w:r>
      <w:proofErr w:type="spellStart"/>
      <w:r w:rsidRPr="007A634D">
        <w:rPr>
          <w:bCs/>
          <w:lang w:val="fr-FR"/>
        </w:rPr>
        <w:t>inclusiv</w:t>
      </w:r>
      <w:proofErr w:type="spellEnd"/>
      <w:r w:rsidRPr="007A634D">
        <w:rPr>
          <w:bCs/>
          <w:lang w:val="fr-FR"/>
        </w:rPr>
        <w:t xml:space="preserve"> TVA) se </w:t>
      </w:r>
      <w:proofErr w:type="spellStart"/>
      <w:r w:rsidRPr="007A634D">
        <w:rPr>
          <w:bCs/>
          <w:lang w:val="fr-FR"/>
        </w:rPr>
        <w:t>compune</w:t>
      </w:r>
      <w:proofErr w:type="spellEnd"/>
      <w:r w:rsidRPr="007A634D">
        <w:rPr>
          <w:bCs/>
          <w:lang w:val="fr-FR"/>
        </w:rPr>
        <w:t xml:space="preserve"> </w:t>
      </w:r>
      <w:proofErr w:type="spellStart"/>
      <w:r w:rsidRPr="007A634D">
        <w:rPr>
          <w:bCs/>
          <w:lang w:val="fr-FR"/>
        </w:rPr>
        <w:t>din</w:t>
      </w:r>
      <w:proofErr w:type="spellEnd"/>
      <w:r w:rsidRPr="007A634D">
        <w:rPr>
          <w:bCs/>
          <w:lang w:val="fr-FR"/>
        </w:rPr>
        <w:t>:</w:t>
      </w:r>
    </w:p>
    <w:p w:rsidR="00BB50C4" w:rsidRPr="00771EA1" w:rsidRDefault="00D310C0" w:rsidP="00D310C0">
      <w:pPr>
        <w:autoSpaceDE w:val="0"/>
        <w:autoSpaceDN w:val="0"/>
        <w:adjustRightInd w:val="0"/>
        <w:jc w:val="both"/>
        <w:rPr>
          <w:bCs/>
          <w:lang w:val="fr-FR"/>
        </w:rPr>
      </w:pPr>
      <w:r w:rsidRPr="00771EA1">
        <w:rPr>
          <w:lang w:val="fr-FR"/>
        </w:rPr>
        <w:t>-</w:t>
      </w:r>
      <w:proofErr w:type="spellStart"/>
      <w:r w:rsidRPr="00771EA1">
        <w:rPr>
          <w:lang w:val="fr-FR"/>
        </w:rPr>
        <w:t>valoare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echipamente</w:t>
      </w:r>
      <w:proofErr w:type="spellEnd"/>
      <w:r w:rsidRPr="00771EA1">
        <w:rPr>
          <w:lang w:val="fr-FR"/>
        </w:rPr>
        <w:t>/</w:t>
      </w:r>
      <w:proofErr w:type="spellStart"/>
      <w:r w:rsidRPr="00771EA1">
        <w:rPr>
          <w:lang w:val="fr-FR"/>
        </w:rPr>
        <w:t>dispozitive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electronice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necesare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desfăşurării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activităţii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didactice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în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mediul</w:t>
      </w:r>
      <w:proofErr w:type="spellEnd"/>
      <w:r w:rsidRPr="00771EA1">
        <w:rPr>
          <w:lang w:val="fr-FR"/>
        </w:rPr>
        <w:t xml:space="preserve"> on-line </w:t>
      </w:r>
      <w:proofErr w:type="spellStart"/>
      <w:r w:rsidR="00D96680" w:rsidRPr="00771EA1">
        <w:rPr>
          <w:lang w:val="fr-FR"/>
        </w:rPr>
        <w:t>achizitionate</w:t>
      </w:r>
      <w:proofErr w:type="spellEnd"/>
      <w:r w:rsidRPr="00771EA1">
        <w:rPr>
          <w:lang w:val="fr-FR"/>
        </w:rPr>
        <w:t xml:space="preserve"> </w:t>
      </w:r>
      <w:r w:rsidR="002A48E3" w:rsidRPr="00771EA1">
        <w:rPr>
          <w:lang w:val="fr-FR"/>
        </w:rPr>
        <w:t xml:space="preserve">de </w:t>
      </w:r>
      <w:proofErr w:type="spellStart"/>
      <w:r w:rsidR="002A48E3" w:rsidRPr="00771EA1">
        <w:rPr>
          <w:lang w:val="fr-FR"/>
        </w:rPr>
        <w:t>către</w:t>
      </w:r>
      <w:proofErr w:type="spellEnd"/>
      <w:r w:rsidR="002A48E3" w:rsidRPr="00771EA1">
        <w:rPr>
          <w:lang w:val="fr-FR"/>
        </w:rPr>
        <w:t xml:space="preserve"> ș</w:t>
      </w:r>
      <w:proofErr w:type="spellStart"/>
      <w:r w:rsidR="002A48E3" w:rsidRPr="00771EA1">
        <w:rPr>
          <w:lang w:val="fr-FR"/>
        </w:rPr>
        <w:t>colile</w:t>
      </w:r>
      <w:proofErr w:type="spellEnd"/>
      <w:r w:rsidR="002A48E3" w:rsidRPr="00771EA1">
        <w:rPr>
          <w:lang w:val="fr-FR"/>
        </w:rPr>
        <w:t xml:space="preserve"> </w:t>
      </w:r>
      <w:proofErr w:type="spellStart"/>
      <w:r w:rsidR="002A48E3" w:rsidRPr="00771EA1">
        <w:rPr>
          <w:lang w:val="fr-FR"/>
        </w:rPr>
        <w:t>partenere</w:t>
      </w:r>
      <w:proofErr w:type="spellEnd"/>
      <w:r w:rsidR="002A48E3" w:rsidRPr="00771EA1">
        <w:rPr>
          <w:lang w:val="fr-FR"/>
        </w:rPr>
        <w:t xml:space="preserve"> </w:t>
      </w:r>
      <w:proofErr w:type="spellStart"/>
      <w:r w:rsidR="002A48E3" w:rsidRPr="00771EA1">
        <w:rPr>
          <w:lang w:val="fr-FR"/>
        </w:rPr>
        <w:t>după</w:t>
      </w:r>
      <w:proofErr w:type="spellEnd"/>
      <w:r w:rsidR="002A48E3" w:rsidRPr="00771EA1">
        <w:rPr>
          <w:lang w:val="fr-FR"/>
        </w:rPr>
        <w:t xml:space="preserve"> data de</w:t>
      </w:r>
      <w:r w:rsidRPr="00771EA1">
        <w:rPr>
          <w:lang w:val="fr-FR"/>
        </w:rPr>
        <w:t xml:space="preserve"> 01.08.2020 </w:t>
      </w:r>
      <w:proofErr w:type="spellStart"/>
      <w:r w:rsidRPr="00771EA1">
        <w:rPr>
          <w:lang w:val="fr-FR"/>
        </w:rPr>
        <w:t>până</w:t>
      </w:r>
      <w:proofErr w:type="spellEnd"/>
      <w:r w:rsidRPr="00771EA1">
        <w:rPr>
          <w:lang w:val="fr-FR"/>
        </w:rPr>
        <w:t xml:space="preserve"> la 31.12.2020</w:t>
      </w:r>
      <w:bookmarkStart w:id="2" w:name="_Hlk62372008"/>
      <w:r w:rsidR="00000AAC" w:rsidRPr="00771EA1">
        <w:rPr>
          <w:bCs/>
          <w:lang w:val="fr-FR"/>
        </w:rPr>
        <w:t>: 2.051.924,</w:t>
      </w:r>
      <w:r w:rsidR="00560E43" w:rsidRPr="00771EA1">
        <w:rPr>
          <w:bCs/>
          <w:lang w:val="fr-FR"/>
        </w:rPr>
        <w:t>82</w:t>
      </w:r>
      <w:r w:rsidR="00000AAC" w:rsidRPr="00771EA1">
        <w:rPr>
          <w:bCs/>
          <w:lang w:val="fr-FR"/>
        </w:rPr>
        <w:t xml:space="preserve"> </w:t>
      </w:r>
      <w:r w:rsidRPr="00771EA1">
        <w:rPr>
          <w:bCs/>
          <w:lang w:val="fr-FR"/>
        </w:rPr>
        <w:t>lei (</w:t>
      </w:r>
      <w:proofErr w:type="spellStart"/>
      <w:r w:rsidRPr="00771EA1">
        <w:rPr>
          <w:bCs/>
          <w:lang w:val="fr-FR"/>
        </w:rPr>
        <w:t>inclusiv</w:t>
      </w:r>
      <w:proofErr w:type="spellEnd"/>
      <w:r w:rsidRPr="00771EA1">
        <w:rPr>
          <w:bCs/>
          <w:lang w:val="fr-FR"/>
        </w:rPr>
        <w:t xml:space="preserve"> TVA);</w:t>
      </w:r>
    </w:p>
    <w:bookmarkEnd w:id="2"/>
    <w:p w:rsidR="00D310C0" w:rsidRPr="00771EA1" w:rsidRDefault="00D310C0" w:rsidP="00D310C0">
      <w:pPr>
        <w:autoSpaceDE w:val="0"/>
        <w:autoSpaceDN w:val="0"/>
        <w:adjustRightInd w:val="0"/>
        <w:jc w:val="both"/>
        <w:rPr>
          <w:bCs/>
          <w:lang w:val="fr-FR"/>
        </w:rPr>
      </w:pPr>
      <w:r w:rsidRPr="00771EA1">
        <w:rPr>
          <w:bCs/>
          <w:lang w:val="fr-FR"/>
        </w:rPr>
        <w:lastRenderedPageBreak/>
        <w:t>-</w:t>
      </w:r>
      <w:proofErr w:type="spellStart"/>
      <w:r w:rsidRPr="00771EA1">
        <w:rPr>
          <w:bCs/>
          <w:lang w:val="fr-FR"/>
        </w:rPr>
        <w:t>valoare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echipamente</w:t>
      </w:r>
      <w:proofErr w:type="spellEnd"/>
      <w:r w:rsidRPr="00771EA1">
        <w:rPr>
          <w:lang w:val="fr-FR"/>
        </w:rPr>
        <w:t>/</w:t>
      </w:r>
      <w:proofErr w:type="spellStart"/>
      <w:r w:rsidRPr="00771EA1">
        <w:rPr>
          <w:lang w:val="fr-FR"/>
        </w:rPr>
        <w:t>dispozitive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electronice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necesare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desfăşurării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activităţii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didactice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în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mediul</w:t>
      </w:r>
      <w:proofErr w:type="spellEnd"/>
      <w:r w:rsidRPr="00771EA1">
        <w:rPr>
          <w:lang w:val="fr-FR"/>
        </w:rPr>
        <w:t xml:space="preserve"> on-line care vor fi </w:t>
      </w:r>
      <w:proofErr w:type="spellStart"/>
      <w:r w:rsidR="00F558A1" w:rsidRPr="00771EA1">
        <w:rPr>
          <w:lang w:val="fr-FR"/>
        </w:rPr>
        <w:t>achizitionate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după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semnarea</w:t>
      </w:r>
      <w:proofErr w:type="spellEnd"/>
      <w:r w:rsidRPr="00771EA1">
        <w:rPr>
          <w:lang w:val="fr-FR"/>
        </w:rPr>
        <w:t xml:space="preserve"> </w:t>
      </w:r>
      <w:proofErr w:type="spellStart"/>
      <w:r w:rsidRPr="00771EA1">
        <w:rPr>
          <w:lang w:val="fr-FR"/>
        </w:rPr>
        <w:t>contractului</w:t>
      </w:r>
      <w:proofErr w:type="spellEnd"/>
      <w:r w:rsidRPr="00771EA1">
        <w:rPr>
          <w:lang w:val="fr-FR"/>
        </w:rPr>
        <w:t xml:space="preserve"> de </w:t>
      </w:r>
      <w:proofErr w:type="spellStart"/>
      <w:r w:rsidRPr="00771EA1">
        <w:rPr>
          <w:lang w:val="fr-FR"/>
        </w:rPr>
        <w:t>finanţare</w:t>
      </w:r>
      <w:proofErr w:type="spellEnd"/>
      <w:r w:rsidRPr="00771EA1">
        <w:rPr>
          <w:lang w:val="fr-FR"/>
        </w:rPr>
        <w:t xml:space="preserve">: </w:t>
      </w:r>
      <w:r w:rsidR="00000AAC" w:rsidRPr="00771EA1">
        <w:rPr>
          <w:lang w:val="fr-FR"/>
        </w:rPr>
        <w:t>16.917.697,30</w:t>
      </w:r>
      <w:r w:rsidRPr="00771EA1">
        <w:rPr>
          <w:bCs/>
          <w:lang w:val="fr-FR"/>
        </w:rPr>
        <w:t xml:space="preserve"> lei (</w:t>
      </w:r>
      <w:proofErr w:type="spellStart"/>
      <w:r w:rsidRPr="00771EA1">
        <w:rPr>
          <w:bCs/>
          <w:lang w:val="fr-FR"/>
        </w:rPr>
        <w:t>inclusiv</w:t>
      </w:r>
      <w:proofErr w:type="spellEnd"/>
      <w:r w:rsidRPr="00771EA1">
        <w:rPr>
          <w:bCs/>
          <w:lang w:val="fr-FR"/>
        </w:rPr>
        <w:t xml:space="preserve"> TVA);</w:t>
      </w:r>
    </w:p>
    <w:p w:rsidR="00D310C0" w:rsidRPr="007A634D" w:rsidRDefault="00D310C0" w:rsidP="00D310C0">
      <w:pPr>
        <w:autoSpaceDE w:val="0"/>
        <w:autoSpaceDN w:val="0"/>
        <w:adjustRightInd w:val="0"/>
        <w:jc w:val="both"/>
        <w:rPr>
          <w:bCs/>
          <w:lang w:val="fr-FR"/>
        </w:rPr>
      </w:pPr>
      <w:r w:rsidRPr="007A634D">
        <w:rPr>
          <w:bCs/>
          <w:lang w:val="fr-FR"/>
        </w:rPr>
        <w:t>-</w:t>
      </w:r>
      <w:proofErr w:type="spellStart"/>
      <w:r w:rsidRPr="007A634D">
        <w:rPr>
          <w:bCs/>
          <w:lang w:val="fr-FR"/>
        </w:rPr>
        <w:t>cheltuieli</w:t>
      </w:r>
      <w:proofErr w:type="spellEnd"/>
      <w:r w:rsidRPr="007A634D">
        <w:rPr>
          <w:bCs/>
          <w:lang w:val="fr-FR"/>
        </w:rPr>
        <w:t xml:space="preserve"> de </w:t>
      </w:r>
      <w:proofErr w:type="spellStart"/>
      <w:r w:rsidRPr="007A634D">
        <w:rPr>
          <w:bCs/>
          <w:lang w:val="fr-FR"/>
        </w:rPr>
        <w:t>informare</w:t>
      </w:r>
      <w:proofErr w:type="spellEnd"/>
      <w:r w:rsidRPr="007A634D">
        <w:rPr>
          <w:bCs/>
          <w:lang w:val="fr-FR"/>
        </w:rPr>
        <w:t xml:space="preserve"> si </w:t>
      </w:r>
      <w:proofErr w:type="spellStart"/>
      <w:r w:rsidRPr="007A634D">
        <w:rPr>
          <w:bCs/>
          <w:lang w:val="fr-FR"/>
        </w:rPr>
        <w:t>publicitate</w:t>
      </w:r>
      <w:proofErr w:type="spellEnd"/>
      <w:r w:rsidRPr="007A634D">
        <w:rPr>
          <w:bCs/>
          <w:lang w:val="fr-FR"/>
        </w:rPr>
        <w:t xml:space="preserve"> </w:t>
      </w:r>
      <w:proofErr w:type="spellStart"/>
      <w:r w:rsidRPr="007A634D">
        <w:rPr>
          <w:bCs/>
          <w:lang w:val="fr-FR"/>
        </w:rPr>
        <w:t>aferente</w:t>
      </w:r>
      <w:proofErr w:type="spellEnd"/>
      <w:r w:rsidRPr="007A634D">
        <w:rPr>
          <w:bCs/>
          <w:lang w:val="fr-FR"/>
        </w:rPr>
        <w:t xml:space="preserve"> </w:t>
      </w:r>
      <w:proofErr w:type="spellStart"/>
      <w:r w:rsidRPr="007A634D">
        <w:rPr>
          <w:bCs/>
          <w:lang w:val="fr-FR"/>
        </w:rPr>
        <w:t>proiectului</w:t>
      </w:r>
      <w:proofErr w:type="spellEnd"/>
      <w:r w:rsidRPr="007A634D">
        <w:rPr>
          <w:bCs/>
          <w:lang w:val="fr-FR"/>
        </w:rPr>
        <w:t xml:space="preserve">: </w:t>
      </w:r>
      <w:r w:rsidR="00560E43" w:rsidRPr="007A634D">
        <w:rPr>
          <w:bCs/>
          <w:lang w:val="fr-FR"/>
        </w:rPr>
        <w:t>12.649,70</w:t>
      </w:r>
      <w:r w:rsidR="00000AAC" w:rsidRPr="007A634D">
        <w:rPr>
          <w:bCs/>
          <w:lang w:val="fr-FR"/>
        </w:rPr>
        <w:t xml:space="preserve"> lei</w:t>
      </w:r>
      <w:r w:rsidR="000D4782" w:rsidRPr="007A634D">
        <w:rPr>
          <w:bCs/>
          <w:lang w:val="fr-FR"/>
        </w:rPr>
        <w:t>.</w:t>
      </w:r>
    </w:p>
    <w:p w:rsidR="000D4782" w:rsidRPr="007A634D" w:rsidRDefault="000D4782" w:rsidP="00D310C0">
      <w:pPr>
        <w:autoSpaceDE w:val="0"/>
        <w:autoSpaceDN w:val="0"/>
        <w:adjustRightInd w:val="0"/>
        <w:jc w:val="both"/>
        <w:rPr>
          <w:bCs/>
          <w:lang w:val="fr-FR"/>
        </w:rPr>
      </w:pPr>
    </w:p>
    <w:p w:rsidR="0094163C" w:rsidRPr="00456E3E" w:rsidRDefault="0094163C" w:rsidP="00EF00F4">
      <w:pPr>
        <w:pStyle w:val="ListParagraph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456E3E">
        <w:rPr>
          <w:rFonts w:ascii="Times New Roman" w:hAnsi="Times New Roman"/>
          <w:b/>
          <w:spacing w:val="-1"/>
          <w:sz w:val="24"/>
          <w:szCs w:val="24"/>
          <w:u w:val="single"/>
        </w:rPr>
        <w:t>Concluzii</w:t>
      </w:r>
    </w:p>
    <w:p w:rsidR="0094163C" w:rsidRPr="007A634D" w:rsidRDefault="0072316D" w:rsidP="00C347E6">
      <w:pPr>
        <w:autoSpaceDE w:val="0"/>
        <w:autoSpaceDN w:val="0"/>
        <w:adjustRightInd w:val="0"/>
        <w:jc w:val="both"/>
        <w:rPr>
          <w:lang w:val="ro-RO"/>
        </w:rPr>
      </w:pPr>
      <w:r w:rsidRPr="007A634D">
        <w:rPr>
          <w:lang w:val="ro-RO"/>
        </w:rPr>
        <w:t>Considerăm oportună</w:t>
      </w:r>
      <w:r w:rsidR="0094163C" w:rsidRPr="007A634D">
        <w:rPr>
          <w:lang w:val="ro-RO"/>
        </w:rPr>
        <w:t xml:space="preserve"> aproba</w:t>
      </w:r>
      <w:r w:rsidRPr="007A634D">
        <w:rPr>
          <w:lang w:val="ro-RO"/>
        </w:rPr>
        <w:t>rea</w:t>
      </w:r>
      <w:r w:rsidR="00BB50C4" w:rsidRPr="007A634D">
        <w:rPr>
          <w:lang w:val="ro-RO"/>
        </w:rPr>
        <w:t xml:space="preserve"> </w:t>
      </w:r>
      <w:r w:rsidR="00C347E6" w:rsidRPr="007A634D">
        <w:rPr>
          <w:bCs/>
          <w:color w:val="000000"/>
          <w:lang w:val="ro-RO"/>
        </w:rPr>
        <w:t>proiectului ,,</w:t>
      </w:r>
      <w:r w:rsidR="00C347E6" w:rsidRPr="007A634D">
        <w:rPr>
          <w:lang w:val="ro-RO"/>
        </w:rPr>
        <w:t xml:space="preserve"> </w:t>
      </w:r>
      <w:r w:rsidR="00C347E6" w:rsidRPr="007A634D">
        <w:rPr>
          <w:bCs/>
          <w:color w:val="000000"/>
          <w:lang w:val="ro-RO"/>
        </w:rPr>
        <w:t xml:space="preserve">Dotarea unitătilor de învățământ preuniversitar de stat, cu personalitate juridică din Municipiul Timisoara  cu echipamente IT necesare desfășurării  în condiții de prevenție a activităților didactice în contextul riscului de infecție cu SARS-CoV-2’’,  COD SMIS </w:t>
      </w:r>
      <w:r w:rsidR="00C347E6" w:rsidRPr="007A634D">
        <w:rPr>
          <w:color w:val="000000"/>
          <w:lang w:val="ro-RO"/>
        </w:rPr>
        <w:t xml:space="preserve">147407, </w:t>
      </w:r>
      <w:r w:rsidR="00C347E6" w:rsidRPr="007A634D">
        <w:rPr>
          <w:bCs/>
          <w:color w:val="000000"/>
          <w:lang w:val="ro-RO"/>
        </w:rPr>
        <w:t xml:space="preserve">a cheltuielilor legate de proiect, atât a valorii totale a proiectului, cât și a cofinanțării proprii si a Acordului de parteneriat </w:t>
      </w:r>
      <w:r w:rsidR="00C347E6" w:rsidRPr="007A634D">
        <w:rPr>
          <w:lang w:val="ro-RO"/>
        </w:rPr>
        <w:t>între UAT Municipiul Timişoara si unitatile de invatamant preuniversitar partenere</w:t>
      </w:r>
      <w:r w:rsidR="0094163C" w:rsidRPr="007A634D">
        <w:rPr>
          <w:lang w:val="ro-RO"/>
        </w:rPr>
        <w:t>,</w:t>
      </w:r>
      <w:r w:rsidR="006D4181" w:rsidRPr="007A634D">
        <w:rPr>
          <w:lang w:val="ro-RO"/>
        </w:rPr>
        <w:t xml:space="preserve"> </w:t>
      </w:r>
      <w:r w:rsidR="0094163C" w:rsidRPr="007A634D">
        <w:rPr>
          <w:lang w:val="ro-RO"/>
        </w:rPr>
        <w:t xml:space="preserve"> </w:t>
      </w:r>
      <w:r w:rsidR="00DD2612" w:rsidRPr="007A634D">
        <w:rPr>
          <w:lang w:val="ro-RO"/>
        </w:rPr>
        <w:t>î</w:t>
      </w:r>
      <w:r w:rsidR="0094163C" w:rsidRPr="007A634D">
        <w:rPr>
          <w:lang w:val="ro-RO"/>
        </w:rPr>
        <w:t>n vederea finan</w:t>
      </w:r>
      <w:r w:rsidR="00DD2612" w:rsidRPr="007A634D">
        <w:rPr>
          <w:lang w:val="ro-RO"/>
        </w:rPr>
        <w:t>ță</w:t>
      </w:r>
      <w:r w:rsidR="0094163C" w:rsidRPr="007A634D">
        <w:rPr>
          <w:lang w:val="ro-RO"/>
        </w:rPr>
        <w:t xml:space="preserve">rii </w:t>
      </w:r>
      <w:r w:rsidR="00DD2612" w:rsidRPr="007A634D">
        <w:rPr>
          <w:lang w:val="ro-RO"/>
        </w:rPr>
        <w:t>î</w:t>
      </w:r>
      <w:r w:rsidR="0094163C" w:rsidRPr="007A634D">
        <w:rPr>
          <w:lang w:val="ro-RO"/>
        </w:rPr>
        <w:t xml:space="preserve">n cadrul </w:t>
      </w:r>
      <w:r w:rsidR="00C347E6" w:rsidRPr="007A634D">
        <w:rPr>
          <w:lang w:val="ro-RO"/>
        </w:rPr>
        <w:t>POC</w:t>
      </w:r>
      <w:r w:rsidR="00BB50C4" w:rsidRPr="007A634D">
        <w:rPr>
          <w:lang w:val="ro-RO"/>
        </w:rPr>
        <w:t xml:space="preserve">, Axa Prioritară </w:t>
      </w:r>
      <w:r w:rsidR="00C347E6" w:rsidRPr="007A634D">
        <w:rPr>
          <w:lang w:val="ro-RO"/>
        </w:rPr>
        <w:t>2</w:t>
      </w:r>
      <w:r w:rsidR="00BB50C4" w:rsidRPr="007A634D">
        <w:rPr>
          <w:lang w:val="ro-RO"/>
        </w:rPr>
        <w:t xml:space="preserve">, </w:t>
      </w:r>
      <w:r w:rsidR="00C347E6" w:rsidRPr="007A634D">
        <w:rPr>
          <w:lang w:val="ro-RO"/>
        </w:rPr>
        <w:t>Prioritatea de investiții 2c, Obiectiv Specific OS 2.4, Acţiunea 2.3.3, Apelul de proiecte nr.2.</w:t>
      </w:r>
    </w:p>
    <w:p w:rsidR="0094163C" w:rsidRPr="007A634D" w:rsidRDefault="0094163C" w:rsidP="00C347E6">
      <w:pPr>
        <w:ind w:firstLine="720"/>
        <w:jc w:val="both"/>
        <w:rPr>
          <w:b/>
          <w:spacing w:val="-1"/>
          <w:lang w:val="ro-RO"/>
        </w:rPr>
      </w:pPr>
    </w:p>
    <w:p w:rsidR="0094163C" w:rsidRPr="00456E3E" w:rsidRDefault="0094163C" w:rsidP="00B5400E">
      <w:pPr>
        <w:pStyle w:val="NoSpacing"/>
        <w:ind w:firstLine="72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4163C" w:rsidRPr="007A634D" w:rsidRDefault="0094163C" w:rsidP="00B5400E">
      <w:pPr>
        <w:ind w:firstLine="720"/>
        <w:rPr>
          <w:lang w:val="ro-RO"/>
        </w:rPr>
      </w:pPr>
    </w:p>
    <w:p w:rsidR="0094163C" w:rsidRPr="007A634D" w:rsidRDefault="0094163C" w:rsidP="00B5400E">
      <w:pPr>
        <w:ind w:firstLine="720"/>
        <w:rPr>
          <w:b/>
          <w:lang w:val="fr-FR"/>
        </w:rPr>
      </w:pPr>
      <w:r w:rsidRPr="007A634D">
        <w:rPr>
          <w:b/>
          <w:lang w:val="fr-FR"/>
        </w:rPr>
        <w:t>PRIMAR</w:t>
      </w: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  <w:r w:rsidR="007747CA" w:rsidRPr="007A634D">
        <w:rPr>
          <w:b/>
          <w:lang w:val="fr-FR"/>
        </w:rPr>
        <w:tab/>
        <w:t xml:space="preserve">DIRECTOR DIRECTIA </w:t>
      </w:r>
      <w:r w:rsidRPr="007A634D">
        <w:rPr>
          <w:b/>
          <w:lang w:val="fr-FR"/>
        </w:rPr>
        <w:t>DEZVOLTARE</w:t>
      </w:r>
    </w:p>
    <w:p w:rsidR="0094163C" w:rsidRPr="007A634D" w:rsidRDefault="00C347E6" w:rsidP="00B5400E">
      <w:pPr>
        <w:ind w:firstLine="720"/>
        <w:rPr>
          <w:b/>
          <w:lang w:val="fr-FR"/>
        </w:rPr>
      </w:pPr>
      <w:r w:rsidRPr="007A634D">
        <w:rPr>
          <w:b/>
          <w:lang w:val="fr-FR"/>
        </w:rPr>
        <w:t>DOMINIC FRITZ</w:t>
      </w:r>
      <w:r w:rsidR="00E5676C">
        <w:rPr>
          <w:b/>
          <w:lang w:val="fr-FR"/>
        </w:rPr>
        <w:tab/>
      </w:r>
      <w:r w:rsidR="00E5676C">
        <w:rPr>
          <w:b/>
          <w:lang w:val="fr-FR"/>
        </w:rPr>
        <w:tab/>
      </w:r>
      <w:r w:rsidR="00E5676C">
        <w:rPr>
          <w:b/>
          <w:lang w:val="fr-FR"/>
        </w:rPr>
        <w:tab/>
      </w:r>
      <w:r w:rsidR="00E5676C">
        <w:rPr>
          <w:b/>
          <w:lang w:val="fr-FR"/>
        </w:rPr>
        <w:tab/>
        <w:t>MAGDALENA NICOARĂ</w:t>
      </w:r>
      <w:r w:rsidR="0094163C" w:rsidRPr="007A634D">
        <w:rPr>
          <w:b/>
          <w:lang w:val="fr-FR"/>
        </w:rPr>
        <w:tab/>
      </w:r>
      <w:r w:rsidR="0094163C" w:rsidRPr="007A634D">
        <w:rPr>
          <w:b/>
          <w:lang w:val="fr-FR"/>
        </w:rPr>
        <w:tab/>
      </w:r>
      <w:r w:rsidR="0094163C" w:rsidRPr="007A634D">
        <w:rPr>
          <w:b/>
          <w:lang w:val="fr-FR"/>
        </w:rPr>
        <w:tab/>
      </w:r>
      <w:r w:rsidR="0094163C" w:rsidRPr="007A634D">
        <w:rPr>
          <w:b/>
          <w:lang w:val="fr-FR"/>
        </w:rPr>
        <w:tab/>
      </w:r>
      <w:r w:rsidR="0094163C" w:rsidRPr="007A634D">
        <w:rPr>
          <w:b/>
          <w:lang w:val="fr-FR"/>
        </w:rPr>
        <w:tab/>
      </w:r>
      <w:r w:rsidR="0094163C" w:rsidRPr="007A634D">
        <w:rPr>
          <w:b/>
          <w:lang w:val="fr-FR"/>
        </w:rPr>
        <w:tab/>
      </w:r>
    </w:p>
    <w:p w:rsidR="0094163C" w:rsidRPr="007A634D" w:rsidRDefault="0094163C" w:rsidP="00B5400E">
      <w:pPr>
        <w:ind w:firstLine="720"/>
        <w:rPr>
          <w:b/>
          <w:lang w:val="fr-FR"/>
        </w:rPr>
      </w:pP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  <w:r w:rsidRPr="007A634D">
        <w:rPr>
          <w:b/>
          <w:lang w:val="fr-FR"/>
        </w:rPr>
        <w:tab/>
      </w:r>
    </w:p>
    <w:p w:rsidR="0094163C" w:rsidRPr="00456E3E" w:rsidRDefault="0094163C" w:rsidP="00A92AD3">
      <w:pPr>
        <w:rPr>
          <w:b/>
          <w:lang w:val="sv-SE"/>
        </w:rPr>
      </w:pPr>
      <w:r w:rsidRPr="00456E3E">
        <w:rPr>
          <w:lang w:val="sv-SE"/>
        </w:rPr>
        <w:t>NOTĂ: Elementele de natură tehnică, de detaliu, se vor regăsi în raportul de specialitate si, dacă se impune,  în nota de fundamentare.</w:t>
      </w:r>
    </w:p>
    <w:p w:rsidR="0094163C" w:rsidRPr="004E4171" w:rsidRDefault="0094163C" w:rsidP="004D0802">
      <w:pPr>
        <w:ind w:firstLine="720"/>
        <w:rPr>
          <w:color w:val="C0504D"/>
          <w:sz w:val="22"/>
          <w:szCs w:val="22"/>
          <w:lang w:val="ro-RO"/>
        </w:rPr>
      </w:pP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</w:r>
      <w:r w:rsidRPr="00456E3E">
        <w:rPr>
          <w:lang w:val="ro-RO"/>
        </w:rPr>
        <w:tab/>
        <w:t>Cod FO53-</w:t>
      </w:r>
      <w:r w:rsidRPr="004E4171">
        <w:rPr>
          <w:sz w:val="22"/>
          <w:szCs w:val="22"/>
          <w:lang w:val="ro-RO"/>
        </w:rPr>
        <w:t>03,Ver.3</w:t>
      </w:r>
    </w:p>
    <w:sectPr w:rsidR="0094163C" w:rsidRPr="004E4171" w:rsidSect="004D0802">
      <w:pgSz w:w="12240" w:h="15840"/>
      <w:pgMar w:top="567" w:right="104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lang w:val="ro-RO"/>
      </w:rPr>
    </w:lvl>
  </w:abstractNum>
  <w:abstractNum w:abstractNumId="1">
    <w:nsid w:val="0A8375CE"/>
    <w:multiLevelType w:val="hybridMultilevel"/>
    <w:tmpl w:val="FA5C5356"/>
    <w:lvl w:ilvl="0" w:tplc="5C6E61E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F055A"/>
    <w:rsid w:val="00000AAC"/>
    <w:rsid w:val="00063882"/>
    <w:rsid w:val="00072601"/>
    <w:rsid w:val="000A729A"/>
    <w:rsid w:val="000C4963"/>
    <w:rsid w:val="000D4782"/>
    <w:rsid w:val="000D5B2B"/>
    <w:rsid w:val="001043BC"/>
    <w:rsid w:val="00237DF9"/>
    <w:rsid w:val="00250855"/>
    <w:rsid w:val="0026798A"/>
    <w:rsid w:val="00275248"/>
    <w:rsid w:val="002A48E3"/>
    <w:rsid w:val="002C4764"/>
    <w:rsid w:val="002F185D"/>
    <w:rsid w:val="00302A1F"/>
    <w:rsid w:val="00341EF0"/>
    <w:rsid w:val="00350E86"/>
    <w:rsid w:val="0035136F"/>
    <w:rsid w:val="003B0DED"/>
    <w:rsid w:val="003B6DC7"/>
    <w:rsid w:val="00411431"/>
    <w:rsid w:val="00453676"/>
    <w:rsid w:val="00456E3E"/>
    <w:rsid w:val="004D0802"/>
    <w:rsid w:val="004E4171"/>
    <w:rsid w:val="005051CB"/>
    <w:rsid w:val="00513A09"/>
    <w:rsid w:val="00560E43"/>
    <w:rsid w:val="005E3A5E"/>
    <w:rsid w:val="00643B17"/>
    <w:rsid w:val="006735C0"/>
    <w:rsid w:val="006736E0"/>
    <w:rsid w:val="00677DD0"/>
    <w:rsid w:val="006A5285"/>
    <w:rsid w:val="006B135B"/>
    <w:rsid w:val="006D4181"/>
    <w:rsid w:val="006D57DD"/>
    <w:rsid w:val="006E1587"/>
    <w:rsid w:val="00707D53"/>
    <w:rsid w:val="0072316D"/>
    <w:rsid w:val="00771EA1"/>
    <w:rsid w:val="007747CA"/>
    <w:rsid w:val="007A634D"/>
    <w:rsid w:val="007E4DF4"/>
    <w:rsid w:val="008259F1"/>
    <w:rsid w:val="00841A58"/>
    <w:rsid w:val="00874DCB"/>
    <w:rsid w:val="008B6B04"/>
    <w:rsid w:val="008F055A"/>
    <w:rsid w:val="00923998"/>
    <w:rsid w:val="0093002F"/>
    <w:rsid w:val="0094163C"/>
    <w:rsid w:val="00967A43"/>
    <w:rsid w:val="00967EA7"/>
    <w:rsid w:val="009813B5"/>
    <w:rsid w:val="009A1277"/>
    <w:rsid w:val="009A68F7"/>
    <w:rsid w:val="009D5A52"/>
    <w:rsid w:val="009F65F1"/>
    <w:rsid w:val="00A425FA"/>
    <w:rsid w:val="00A64B07"/>
    <w:rsid w:val="00A92AD3"/>
    <w:rsid w:val="00AA19EE"/>
    <w:rsid w:val="00B5400E"/>
    <w:rsid w:val="00BB50C4"/>
    <w:rsid w:val="00C175F5"/>
    <w:rsid w:val="00C347E6"/>
    <w:rsid w:val="00C762CB"/>
    <w:rsid w:val="00CB1D41"/>
    <w:rsid w:val="00D310C0"/>
    <w:rsid w:val="00D74A96"/>
    <w:rsid w:val="00D96680"/>
    <w:rsid w:val="00DD2612"/>
    <w:rsid w:val="00DE6F32"/>
    <w:rsid w:val="00E17992"/>
    <w:rsid w:val="00E36546"/>
    <w:rsid w:val="00E5676C"/>
    <w:rsid w:val="00EB684B"/>
    <w:rsid w:val="00EE692A"/>
    <w:rsid w:val="00EF00F4"/>
    <w:rsid w:val="00F558A1"/>
    <w:rsid w:val="00F9229C"/>
    <w:rsid w:val="00FD1A39"/>
    <w:rsid w:val="00FE0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5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F055A"/>
    <w:rPr>
      <w:rFonts w:ascii="Calibri" w:hAnsi="Calibri"/>
      <w:lang w:val="ro-RO"/>
    </w:rPr>
  </w:style>
  <w:style w:type="paragraph" w:styleId="NormalWeb">
    <w:name w:val="Normal (Web)"/>
    <w:basedOn w:val="Normal"/>
    <w:uiPriority w:val="99"/>
    <w:rsid w:val="00643B17"/>
    <w:pPr>
      <w:suppressAutoHyphens/>
      <w:spacing w:before="280" w:after="280"/>
    </w:pPr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rcanceal</dc:creator>
  <cp:lastModifiedBy>iciupercea</cp:lastModifiedBy>
  <cp:revision>52</cp:revision>
  <cp:lastPrinted>2021-01-25T11:43:00Z</cp:lastPrinted>
  <dcterms:created xsi:type="dcterms:W3CDTF">2020-04-13T05:30:00Z</dcterms:created>
  <dcterms:modified xsi:type="dcterms:W3CDTF">2021-01-25T14:02:00Z</dcterms:modified>
</cp:coreProperties>
</file>