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025" w:rsidRDefault="00E22025" w:rsidP="00E22025">
      <w:pPr>
        <w:jc w:val="both"/>
        <w:rPr>
          <w:sz w:val="22"/>
          <w:szCs w:val="22"/>
          <w:lang w:val="ro-RO"/>
        </w:rPr>
      </w:pPr>
    </w:p>
    <w:p w:rsidR="00E22025" w:rsidRDefault="00E22025" w:rsidP="00E22025">
      <w:pPr>
        <w:jc w:val="both"/>
        <w:rPr>
          <w:sz w:val="22"/>
          <w:szCs w:val="22"/>
          <w:lang w:val="ro-RO"/>
        </w:rPr>
      </w:pPr>
    </w:p>
    <w:p w:rsidR="00E22025" w:rsidRPr="00C84821" w:rsidRDefault="00E22025" w:rsidP="00E22025">
      <w:pPr>
        <w:jc w:val="both"/>
        <w:rPr>
          <w:sz w:val="20"/>
          <w:szCs w:val="20"/>
          <w:lang w:val="ro-RO"/>
        </w:rPr>
      </w:pPr>
      <w:r w:rsidRPr="00C84821">
        <w:rPr>
          <w:sz w:val="22"/>
          <w:szCs w:val="22"/>
          <w:lang w:val="ro-RO"/>
        </w:rPr>
        <w:t xml:space="preserve">CONSILIUL LOCAL AL MUNICIPIULUI TIMIŞOARA                     </w:t>
      </w:r>
      <w:r>
        <w:rPr>
          <w:sz w:val="22"/>
          <w:szCs w:val="22"/>
          <w:lang w:val="ro-RO"/>
        </w:rPr>
        <w:t xml:space="preserve">                  </w:t>
      </w:r>
      <w:r w:rsidRPr="00D40DFD">
        <w:rPr>
          <w:b/>
          <w:sz w:val="28"/>
          <w:szCs w:val="28"/>
          <w:lang w:val="ro-RO"/>
        </w:rPr>
        <w:t>Aprobat</w:t>
      </w:r>
      <w:r w:rsidRPr="00D40DFD">
        <w:rPr>
          <w:sz w:val="28"/>
          <w:szCs w:val="28"/>
          <w:lang w:val="ro-RO"/>
        </w:rPr>
        <w:t>,</w:t>
      </w:r>
    </w:p>
    <w:p w:rsidR="00E22025" w:rsidRPr="0057170C" w:rsidRDefault="00E22025" w:rsidP="00E22025">
      <w:pPr>
        <w:jc w:val="both"/>
        <w:rPr>
          <w:lang w:val="ro-RO"/>
        </w:rPr>
      </w:pPr>
      <w:r w:rsidRPr="00533BD8">
        <w:rPr>
          <w:sz w:val="20"/>
          <w:szCs w:val="20"/>
          <w:lang w:val="ro-RO"/>
        </w:rPr>
        <w:t>DIRECŢIA  DE ASISTENŢĂ SOCIALĂ COMUNITARĂ</w:t>
      </w:r>
      <w:r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 w:rsidRPr="0057170C">
        <w:rPr>
          <w:lang w:val="ro-RO"/>
        </w:rPr>
        <w:t xml:space="preserve">      </w:t>
      </w:r>
      <w:r>
        <w:rPr>
          <w:lang w:val="ro-RO"/>
        </w:rPr>
        <w:t xml:space="preserve">                          PRIMAR </w:t>
      </w:r>
      <w:r w:rsidRPr="0057170C">
        <w:rPr>
          <w:lang w:val="ro-RO"/>
        </w:rPr>
        <w:tab/>
      </w:r>
    </w:p>
    <w:p w:rsidR="00E22025" w:rsidRPr="0057170C" w:rsidRDefault="00E22025" w:rsidP="00E22025">
      <w:pPr>
        <w:jc w:val="both"/>
        <w:rPr>
          <w:caps/>
          <w:lang w:val="ro-RO"/>
        </w:rPr>
      </w:pPr>
      <w:r>
        <w:rPr>
          <w:lang w:val="ro-RO"/>
        </w:rPr>
        <w:t>Nr.</w:t>
      </w:r>
      <w:r>
        <w:rPr>
          <w:lang w:val="ro-RO"/>
        </w:rPr>
        <w:tab/>
      </w:r>
      <w:r>
        <w:rPr>
          <w:lang w:val="ro-RO"/>
        </w:rPr>
        <w:tab/>
        <w:t xml:space="preserve">                                                            </w:t>
      </w:r>
      <w:r w:rsidR="00971D4C">
        <w:rPr>
          <w:lang w:val="ro-RO"/>
        </w:rPr>
        <w:t xml:space="preserve">                                   </w:t>
      </w:r>
      <w:r>
        <w:rPr>
          <w:lang w:val="ro-RO"/>
        </w:rPr>
        <w:t>NICOLAE ROBU</w:t>
      </w:r>
    </w:p>
    <w:p w:rsidR="00E22025" w:rsidRPr="0057170C" w:rsidRDefault="00E22025" w:rsidP="00E22025">
      <w:pPr>
        <w:jc w:val="both"/>
        <w:rPr>
          <w:b/>
          <w:caps/>
          <w:lang w:val="ro-RO"/>
        </w:rPr>
      </w:pPr>
      <w:r w:rsidRPr="0057170C">
        <w:rPr>
          <w:b/>
          <w:caps/>
          <w:lang w:val="ro-RO"/>
        </w:rPr>
        <w:t xml:space="preserve">                                           </w:t>
      </w:r>
    </w:p>
    <w:p w:rsidR="00E22025" w:rsidRPr="0007779A" w:rsidRDefault="00E22025" w:rsidP="00E22025">
      <w:pPr>
        <w:rPr>
          <w:b/>
          <w:lang w:val="ro-RO"/>
        </w:rPr>
      </w:pPr>
      <w:r w:rsidRPr="00852ED5">
        <w:rPr>
          <w:b/>
          <w:lang w:val="ro-RO"/>
        </w:rPr>
        <w:tab/>
      </w:r>
      <w:r w:rsidRPr="00852ED5">
        <w:rPr>
          <w:b/>
          <w:lang w:val="ro-RO"/>
        </w:rPr>
        <w:tab/>
      </w:r>
      <w:r w:rsidRPr="00852ED5">
        <w:rPr>
          <w:b/>
          <w:lang w:val="ro-RO"/>
        </w:rPr>
        <w:tab/>
        <w:t xml:space="preserve">    </w:t>
      </w:r>
      <w:r>
        <w:rPr>
          <w:b/>
          <w:lang w:val="ro-RO"/>
        </w:rPr>
        <w:t xml:space="preserve">          </w:t>
      </w:r>
    </w:p>
    <w:p w:rsidR="00E22025" w:rsidRPr="00242EBB" w:rsidRDefault="00CC2F25" w:rsidP="00E22025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Referat</w:t>
      </w:r>
    </w:p>
    <w:p w:rsidR="00E22025" w:rsidRPr="0007779A" w:rsidRDefault="00E22025" w:rsidP="0007779A">
      <w:pPr>
        <w:jc w:val="center"/>
      </w:pPr>
      <w:r>
        <w:rPr>
          <w:b/>
          <w:lang w:val="ro-RO"/>
        </w:rPr>
        <w:t xml:space="preserve">  </w:t>
      </w:r>
      <w:r w:rsidRPr="00B259AC">
        <w:rPr>
          <w:b/>
          <w:lang w:val="ro-RO"/>
        </w:rPr>
        <w:t xml:space="preserve"> </w:t>
      </w:r>
      <w:proofErr w:type="spellStart"/>
      <w:r>
        <w:t>privind</w:t>
      </w:r>
      <w:proofErr w:type="spellEnd"/>
      <w:r>
        <w:t xml:space="preserve">  </w:t>
      </w:r>
      <w:proofErr w:type="spellStart"/>
      <w:r w:rsidRPr="00927876">
        <w:t>alocarea</w:t>
      </w:r>
      <w:proofErr w:type="spellEnd"/>
      <w:r w:rsidR="00CF6907">
        <w:t xml:space="preserve">, </w:t>
      </w:r>
      <w:proofErr w:type="spellStart"/>
      <w:r w:rsidR="00CF6907">
        <w:t>pentru</w:t>
      </w:r>
      <w:proofErr w:type="spellEnd"/>
      <w:r w:rsidR="00CF6907">
        <w:t xml:space="preserve"> </w:t>
      </w:r>
      <w:proofErr w:type="spellStart"/>
      <w:r w:rsidR="00CF6907">
        <w:t>anul</w:t>
      </w:r>
      <w:proofErr w:type="spellEnd"/>
      <w:r w:rsidR="00CF6907">
        <w:t xml:space="preserve"> 2015</w:t>
      </w:r>
      <w:r>
        <w:t>,</w:t>
      </w:r>
      <w:r w:rsidRPr="00927876">
        <w:t xml:space="preserve"> </w:t>
      </w:r>
      <w:r>
        <w:t xml:space="preserve">de la </w:t>
      </w:r>
      <w:proofErr w:type="spellStart"/>
      <w:r>
        <w:t>bugetul</w:t>
      </w:r>
      <w:proofErr w:type="spellEnd"/>
      <w:r>
        <w:t xml:space="preserve"> local a </w:t>
      </w:r>
      <w:proofErr w:type="spellStart"/>
      <w:r>
        <w:t>sumei</w:t>
      </w:r>
      <w:proofErr w:type="spellEnd"/>
      <w:r>
        <w:t xml:space="preserve"> de 30000 lei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aniversării</w:t>
      </w:r>
      <w:proofErr w:type="spellEnd"/>
      <w:r w:rsidR="00CF6907" w:rsidRPr="00CF6907">
        <w:t xml:space="preserve"> </w:t>
      </w:r>
      <w:proofErr w:type="spellStart"/>
      <w:r w:rsidR="00CF6907">
        <w:t>persoane</w:t>
      </w:r>
      <w:r w:rsidR="00CF6907" w:rsidRPr="00847EB7">
        <w:t>lor</w:t>
      </w:r>
      <w:proofErr w:type="spellEnd"/>
      <w:r w:rsidR="00CF6907">
        <w:t xml:space="preserve"> cu </w:t>
      </w:r>
      <w:proofErr w:type="spellStart"/>
      <w:r w:rsidR="00CF6907">
        <w:t>peste</w:t>
      </w:r>
      <w:proofErr w:type="spellEnd"/>
      <w:r w:rsidR="00CF6907">
        <w:t xml:space="preserve"> 90 de </w:t>
      </w:r>
      <w:proofErr w:type="spellStart"/>
      <w:r w:rsidR="00CF6907">
        <w:t>ani</w:t>
      </w:r>
      <w:proofErr w:type="spellEnd"/>
      <w:r w:rsidR="00CF6907">
        <w:t xml:space="preserve"> de </w:t>
      </w:r>
      <w:proofErr w:type="spellStart"/>
      <w:r w:rsidR="00CF6907">
        <w:t>viață</w:t>
      </w:r>
      <w:proofErr w:type="spellEnd"/>
      <w:r>
        <w:t xml:space="preserve"> </w:t>
      </w:r>
      <w:proofErr w:type="spellStart"/>
      <w:r w:rsidRPr="00927876">
        <w:t>şi</w:t>
      </w:r>
      <w:proofErr w:type="spellEnd"/>
      <w:r w:rsidRPr="00927876">
        <w:t xml:space="preserve"> a </w:t>
      </w:r>
      <w:proofErr w:type="spellStart"/>
      <w:r w:rsidRPr="00927876">
        <w:t>cuplurilor</w:t>
      </w:r>
      <w:proofErr w:type="spellEnd"/>
      <w:r w:rsidRPr="00927876">
        <w:t xml:space="preserve"> cu </w:t>
      </w:r>
      <w:proofErr w:type="spellStart"/>
      <w:r w:rsidRPr="00927876">
        <w:t>peste</w:t>
      </w:r>
      <w:proofErr w:type="spellEnd"/>
      <w:r w:rsidRPr="00927876">
        <w:t xml:space="preserve"> 50</w:t>
      </w:r>
      <w:r>
        <w:t xml:space="preserve"> de</w:t>
      </w:r>
      <w:r w:rsidRPr="00927876">
        <w:t xml:space="preserve"> </w:t>
      </w:r>
      <w:proofErr w:type="spellStart"/>
      <w:r w:rsidRPr="00927876">
        <w:t>ani</w:t>
      </w:r>
      <w:proofErr w:type="spellEnd"/>
      <w:r w:rsidRPr="00927876">
        <w:t xml:space="preserve"> </w:t>
      </w:r>
      <w:r>
        <w:t xml:space="preserve"> de </w:t>
      </w:r>
      <w:proofErr w:type="spellStart"/>
      <w:r w:rsidRPr="00927876">
        <w:t>căsătorie</w:t>
      </w:r>
      <w:proofErr w:type="spellEnd"/>
      <w:r w:rsidRPr="0071389A">
        <w:t xml:space="preserve"> </w:t>
      </w:r>
      <w:r w:rsidRPr="00927876">
        <w:t xml:space="preserve">din </w:t>
      </w:r>
      <w:proofErr w:type="spellStart"/>
      <w:r w:rsidRPr="00927876">
        <w:t>Timişoara</w:t>
      </w:r>
      <w:proofErr w:type="spellEnd"/>
      <w:r w:rsidRPr="00927876">
        <w:br/>
      </w:r>
    </w:p>
    <w:p w:rsidR="00E22025" w:rsidRPr="00CA2FB8" w:rsidRDefault="00E22025" w:rsidP="00E22025">
      <w:pPr>
        <w:ind w:firstLine="720"/>
        <w:jc w:val="both"/>
        <w:rPr>
          <w:lang w:val="ro-RO"/>
        </w:rPr>
      </w:pPr>
      <w:r w:rsidRPr="00CA2FB8">
        <w:rPr>
          <w:lang w:val="ro-RO"/>
        </w:rPr>
        <w:t>Începând cu anul 2005</w:t>
      </w:r>
      <w:r>
        <w:rPr>
          <w:lang w:val="ro-RO"/>
        </w:rPr>
        <w:t>,</w:t>
      </w:r>
      <w:r w:rsidRPr="00CA2FB8">
        <w:rPr>
          <w:lang w:val="ro-RO"/>
        </w:rPr>
        <w:t xml:space="preserve"> Direcţia de Asistenţă Socială Comunitară prin Serviciul pentru Protecţia So</w:t>
      </w:r>
      <w:r>
        <w:rPr>
          <w:lang w:val="ro-RO"/>
        </w:rPr>
        <w:t>cială a Persoanelor Vârstnice a</w:t>
      </w:r>
      <w:r w:rsidRPr="00CA2FB8">
        <w:rPr>
          <w:lang w:val="ro-RO"/>
        </w:rPr>
        <w:t xml:space="preserve"> iniţiat</w:t>
      </w:r>
      <w:r>
        <w:rPr>
          <w:lang w:val="ro-RO"/>
        </w:rPr>
        <w:t>, după modelul o</w:t>
      </w:r>
      <w:r w:rsidRPr="00CA2FB8">
        <w:rPr>
          <w:lang w:val="ro-RO"/>
        </w:rPr>
        <w:t>raşul</w:t>
      </w:r>
      <w:r>
        <w:rPr>
          <w:lang w:val="ro-RO"/>
        </w:rPr>
        <w:t>ui înfrăţit Mulhouse,  „</w:t>
      </w:r>
      <w:r w:rsidRPr="00CA2FB8">
        <w:rPr>
          <w:lang w:val="ro-RO"/>
        </w:rPr>
        <w:t>Aniversarea celor mai vârstnici timişoreni şi a celor mai longev</w:t>
      </w:r>
      <w:r>
        <w:rPr>
          <w:lang w:val="ro-RO"/>
        </w:rPr>
        <w:t>ive cupluri”</w:t>
      </w:r>
      <w:r w:rsidRPr="00CA2FB8">
        <w:rPr>
          <w:lang w:val="ro-RO"/>
        </w:rPr>
        <w:t xml:space="preserve"> ( persoane peste 90 ani şi cupluri cu peste 50 </w:t>
      </w:r>
      <w:r>
        <w:rPr>
          <w:lang w:val="ro-RO"/>
        </w:rPr>
        <w:t xml:space="preserve">de </w:t>
      </w:r>
      <w:r w:rsidRPr="00CA2FB8">
        <w:rPr>
          <w:lang w:val="ro-RO"/>
        </w:rPr>
        <w:t>ani</w:t>
      </w:r>
      <w:r>
        <w:rPr>
          <w:lang w:val="ro-RO"/>
        </w:rPr>
        <w:t xml:space="preserve"> de</w:t>
      </w:r>
      <w:r w:rsidRPr="00CA2FB8">
        <w:rPr>
          <w:lang w:val="ro-RO"/>
        </w:rPr>
        <w:t xml:space="preserve"> căsătorie). </w:t>
      </w:r>
      <w:r w:rsidR="00D70F72">
        <w:rPr>
          <w:lang w:val="ro-RO"/>
        </w:rPr>
        <w:t xml:space="preserve"> </w:t>
      </w:r>
    </w:p>
    <w:p w:rsidR="00E22025" w:rsidRDefault="00E22025" w:rsidP="00E22025">
      <w:pPr>
        <w:jc w:val="both"/>
        <w:rPr>
          <w:lang w:val="ro-RO"/>
        </w:rPr>
      </w:pPr>
      <w:r w:rsidRPr="00CA2FB8">
        <w:rPr>
          <w:lang w:val="ro-RO"/>
        </w:rPr>
        <w:tab/>
      </w:r>
      <w:r>
        <w:rPr>
          <w:lang w:val="ro-RO"/>
        </w:rPr>
        <w:t xml:space="preserve"> În  fiecare din anii precedenţi, Consiliul Local al Municipiului Timişoara  a  aprobat</w:t>
      </w:r>
      <w:r w:rsidRPr="00CA2FB8">
        <w:rPr>
          <w:lang w:val="ro-RO"/>
        </w:rPr>
        <w:t xml:space="preserve"> </w:t>
      </w:r>
      <w:r>
        <w:rPr>
          <w:lang w:val="ro-RO"/>
        </w:rPr>
        <w:t xml:space="preserve"> prin hotărâre suma necesară</w:t>
      </w:r>
      <w:r w:rsidRPr="00CA2FB8">
        <w:rPr>
          <w:lang w:val="ro-RO"/>
        </w:rPr>
        <w:t xml:space="preserve"> în vederea aniversării vârstnicilor longevivi ( peste 90 ani) şi a cuplurilor cu peste 50 ani de căsătorie.</w:t>
      </w:r>
      <w:r>
        <w:rPr>
          <w:lang w:val="ro-RO"/>
        </w:rPr>
        <w:t xml:space="preserve"> Din această sumă, p</w:t>
      </w:r>
      <w:r w:rsidRPr="00CA2FB8">
        <w:rPr>
          <w:lang w:val="ro-RO"/>
        </w:rPr>
        <w:t xml:space="preserve">e parcursul </w:t>
      </w:r>
      <w:r>
        <w:rPr>
          <w:lang w:val="ro-RO"/>
        </w:rPr>
        <w:t xml:space="preserve"> fiecărui an, </w:t>
      </w:r>
      <w:r w:rsidRPr="00CA2FB8">
        <w:rPr>
          <w:lang w:val="ro-RO"/>
        </w:rPr>
        <w:t xml:space="preserve"> pentru acest</w:t>
      </w:r>
      <w:r>
        <w:rPr>
          <w:lang w:val="ro-RO"/>
        </w:rPr>
        <w:t>e</w:t>
      </w:r>
      <w:r w:rsidRPr="00CA2FB8">
        <w:rPr>
          <w:lang w:val="ro-RO"/>
        </w:rPr>
        <w:t xml:space="preserve"> eveniment</w:t>
      </w:r>
      <w:r>
        <w:rPr>
          <w:lang w:val="ro-RO"/>
        </w:rPr>
        <w:t>e</w:t>
      </w:r>
      <w:r w:rsidRPr="00CA2FB8">
        <w:rPr>
          <w:lang w:val="ro-RO"/>
        </w:rPr>
        <w:t xml:space="preserve"> s-au cumpărat mici cadouri constând în obiecte personalizate</w:t>
      </w:r>
      <w:r>
        <w:rPr>
          <w:lang w:val="ro-RO"/>
        </w:rPr>
        <w:t xml:space="preserve"> pentru fiecare persoană sărbătorită.</w:t>
      </w:r>
      <w:r w:rsidRPr="00CA2FB8">
        <w:rPr>
          <w:lang w:val="ro-RO"/>
        </w:rPr>
        <w:t xml:space="preserve"> </w:t>
      </w:r>
    </w:p>
    <w:p w:rsidR="00E22025" w:rsidRDefault="00D70F72" w:rsidP="00E22025">
      <w:pPr>
        <w:ind w:firstLine="720"/>
        <w:jc w:val="both"/>
        <w:rPr>
          <w:lang w:val="ro-RO"/>
        </w:rPr>
      </w:pPr>
      <w:r>
        <w:rPr>
          <w:lang w:val="ro-RO"/>
        </w:rPr>
        <w:t xml:space="preserve"> În anul 2014</w:t>
      </w:r>
      <w:r w:rsidR="00E22025">
        <w:rPr>
          <w:lang w:val="ro-RO"/>
        </w:rPr>
        <w:t>, prin HCLMT  nr.</w:t>
      </w:r>
      <w:r>
        <w:rPr>
          <w:lang w:val="ro-RO"/>
        </w:rPr>
        <w:t xml:space="preserve"> 196/15.04.2014</w:t>
      </w:r>
      <w:r w:rsidR="00E22025">
        <w:rPr>
          <w:lang w:val="ro-RO"/>
        </w:rPr>
        <w:t xml:space="preserve"> s-a alocat suma de 30000 lei în vederea aniversării vârstnicilor </w:t>
      </w:r>
      <w:r w:rsidR="00E22025" w:rsidRPr="005269BC">
        <w:rPr>
          <w:lang w:val="ro-RO"/>
        </w:rPr>
        <w:t>longevivi şi a cuplurilor  cu peste 50 ani de căsătorie</w:t>
      </w:r>
      <w:r w:rsidR="00E22025" w:rsidRPr="00BC4F70">
        <w:rPr>
          <w:lang w:val="ro-RO"/>
        </w:rPr>
        <w:t xml:space="preserve"> </w:t>
      </w:r>
      <w:r w:rsidR="00E22025" w:rsidRPr="005269BC">
        <w:rPr>
          <w:lang w:val="ro-RO"/>
        </w:rPr>
        <w:t>din Timişoara</w:t>
      </w:r>
      <w:r w:rsidR="00E22025">
        <w:rPr>
          <w:lang w:val="ro-RO"/>
        </w:rPr>
        <w:t xml:space="preserve">. Au fost sărbătoriţi  un </w:t>
      </w:r>
      <w:r w:rsidR="00E22025" w:rsidRPr="00533BD8">
        <w:rPr>
          <w:lang w:val="ro-RO"/>
        </w:rPr>
        <w:t xml:space="preserve">număr de </w:t>
      </w:r>
      <w:r>
        <w:rPr>
          <w:lang w:val="ro-RO"/>
        </w:rPr>
        <w:t>6</w:t>
      </w:r>
      <w:r w:rsidR="00E22025">
        <w:rPr>
          <w:lang w:val="ro-RO"/>
        </w:rPr>
        <w:t xml:space="preserve"> persoane cu vârsta peste 90 de  ani  </w:t>
      </w:r>
      <w:r w:rsidR="00E22025" w:rsidRPr="00533BD8">
        <w:rPr>
          <w:lang w:val="ro-RO"/>
        </w:rPr>
        <w:t xml:space="preserve"> şi  un num</w:t>
      </w:r>
      <w:r>
        <w:rPr>
          <w:lang w:val="ro-RO"/>
        </w:rPr>
        <w:t>ăr de 26</w:t>
      </w:r>
      <w:r w:rsidR="00971D4C">
        <w:rPr>
          <w:lang w:val="ro-RO"/>
        </w:rPr>
        <w:t xml:space="preserve">0 </w:t>
      </w:r>
      <w:r w:rsidR="00E22025" w:rsidRPr="00533BD8">
        <w:rPr>
          <w:lang w:val="ro-RO"/>
        </w:rPr>
        <w:t>cupluri</w:t>
      </w:r>
      <w:r w:rsidR="00E22025">
        <w:rPr>
          <w:lang w:val="ro-RO"/>
        </w:rPr>
        <w:t xml:space="preserve">, în data de </w:t>
      </w:r>
      <w:r>
        <w:rPr>
          <w:lang w:val="ro-RO"/>
        </w:rPr>
        <w:t>0</w:t>
      </w:r>
      <w:r w:rsidR="00971D4C">
        <w:rPr>
          <w:lang w:val="ro-RO"/>
        </w:rPr>
        <w:t>4</w:t>
      </w:r>
      <w:r>
        <w:rPr>
          <w:lang w:val="ro-RO"/>
        </w:rPr>
        <w:t xml:space="preserve"> decembrie</w:t>
      </w:r>
      <w:r w:rsidR="00E22025">
        <w:rPr>
          <w:lang w:val="ro-RO"/>
        </w:rPr>
        <w:t xml:space="preserve"> </w:t>
      </w:r>
      <w:r>
        <w:rPr>
          <w:lang w:val="ro-RO"/>
        </w:rPr>
        <w:t>2014</w:t>
      </w:r>
      <w:r w:rsidR="00E22025">
        <w:rPr>
          <w:lang w:val="ro-RO"/>
        </w:rPr>
        <w:t xml:space="preserve">,  prin organizarea unei mese  festive la </w:t>
      </w:r>
      <w:r w:rsidR="00971D4C">
        <w:rPr>
          <w:lang w:val="ro-RO"/>
        </w:rPr>
        <w:t xml:space="preserve">Cantina Elba –Com S.A. Numărul total </w:t>
      </w:r>
      <w:r>
        <w:rPr>
          <w:lang w:val="ro-RO"/>
        </w:rPr>
        <w:t>de meniuri servite a fost de 526</w:t>
      </w:r>
      <w:r w:rsidR="00971D4C">
        <w:rPr>
          <w:lang w:val="ro-RO"/>
        </w:rPr>
        <w:t>.</w:t>
      </w:r>
      <w:r w:rsidR="00E22025">
        <w:rPr>
          <w:lang w:val="ro-RO"/>
        </w:rPr>
        <w:t xml:space="preserve"> </w:t>
      </w:r>
    </w:p>
    <w:p w:rsidR="00E22025" w:rsidRDefault="00E22025" w:rsidP="00E22025">
      <w:pPr>
        <w:ind w:firstLine="720"/>
        <w:jc w:val="both"/>
      </w:pPr>
      <w:r>
        <w:rPr>
          <w:lang w:val="ro-RO"/>
        </w:rPr>
        <w:t xml:space="preserve">Având în vedere cele menţionate, în conformitate cu prevederile Legii </w:t>
      </w:r>
      <w:r>
        <w:t>nr.</w:t>
      </w:r>
      <w:r w:rsidRPr="00927876">
        <w:t xml:space="preserve">17/2000 </w:t>
      </w:r>
      <w:proofErr w:type="spellStart"/>
      <w:r w:rsidRPr="00927876">
        <w:t>privind</w:t>
      </w:r>
      <w:proofErr w:type="spellEnd"/>
      <w:r w:rsidRPr="00927876">
        <w:t xml:space="preserve"> </w:t>
      </w:r>
      <w:proofErr w:type="spellStart"/>
      <w:r w:rsidRPr="00927876">
        <w:t>asistenţa</w:t>
      </w:r>
      <w:proofErr w:type="spellEnd"/>
      <w:r w:rsidRPr="00927876">
        <w:t xml:space="preserve"> </w:t>
      </w:r>
      <w:proofErr w:type="spellStart"/>
      <w:r w:rsidRPr="00927876">
        <w:t>socială</w:t>
      </w:r>
      <w:proofErr w:type="spellEnd"/>
      <w:r w:rsidRPr="00927876">
        <w:t xml:space="preserve"> a </w:t>
      </w:r>
      <w:proofErr w:type="spellStart"/>
      <w:r w:rsidRPr="00927876">
        <w:t>p</w:t>
      </w:r>
      <w:r>
        <w:t>ersoanelor</w:t>
      </w:r>
      <w:proofErr w:type="spellEnd"/>
      <w:r>
        <w:t xml:space="preserve"> </w:t>
      </w:r>
      <w:proofErr w:type="spellStart"/>
      <w:r>
        <w:t>vârstnice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 </w:t>
      </w:r>
      <w:proofErr w:type="spellStart"/>
      <w:r>
        <w:t>Legii</w:t>
      </w:r>
      <w:proofErr w:type="spellEnd"/>
      <w:r>
        <w:t xml:space="preserve"> nr.292/2011</w:t>
      </w:r>
      <w:r w:rsidRPr="00927876">
        <w:t xml:space="preserve"> </w:t>
      </w:r>
      <w:r>
        <w:t>–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asistenţei</w:t>
      </w:r>
      <w:proofErr w:type="spellEnd"/>
      <w:r>
        <w:t xml:space="preserve"> </w:t>
      </w:r>
      <w:r w:rsidRPr="00927876">
        <w:t xml:space="preserve"> </w:t>
      </w:r>
      <w:proofErr w:type="spellStart"/>
      <w:r w:rsidRPr="00927876">
        <w:t>social</w:t>
      </w:r>
      <w:r>
        <w:t>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art.36 alin.2 </w:t>
      </w:r>
      <w:proofErr w:type="spellStart"/>
      <w:r>
        <w:t>lit.d</w:t>
      </w:r>
      <w:proofErr w:type="spellEnd"/>
      <w:r>
        <w:t xml:space="preserve">)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 6, lit. </w:t>
      </w:r>
      <w:proofErr w:type="gramStart"/>
      <w:r>
        <w:t>a</w:t>
      </w:r>
      <w:proofErr w:type="gramEnd"/>
      <w:r>
        <w:t xml:space="preserve">), pct.2  din </w:t>
      </w:r>
      <w:proofErr w:type="spellStart"/>
      <w:r>
        <w:t>Legea</w:t>
      </w:r>
      <w:proofErr w:type="spellEnd"/>
      <w:r>
        <w:t xml:space="preserve"> 215/</w:t>
      </w:r>
      <w:r w:rsidRPr="00927876">
        <w:t xml:space="preserve">2001 </w:t>
      </w:r>
      <w:proofErr w:type="spellStart"/>
      <w:r w:rsidRPr="00927876">
        <w:t>privi</w:t>
      </w:r>
      <w:r>
        <w:t>nd</w:t>
      </w:r>
      <w:proofErr w:type="spellEnd"/>
      <w:r>
        <w:t xml:space="preserve"> </w:t>
      </w:r>
      <w:proofErr w:type="spellStart"/>
      <w:r>
        <w:t>administraţia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locală</w:t>
      </w:r>
      <w:proofErr w:type="spellEnd"/>
      <w:r>
        <w:t>,</w:t>
      </w:r>
    </w:p>
    <w:p w:rsidR="00E22025" w:rsidRPr="005269BC" w:rsidRDefault="00E22025" w:rsidP="00E22025">
      <w:pPr>
        <w:ind w:firstLine="720"/>
        <w:jc w:val="both"/>
        <w:rPr>
          <w:lang w:val="ro-RO"/>
        </w:rPr>
      </w:pPr>
      <w:r>
        <w:t xml:space="preserve">  </w:t>
      </w:r>
    </w:p>
    <w:p w:rsidR="00E22025" w:rsidRDefault="00E22025" w:rsidP="0007779A">
      <w:pPr>
        <w:ind w:left="100" w:firstLine="620"/>
        <w:jc w:val="center"/>
        <w:rPr>
          <w:lang w:val="ro-RO"/>
        </w:rPr>
      </w:pPr>
      <w:r>
        <w:rPr>
          <w:lang w:val="ro-RO"/>
        </w:rPr>
        <w:t>P</w:t>
      </w:r>
      <w:r w:rsidRPr="00CA2FB8">
        <w:rPr>
          <w:lang w:val="ro-RO"/>
        </w:rPr>
        <w:t>ROPUNEM</w:t>
      </w:r>
      <w:r>
        <w:rPr>
          <w:lang w:val="ro-RO"/>
        </w:rPr>
        <w:t>:</w:t>
      </w:r>
    </w:p>
    <w:p w:rsidR="00E22025" w:rsidRDefault="00D07E1E" w:rsidP="00E22025">
      <w:pPr>
        <w:ind w:left="100" w:firstLine="620"/>
        <w:jc w:val="both"/>
        <w:rPr>
          <w:lang w:val="ro-RO"/>
        </w:rPr>
      </w:pPr>
      <w:r>
        <w:rPr>
          <w:lang w:val="ro-RO"/>
        </w:rPr>
        <w:t>1.Alocarea, pentru anul 2015</w:t>
      </w:r>
      <w:r w:rsidR="00E22025">
        <w:rPr>
          <w:lang w:val="ro-RO"/>
        </w:rPr>
        <w:t xml:space="preserve">, </w:t>
      </w:r>
      <w:r>
        <w:rPr>
          <w:lang w:val="ro-RO"/>
        </w:rPr>
        <w:t xml:space="preserve">a </w:t>
      </w:r>
      <w:r w:rsidR="00E22025">
        <w:rPr>
          <w:lang w:val="ro-RO"/>
        </w:rPr>
        <w:t>sumei de 30</w:t>
      </w:r>
      <w:r w:rsidR="00E22025" w:rsidRPr="00CA2FB8">
        <w:rPr>
          <w:lang w:val="ro-RO"/>
        </w:rPr>
        <w:t>.000 lei de la</w:t>
      </w:r>
      <w:r w:rsidR="00E22025">
        <w:rPr>
          <w:lang w:val="ro-RO"/>
        </w:rPr>
        <w:t xml:space="preserve"> bugetul local </w:t>
      </w:r>
      <w:r w:rsidR="00E22025" w:rsidRPr="00CA2FB8">
        <w:rPr>
          <w:lang w:val="ro-RO"/>
        </w:rPr>
        <w:t xml:space="preserve">- </w:t>
      </w:r>
      <w:r w:rsidR="00E22025" w:rsidRPr="00CA2FB8">
        <w:rPr>
          <w:b/>
          <w:lang w:val="ro-RO"/>
        </w:rPr>
        <w:t>„</w:t>
      </w:r>
      <w:r w:rsidR="00E22025" w:rsidRPr="00CA2FB8">
        <w:rPr>
          <w:b/>
          <w:i/>
          <w:lang w:val="ro-RO"/>
        </w:rPr>
        <w:t>Titlul II Bunuri şi servicii- articolul 20.30.- A</w:t>
      </w:r>
      <w:r w:rsidR="00E22025">
        <w:rPr>
          <w:b/>
          <w:i/>
          <w:lang w:val="ro-RO"/>
        </w:rPr>
        <w:t>lte cheltuieli alineatul 20.30.30</w:t>
      </w:r>
      <w:r w:rsidR="00E22025" w:rsidRPr="00CA2FB8">
        <w:rPr>
          <w:b/>
          <w:i/>
          <w:lang w:val="ro-RO"/>
        </w:rPr>
        <w:t>.</w:t>
      </w:r>
      <w:r w:rsidR="00E22025">
        <w:rPr>
          <w:b/>
          <w:i/>
          <w:lang w:val="ro-RO"/>
        </w:rPr>
        <w:t xml:space="preserve"> Alte cheltuieli cu bunuri şi servicii</w:t>
      </w:r>
      <w:r w:rsidR="00E22025" w:rsidRPr="00CA2FB8">
        <w:rPr>
          <w:b/>
          <w:i/>
          <w:lang w:val="ro-RO"/>
        </w:rPr>
        <w:t>”</w:t>
      </w:r>
      <w:r w:rsidR="00E22025" w:rsidRPr="00CA2FB8">
        <w:rPr>
          <w:lang w:val="ro-RO"/>
        </w:rPr>
        <w:t xml:space="preserve"> </w:t>
      </w:r>
      <w:r w:rsidR="00E22025" w:rsidRPr="009164D1">
        <w:rPr>
          <w:lang w:val="ro-RO"/>
        </w:rPr>
        <w:t>în vederea aniversării vârstnicilor longevivi şi a cuplurilor  cu peste 50 ani de căsătorie</w:t>
      </w:r>
      <w:r w:rsidR="00E22025" w:rsidRPr="00B8705B">
        <w:rPr>
          <w:lang w:val="ro-RO"/>
        </w:rPr>
        <w:t xml:space="preserve"> </w:t>
      </w:r>
      <w:r w:rsidR="00E22025" w:rsidRPr="009164D1">
        <w:rPr>
          <w:lang w:val="ro-RO"/>
        </w:rPr>
        <w:t>din Timişoara</w:t>
      </w:r>
      <w:r w:rsidR="00E22025">
        <w:rPr>
          <w:lang w:val="ro-RO"/>
        </w:rPr>
        <w:t>.</w:t>
      </w:r>
    </w:p>
    <w:p w:rsidR="00A5443C" w:rsidRDefault="00A5443C" w:rsidP="00E22025">
      <w:pPr>
        <w:ind w:left="100" w:firstLine="620"/>
        <w:jc w:val="both"/>
        <w:rPr>
          <w:lang w:val="ro-RO"/>
        </w:rPr>
      </w:pPr>
    </w:p>
    <w:p w:rsidR="00A5443C" w:rsidRDefault="00E22025" w:rsidP="00401B65">
      <w:pPr>
        <w:ind w:firstLine="720"/>
        <w:rPr>
          <w:lang w:val="ro-RO"/>
        </w:rPr>
      </w:pPr>
      <w:r w:rsidRPr="00CC250B">
        <w:rPr>
          <w:lang w:val="ro-RO"/>
        </w:rPr>
        <w:t>VICEPRIMAR,</w:t>
      </w:r>
      <w:r w:rsidR="00483A60">
        <w:rPr>
          <w:lang w:val="ro-RO"/>
        </w:rPr>
        <w:tab/>
      </w:r>
      <w:r w:rsidR="00483A60">
        <w:rPr>
          <w:lang w:val="ro-RO"/>
        </w:rPr>
        <w:tab/>
      </w:r>
      <w:r w:rsidR="00483A60">
        <w:rPr>
          <w:lang w:val="ro-RO"/>
        </w:rPr>
        <w:tab/>
      </w:r>
      <w:r w:rsidR="00483A60">
        <w:rPr>
          <w:lang w:val="ro-RO"/>
        </w:rPr>
        <w:tab/>
      </w:r>
      <w:r w:rsidR="00483A60">
        <w:rPr>
          <w:lang w:val="ro-RO"/>
        </w:rPr>
        <w:tab/>
      </w:r>
      <w:r w:rsidR="00483A60">
        <w:rPr>
          <w:lang w:val="ro-RO"/>
        </w:rPr>
        <w:tab/>
      </w:r>
      <w:r w:rsidR="00483A60">
        <w:rPr>
          <w:lang w:val="ro-RO"/>
        </w:rPr>
        <w:tab/>
      </w:r>
      <w:r w:rsidR="0007779A">
        <w:rPr>
          <w:lang w:val="ro-RO"/>
        </w:rPr>
        <w:t>SECRETAR,</w:t>
      </w:r>
    </w:p>
    <w:p w:rsidR="00E22025" w:rsidRPr="00945CE2" w:rsidRDefault="00E22025" w:rsidP="00401B65">
      <w:pPr>
        <w:ind w:firstLine="720"/>
        <w:rPr>
          <w:lang w:val="ro-RO"/>
        </w:rPr>
      </w:pPr>
      <w:r>
        <w:rPr>
          <w:lang w:val="ro-RO"/>
        </w:rPr>
        <w:t>TRAIAN STOIA</w:t>
      </w:r>
      <w:r w:rsidRPr="00945CE2">
        <w:rPr>
          <w:lang w:val="ro-RO"/>
        </w:rPr>
        <w:tab/>
      </w:r>
      <w:r w:rsidRPr="00945CE2">
        <w:rPr>
          <w:lang w:val="ro-RO"/>
        </w:rPr>
        <w:tab/>
      </w:r>
      <w:r w:rsidRPr="00945CE2">
        <w:rPr>
          <w:lang w:val="ro-RO"/>
        </w:rPr>
        <w:tab/>
      </w:r>
      <w:r w:rsidRPr="00945CE2">
        <w:rPr>
          <w:lang w:val="ro-RO"/>
        </w:rPr>
        <w:tab/>
      </w:r>
      <w:r w:rsidRPr="00945CE2">
        <w:rPr>
          <w:lang w:val="ro-RO"/>
        </w:rPr>
        <w:tab/>
      </w:r>
      <w:r w:rsidR="00483A60">
        <w:rPr>
          <w:lang w:val="ro-RO"/>
        </w:rPr>
        <w:t xml:space="preserve">                  </w:t>
      </w:r>
      <w:r w:rsidR="0007779A">
        <w:rPr>
          <w:lang w:val="ro-RO"/>
        </w:rPr>
        <w:t>IOAN COJOCARI</w:t>
      </w:r>
    </w:p>
    <w:p w:rsidR="0007779A" w:rsidRDefault="00E22025" w:rsidP="0007779A">
      <w:pPr>
        <w:ind w:firstLine="300"/>
        <w:jc w:val="both"/>
        <w:rPr>
          <w:lang w:val="ro-RO"/>
        </w:rPr>
      </w:pPr>
      <w:r w:rsidRPr="00945CE2">
        <w:rPr>
          <w:lang w:val="ro-RO"/>
        </w:rPr>
        <w:tab/>
        <w:t xml:space="preserve">    </w:t>
      </w:r>
    </w:p>
    <w:p w:rsidR="0007779A" w:rsidRDefault="0007779A" w:rsidP="0007779A">
      <w:pPr>
        <w:ind w:firstLine="300"/>
        <w:jc w:val="both"/>
        <w:rPr>
          <w:lang w:val="ro-RO"/>
        </w:rPr>
      </w:pPr>
    </w:p>
    <w:p w:rsidR="00D07E1E" w:rsidRDefault="00D07E1E" w:rsidP="0007779A">
      <w:pPr>
        <w:ind w:firstLine="300"/>
        <w:jc w:val="both"/>
        <w:rPr>
          <w:lang w:val="ro-RO"/>
        </w:rPr>
      </w:pPr>
    </w:p>
    <w:p w:rsidR="0007779A" w:rsidRDefault="0007779A" w:rsidP="0007779A">
      <w:pPr>
        <w:ind w:firstLine="300"/>
        <w:jc w:val="both"/>
        <w:rPr>
          <w:lang w:val="ro-RO"/>
        </w:rPr>
      </w:pPr>
    </w:p>
    <w:p w:rsidR="00E22025" w:rsidRPr="00945CE2" w:rsidRDefault="00E22025" w:rsidP="0007779A">
      <w:pPr>
        <w:ind w:firstLine="300"/>
        <w:jc w:val="both"/>
        <w:rPr>
          <w:lang w:val="ro-RO"/>
        </w:rPr>
      </w:pPr>
      <w:r w:rsidRPr="00945CE2">
        <w:rPr>
          <w:lang w:val="ro-RO"/>
        </w:rPr>
        <w:t xml:space="preserve">Direcţia  de Asistenţă                                           </w:t>
      </w:r>
      <w:r w:rsidRPr="00945CE2">
        <w:rPr>
          <w:lang w:val="ro-RO"/>
        </w:rPr>
        <w:tab/>
      </w:r>
      <w:r w:rsidRPr="00945CE2">
        <w:rPr>
          <w:lang w:val="ro-RO"/>
        </w:rPr>
        <w:tab/>
        <w:t xml:space="preserve">   </w:t>
      </w:r>
      <w:r w:rsidR="00483A60">
        <w:rPr>
          <w:lang w:val="ro-RO"/>
        </w:rPr>
        <w:t xml:space="preserve">             </w:t>
      </w:r>
      <w:r w:rsidRPr="00945CE2">
        <w:rPr>
          <w:lang w:val="ro-RO"/>
        </w:rPr>
        <w:t xml:space="preserve">Direcţia Economică </w:t>
      </w:r>
      <w:r>
        <w:rPr>
          <w:lang w:val="ro-RO"/>
        </w:rPr>
        <w:t>PMT</w:t>
      </w:r>
      <w:r w:rsidRPr="00945CE2">
        <w:rPr>
          <w:lang w:val="ro-RO"/>
        </w:rPr>
        <w:t xml:space="preserve">                                                 </w:t>
      </w:r>
    </w:p>
    <w:p w:rsidR="00E22025" w:rsidRDefault="0007779A" w:rsidP="00E22025">
      <w:pPr>
        <w:jc w:val="both"/>
        <w:rPr>
          <w:lang w:val="ro-RO"/>
        </w:rPr>
      </w:pPr>
      <w:r>
        <w:rPr>
          <w:lang w:val="ro-RO"/>
        </w:rPr>
        <w:t xml:space="preserve">     </w:t>
      </w:r>
      <w:r w:rsidR="00E22025" w:rsidRPr="00945CE2">
        <w:rPr>
          <w:lang w:val="ro-RO"/>
        </w:rPr>
        <w:t xml:space="preserve">Socială Comunitară                                         </w:t>
      </w:r>
      <w:r w:rsidR="00E22025" w:rsidRPr="00945CE2">
        <w:rPr>
          <w:lang w:val="ro-RO"/>
        </w:rPr>
        <w:tab/>
      </w:r>
      <w:r w:rsidR="00E22025">
        <w:rPr>
          <w:lang w:val="ro-RO"/>
        </w:rPr>
        <w:t xml:space="preserve">      </w:t>
      </w:r>
      <w:r w:rsidR="00E22025" w:rsidRPr="00945CE2">
        <w:rPr>
          <w:lang w:val="ro-RO"/>
        </w:rPr>
        <w:t xml:space="preserve"> </w:t>
      </w:r>
      <w:r w:rsidR="00E22025">
        <w:rPr>
          <w:lang w:val="ro-RO"/>
        </w:rPr>
        <w:t xml:space="preserve">      </w:t>
      </w:r>
      <w:r>
        <w:rPr>
          <w:lang w:val="ro-RO"/>
        </w:rPr>
        <w:t xml:space="preserve">   </w:t>
      </w:r>
      <w:r w:rsidR="00E22025">
        <w:rPr>
          <w:lang w:val="ro-RO"/>
        </w:rPr>
        <w:t xml:space="preserve"> </w:t>
      </w:r>
      <w:r>
        <w:rPr>
          <w:lang w:val="ro-RO"/>
        </w:rPr>
        <w:t xml:space="preserve">            </w:t>
      </w:r>
      <w:r w:rsidR="00483A60">
        <w:rPr>
          <w:lang w:val="ro-RO"/>
        </w:rPr>
        <w:t xml:space="preserve">   </w:t>
      </w:r>
      <w:r w:rsidR="00E22025" w:rsidRPr="00945CE2">
        <w:rPr>
          <w:lang w:val="ro-RO"/>
        </w:rPr>
        <w:t>Dir</w:t>
      </w:r>
      <w:r w:rsidR="00E22025">
        <w:rPr>
          <w:lang w:val="ro-RO"/>
        </w:rPr>
        <w:t>ector   executiv</w:t>
      </w:r>
    </w:p>
    <w:p w:rsidR="00E22025" w:rsidRPr="00945CE2" w:rsidRDefault="00E22025" w:rsidP="00E22025">
      <w:pPr>
        <w:jc w:val="both"/>
        <w:rPr>
          <w:lang w:val="ro-RO"/>
        </w:rPr>
      </w:pPr>
      <w:r>
        <w:rPr>
          <w:lang w:val="ro-RO"/>
        </w:rPr>
        <w:t xml:space="preserve">        Director executiv                                                                           </w:t>
      </w:r>
      <w:r w:rsidR="00483A60">
        <w:rPr>
          <w:lang w:val="ro-RO"/>
        </w:rPr>
        <w:t xml:space="preserve">    </w:t>
      </w:r>
      <w:r w:rsidRPr="00945CE2">
        <w:rPr>
          <w:lang w:val="ro-RO"/>
        </w:rPr>
        <w:t xml:space="preserve">Smaranda Haracicu                 </w:t>
      </w:r>
    </w:p>
    <w:p w:rsidR="00E22025" w:rsidRDefault="00E22025" w:rsidP="00E22025">
      <w:pPr>
        <w:jc w:val="both"/>
        <w:rPr>
          <w:lang w:val="ro-RO"/>
        </w:rPr>
      </w:pPr>
      <w:r>
        <w:rPr>
          <w:lang w:val="ro-RO"/>
        </w:rPr>
        <w:t xml:space="preserve">         </w:t>
      </w:r>
      <w:r w:rsidRPr="00945CE2">
        <w:rPr>
          <w:lang w:val="ro-RO"/>
        </w:rPr>
        <w:t>Maria Stoianov</w:t>
      </w:r>
    </w:p>
    <w:p w:rsidR="00D07E1E" w:rsidRDefault="00E22025" w:rsidP="00E22025">
      <w:pPr>
        <w:jc w:val="both"/>
        <w:rPr>
          <w:lang w:val="ro-RO"/>
        </w:rPr>
      </w:pPr>
      <w:r>
        <w:rPr>
          <w:lang w:val="ro-RO"/>
        </w:rPr>
        <w:t xml:space="preserve">      </w:t>
      </w:r>
      <w:r w:rsidRPr="00945CE2">
        <w:rPr>
          <w:lang w:val="ro-RO"/>
        </w:rPr>
        <w:tab/>
      </w:r>
      <w:r w:rsidRPr="00945CE2">
        <w:rPr>
          <w:lang w:val="ro-RO"/>
        </w:rPr>
        <w:tab/>
      </w:r>
    </w:p>
    <w:p w:rsidR="00D07E1E" w:rsidRDefault="00D07E1E" w:rsidP="00E22025">
      <w:pPr>
        <w:jc w:val="both"/>
        <w:rPr>
          <w:lang w:val="ro-RO"/>
        </w:rPr>
      </w:pPr>
    </w:p>
    <w:p w:rsidR="0007779A" w:rsidRDefault="00E22025" w:rsidP="00E22025">
      <w:pPr>
        <w:jc w:val="both"/>
        <w:rPr>
          <w:lang w:val="ro-RO"/>
        </w:rPr>
      </w:pPr>
      <w:r w:rsidRPr="00945CE2">
        <w:rPr>
          <w:lang w:val="ro-RO"/>
        </w:rPr>
        <w:tab/>
      </w:r>
      <w:r w:rsidRPr="00945CE2">
        <w:rPr>
          <w:lang w:val="ro-RO"/>
        </w:rPr>
        <w:tab/>
      </w:r>
      <w:r w:rsidRPr="00945CE2">
        <w:rPr>
          <w:lang w:val="ro-RO"/>
        </w:rPr>
        <w:tab/>
      </w:r>
      <w:r w:rsidRPr="00945CE2">
        <w:rPr>
          <w:lang w:val="ro-RO"/>
        </w:rPr>
        <w:tab/>
        <w:t xml:space="preserve">                                           </w:t>
      </w:r>
    </w:p>
    <w:p w:rsidR="00D07E1E" w:rsidRDefault="00E22025" w:rsidP="00D07E1E">
      <w:pPr>
        <w:jc w:val="both"/>
        <w:rPr>
          <w:lang w:val="ro-RO"/>
        </w:rPr>
      </w:pPr>
      <w:r w:rsidRPr="00945CE2">
        <w:rPr>
          <w:lang w:val="ro-RO"/>
        </w:rPr>
        <w:t xml:space="preserve">            </w:t>
      </w:r>
    </w:p>
    <w:p w:rsidR="00E22025" w:rsidRPr="00945CE2" w:rsidRDefault="00E22025" w:rsidP="00D07E1E">
      <w:pPr>
        <w:jc w:val="both"/>
        <w:rPr>
          <w:lang w:val="ro-RO"/>
        </w:rPr>
      </w:pPr>
      <w:r w:rsidRPr="00945CE2">
        <w:rPr>
          <w:lang w:val="ro-RO"/>
        </w:rPr>
        <w:t xml:space="preserve">Şef Serviciu Protecţia  Socială a Pers. Vârstnice  </w:t>
      </w:r>
      <w:r>
        <w:rPr>
          <w:lang w:val="ro-RO"/>
        </w:rPr>
        <w:t xml:space="preserve">              </w:t>
      </w:r>
    </w:p>
    <w:p w:rsidR="001674E0" w:rsidRPr="00945CE2" w:rsidRDefault="00E22025" w:rsidP="001674E0">
      <w:pPr>
        <w:rPr>
          <w:lang w:val="ro-RO"/>
        </w:rPr>
      </w:pPr>
      <w:r w:rsidRPr="00945CE2">
        <w:rPr>
          <w:lang w:val="ro-RO"/>
        </w:rPr>
        <w:t xml:space="preserve">        </w:t>
      </w:r>
      <w:r w:rsidR="00A508A8">
        <w:rPr>
          <w:lang w:val="ro-RO"/>
        </w:rPr>
        <w:t xml:space="preserve">   </w:t>
      </w:r>
      <w:r w:rsidRPr="00945CE2">
        <w:rPr>
          <w:lang w:val="ro-RO"/>
        </w:rPr>
        <w:t xml:space="preserve"> Maria Ciurcaş                                                 </w:t>
      </w:r>
      <w:r>
        <w:rPr>
          <w:lang w:val="ro-RO"/>
        </w:rPr>
        <w:t xml:space="preserve">         </w:t>
      </w:r>
      <w:r w:rsidRPr="00945CE2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 w:rsidR="001674E0" w:rsidRPr="00945CE2">
        <w:rPr>
          <w:lang w:val="ro-RO"/>
        </w:rPr>
        <w:t>Serviciu Juridic</w:t>
      </w:r>
      <w:r w:rsidR="001674E0">
        <w:rPr>
          <w:lang w:val="ro-RO"/>
        </w:rPr>
        <w:t xml:space="preserve"> al PMT</w:t>
      </w:r>
    </w:p>
    <w:p w:rsidR="00E22025" w:rsidRPr="00945CE2" w:rsidRDefault="00E22025" w:rsidP="00E22025">
      <w:pPr>
        <w:ind w:left="2160" w:hanging="2060"/>
        <w:rPr>
          <w:lang w:val="ro-RO"/>
        </w:rPr>
      </w:pPr>
      <w:r>
        <w:rPr>
          <w:lang w:val="ro-RO"/>
        </w:rPr>
        <w:tab/>
      </w:r>
    </w:p>
    <w:p w:rsidR="00E22025" w:rsidRDefault="00E22025" w:rsidP="00E22025">
      <w:pPr>
        <w:jc w:val="both"/>
        <w:rPr>
          <w:lang w:val="ro-RO"/>
        </w:rPr>
      </w:pPr>
      <w:r w:rsidRPr="00945CE2">
        <w:rPr>
          <w:lang w:val="ro-RO"/>
        </w:rPr>
        <w:t xml:space="preserve">    </w:t>
      </w:r>
    </w:p>
    <w:p w:rsidR="0007779A" w:rsidRPr="00945CE2" w:rsidRDefault="0007779A" w:rsidP="00E22025">
      <w:pPr>
        <w:jc w:val="both"/>
        <w:rPr>
          <w:lang w:val="ro-RO"/>
        </w:rPr>
      </w:pPr>
    </w:p>
    <w:p w:rsidR="00E22025" w:rsidRPr="00945CE2" w:rsidRDefault="00E22025" w:rsidP="00E22025">
      <w:pPr>
        <w:ind w:left="2160" w:hanging="2060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E22025" w:rsidRDefault="00E22025" w:rsidP="00E22025">
      <w:pPr>
        <w:ind w:left="2160" w:firstLine="2640"/>
        <w:jc w:val="both"/>
        <w:rPr>
          <w:lang w:val="ro-RO"/>
        </w:rPr>
      </w:pPr>
    </w:p>
    <w:p w:rsidR="00E22025" w:rsidRDefault="00E22025" w:rsidP="00E22025">
      <w:pPr>
        <w:ind w:left="2160" w:firstLine="2640"/>
        <w:jc w:val="both"/>
        <w:rPr>
          <w:lang w:val="ro-RO"/>
        </w:rPr>
      </w:pPr>
    </w:p>
    <w:p w:rsidR="00E22025" w:rsidRPr="00EB7168" w:rsidRDefault="00E22025" w:rsidP="00E22025">
      <w:pPr>
        <w:ind w:left="2160" w:firstLine="2640"/>
        <w:jc w:val="both"/>
        <w:rPr>
          <w:sz w:val="20"/>
          <w:szCs w:val="20"/>
          <w:lang w:val="ro-RO"/>
        </w:rPr>
      </w:pPr>
      <w:r w:rsidRPr="00945CE2">
        <w:rPr>
          <w:lang w:val="ro-RO"/>
        </w:rPr>
        <w:tab/>
      </w:r>
      <w:r w:rsidRPr="00945CE2">
        <w:rPr>
          <w:lang w:val="ro-RO"/>
        </w:rPr>
        <w:tab/>
      </w:r>
      <w:r w:rsidRPr="00945CE2">
        <w:rPr>
          <w:lang w:val="ro-RO"/>
        </w:rPr>
        <w:tab/>
      </w:r>
      <w:r>
        <w:rPr>
          <w:lang w:val="ro-RO"/>
        </w:rPr>
        <w:tab/>
        <w:t xml:space="preserve">          </w:t>
      </w:r>
      <w:r>
        <w:rPr>
          <w:sz w:val="20"/>
          <w:szCs w:val="20"/>
          <w:lang w:val="ro-RO"/>
        </w:rPr>
        <w:t>COD FO</w:t>
      </w:r>
      <w:r w:rsidRPr="00EB7168">
        <w:rPr>
          <w:sz w:val="20"/>
          <w:szCs w:val="20"/>
          <w:lang w:val="ro-RO"/>
        </w:rPr>
        <w:t>53-01,ver.1</w:t>
      </w:r>
    </w:p>
    <w:sectPr w:rsidR="00E22025" w:rsidRPr="00EB7168" w:rsidSect="00E348BD">
      <w:pgSz w:w="12240" w:h="15840"/>
      <w:pgMar w:top="180" w:right="90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22025"/>
    <w:rsid w:val="0007779A"/>
    <w:rsid w:val="001674E0"/>
    <w:rsid w:val="00401B65"/>
    <w:rsid w:val="00483A60"/>
    <w:rsid w:val="004F2041"/>
    <w:rsid w:val="005A2C4D"/>
    <w:rsid w:val="006E38DB"/>
    <w:rsid w:val="0076605A"/>
    <w:rsid w:val="00827D3B"/>
    <w:rsid w:val="008443C9"/>
    <w:rsid w:val="009675BD"/>
    <w:rsid w:val="00971D4C"/>
    <w:rsid w:val="00A508A8"/>
    <w:rsid w:val="00A5443C"/>
    <w:rsid w:val="00B70A67"/>
    <w:rsid w:val="00C7265C"/>
    <w:rsid w:val="00CC2F25"/>
    <w:rsid w:val="00CF6907"/>
    <w:rsid w:val="00D07E1E"/>
    <w:rsid w:val="00D343B6"/>
    <w:rsid w:val="00D540AC"/>
    <w:rsid w:val="00D70F72"/>
    <w:rsid w:val="00E22025"/>
    <w:rsid w:val="00E86314"/>
    <w:rsid w:val="00FB4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464</Words>
  <Characters>2697</Characters>
  <Application>Microsoft Office Word</Application>
  <DocSecurity>0</DocSecurity>
  <Lines>22</Lines>
  <Paragraphs>6</Paragraphs>
  <ScaleCrop>false</ScaleCrop>
  <Company>DASC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</dc:creator>
  <cp:keywords/>
  <dc:description/>
  <cp:lastModifiedBy>Muntiu-Marilena</cp:lastModifiedBy>
  <cp:revision>22</cp:revision>
  <cp:lastPrinted>2014-03-27T13:13:00Z</cp:lastPrinted>
  <dcterms:created xsi:type="dcterms:W3CDTF">2014-03-12T07:20:00Z</dcterms:created>
  <dcterms:modified xsi:type="dcterms:W3CDTF">2015-05-20T09:22:00Z</dcterms:modified>
</cp:coreProperties>
</file>