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51" w:rsidRDefault="006E7A51" w:rsidP="00B57B58">
      <w:pPr>
        <w:autoSpaceDE w:val="0"/>
        <w:autoSpaceDN w:val="0"/>
        <w:adjustRightInd w:val="0"/>
        <w:spacing w:line="276" w:lineRule="auto"/>
        <w:ind w:firstLine="705"/>
        <w:rPr>
          <w:rFonts w:ascii="Arial Narrow" w:hAnsi="Arial Narrow"/>
          <w:b/>
          <w:bCs/>
          <w:sz w:val="26"/>
          <w:szCs w:val="26"/>
        </w:rPr>
      </w:pP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t>Anexa 2 la HCL nr.</w:t>
      </w:r>
    </w:p>
    <w:p w:rsidR="006E7A51" w:rsidRDefault="006E7A51" w:rsidP="00B57B58">
      <w:pPr>
        <w:autoSpaceDE w:val="0"/>
        <w:autoSpaceDN w:val="0"/>
        <w:adjustRightInd w:val="0"/>
        <w:spacing w:line="276" w:lineRule="auto"/>
        <w:ind w:firstLine="705"/>
        <w:rPr>
          <w:rFonts w:ascii="Arial Narrow" w:hAnsi="Arial Narrow"/>
          <w:b/>
          <w:bCs/>
          <w:sz w:val="26"/>
          <w:szCs w:val="26"/>
        </w:rPr>
      </w:pPr>
    </w:p>
    <w:p w:rsidR="00801018" w:rsidRPr="001A3413" w:rsidRDefault="006E7A51" w:rsidP="00B57B58">
      <w:pPr>
        <w:autoSpaceDE w:val="0"/>
        <w:autoSpaceDN w:val="0"/>
        <w:adjustRightInd w:val="0"/>
        <w:spacing w:line="276" w:lineRule="auto"/>
        <w:ind w:firstLine="705"/>
        <w:rPr>
          <w:rFonts w:ascii="Arial Narrow" w:hAnsi="Arial Narrow"/>
          <w:b/>
          <w:bCs/>
          <w:sz w:val="26"/>
          <w:szCs w:val="26"/>
        </w:rPr>
      </w:pP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t>DESCRIEREA INVESTIȚIEI</w:t>
      </w:r>
    </w:p>
    <w:p w:rsidR="00965997" w:rsidRPr="001A3413" w:rsidRDefault="00965997" w:rsidP="00B57B58">
      <w:pPr>
        <w:widowControl w:val="0"/>
        <w:autoSpaceDE w:val="0"/>
        <w:snapToGrid w:val="0"/>
        <w:spacing w:line="276" w:lineRule="auto"/>
        <w:ind w:left="3600" w:hanging="3450"/>
        <w:rPr>
          <w:rFonts w:ascii="Arial Narrow" w:hAnsi="Arial Narrow"/>
          <w:b/>
          <w:bCs/>
          <w:sz w:val="26"/>
          <w:szCs w:val="26"/>
        </w:rPr>
      </w:pPr>
    </w:p>
    <w:p w:rsidR="00EC7018" w:rsidRDefault="00801018" w:rsidP="00B57B58">
      <w:pPr>
        <w:widowControl w:val="0"/>
        <w:autoSpaceDE w:val="0"/>
        <w:snapToGrid w:val="0"/>
        <w:spacing w:line="276" w:lineRule="auto"/>
        <w:ind w:left="3600" w:hanging="3600"/>
        <w:rPr>
          <w:rFonts w:ascii="Arial Narrow" w:hAnsi="Arial Narrow" w:cs="Arial"/>
          <w:sz w:val="28"/>
          <w:szCs w:val="28"/>
        </w:rPr>
      </w:pPr>
      <w:r w:rsidRPr="001A3413">
        <w:rPr>
          <w:rFonts w:ascii="Arial Narrow" w:hAnsi="Arial Narrow"/>
          <w:b/>
          <w:bCs/>
          <w:sz w:val="28"/>
          <w:szCs w:val="28"/>
        </w:rPr>
        <w:t>Denumirea obiectivului:</w:t>
      </w:r>
      <w:r w:rsidR="00BE01F8" w:rsidRPr="001A3413">
        <w:rPr>
          <w:rFonts w:ascii="Arial Narrow" w:hAnsi="Arial Narrow"/>
          <w:bCs/>
          <w:sz w:val="28"/>
          <w:szCs w:val="28"/>
        </w:rPr>
        <w:tab/>
      </w:r>
      <w:r w:rsidRPr="001A3413">
        <w:rPr>
          <w:rFonts w:ascii="Arial Narrow" w:hAnsi="Arial Narrow"/>
          <w:sz w:val="28"/>
          <w:szCs w:val="28"/>
        </w:rPr>
        <w:t>”</w:t>
      </w:r>
      <w:r w:rsidR="000F66D7" w:rsidRPr="001A3413">
        <w:rPr>
          <w:rFonts w:ascii="Arial Narrow" w:hAnsi="Arial Narrow" w:cs="Arial"/>
          <w:sz w:val="28"/>
          <w:szCs w:val="28"/>
        </w:rPr>
        <w:t xml:space="preserve">REABILITARE </w:t>
      </w:r>
      <w:r w:rsidR="00626BAE" w:rsidRPr="001A3413">
        <w:rPr>
          <w:rFonts w:ascii="Arial Narrow" w:hAnsi="Arial Narrow" w:cs="Arial"/>
          <w:sz w:val="28"/>
          <w:szCs w:val="28"/>
        </w:rPr>
        <w:t xml:space="preserve">TERMICĂ </w:t>
      </w:r>
      <w:r w:rsidR="00B149E9">
        <w:rPr>
          <w:rFonts w:ascii="Arial Narrow" w:hAnsi="Arial Narrow" w:cs="Arial"/>
          <w:sz w:val="28"/>
          <w:szCs w:val="28"/>
        </w:rPr>
        <w:t xml:space="preserve">IMOBIL </w:t>
      </w:r>
      <w:r w:rsidR="00EC7018">
        <w:rPr>
          <w:rFonts w:ascii="Arial Narrow" w:hAnsi="Arial Narrow" w:cs="Arial"/>
          <w:sz w:val="28"/>
          <w:szCs w:val="28"/>
        </w:rPr>
        <w:t xml:space="preserve">STR. DROPIEI </w:t>
      </w:r>
    </w:p>
    <w:p w:rsidR="00801018" w:rsidRPr="001A3413" w:rsidRDefault="00EC7018" w:rsidP="00EC7018">
      <w:pPr>
        <w:widowControl w:val="0"/>
        <w:autoSpaceDE w:val="0"/>
        <w:snapToGrid w:val="0"/>
        <w:spacing w:line="276" w:lineRule="auto"/>
        <w:ind w:left="3600"/>
        <w:rPr>
          <w:rFonts w:ascii="Arial Narrow" w:hAnsi="Arial Narrow" w:cs="Arial"/>
          <w:sz w:val="28"/>
          <w:szCs w:val="28"/>
        </w:rPr>
      </w:pPr>
      <w:r>
        <w:rPr>
          <w:rFonts w:ascii="Arial Narrow" w:hAnsi="Arial Narrow" w:cs="Arial"/>
          <w:sz w:val="28"/>
          <w:szCs w:val="28"/>
        </w:rPr>
        <w:t>NR. 7</w:t>
      </w:r>
      <w:r w:rsidR="00322598" w:rsidRPr="001A3413">
        <w:rPr>
          <w:rFonts w:ascii="Arial Narrow" w:hAnsi="Arial Narrow"/>
          <w:sz w:val="28"/>
          <w:szCs w:val="28"/>
        </w:rPr>
        <w:t>”</w:t>
      </w:r>
    </w:p>
    <w:p w:rsidR="00801018" w:rsidRDefault="00801018" w:rsidP="00B57B58">
      <w:pPr>
        <w:pStyle w:val="NoSpacing"/>
        <w:spacing w:line="276" w:lineRule="auto"/>
        <w:jc w:val="both"/>
        <w:rPr>
          <w:rFonts w:ascii="Arial Narrow" w:hAnsi="Arial Narrow"/>
          <w:sz w:val="28"/>
          <w:szCs w:val="28"/>
          <w:lang w:val="ro-RO"/>
        </w:rPr>
      </w:pPr>
    </w:p>
    <w:p w:rsidR="00011E05" w:rsidRDefault="00011E05" w:rsidP="00671A3C">
      <w:pPr>
        <w:pStyle w:val="WW-Corptext2"/>
        <w:tabs>
          <w:tab w:val="left" w:pos="426"/>
        </w:tabs>
        <w:spacing w:line="276" w:lineRule="auto"/>
        <w:ind w:left="3600" w:hanging="3600"/>
        <w:jc w:val="left"/>
        <w:rPr>
          <w:rFonts w:ascii="Arial Narrow" w:hAnsi="Arial Narrow" w:cs="Arial"/>
          <w:b w:val="0"/>
          <w:sz w:val="28"/>
          <w:szCs w:val="28"/>
        </w:rPr>
      </w:pPr>
      <w:r w:rsidRPr="001A3413">
        <w:rPr>
          <w:rFonts w:ascii="Arial Narrow" w:hAnsi="Arial Narrow"/>
          <w:bCs/>
          <w:sz w:val="28"/>
          <w:szCs w:val="28"/>
        </w:rPr>
        <w:t>Amplasament:</w:t>
      </w:r>
      <w:r w:rsidRPr="001A3413">
        <w:rPr>
          <w:rFonts w:ascii="Arial Narrow" w:hAnsi="Arial Narrow"/>
          <w:b w:val="0"/>
          <w:bCs/>
          <w:sz w:val="28"/>
          <w:szCs w:val="28"/>
        </w:rPr>
        <w:tab/>
      </w:r>
      <w:r w:rsidRPr="001A3413">
        <w:rPr>
          <w:rFonts w:ascii="Arial Narrow" w:hAnsi="Arial Narrow"/>
          <w:b w:val="0"/>
          <w:sz w:val="28"/>
          <w:szCs w:val="28"/>
        </w:rPr>
        <w:t xml:space="preserve">Județul Timiș, Municipiul Timișoara, </w:t>
      </w:r>
      <w:r w:rsidR="00EC7018">
        <w:rPr>
          <w:rFonts w:ascii="Arial Narrow" w:hAnsi="Arial Narrow" w:cs="Arial"/>
          <w:b w:val="0"/>
          <w:sz w:val="28"/>
          <w:szCs w:val="28"/>
        </w:rPr>
        <w:t>str. Dropiei, nr. 7</w:t>
      </w:r>
    </w:p>
    <w:p w:rsidR="00011E05" w:rsidRPr="001A3413" w:rsidRDefault="00011E05" w:rsidP="00011E05">
      <w:pPr>
        <w:pStyle w:val="WW-Corptext2"/>
        <w:tabs>
          <w:tab w:val="left" w:pos="426"/>
        </w:tabs>
        <w:spacing w:line="276" w:lineRule="auto"/>
        <w:jc w:val="left"/>
        <w:rPr>
          <w:rFonts w:ascii="Arial Narrow" w:hAnsi="Arial Narrow"/>
          <w:b w:val="0"/>
          <w:color w:val="FF0000"/>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 xml:space="preserve">Ordonator principal de </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sidRPr="00BD6FC1">
        <w:rPr>
          <w:rFonts w:ascii="Arial Narrow" w:hAnsi="Arial Narrow" w:cs="Arial"/>
          <w:b/>
          <w:sz w:val="28"/>
          <w:szCs w:val="28"/>
        </w:rPr>
        <w:t>credite/investitor</w:t>
      </w:r>
      <w:r>
        <w:rPr>
          <w:rFonts w:ascii="Arial Narrow" w:hAnsi="Arial Narrow" w:cs="Arial"/>
          <w:b/>
          <w:sz w:val="28"/>
          <w:szCs w:val="28"/>
        </w:rPr>
        <w:t>:</w:t>
      </w:r>
      <w:r>
        <w:rPr>
          <w:rFonts w:ascii="Arial Narrow" w:hAnsi="Arial Narrow" w:cs="Arial"/>
          <w:b/>
          <w:sz w:val="28"/>
          <w:szCs w:val="28"/>
        </w:rPr>
        <w:tab/>
      </w:r>
      <w:r w:rsidRPr="00BD6FC1">
        <w:rPr>
          <w:rFonts w:ascii="Arial Narrow" w:hAnsi="Arial Narrow"/>
          <w:sz w:val="28"/>
          <w:szCs w:val="28"/>
        </w:rPr>
        <w:t>B-dul C.D. Loga, nr. 1, jud. Timiș</w:t>
      </w:r>
    </w:p>
    <w:p w:rsidR="00011E05" w:rsidRDefault="00011E05" w:rsidP="00011E05">
      <w:pPr>
        <w:widowControl w:val="0"/>
        <w:tabs>
          <w:tab w:val="left" w:pos="3818"/>
        </w:tabs>
        <w:autoSpaceDE w:val="0"/>
        <w:snapToGrid w:val="0"/>
        <w:spacing w:line="276" w:lineRule="auto"/>
        <w:ind w:left="3600" w:hanging="3600"/>
        <w:rPr>
          <w:rFonts w:ascii="Arial Narrow" w:hAnsi="Arial Narrow" w:cs="Arial"/>
          <w:b/>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Ordonator de credite</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Pr>
          <w:rFonts w:ascii="Arial Narrow" w:hAnsi="Arial Narrow" w:cs="Arial"/>
          <w:b/>
          <w:sz w:val="28"/>
          <w:szCs w:val="28"/>
        </w:rPr>
        <w:t>(secundar/terțiar):</w:t>
      </w:r>
      <w:r>
        <w:rPr>
          <w:rFonts w:ascii="Arial Narrow" w:hAnsi="Arial Narrow" w:cs="Arial"/>
          <w:b/>
          <w:sz w:val="28"/>
          <w:szCs w:val="28"/>
        </w:rPr>
        <w:tab/>
      </w:r>
      <w:r w:rsidRPr="00BD6FC1">
        <w:rPr>
          <w:rFonts w:ascii="Arial Narrow" w:hAnsi="Arial Narrow"/>
          <w:sz w:val="28"/>
          <w:szCs w:val="28"/>
        </w:rPr>
        <w:t>B-dul C.D. Loga, nr. 1, jud. Timiș</w:t>
      </w:r>
    </w:p>
    <w:p w:rsidR="00801018" w:rsidRPr="001A3413" w:rsidRDefault="00801018" w:rsidP="00B57B58">
      <w:pPr>
        <w:pStyle w:val="NoSpacing"/>
        <w:spacing w:line="276" w:lineRule="auto"/>
        <w:jc w:val="both"/>
        <w:rPr>
          <w:rFonts w:ascii="Arial Narrow" w:hAnsi="Arial Narrow"/>
          <w:sz w:val="28"/>
          <w:szCs w:val="28"/>
          <w:lang w:val="ro-RO"/>
        </w:rPr>
      </w:pPr>
    </w:p>
    <w:p w:rsidR="00A47C6E" w:rsidRDefault="00801018" w:rsidP="00B149E9">
      <w:pPr>
        <w:pStyle w:val="WW-Corptext2"/>
        <w:tabs>
          <w:tab w:val="left" w:pos="426"/>
        </w:tabs>
        <w:spacing w:line="276" w:lineRule="auto"/>
        <w:ind w:left="3600" w:hanging="3600"/>
        <w:jc w:val="left"/>
        <w:rPr>
          <w:rFonts w:ascii="Arial Narrow" w:hAnsi="Arial Narrow" w:cs="Arial"/>
          <w:b w:val="0"/>
          <w:sz w:val="28"/>
          <w:szCs w:val="28"/>
        </w:rPr>
      </w:pPr>
      <w:r w:rsidRPr="00DE2EC6">
        <w:rPr>
          <w:rFonts w:ascii="Arial Narrow" w:hAnsi="Arial Narrow"/>
          <w:bCs/>
          <w:sz w:val="28"/>
          <w:szCs w:val="28"/>
        </w:rPr>
        <w:t>Beneficiar:</w:t>
      </w:r>
      <w:r w:rsidRPr="00DE2EC6">
        <w:rPr>
          <w:rFonts w:ascii="Arial Narrow" w:hAnsi="Arial Narrow"/>
          <w:bCs/>
          <w:sz w:val="28"/>
          <w:szCs w:val="28"/>
        </w:rPr>
        <w:tab/>
      </w:r>
      <w:r w:rsidR="00EC7018">
        <w:rPr>
          <w:rFonts w:ascii="Arial Narrow" w:hAnsi="Arial Narrow" w:cs="Arial"/>
          <w:b w:val="0"/>
          <w:sz w:val="28"/>
          <w:szCs w:val="28"/>
        </w:rPr>
        <w:t>ASOCIAȚIA DE PROPRIETARI, str. Dropiei, nr. 7</w:t>
      </w:r>
    </w:p>
    <w:p w:rsidR="00B149E9" w:rsidRPr="001A3413" w:rsidRDefault="00B149E9" w:rsidP="00B149E9">
      <w:pPr>
        <w:pStyle w:val="WW-Corptext2"/>
        <w:tabs>
          <w:tab w:val="left" w:pos="426"/>
        </w:tabs>
        <w:spacing w:line="276" w:lineRule="auto"/>
        <w:ind w:left="3600" w:hanging="3600"/>
        <w:jc w:val="left"/>
        <w:rPr>
          <w:rFonts w:ascii="Arial Narrow" w:hAnsi="Arial Narrow"/>
          <w:sz w:val="28"/>
          <w:szCs w:val="28"/>
        </w:rPr>
      </w:pPr>
    </w:p>
    <w:p w:rsidR="00011E05" w:rsidRPr="001A3413" w:rsidRDefault="00011E05" w:rsidP="00011E05">
      <w:pPr>
        <w:pStyle w:val="NoSpacing"/>
        <w:spacing w:line="276" w:lineRule="auto"/>
        <w:ind w:left="3600" w:hanging="3600"/>
        <w:jc w:val="both"/>
        <w:rPr>
          <w:rFonts w:ascii="Arial Narrow" w:hAnsi="Arial Narrow"/>
          <w:sz w:val="28"/>
          <w:szCs w:val="28"/>
          <w:lang w:val="ro-RO"/>
        </w:rPr>
      </w:pPr>
      <w:r w:rsidRPr="001A3413">
        <w:rPr>
          <w:rFonts w:ascii="Arial Narrow" w:hAnsi="Arial Narrow"/>
          <w:b/>
          <w:bCs/>
          <w:sz w:val="28"/>
          <w:szCs w:val="28"/>
          <w:lang w:val="ro-RO"/>
        </w:rPr>
        <w:t>Faza de proiectare</w:t>
      </w:r>
      <w:r w:rsidRPr="001A3413">
        <w:rPr>
          <w:rFonts w:ascii="Arial Narrow" w:hAnsi="Arial Narrow"/>
          <w:bCs/>
          <w:sz w:val="28"/>
          <w:szCs w:val="28"/>
          <w:lang w:val="ro-RO"/>
        </w:rPr>
        <w:t>:</w:t>
      </w:r>
      <w:r w:rsidRPr="001A3413">
        <w:rPr>
          <w:rFonts w:ascii="Arial Narrow" w:hAnsi="Arial Narrow"/>
          <w:bCs/>
          <w:sz w:val="28"/>
          <w:szCs w:val="28"/>
          <w:lang w:val="ro-RO"/>
        </w:rPr>
        <w:tab/>
      </w:r>
      <w:r w:rsidRPr="001A3413">
        <w:rPr>
          <w:rFonts w:ascii="Arial Narrow" w:hAnsi="Arial Narrow"/>
          <w:sz w:val="28"/>
          <w:szCs w:val="28"/>
          <w:lang w:val="ro-RO"/>
        </w:rPr>
        <w:t>D.A.L.I. (DOCUMENTAŢIA DE AVIZARE A LUCRĂRILOR DE INTERVENȚII)</w:t>
      </w:r>
    </w:p>
    <w:p w:rsidR="00A432C0" w:rsidRPr="001A3413" w:rsidRDefault="00A432C0" w:rsidP="00B57B58">
      <w:pPr>
        <w:pStyle w:val="NoSpacing"/>
        <w:spacing w:line="276" w:lineRule="auto"/>
        <w:ind w:left="1440" w:hanging="1440"/>
        <w:jc w:val="both"/>
        <w:rPr>
          <w:rFonts w:ascii="Arial Narrow" w:hAnsi="Arial Narrow"/>
          <w:sz w:val="28"/>
          <w:szCs w:val="28"/>
          <w:lang w:val="ro-RO"/>
        </w:rPr>
      </w:pPr>
    </w:p>
    <w:p w:rsidR="00801018" w:rsidRPr="001A3413" w:rsidRDefault="00801018" w:rsidP="00B57B58">
      <w:pPr>
        <w:pStyle w:val="NoSpacing"/>
        <w:spacing w:line="276" w:lineRule="auto"/>
        <w:jc w:val="both"/>
        <w:rPr>
          <w:rFonts w:ascii="Arial Narrow" w:hAnsi="Arial Narrow"/>
          <w:sz w:val="28"/>
          <w:szCs w:val="28"/>
          <w:lang w:val="ro-RO"/>
        </w:rPr>
      </w:pPr>
      <w:r w:rsidRPr="001A3413">
        <w:rPr>
          <w:rFonts w:ascii="Arial Narrow" w:hAnsi="Arial Narrow"/>
          <w:b/>
          <w:bCs/>
          <w:sz w:val="28"/>
          <w:szCs w:val="28"/>
          <w:lang w:val="ro-RO"/>
        </w:rPr>
        <w:t>Proiectant general:</w:t>
      </w:r>
      <w:r w:rsidRPr="001A3413">
        <w:rPr>
          <w:rFonts w:ascii="Arial Narrow" w:hAnsi="Arial Narrow"/>
          <w:sz w:val="28"/>
          <w:szCs w:val="28"/>
          <w:lang w:val="ro-RO"/>
        </w:rPr>
        <w:tab/>
      </w:r>
      <w:r w:rsidRPr="001A3413">
        <w:rPr>
          <w:rFonts w:ascii="Arial Narrow" w:hAnsi="Arial Narrow"/>
          <w:sz w:val="28"/>
          <w:szCs w:val="28"/>
          <w:lang w:val="ro-RO"/>
        </w:rPr>
        <w:tab/>
      </w:r>
      <w:r w:rsidRPr="001A3413">
        <w:rPr>
          <w:rFonts w:ascii="Arial Narrow" w:hAnsi="Arial Narrow"/>
          <w:sz w:val="28"/>
          <w:szCs w:val="28"/>
          <w:lang w:val="ro-RO"/>
        </w:rPr>
        <w:tab/>
        <w:t xml:space="preserve">S.C. </w:t>
      </w:r>
      <w:r w:rsidR="00354EE5" w:rsidRPr="001A3413">
        <w:rPr>
          <w:rFonts w:ascii="Arial Narrow" w:hAnsi="Arial Narrow"/>
          <w:sz w:val="28"/>
          <w:szCs w:val="28"/>
          <w:lang w:val="ro-RO"/>
        </w:rPr>
        <w:t>EURODRAFT</w:t>
      </w:r>
      <w:r w:rsidR="00FA5F56" w:rsidRPr="001A3413">
        <w:rPr>
          <w:rFonts w:ascii="Arial Narrow" w:hAnsi="Arial Narrow"/>
          <w:sz w:val="28"/>
          <w:szCs w:val="28"/>
          <w:lang w:val="ro-RO"/>
        </w:rPr>
        <w:t xml:space="preserve"> </w:t>
      </w:r>
      <w:r w:rsidR="009D7900" w:rsidRPr="001A3413">
        <w:rPr>
          <w:rFonts w:ascii="Arial Narrow" w:hAnsi="Arial Narrow"/>
          <w:sz w:val="28"/>
          <w:szCs w:val="28"/>
          <w:lang w:val="ro-RO"/>
        </w:rPr>
        <w:t xml:space="preserve">PROIECT DESIGN </w:t>
      </w:r>
      <w:r w:rsidR="00FA5F56" w:rsidRPr="001A3413">
        <w:rPr>
          <w:rFonts w:ascii="Arial Narrow" w:hAnsi="Arial Narrow"/>
          <w:sz w:val="28"/>
          <w:szCs w:val="28"/>
          <w:lang w:val="ro-RO"/>
        </w:rPr>
        <w:t xml:space="preserve">S.R.L, </w:t>
      </w:r>
    </w:p>
    <w:p w:rsidR="00FA5F56" w:rsidRPr="001A3413" w:rsidRDefault="001F338D" w:rsidP="00B57B58">
      <w:pPr>
        <w:spacing w:line="276" w:lineRule="auto"/>
        <w:ind w:left="2880" w:firstLine="720"/>
        <w:rPr>
          <w:rFonts w:ascii="Arial Narrow" w:hAnsi="Arial Narrow" w:cs="Arial"/>
          <w:sz w:val="28"/>
          <w:szCs w:val="28"/>
        </w:rPr>
      </w:pPr>
      <w:r w:rsidRPr="001A3413">
        <w:rPr>
          <w:rFonts w:ascii="Arial Narrow" w:hAnsi="Arial Narrow" w:cs="Arial"/>
          <w:noProof w:val="0"/>
          <w:sz w:val="28"/>
          <w:szCs w:val="28"/>
        </w:rPr>
        <w:t>Sânandrei, str. Magnoliei, nr. 14, jud. Timis</w:t>
      </w:r>
      <w:r w:rsidRPr="001A3413">
        <w:rPr>
          <w:rFonts w:ascii="Arial Narrow" w:hAnsi="Arial Narrow" w:cs="Arial"/>
          <w:sz w:val="28"/>
          <w:szCs w:val="28"/>
        </w:rPr>
        <w:tab/>
      </w:r>
      <w:r w:rsidRPr="001A3413">
        <w:rPr>
          <w:rFonts w:ascii="Arial Narrow" w:hAnsi="Arial Narrow" w:cs="Arial"/>
          <w:sz w:val="28"/>
          <w:szCs w:val="28"/>
        </w:rPr>
        <w:tab/>
      </w:r>
      <w:r w:rsidR="00FA5F56" w:rsidRPr="001A3413">
        <w:rPr>
          <w:rFonts w:ascii="Arial Narrow" w:hAnsi="Arial Narrow" w:cs="Arial"/>
          <w:sz w:val="28"/>
          <w:szCs w:val="28"/>
        </w:rPr>
        <w:t xml:space="preserve">C.U.I. </w:t>
      </w:r>
      <w:r w:rsidR="009D7900" w:rsidRPr="001A3413">
        <w:rPr>
          <w:rFonts w:ascii="Arial Narrow" w:hAnsi="Arial Narrow" w:cs="Arial"/>
          <w:sz w:val="28"/>
          <w:szCs w:val="28"/>
        </w:rPr>
        <w:t>RO32707205</w:t>
      </w:r>
      <w:r w:rsidR="00FA5F56" w:rsidRPr="001A3413">
        <w:rPr>
          <w:rFonts w:ascii="Arial Narrow" w:hAnsi="Arial Narrow" w:cs="Arial"/>
          <w:sz w:val="28"/>
          <w:szCs w:val="28"/>
        </w:rPr>
        <w:t>, O.R.C. J35/</w:t>
      </w:r>
      <w:r w:rsidR="009D7900" w:rsidRPr="001A3413">
        <w:rPr>
          <w:rFonts w:ascii="Arial Narrow" w:hAnsi="Arial Narrow" w:cs="Arial"/>
          <w:sz w:val="28"/>
          <w:szCs w:val="28"/>
        </w:rPr>
        <w:t>157</w:t>
      </w:r>
      <w:r w:rsidR="00FA5F56" w:rsidRPr="001A3413">
        <w:rPr>
          <w:rFonts w:ascii="Arial Narrow" w:hAnsi="Arial Narrow" w:cs="Arial"/>
          <w:sz w:val="28"/>
          <w:szCs w:val="28"/>
        </w:rPr>
        <w:t>/</w:t>
      </w:r>
      <w:r w:rsidR="009D7900" w:rsidRPr="001A3413">
        <w:rPr>
          <w:rFonts w:ascii="Arial Narrow" w:hAnsi="Arial Narrow" w:cs="Arial"/>
          <w:sz w:val="28"/>
          <w:szCs w:val="28"/>
        </w:rPr>
        <w:t>2014</w:t>
      </w:r>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 xml:space="preserve">e-mail: </w:t>
      </w:r>
      <w:hyperlink r:id="rId8" w:history="1">
        <w:r w:rsidR="00A81CC4" w:rsidRPr="001A3413">
          <w:rPr>
            <w:rStyle w:val="Hyperlink"/>
            <w:rFonts w:ascii="Arial Narrow" w:hAnsi="Arial Narrow" w:cs="Arial"/>
            <w:sz w:val="28"/>
            <w:szCs w:val="28"/>
          </w:rPr>
          <w:t>office@eurodraftproiectdesign.ro</w:t>
        </w:r>
      </w:hyperlink>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Tel: 0720 315 097</w:t>
      </w:r>
    </w:p>
    <w:p w:rsidR="00801018" w:rsidRPr="001A3413" w:rsidRDefault="00801018" w:rsidP="00B57B58">
      <w:pPr>
        <w:pStyle w:val="NoSpacing"/>
        <w:spacing w:line="276" w:lineRule="auto"/>
        <w:jc w:val="both"/>
        <w:rPr>
          <w:rFonts w:ascii="Arial Narrow" w:hAnsi="Arial Narrow"/>
          <w:sz w:val="28"/>
          <w:szCs w:val="28"/>
          <w:lang w:val="ro-RO"/>
        </w:rPr>
      </w:pPr>
    </w:p>
    <w:p w:rsidR="00801018" w:rsidRPr="001A3413" w:rsidRDefault="00801018" w:rsidP="00B57B58">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Număr proiect:</w:t>
      </w:r>
      <w:r w:rsidR="008A5101" w:rsidRPr="001A3413">
        <w:rPr>
          <w:rFonts w:ascii="Arial Narrow" w:hAnsi="Arial Narrow"/>
          <w:sz w:val="28"/>
          <w:szCs w:val="28"/>
        </w:rPr>
        <w:tab/>
      </w:r>
      <w:r w:rsidR="008A5101" w:rsidRPr="001A3413">
        <w:rPr>
          <w:rFonts w:ascii="Arial Narrow" w:hAnsi="Arial Narrow"/>
          <w:sz w:val="28"/>
          <w:szCs w:val="28"/>
        </w:rPr>
        <w:tab/>
      </w:r>
      <w:r w:rsidR="007E0D81" w:rsidRPr="001A3413">
        <w:rPr>
          <w:rFonts w:ascii="Arial Narrow" w:hAnsi="Arial Narrow"/>
          <w:sz w:val="28"/>
          <w:szCs w:val="28"/>
        </w:rPr>
        <w:tab/>
      </w:r>
      <w:r w:rsidR="00EC7018">
        <w:rPr>
          <w:rFonts w:ascii="Arial Narrow" w:hAnsi="Arial Narrow"/>
          <w:sz w:val="28"/>
          <w:szCs w:val="28"/>
        </w:rPr>
        <w:t>180/3</w:t>
      </w:r>
      <w:r w:rsidRPr="001A3413">
        <w:rPr>
          <w:rFonts w:ascii="Arial Narrow" w:hAnsi="Arial Narrow"/>
          <w:sz w:val="28"/>
          <w:szCs w:val="28"/>
        </w:rPr>
        <w:t xml:space="preserve"> / 201</w:t>
      </w:r>
      <w:r w:rsidR="00626BAE" w:rsidRPr="001A3413">
        <w:rPr>
          <w:rFonts w:ascii="Arial Narrow" w:hAnsi="Arial Narrow"/>
          <w:sz w:val="28"/>
          <w:szCs w:val="28"/>
        </w:rPr>
        <w:t>7</w:t>
      </w:r>
    </w:p>
    <w:p w:rsidR="00354EE5" w:rsidRPr="001A3413" w:rsidRDefault="00354EE5" w:rsidP="00B57B58">
      <w:pPr>
        <w:spacing w:line="276" w:lineRule="auto"/>
        <w:rPr>
          <w:rFonts w:ascii="Arial Narrow" w:hAnsi="Arial Narrow"/>
          <w:b/>
          <w:bCs/>
          <w:color w:val="FF0000"/>
          <w:sz w:val="36"/>
          <w:szCs w:val="36"/>
        </w:rPr>
      </w:pPr>
    </w:p>
    <w:p w:rsidR="00A47C6E" w:rsidRPr="001A3413" w:rsidRDefault="00A47C6E" w:rsidP="00A47C6E">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 xml:space="preserve">Număr </w:t>
      </w:r>
      <w:r>
        <w:rPr>
          <w:rFonts w:ascii="Arial Narrow" w:hAnsi="Arial Narrow"/>
          <w:b/>
          <w:bCs/>
          <w:sz w:val="28"/>
          <w:szCs w:val="28"/>
        </w:rPr>
        <w:t>contract</w:t>
      </w:r>
      <w:r w:rsidRPr="001A3413">
        <w:rPr>
          <w:rFonts w:ascii="Arial Narrow" w:hAnsi="Arial Narrow"/>
          <w:b/>
          <w:bCs/>
          <w:sz w:val="28"/>
          <w:szCs w:val="28"/>
        </w:rPr>
        <w:t>:</w:t>
      </w:r>
      <w:r w:rsidRPr="001A3413">
        <w:rPr>
          <w:rFonts w:ascii="Arial Narrow" w:hAnsi="Arial Narrow"/>
          <w:sz w:val="28"/>
          <w:szCs w:val="28"/>
        </w:rPr>
        <w:tab/>
      </w:r>
      <w:r w:rsidRPr="001A3413">
        <w:rPr>
          <w:rFonts w:ascii="Arial Narrow" w:hAnsi="Arial Narrow"/>
          <w:sz w:val="28"/>
          <w:szCs w:val="28"/>
        </w:rPr>
        <w:tab/>
      </w:r>
      <w:r w:rsidRPr="001A3413">
        <w:rPr>
          <w:rFonts w:ascii="Arial Narrow" w:hAnsi="Arial Narrow"/>
          <w:sz w:val="28"/>
          <w:szCs w:val="28"/>
        </w:rPr>
        <w:tab/>
      </w:r>
      <w:r w:rsidR="0083619B">
        <w:rPr>
          <w:rFonts w:ascii="Arial Narrow" w:hAnsi="Arial Narrow"/>
          <w:sz w:val="28"/>
          <w:szCs w:val="28"/>
        </w:rPr>
        <w:t>94</w:t>
      </w:r>
      <w:r w:rsidRPr="001A3413">
        <w:rPr>
          <w:rFonts w:ascii="Arial Narrow" w:hAnsi="Arial Narrow"/>
          <w:sz w:val="28"/>
          <w:szCs w:val="28"/>
        </w:rPr>
        <w:t xml:space="preserve"> / </w:t>
      </w:r>
      <w:r w:rsidR="0083619B">
        <w:rPr>
          <w:rFonts w:ascii="Arial Narrow" w:hAnsi="Arial Narrow"/>
          <w:sz w:val="28"/>
          <w:szCs w:val="28"/>
        </w:rPr>
        <w:t>03.07</w:t>
      </w:r>
      <w:r>
        <w:rPr>
          <w:rFonts w:ascii="Arial Narrow" w:hAnsi="Arial Narrow"/>
          <w:sz w:val="28"/>
          <w:szCs w:val="28"/>
        </w:rPr>
        <w:t>.</w:t>
      </w:r>
      <w:r w:rsidRPr="001A3413">
        <w:rPr>
          <w:rFonts w:ascii="Arial Narrow" w:hAnsi="Arial Narrow"/>
          <w:sz w:val="28"/>
          <w:szCs w:val="28"/>
        </w:rPr>
        <w:t>2017</w:t>
      </w:r>
    </w:p>
    <w:p w:rsidR="00532722" w:rsidRPr="001A3413" w:rsidRDefault="00532722" w:rsidP="00B57B58">
      <w:pPr>
        <w:spacing w:line="276" w:lineRule="auto"/>
        <w:rPr>
          <w:rFonts w:ascii="Arial Narrow" w:hAnsi="Arial Narrow"/>
          <w:b/>
          <w:bCs/>
          <w:color w:val="FF0000"/>
          <w:sz w:val="36"/>
          <w:szCs w:val="36"/>
        </w:rPr>
      </w:pPr>
    </w:p>
    <w:p w:rsidR="00A373DF" w:rsidRPr="001A3413" w:rsidRDefault="00A373DF" w:rsidP="00B57B58">
      <w:pPr>
        <w:spacing w:line="276" w:lineRule="auto"/>
        <w:rPr>
          <w:rFonts w:ascii="Arial Narrow" w:hAnsi="Arial Narrow"/>
          <w:b/>
          <w:bCs/>
          <w:color w:val="FF0000"/>
          <w:sz w:val="36"/>
          <w:szCs w:val="36"/>
        </w:rPr>
      </w:pPr>
    </w:p>
    <w:p w:rsidR="00070E7C" w:rsidRPr="006E7A51" w:rsidRDefault="0083619B" w:rsidP="006E7A51">
      <w:pPr>
        <w:spacing w:line="276" w:lineRule="auto"/>
        <w:jc w:val="center"/>
        <w:rPr>
          <w:rFonts w:ascii="Arial Narrow" w:hAnsi="Arial Narrow"/>
          <w:bCs/>
          <w:sz w:val="28"/>
          <w:szCs w:val="28"/>
        </w:rPr>
      </w:pPr>
      <w:r>
        <w:rPr>
          <w:rFonts w:ascii="Arial Narrow" w:hAnsi="Arial Narrow"/>
          <w:bCs/>
          <w:sz w:val="28"/>
          <w:szCs w:val="28"/>
        </w:rPr>
        <w:t>Ianuarie</w:t>
      </w:r>
      <w:r w:rsidR="00801018" w:rsidRPr="001A3413">
        <w:rPr>
          <w:rFonts w:ascii="Arial Narrow" w:hAnsi="Arial Narrow"/>
          <w:bCs/>
          <w:sz w:val="28"/>
          <w:szCs w:val="28"/>
        </w:rPr>
        <w:t xml:space="preserve"> </w:t>
      </w:r>
      <w:r w:rsidR="00532722" w:rsidRPr="001A3413">
        <w:rPr>
          <w:rFonts w:ascii="Arial Narrow" w:hAnsi="Arial Narrow"/>
          <w:bCs/>
          <w:sz w:val="28"/>
          <w:szCs w:val="28"/>
        </w:rPr>
        <w:t>–</w:t>
      </w:r>
    </w:p>
    <w:p w:rsidR="00070E7C" w:rsidRDefault="00070E7C"/>
    <w:p w:rsidR="00070E7C" w:rsidRDefault="00070E7C"/>
    <w:p w:rsidR="00070E7C" w:rsidRDefault="00070E7C"/>
    <w:p w:rsidR="00070E7C" w:rsidRDefault="00070E7C"/>
    <w:p w:rsidR="00070E7C" w:rsidRDefault="00070E7C"/>
    <w:p w:rsidR="00070E7C" w:rsidRDefault="00070E7C"/>
    <w:p w:rsidR="00070E7C" w:rsidRDefault="00070E7C"/>
    <w:p w:rsidR="00070E7C" w:rsidRDefault="00070E7C"/>
    <w:p w:rsidR="00070E7C" w:rsidRDefault="00070E7C"/>
    <w:p w:rsidR="00070E7C" w:rsidRDefault="00070E7C"/>
    <w:p w:rsidR="00070E7C" w:rsidRDefault="00070E7C"/>
    <w:p w:rsidR="00334C17" w:rsidRPr="001A3413"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EC7018">
            <w:pPr>
              <w:spacing w:after="240" w:line="276" w:lineRule="auto"/>
              <w:jc w:val="both"/>
              <w:rPr>
                <w:rFonts w:ascii="Arial Narrow" w:hAnsi="Arial Narrow"/>
                <w:b/>
              </w:rPr>
            </w:pPr>
            <w:r>
              <w:rPr>
                <w:rFonts w:ascii="Arial Narrow" w:hAnsi="Arial Narrow"/>
                <w:b/>
              </w:rPr>
              <w:t xml:space="preserve">REABILITARE TERMICĂ </w:t>
            </w:r>
            <w:r w:rsidR="00F410F5">
              <w:rPr>
                <w:rFonts w:ascii="Arial Narrow" w:hAnsi="Arial Narrow"/>
                <w:b/>
              </w:rPr>
              <w:t xml:space="preserve">IMOBIL </w:t>
            </w:r>
            <w:r w:rsidR="00EC7018">
              <w:rPr>
                <w:rFonts w:ascii="Arial Narrow" w:hAnsi="Arial Narrow"/>
                <w:b/>
              </w:rPr>
              <w:t>STR. DROPIEI NR. 7</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EC7018" w:rsidP="00F410F5">
            <w:pPr>
              <w:spacing w:after="240" w:line="276" w:lineRule="auto"/>
              <w:jc w:val="both"/>
              <w:rPr>
                <w:rFonts w:ascii="Arial Narrow" w:hAnsi="Arial Narrow"/>
              </w:rPr>
            </w:pPr>
            <w:r>
              <w:rPr>
                <w:rFonts w:ascii="Arial Narrow" w:hAnsi="Arial Narrow"/>
              </w:rPr>
              <w:t>Str. Dropiei, nr. 7</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A443F2" w:rsidRPr="00A443F2" w:rsidRDefault="00424D6E" w:rsidP="006E7A51">
      <w:pPr>
        <w:numPr>
          <w:ilvl w:val="1"/>
          <w:numId w:val="12"/>
        </w:numPr>
        <w:jc w:val="both"/>
        <w:rPr>
          <w:rFonts w:ascii="Arial Narrow" w:hAnsi="Arial Narrow"/>
          <w:b/>
        </w:rPr>
      </w:pPr>
      <w:r w:rsidRPr="00D81502">
        <w:rPr>
          <w:rFonts w:ascii="Arial Narrow" w:hAnsi="Arial Narrow"/>
          <w:b/>
        </w:rPr>
        <w:t>Analiza situației existente și identificarea necesităților și a deficiențelor</w:t>
      </w:r>
    </w:p>
    <w:p w:rsidR="00A443F2" w:rsidRPr="001A3413" w:rsidRDefault="00A443F2" w:rsidP="006E7A51">
      <w:pPr>
        <w:jc w:val="both"/>
        <w:rPr>
          <w:rFonts w:ascii="Arial Narrow" w:hAnsi="Arial Narrow"/>
        </w:rPr>
      </w:pPr>
      <w:r w:rsidRPr="001A3413">
        <w:rPr>
          <w:rFonts w:ascii="Arial Narrow" w:hAnsi="Arial Narrow"/>
          <w:color w:val="FF0000"/>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sidR="00EC7018">
        <w:rPr>
          <w:rFonts w:ascii="Arial Narrow" w:hAnsi="Arial Narrow"/>
        </w:rPr>
        <w:t>str. Dropiei, nr. 7</w:t>
      </w:r>
      <w:r w:rsidRPr="001A3413">
        <w:rPr>
          <w:rFonts w:ascii="Arial Narrow" w:hAnsi="Arial Narrow"/>
        </w:rPr>
        <w:t xml:space="preserve">, având CF nr. </w:t>
      </w:r>
      <w:r w:rsidR="00854764">
        <w:rPr>
          <w:rFonts w:ascii="Arial Narrow" w:hAnsi="Arial Narrow"/>
        </w:rPr>
        <w:t>4</w:t>
      </w:r>
      <w:r w:rsidR="00EC7018">
        <w:rPr>
          <w:rFonts w:ascii="Arial Narrow" w:hAnsi="Arial Narrow"/>
        </w:rPr>
        <w:t>01611</w:t>
      </w:r>
      <w:r w:rsidR="00283B82">
        <w:rPr>
          <w:rFonts w:ascii="Arial Narrow" w:hAnsi="Arial Narrow"/>
        </w:rPr>
        <w:t>-C1, nr. top. 2</w:t>
      </w:r>
      <w:r w:rsidR="00EC7018">
        <w:rPr>
          <w:rFonts w:ascii="Arial Narrow" w:hAnsi="Arial Narrow"/>
        </w:rPr>
        <w:t>6122</w:t>
      </w:r>
      <w:r w:rsidR="0013660B">
        <w:rPr>
          <w:rFonts w:ascii="Arial Narrow" w:hAnsi="Arial Narrow"/>
        </w:rPr>
        <w:t>.</w:t>
      </w:r>
    </w:p>
    <w:p w:rsidR="002C6802" w:rsidRDefault="002C6802" w:rsidP="006E7A51">
      <w:pPr>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Default="002C6802" w:rsidP="006E7A51">
      <w:pPr>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6E7A51" w:rsidRPr="002C6802" w:rsidRDefault="006E7A51" w:rsidP="006E7A51">
      <w:pPr>
        <w:jc w:val="both"/>
        <w:rPr>
          <w:rFonts w:ascii="Arial Narrow" w:hAnsi="Arial Narrow"/>
        </w:rPr>
      </w:pPr>
    </w:p>
    <w:p w:rsidR="00CB4C83" w:rsidRPr="002F6AB1" w:rsidRDefault="002A6E3F" w:rsidP="006E7A51">
      <w:pPr>
        <w:jc w:val="both"/>
        <w:rPr>
          <w:rFonts w:ascii="Arial Narrow" w:hAnsi="Arial Narrow"/>
          <w:b/>
        </w:rPr>
      </w:pPr>
      <w:r w:rsidRPr="002F6AB1">
        <w:rPr>
          <w:rFonts w:ascii="Arial Narrow" w:hAnsi="Arial Narrow"/>
          <w:b/>
        </w:rPr>
        <w:t>Arhitectura</w:t>
      </w:r>
    </w:p>
    <w:p w:rsidR="00F6254D" w:rsidRPr="002F6AB1" w:rsidRDefault="00F6254D" w:rsidP="006E7A51">
      <w:pPr>
        <w:jc w:val="both"/>
        <w:rPr>
          <w:rFonts w:ascii="Arial Narrow" w:hAnsi="Arial Narrow"/>
        </w:rPr>
      </w:pPr>
      <w:r w:rsidRPr="002F6AB1">
        <w:rPr>
          <w:rFonts w:ascii="Arial Narrow" w:hAnsi="Arial Narrow"/>
        </w:rPr>
        <w:tab/>
        <w:t>Imob</w:t>
      </w:r>
      <w:r w:rsidR="002B6B22">
        <w:rPr>
          <w:rFonts w:ascii="Arial Narrow" w:hAnsi="Arial Narrow"/>
        </w:rPr>
        <w:t xml:space="preserve">ilul are un regim de înălțime </w:t>
      </w:r>
      <w:r w:rsidR="00873F0A">
        <w:rPr>
          <w:rFonts w:ascii="Arial Narrow" w:hAnsi="Arial Narrow"/>
        </w:rPr>
        <w:t>S+</w:t>
      </w:r>
      <w:r w:rsidRPr="002F6AB1">
        <w:rPr>
          <w:rFonts w:ascii="Arial Narrow" w:hAnsi="Arial Narrow"/>
        </w:rPr>
        <w:t xml:space="preserve">P+4E, are forma în plan simetrică, </w:t>
      </w:r>
      <w:r w:rsidR="002F6AB1" w:rsidRPr="002F6AB1">
        <w:rPr>
          <w:rFonts w:ascii="Arial Narrow" w:hAnsi="Arial Narrow"/>
        </w:rPr>
        <w:t xml:space="preserve">este </w:t>
      </w:r>
      <w:r w:rsidR="009D3AD0">
        <w:rPr>
          <w:rFonts w:ascii="Arial Narrow" w:hAnsi="Arial Narrow"/>
        </w:rPr>
        <w:t xml:space="preserve">compus din </w:t>
      </w:r>
      <w:r w:rsidR="005B083D">
        <w:rPr>
          <w:rFonts w:ascii="Arial Narrow" w:hAnsi="Arial Narrow"/>
        </w:rPr>
        <w:t>trei</w:t>
      </w:r>
      <w:r w:rsidR="009D3AD0">
        <w:rPr>
          <w:rFonts w:ascii="Arial Narrow" w:hAnsi="Arial Narrow"/>
        </w:rPr>
        <w:t xml:space="preserve"> tronsoane, separate prin rost de dilatație,</w:t>
      </w:r>
      <w:r w:rsidR="008A1C7D">
        <w:rPr>
          <w:rFonts w:ascii="Arial Narrow" w:hAnsi="Arial Narrow"/>
        </w:rPr>
        <w:t xml:space="preserve"> și </w:t>
      </w:r>
      <w:r w:rsidR="009D3AD0">
        <w:rPr>
          <w:rFonts w:ascii="Arial Narrow" w:hAnsi="Arial Narrow"/>
        </w:rPr>
        <w:t>are</w:t>
      </w:r>
      <w:r w:rsidR="008A1C7D">
        <w:rPr>
          <w:rFonts w:ascii="Arial Narrow" w:hAnsi="Arial Narrow"/>
        </w:rPr>
        <w:t xml:space="preserve"> </w:t>
      </w:r>
      <w:r w:rsidR="005B083D">
        <w:rPr>
          <w:rFonts w:ascii="Arial Narrow" w:hAnsi="Arial Narrow"/>
        </w:rPr>
        <w:t>4</w:t>
      </w:r>
      <w:r w:rsidR="008A1C7D">
        <w:rPr>
          <w:rFonts w:ascii="Arial Narrow" w:hAnsi="Arial Narrow"/>
        </w:rPr>
        <w:t xml:space="preserve"> </w:t>
      </w:r>
      <w:r w:rsidR="008A1C7D" w:rsidRPr="002474B7">
        <w:rPr>
          <w:rFonts w:ascii="Arial Narrow" w:hAnsi="Arial Narrow"/>
        </w:rPr>
        <w:t>scări</w:t>
      </w:r>
      <w:r w:rsidRPr="002474B7">
        <w:rPr>
          <w:rFonts w:ascii="Arial Narrow" w:hAnsi="Arial Narrow"/>
        </w:rPr>
        <w:t xml:space="preserve">. La parter </w:t>
      </w:r>
      <w:r w:rsidR="00774D7A" w:rsidRPr="002474B7">
        <w:rPr>
          <w:rFonts w:ascii="Arial Narrow" w:hAnsi="Arial Narrow"/>
        </w:rPr>
        <w:t xml:space="preserve">nu </w:t>
      </w:r>
      <w:r w:rsidR="00CF767A" w:rsidRPr="002474B7">
        <w:rPr>
          <w:rFonts w:ascii="Arial Narrow" w:hAnsi="Arial Narrow"/>
        </w:rPr>
        <w:t xml:space="preserve">există </w:t>
      </w:r>
      <w:r w:rsidR="00AD6BD8" w:rsidRPr="002474B7">
        <w:rPr>
          <w:rFonts w:ascii="Arial Narrow" w:hAnsi="Arial Narrow"/>
        </w:rPr>
        <w:t>spații</w:t>
      </w:r>
      <w:r w:rsidR="001656A6" w:rsidRPr="002474B7">
        <w:rPr>
          <w:rFonts w:ascii="Arial Narrow" w:hAnsi="Arial Narrow"/>
        </w:rPr>
        <w:t xml:space="preserve"> comercial</w:t>
      </w:r>
      <w:r w:rsidR="00AD6BD8" w:rsidRPr="002474B7">
        <w:rPr>
          <w:rFonts w:ascii="Arial Narrow" w:hAnsi="Arial Narrow"/>
        </w:rPr>
        <w:t>e</w:t>
      </w:r>
      <w:r w:rsidRPr="002474B7">
        <w:rPr>
          <w:rFonts w:ascii="Arial Narrow" w:hAnsi="Arial Narrow"/>
        </w:rPr>
        <w:t>.</w:t>
      </w:r>
      <w:r w:rsidR="009D5EAB" w:rsidRPr="00774D7A">
        <w:rPr>
          <w:rFonts w:ascii="Arial Narrow" w:hAnsi="Arial Narrow"/>
          <w:color w:val="FF0000"/>
        </w:rPr>
        <w:t xml:space="preserve"> </w:t>
      </w:r>
      <w:r w:rsidR="00CB4C83" w:rsidRPr="00774D7A">
        <w:rPr>
          <w:rFonts w:ascii="Arial Narrow" w:hAnsi="Arial Narrow"/>
          <w:color w:val="FF0000"/>
        </w:rPr>
        <w:tab/>
      </w:r>
    </w:p>
    <w:p w:rsidR="00873F0A" w:rsidRDefault="00F6254D" w:rsidP="006E7A51">
      <w:pPr>
        <w:jc w:val="both"/>
        <w:rPr>
          <w:rFonts w:ascii="Arial Narrow" w:hAnsi="Arial Narrow"/>
        </w:rPr>
      </w:pPr>
      <w:r>
        <w:rPr>
          <w:rFonts w:ascii="Arial Narrow" w:hAnsi="Arial Narrow"/>
        </w:rPr>
        <w:tab/>
      </w:r>
      <w:r w:rsidR="0018391C">
        <w:rPr>
          <w:rFonts w:ascii="Arial Narrow" w:hAnsi="Arial Narrow"/>
        </w:rPr>
        <w:t xml:space="preserve">Clădirea studiată are forma în plan </w:t>
      </w:r>
      <w:r w:rsidR="00A01610">
        <w:rPr>
          <w:rFonts w:ascii="Arial Narrow" w:hAnsi="Arial Narrow"/>
        </w:rPr>
        <w:t>regulată</w:t>
      </w:r>
      <w:r w:rsidR="0018391C">
        <w:rPr>
          <w:rFonts w:ascii="Arial Narrow" w:hAnsi="Arial Narrow"/>
        </w:rPr>
        <w:t xml:space="preserve"> cu dimensiunile </w:t>
      </w:r>
      <w:r w:rsidR="005B083D">
        <w:rPr>
          <w:rFonts w:ascii="Arial Narrow" w:hAnsi="Arial Narrow"/>
        </w:rPr>
        <w:t>9,98</w:t>
      </w:r>
      <w:r w:rsidR="00AD355E">
        <w:rPr>
          <w:rFonts w:ascii="Arial Narrow" w:hAnsi="Arial Narrow"/>
        </w:rPr>
        <w:t xml:space="preserve"> </w:t>
      </w:r>
      <w:r w:rsidR="00C520F8" w:rsidRPr="00167208">
        <w:rPr>
          <w:rFonts w:ascii="Arial Narrow" w:hAnsi="Arial Narrow"/>
        </w:rPr>
        <w:t xml:space="preserve">m x </w:t>
      </w:r>
      <w:r w:rsidR="005B083D">
        <w:rPr>
          <w:rFonts w:ascii="Arial Narrow" w:hAnsi="Arial Narrow"/>
        </w:rPr>
        <w:t>108,74</w:t>
      </w:r>
      <w:r w:rsidR="00AD355E">
        <w:rPr>
          <w:rFonts w:ascii="Arial Narrow" w:hAnsi="Arial Narrow"/>
        </w:rPr>
        <w:t xml:space="preserve"> </w:t>
      </w:r>
      <w:r w:rsidR="0018391C" w:rsidRPr="00167208">
        <w:rPr>
          <w:rFonts w:ascii="Arial Narrow" w:hAnsi="Arial Narrow"/>
        </w:rPr>
        <w:t>m.</w:t>
      </w:r>
      <w:r w:rsidR="00D9606E" w:rsidRPr="00167208">
        <w:rPr>
          <w:rFonts w:ascii="Arial Narrow" w:hAnsi="Arial Narrow"/>
        </w:rPr>
        <w:t xml:space="preserve"> </w:t>
      </w:r>
      <w:r w:rsidR="00D9606E" w:rsidRPr="00DF5F00">
        <w:rPr>
          <w:rFonts w:ascii="Arial Narrow" w:hAnsi="Arial Narrow"/>
        </w:rPr>
        <w:t xml:space="preserve">Accesul principal în clădire </w:t>
      </w:r>
      <w:r w:rsidR="001E3D25">
        <w:rPr>
          <w:rFonts w:ascii="Arial Narrow" w:hAnsi="Arial Narrow"/>
        </w:rPr>
        <w:t xml:space="preserve">se </w:t>
      </w:r>
      <w:r w:rsidR="00774D7A">
        <w:rPr>
          <w:rFonts w:ascii="Arial Narrow" w:hAnsi="Arial Narrow"/>
        </w:rPr>
        <w:t xml:space="preserve">realizează </w:t>
      </w:r>
      <w:r w:rsidR="00236A64">
        <w:rPr>
          <w:rFonts w:ascii="Arial Narrow" w:hAnsi="Arial Narrow"/>
        </w:rPr>
        <w:t>prin acces</w:t>
      </w:r>
      <w:r w:rsidR="00986B1D">
        <w:rPr>
          <w:rFonts w:ascii="Arial Narrow" w:hAnsi="Arial Narrow"/>
        </w:rPr>
        <w:t>ele</w:t>
      </w:r>
      <w:r w:rsidR="001E3D25">
        <w:rPr>
          <w:rFonts w:ascii="Arial Narrow" w:hAnsi="Arial Narrow"/>
        </w:rPr>
        <w:t xml:space="preserve"> </w:t>
      </w:r>
      <w:r w:rsidR="00B95969">
        <w:rPr>
          <w:rFonts w:ascii="Arial Narrow" w:hAnsi="Arial Narrow"/>
        </w:rPr>
        <w:t xml:space="preserve">situate pe fațada </w:t>
      </w:r>
      <w:r w:rsidR="005B083D">
        <w:rPr>
          <w:rFonts w:ascii="Arial Narrow" w:hAnsi="Arial Narrow"/>
        </w:rPr>
        <w:t>principală</w:t>
      </w:r>
      <w:r w:rsidR="00B95969">
        <w:rPr>
          <w:rFonts w:ascii="Arial Narrow" w:hAnsi="Arial Narrow"/>
        </w:rPr>
        <w:t>, d</w:t>
      </w:r>
      <w:r w:rsidR="005B083D">
        <w:rPr>
          <w:rFonts w:ascii="Arial Narrow" w:hAnsi="Arial Narrow"/>
        </w:rPr>
        <w:t>e pe o alee perpendiculară pe str. Dropiei. Nu există accese secundare.</w:t>
      </w:r>
    </w:p>
    <w:p w:rsidR="006E7A51" w:rsidRDefault="0018391C" w:rsidP="006E7A51">
      <w:pPr>
        <w:jc w:val="both"/>
        <w:rPr>
          <w:rFonts w:ascii="Arial Narrow" w:hAnsi="Arial Narrow"/>
        </w:rPr>
      </w:pPr>
      <w:r>
        <w:rPr>
          <w:rFonts w:ascii="Arial Narrow" w:hAnsi="Arial Narrow"/>
        </w:rPr>
        <w:tab/>
      </w:r>
      <w:r w:rsidR="00CB4C83" w:rsidRPr="004C14D3">
        <w:rPr>
          <w:rFonts w:ascii="Arial Narrow" w:hAnsi="Arial Narrow"/>
        </w:rPr>
        <w:t xml:space="preserve">Fațada principală este realizată </w:t>
      </w:r>
      <w:r w:rsidR="00DF3596" w:rsidRPr="004C14D3">
        <w:rPr>
          <w:rFonts w:ascii="Arial Narrow" w:hAnsi="Arial Narrow"/>
        </w:rPr>
        <w:t xml:space="preserve">cu </w:t>
      </w:r>
      <w:r w:rsidR="00986B1D" w:rsidRPr="004C14D3">
        <w:rPr>
          <w:rFonts w:ascii="Arial Narrow" w:hAnsi="Arial Narrow"/>
        </w:rPr>
        <w:t>tencuială</w:t>
      </w:r>
      <w:r w:rsidR="00FD260A" w:rsidRPr="004C14D3">
        <w:rPr>
          <w:rFonts w:ascii="Arial Narrow" w:hAnsi="Arial Narrow"/>
        </w:rPr>
        <w:t xml:space="preserve"> cu textură rugoasă</w:t>
      </w:r>
      <w:r w:rsidR="006555C6" w:rsidRPr="004C14D3">
        <w:rPr>
          <w:rFonts w:ascii="Arial Narrow" w:hAnsi="Arial Narrow"/>
        </w:rPr>
        <w:t>.</w:t>
      </w:r>
      <w:r w:rsidR="00D92E4E" w:rsidRPr="004C14D3">
        <w:rPr>
          <w:rFonts w:ascii="Arial Narrow" w:hAnsi="Arial Narrow"/>
        </w:rPr>
        <w:t xml:space="preserve"> </w:t>
      </w:r>
      <w:r w:rsidR="00CB4C83" w:rsidRPr="004C14D3">
        <w:rPr>
          <w:rFonts w:ascii="Arial Narrow" w:hAnsi="Arial Narrow"/>
        </w:rPr>
        <w:t xml:space="preserve">Pe fațadă </w:t>
      </w:r>
      <w:r w:rsidR="00D666DC" w:rsidRPr="004C14D3">
        <w:rPr>
          <w:rFonts w:ascii="Arial Narrow" w:hAnsi="Arial Narrow"/>
        </w:rPr>
        <w:t>sunt</w:t>
      </w:r>
      <w:r w:rsidR="00CE67C8">
        <w:rPr>
          <w:rFonts w:ascii="Arial Narrow" w:hAnsi="Arial Narrow"/>
        </w:rPr>
        <w:t xml:space="preserve"> 4</w:t>
      </w:r>
      <w:r w:rsidR="00FD260A" w:rsidRPr="004C14D3">
        <w:rPr>
          <w:rFonts w:ascii="Arial Narrow" w:hAnsi="Arial Narrow"/>
        </w:rPr>
        <w:t xml:space="preserve"> </w:t>
      </w:r>
      <w:r w:rsidR="00624649">
        <w:rPr>
          <w:rFonts w:ascii="Arial Narrow" w:hAnsi="Arial Narrow"/>
        </w:rPr>
        <w:t>logii</w:t>
      </w:r>
      <w:r w:rsidR="000D7A84" w:rsidRPr="004C14D3">
        <w:rPr>
          <w:rFonts w:ascii="Arial Narrow" w:hAnsi="Arial Narrow"/>
        </w:rPr>
        <w:t xml:space="preserve"> pe </w:t>
      </w:r>
      <w:r w:rsidR="009E740B" w:rsidRPr="004C14D3">
        <w:rPr>
          <w:rFonts w:ascii="Arial Narrow" w:hAnsi="Arial Narrow"/>
        </w:rPr>
        <w:t>etaj și nici</w:t>
      </w:r>
      <w:r w:rsidR="00774D7A" w:rsidRPr="004C14D3">
        <w:rPr>
          <w:rFonts w:ascii="Arial Narrow" w:hAnsi="Arial Narrow"/>
        </w:rPr>
        <w:t>unul la parter</w:t>
      </w:r>
      <w:r w:rsidR="00CB4C83" w:rsidRPr="004C14D3">
        <w:rPr>
          <w:rFonts w:ascii="Arial Narrow" w:hAnsi="Arial Narrow"/>
        </w:rPr>
        <w:t xml:space="preserve">. Fațada </w:t>
      </w:r>
      <w:r w:rsidR="000D7A84" w:rsidRPr="004C14D3">
        <w:rPr>
          <w:rFonts w:ascii="Arial Narrow" w:hAnsi="Arial Narrow"/>
        </w:rPr>
        <w:t xml:space="preserve">prezintă </w:t>
      </w:r>
      <w:r w:rsidR="004B6F29">
        <w:rPr>
          <w:rFonts w:ascii="Arial Narrow" w:hAnsi="Arial Narrow"/>
        </w:rPr>
        <w:t>degradări pe zone reduse</w:t>
      </w:r>
      <w:r w:rsidR="006E405C" w:rsidRPr="004C14D3">
        <w:rPr>
          <w:rFonts w:ascii="Arial Narrow" w:hAnsi="Arial Narrow"/>
        </w:rPr>
        <w:t>.</w:t>
      </w:r>
    </w:p>
    <w:p w:rsidR="00B95969" w:rsidRDefault="00CB4C83" w:rsidP="006E7A51">
      <w:pPr>
        <w:ind w:firstLine="720"/>
        <w:jc w:val="both"/>
        <w:rPr>
          <w:rFonts w:ascii="Arial Narrow" w:hAnsi="Arial Narrow"/>
        </w:rPr>
      </w:pPr>
      <w:r w:rsidRPr="004C14D3">
        <w:rPr>
          <w:rFonts w:ascii="Arial Narrow" w:hAnsi="Arial Narrow"/>
        </w:rPr>
        <w:t xml:space="preserve">Fațada posterioară </w:t>
      </w:r>
      <w:r w:rsidR="004B6F29" w:rsidRPr="004C14D3">
        <w:rPr>
          <w:rFonts w:ascii="Arial Narrow" w:hAnsi="Arial Narrow"/>
        </w:rPr>
        <w:t>este realizată cu tencuială cu textură rugoasă. Pe fațadă sunt</w:t>
      </w:r>
      <w:r w:rsidR="004B6F29">
        <w:rPr>
          <w:rFonts w:ascii="Arial Narrow" w:hAnsi="Arial Narrow"/>
        </w:rPr>
        <w:t xml:space="preserve"> 8</w:t>
      </w:r>
      <w:r w:rsidR="004B6F29" w:rsidRPr="004C14D3">
        <w:rPr>
          <w:rFonts w:ascii="Arial Narrow" w:hAnsi="Arial Narrow"/>
        </w:rPr>
        <w:t xml:space="preserve"> </w:t>
      </w:r>
      <w:r w:rsidR="004B6F29">
        <w:rPr>
          <w:rFonts w:ascii="Arial Narrow" w:hAnsi="Arial Narrow"/>
        </w:rPr>
        <w:t>logii</w:t>
      </w:r>
      <w:r w:rsidR="004B6F29" w:rsidRPr="004C14D3">
        <w:rPr>
          <w:rFonts w:ascii="Arial Narrow" w:hAnsi="Arial Narrow"/>
        </w:rPr>
        <w:t xml:space="preserve"> pe </w:t>
      </w:r>
      <w:r w:rsidR="004B6F29">
        <w:rPr>
          <w:rFonts w:ascii="Arial Narrow" w:hAnsi="Arial Narrow"/>
        </w:rPr>
        <w:t>nivel</w:t>
      </w:r>
      <w:r w:rsidR="004B6F29" w:rsidRPr="004C14D3">
        <w:rPr>
          <w:rFonts w:ascii="Arial Narrow" w:hAnsi="Arial Narrow"/>
        </w:rPr>
        <w:t xml:space="preserve">. Fațada prezintă </w:t>
      </w:r>
      <w:r w:rsidR="004B6F29">
        <w:rPr>
          <w:rFonts w:ascii="Arial Narrow" w:hAnsi="Arial Narrow"/>
        </w:rPr>
        <w:t>degradări pe zone reduse</w:t>
      </w:r>
      <w:r w:rsidR="004B6F29" w:rsidRPr="004C14D3">
        <w:rPr>
          <w:rFonts w:ascii="Arial Narrow" w:hAnsi="Arial Narrow"/>
        </w:rPr>
        <w:t>.</w:t>
      </w:r>
    </w:p>
    <w:p w:rsidR="00A54277" w:rsidRDefault="00A54277" w:rsidP="006E7A51">
      <w:pPr>
        <w:jc w:val="both"/>
        <w:rPr>
          <w:rFonts w:ascii="Arial Narrow" w:hAnsi="Arial Narrow"/>
        </w:rPr>
      </w:pPr>
    </w:p>
    <w:p w:rsidR="004B6F29" w:rsidRDefault="000D7A84" w:rsidP="006E7A51">
      <w:pPr>
        <w:ind w:firstLine="720"/>
        <w:jc w:val="both"/>
        <w:rPr>
          <w:rFonts w:ascii="Arial Narrow" w:hAnsi="Arial Narrow"/>
        </w:rPr>
      </w:pPr>
      <w:r w:rsidRPr="004C14D3">
        <w:rPr>
          <w:rFonts w:ascii="Arial Narrow" w:hAnsi="Arial Narrow"/>
        </w:rPr>
        <w:t xml:space="preserve">Fațada lateral dreapta este realizată cu tencuială cu textură rugoasă. </w:t>
      </w:r>
      <w:r w:rsidR="009E740B" w:rsidRPr="004C14D3">
        <w:rPr>
          <w:rFonts w:ascii="Arial Narrow" w:hAnsi="Arial Narrow"/>
        </w:rPr>
        <w:t xml:space="preserve">Pe fațadă </w:t>
      </w:r>
      <w:r w:rsidR="004B6F29">
        <w:rPr>
          <w:rFonts w:ascii="Arial Narrow" w:hAnsi="Arial Narrow"/>
        </w:rPr>
        <w:t>nu sunt balcoane sau logii</w:t>
      </w:r>
      <w:r w:rsidRPr="004C14D3">
        <w:rPr>
          <w:rFonts w:ascii="Arial Narrow" w:hAnsi="Arial Narrow"/>
        </w:rPr>
        <w:t xml:space="preserve">. </w:t>
      </w:r>
      <w:r w:rsidR="004C14D3" w:rsidRPr="004C14D3">
        <w:rPr>
          <w:rFonts w:ascii="Arial Narrow" w:hAnsi="Arial Narrow"/>
        </w:rPr>
        <w:t xml:space="preserve">Fațada prezintă </w:t>
      </w:r>
      <w:r w:rsidR="004B6F29">
        <w:rPr>
          <w:rFonts w:ascii="Arial Narrow" w:hAnsi="Arial Narrow"/>
        </w:rPr>
        <w:t>degradări pe zone reduse.</w:t>
      </w:r>
    </w:p>
    <w:p w:rsidR="00173C78" w:rsidRDefault="001A2F24" w:rsidP="006E7A51">
      <w:pPr>
        <w:ind w:firstLine="720"/>
        <w:jc w:val="both"/>
        <w:rPr>
          <w:rFonts w:ascii="Arial Narrow" w:hAnsi="Arial Narrow"/>
        </w:rPr>
      </w:pPr>
      <w:r w:rsidRPr="004C14D3">
        <w:rPr>
          <w:rFonts w:ascii="Arial Narrow" w:hAnsi="Arial Narrow"/>
        </w:rPr>
        <w:t xml:space="preserve">Fațada lateral stânga </w:t>
      </w:r>
      <w:r w:rsidR="00232050" w:rsidRPr="004C14D3">
        <w:rPr>
          <w:rFonts w:ascii="Arial Narrow" w:hAnsi="Arial Narrow"/>
        </w:rPr>
        <w:t xml:space="preserve">este realizată cu tencuială cu textură rugoasă. Pe fațadă </w:t>
      </w:r>
      <w:r w:rsidR="00232050">
        <w:rPr>
          <w:rFonts w:ascii="Arial Narrow" w:hAnsi="Arial Narrow"/>
        </w:rPr>
        <w:t>nu sunt balcoane sau logii</w:t>
      </w:r>
      <w:r w:rsidR="00232050" w:rsidRPr="004C14D3">
        <w:rPr>
          <w:rFonts w:ascii="Arial Narrow" w:hAnsi="Arial Narrow"/>
        </w:rPr>
        <w:t xml:space="preserve">. Fațada prezintă </w:t>
      </w:r>
      <w:r w:rsidR="00232050">
        <w:rPr>
          <w:rFonts w:ascii="Arial Narrow" w:hAnsi="Arial Narrow"/>
        </w:rPr>
        <w:t>degradări pe zone reduse.</w:t>
      </w:r>
    </w:p>
    <w:p w:rsidR="00173C78" w:rsidRDefault="00173C78" w:rsidP="006E7A51">
      <w:pPr>
        <w:jc w:val="both"/>
        <w:rPr>
          <w:rFonts w:ascii="Arial Narrow" w:hAnsi="Arial Narrow"/>
        </w:rPr>
      </w:pPr>
    </w:p>
    <w:p w:rsidR="00173C78" w:rsidRDefault="00A23C22" w:rsidP="006E7A51">
      <w:pPr>
        <w:jc w:val="both"/>
        <w:rPr>
          <w:rFonts w:ascii="Arial Narrow" w:hAnsi="Arial Narrow"/>
        </w:rPr>
      </w:pPr>
      <w:r>
        <w:rPr>
          <w:rFonts w:ascii="Arial Narrow" w:hAnsi="Arial Narrow"/>
        </w:rPr>
        <w:tab/>
      </w:r>
      <w:r w:rsidR="00DA4A89">
        <w:rPr>
          <w:rFonts w:ascii="Arial Narrow" w:hAnsi="Arial Narrow"/>
        </w:rPr>
        <w:t xml:space="preserve">Ușile </w:t>
      </w:r>
      <w:r w:rsidR="00482348">
        <w:rPr>
          <w:rFonts w:ascii="Arial Narrow" w:hAnsi="Arial Narrow"/>
        </w:rPr>
        <w:t>de acce</w:t>
      </w:r>
      <w:r w:rsidR="00DA4A89">
        <w:rPr>
          <w:rFonts w:ascii="Arial Narrow" w:hAnsi="Arial Narrow"/>
        </w:rPr>
        <w:t>s sunt</w:t>
      </w:r>
      <w:r w:rsidR="00482348">
        <w:rPr>
          <w:rFonts w:ascii="Arial Narrow" w:hAnsi="Arial Narrow"/>
        </w:rPr>
        <w:t xml:space="preserve"> </w:t>
      </w:r>
      <w:r w:rsidR="009E740B">
        <w:rPr>
          <w:rFonts w:ascii="Arial Narrow" w:hAnsi="Arial Narrow"/>
        </w:rPr>
        <w:t xml:space="preserve">atât </w:t>
      </w:r>
      <w:r w:rsidR="00482348">
        <w:rPr>
          <w:rFonts w:ascii="Arial Narrow" w:hAnsi="Arial Narrow"/>
        </w:rPr>
        <w:t>din tâmplărie PVC cu geam termoizolant</w:t>
      </w:r>
      <w:r w:rsidR="00232050">
        <w:rPr>
          <w:rFonts w:ascii="Arial Narrow" w:hAnsi="Arial Narrow"/>
        </w:rPr>
        <w:t xml:space="preserve"> cât și din tâmplărie metalică</w:t>
      </w:r>
      <w:r w:rsidR="00173C78">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w:t>
      </w:r>
      <w:r w:rsidR="00CB4C83" w:rsidRPr="001A3413">
        <w:rPr>
          <w:rFonts w:ascii="Arial Narrow" w:hAnsi="Arial Narrow"/>
        </w:rPr>
        <w:lastRenderedPageBreak/>
        <w:t xml:space="preserve">tâmplăriei a fost înlocuită cu tâmplărie din PVC sau aluminiu cu geam termoizolant. Imobilul are </w:t>
      </w:r>
      <w:r w:rsidR="00232050">
        <w:rPr>
          <w:rFonts w:ascii="Arial Narrow" w:hAnsi="Arial Narrow"/>
        </w:rPr>
        <w:t>56</w:t>
      </w:r>
      <w:r w:rsidR="00DB28AE">
        <w:rPr>
          <w:rFonts w:ascii="Arial Narrow" w:hAnsi="Arial Narrow"/>
        </w:rPr>
        <w:t xml:space="preserve"> de balcoane.</w:t>
      </w:r>
    </w:p>
    <w:p w:rsidR="00DB28AE" w:rsidRDefault="00DB28AE" w:rsidP="006E7A51">
      <w:pPr>
        <w:jc w:val="both"/>
        <w:rPr>
          <w:rFonts w:ascii="Arial Narrow" w:hAnsi="Arial Narrow"/>
        </w:rPr>
      </w:pPr>
      <w:r>
        <w:rPr>
          <w:rFonts w:ascii="Arial Narrow" w:hAnsi="Arial Narrow"/>
        </w:rPr>
        <w:tab/>
      </w:r>
      <w:r w:rsidR="00CB4C83" w:rsidRPr="001A3413">
        <w:rPr>
          <w:rFonts w:ascii="Arial Narrow" w:hAnsi="Arial Narrow"/>
        </w:rPr>
        <w:t>La casa scării pereții sunt tencuiți, gletuiți și zugrăviți, iar pardoseaua este de tip mozaic.</w:t>
      </w:r>
    </w:p>
    <w:p w:rsidR="00DA4A89" w:rsidRDefault="00D91462" w:rsidP="006E7A51">
      <w:pPr>
        <w:jc w:val="both"/>
        <w:rPr>
          <w:rFonts w:ascii="Arial Narrow" w:hAnsi="Arial Narrow"/>
        </w:rPr>
      </w:pPr>
      <w:r>
        <w:rPr>
          <w:rFonts w:ascii="Arial Narrow" w:hAnsi="Arial Narrow"/>
        </w:rPr>
        <w:tab/>
      </w:r>
      <w:r w:rsidR="00DB28AE">
        <w:rPr>
          <w:rFonts w:ascii="Arial Narrow" w:hAnsi="Arial Narrow"/>
        </w:rPr>
        <w:t xml:space="preserve">Acoperișul este de tip </w:t>
      </w:r>
      <w:r w:rsidR="009D3AD0">
        <w:rPr>
          <w:rFonts w:ascii="Arial Narrow" w:hAnsi="Arial Narrow"/>
        </w:rPr>
        <w:t>terasă necirculabilă cu învelitoare din membrană bituminoasă</w:t>
      </w:r>
      <w:r w:rsidR="00123F0A">
        <w:rPr>
          <w:rFonts w:ascii="Arial Narrow" w:hAnsi="Arial Narrow"/>
        </w:rPr>
        <w:t>.</w:t>
      </w:r>
    </w:p>
    <w:p w:rsidR="006E7A51" w:rsidRPr="00123F0A" w:rsidRDefault="006E7A51" w:rsidP="006E7A51">
      <w:pPr>
        <w:jc w:val="both"/>
        <w:rPr>
          <w:rFonts w:ascii="Arial Narrow" w:hAnsi="Arial Narrow"/>
        </w:rPr>
      </w:pPr>
    </w:p>
    <w:p w:rsidR="00F6254D" w:rsidRPr="00EB335D" w:rsidRDefault="00F6254D" w:rsidP="006E7A51">
      <w:pPr>
        <w:jc w:val="both"/>
        <w:rPr>
          <w:rFonts w:ascii="Arial Narrow" w:hAnsi="Arial Narrow"/>
          <w:b/>
        </w:rPr>
      </w:pPr>
      <w:r w:rsidRPr="00EB335D">
        <w:rPr>
          <w:rFonts w:ascii="Arial Narrow" w:hAnsi="Arial Narrow"/>
          <w:b/>
        </w:rPr>
        <w:t>Structura de rezistență</w:t>
      </w:r>
    </w:p>
    <w:p w:rsidR="002009BA" w:rsidRPr="00EB335D" w:rsidRDefault="00F6254D" w:rsidP="006E7A51">
      <w:pPr>
        <w:jc w:val="both"/>
        <w:rPr>
          <w:rFonts w:ascii="Arial Narrow" w:hAnsi="Arial Narrow"/>
        </w:rPr>
      </w:pPr>
      <w:r w:rsidRPr="00C31AF0">
        <w:rPr>
          <w:rFonts w:ascii="Arial Narrow" w:hAnsi="Arial Narrow"/>
          <w:color w:val="FF0000"/>
        </w:rPr>
        <w:tab/>
      </w:r>
      <w:r w:rsidRPr="00EB335D">
        <w:rPr>
          <w:rFonts w:ascii="Arial Narrow" w:hAnsi="Arial Narrow"/>
        </w:rPr>
        <w:t>Structura clădirii studiate este alcătuită din panouri mar</w:t>
      </w:r>
      <w:r w:rsidR="00C1293A" w:rsidRPr="00EB335D">
        <w:rPr>
          <w:rFonts w:ascii="Arial Narrow" w:hAnsi="Arial Narrow"/>
        </w:rPr>
        <w:t>i prefabricate în sistem ”</w:t>
      </w:r>
      <w:r w:rsidR="00FD11BC" w:rsidRPr="00EB335D">
        <w:rPr>
          <w:rFonts w:ascii="Arial Narrow" w:hAnsi="Arial Narrow"/>
        </w:rPr>
        <w:t>fagure</w:t>
      </w:r>
      <w:r w:rsidRPr="00EB335D">
        <w:rPr>
          <w:rFonts w:ascii="Arial Narrow" w:hAnsi="Arial Narrow"/>
        </w:rPr>
        <w:t>”</w:t>
      </w:r>
      <w:r w:rsidR="00FD11BC" w:rsidRPr="00EB335D">
        <w:rPr>
          <w:rFonts w:ascii="Arial Narrow" w:hAnsi="Arial Narrow"/>
        </w:rPr>
        <w:t>.</w:t>
      </w:r>
      <w:r w:rsidRPr="00EB335D">
        <w:rPr>
          <w:rFonts w:ascii="Arial Narrow" w:hAnsi="Arial Narrow"/>
        </w:rPr>
        <w:t xml:space="preserve"> </w:t>
      </w:r>
    </w:p>
    <w:p w:rsidR="00F6254D" w:rsidRPr="00EB335D" w:rsidRDefault="002009BA" w:rsidP="006E7A51">
      <w:pPr>
        <w:jc w:val="both"/>
        <w:rPr>
          <w:rFonts w:ascii="Arial Narrow" w:hAnsi="Arial Narrow"/>
        </w:rPr>
      </w:pPr>
      <w:r w:rsidRPr="00EB335D">
        <w:rPr>
          <w:rFonts w:ascii="Arial Narrow" w:hAnsi="Arial Narrow"/>
        </w:rPr>
        <w:tab/>
      </w:r>
      <w:r w:rsidR="00F6254D" w:rsidRPr="00EB335D">
        <w:rPr>
          <w:rFonts w:ascii="Arial Narrow" w:hAnsi="Arial Narrow"/>
        </w:rPr>
        <w:t xml:space="preserve">Pereții exteriori sunt portanți și sunt realizați din panouri mari tristrat din beton armat și </w:t>
      </w:r>
      <w:r w:rsidR="00160BDE" w:rsidRPr="00EB335D">
        <w:rPr>
          <w:rFonts w:ascii="Arial Narrow" w:hAnsi="Arial Narrow"/>
        </w:rPr>
        <w:t>BCA (</w:t>
      </w:r>
      <w:r w:rsidR="009B0CEE" w:rsidRPr="00EB335D">
        <w:rPr>
          <w:rFonts w:ascii="Arial Narrow" w:hAnsi="Arial Narrow"/>
        </w:rPr>
        <w:t>27</w:t>
      </w:r>
      <w:r w:rsidR="00F6254D" w:rsidRPr="00EB335D">
        <w:rPr>
          <w:rFonts w:ascii="Arial Narrow" w:hAnsi="Arial Narrow"/>
        </w:rPr>
        <w:t xml:space="preserve">,00 cm), având stratul interior de rezistență de </w:t>
      </w:r>
      <w:r w:rsidR="00DA4A89" w:rsidRPr="00EB335D">
        <w:rPr>
          <w:rFonts w:ascii="Arial Narrow" w:hAnsi="Arial Narrow"/>
        </w:rPr>
        <w:t>9,5</w:t>
      </w:r>
      <w:r w:rsidR="009B0CEE" w:rsidRPr="00EB335D">
        <w:rPr>
          <w:rFonts w:ascii="Arial Narrow" w:hAnsi="Arial Narrow"/>
        </w:rPr>
        <w:t>0</w:t>
      </w:r>
      <w:r w:rsidR="00F6254D" w:rsidRPr="00EB335D">
        <w:rPr>
          <w:rFonts w:ascii="Arial Narrow" w:hAnsi="Arial Narrow"/>
        </w:rPr>
        <w:t xml:space="preserve"> cm, termoizolație </w:t>
      </w:r>
      <w:r w:rsidR="00160BDE" w:rsidRPr="00EB335D">
        <w:rPr>
          <w:rFonts w:ascii="Arial Narrow" w:hAnsi="Arial Narrow"/>
        </w:rPr>
        <w:t>B</w:t>
      </w:r>
      <w:r w:rsidR="00DA4A89" w:rsidRPr="00EB335D">
        <w:rPr>
          <w:rFonts w:ascii="Arial Narrow" w:hAnsi="Arial Narrow"/>
        </w:rPr>
        <w:t>CA de 12,5</w:t>
      </w:r>
      <w:r w:rsidR="00160BDE" w:rsidRPr="00EB335D">
        <w:rPr>
          <w:rFonts w:ascii="Arial Narrow" w:hAnsi="Arial Narrow"/>
        </w:rPr>
        <w:t>0</w:t>
      </w:r>
      <w:r w:rsidR="00F6254D" w:rsidRPr="00EB335D">
        <w:rPr>
          <w:rFonts w:ascii="Arial Narrow" w:hAnsi="Arial Narrow"/>
        </w:rPr>
        <w:t xml:space="preserve"> cm și strat exterior de protecție de 5,00 cm. Termoizolația este </w:t>
      </w:r>
      <w:r w:rsidR="00CD3535" w:rsidRPr="00EB335D">
        <w:rPr>
          <w:rFonts w:ascii="Arial Narrow" w:hAnsi="Arial Narrow"/>
        </w:rPr>
        <w:t>inexistentă</w:t>
      </w:r>
      <w:r w:rsidR="00F6254D" w:rsidRPr="00EB335D">
        <w:rPr>
          <w:rFonts w:ascii="Arial Narrow" w:hAnsi="Arial Narrow"/>
        </w:rPr>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DA299E" w:rsidRPr="00EB335D" w:rsidRDefault="00DA299E" w:rsidP="006E7A51">
      <w:pPr>
        <w:jc w:val="both"/>
        <w:rPr>
          <w:rFonts w:ascii="Arial Narrow" w:hAnsi="Arial Narrow"/>
        </w:rPr>
      </w:pPr>
      <w:r w:rsidRPr="00EB335D">
        <w:rPr>
          <w:rFonts w:ascii="Arial Narrow" w:hAnsi="Arial Narrow"/>
        </w:rPr>
        <w:tab/>
        <w:t>Pereții interiori sunt din beton armat și au grosimea de 15 cm.</w:t>
      </w:r>
    </w:p>
    <w:p w:rsidR="00F6254D" w:rsidRPr="00EB335D" w:rsidRDefault="00F6254D" w:rsidP="006E7A51">
      <w:pPr>
        <w:jc w:val="both"/>
        <w:rPr>
          <w:rFonts w:ascii="Arial Narrow" w:hAnsi="Arial Narrow"/>
        </w:rPr>
      </w:pPr>
      <w:r w:rsidRPr="00EB335D">
        <w:rPr>
          <w:rFonts w:ascii="Arial Narrow" w:hAnsi="Arial Narrow"/>
        </w:rPr>
        <w:tab/>
        <w:t xml:space="preserve">Planșeele sunt din </w:t>
      </w:r>
      <w:r w:rsidR="009B0CEE" w:rsidRPr="00EB335D">
        <w:rPr>
          <w:rFonts w:ascii="Arial Narrow" w:hAnsi="Arial Narrow"/>
        </w:rPr>
        <w:t>panouri mari de 13</w:t>
      </w:r>
      <w:r w:rsidRPr="00EB335D">
        <w:rPr>
          <w:rFonts w:ascii="Arial Narrow" w:hAnsi="Arial Narrow"/>
        </w:rPr>
        <w:t xml:space="preserve"> cm din beton armat prefabricat, iar scările sunt </w:t>
      </w:r>
      <w:r w:rsidR="00A1211C" w:rsidRPr="00EB335D">
        <w:rPr>
          <w:rFonts w:ascii="Arial Narrow" w:hAnsi="Arial Narrow"/>
        </w:rPr>
        <w:t xml:space="preserve">cu </w:t>
      </w:r>
      <w:r w:rsidR="004C14D3" w:rsidRPr="00EB335D">
        <w:rPr>
          <w:rFonts w:ascii="Arial Narrow" w:hAnsi="Arial Narrow"/>
        </w:rPr>
        <w:t>două rampe</w:t>
      </w:r>
      <w:r w:rsidRPr="00EB335D">
        <w:rPr>
          <w:rFonts w:ascii="Arial Narrow" w:hAnsi="Arial Narrow"/>
        </w:rPr>
        <w:t xml:space="preserve"> din beton armat prefabricat. Planșeul peste subsol nu este prevăzut cu termoizolație.</w:t>
      </w:r>
    </w:p>
    <w:p w:rsidR="00431A18" w:rsidRPr="00EB335D" w:rsidRDefault="00F6254D" w:rsidP="006E7A51">
      <w:pPr>
        <w:jc w:val="both"/>
        <w:rPr>
          <w:rFonts w:ascii="Arial Narrow" w:hAnsi="Arial Narrow"/>
        </w:rPr>
      </w:pPr>
      <w:r w:rsidRPr="00EB335D">
        <w:rPr>
          <w:rFonts w:ascii="Arial Narrow" w:hAnsi="Arial Narrow"/>
        </w:rPr>
        <w:tab/>
      </w:r>
      <w:r w:rsidR="00FD11BC" w:rsidRPr="00EB335D">
        <w:rPr>
          <w:rFonts w:ascii="Arial Narrow" w:hAnsi="Arial Narrow"/>
        </w:rPr>
        <w:t xml:space="preserve">Acoperișul este tip </w:t>
      </w:r>
      <w:r w:rsidR="00DA299E" w:rsidRPr="00EB335D">
        <w:rPr>
          <w:rFonts w:ascii="Arial Narrow" w:hAnsi="Arial Narrow"/>
        </w:rPr>
        <w:t>terasă necirculabilă, cu învelitoare din membrană bituminoasă</w:t>
      </w:r>
      <w:r w:rsidR="00FD11BC" w:rsidRPr="00EB335D">
        <w:rPr>
          <w:rFonts w:ascii="Arial Narrow" w:hAnsi="Arial Narrow"/>
        </w:rPr>
        <w:t xml:space="preserve">. </w:t>
      </w:r>
      <w:r w:rsidRPr="00EB335D">
        <w:rPr>
          <w:rFonts w:ascii="Arial Narrow" w:hAnsi="Arial Narrow"/>
        </w:rPr>
        <w:t xml:space="preserve">Starea </w:t>
      </w:r>
      <w:r w:rsidR="004C14D3" w:rsidRPr="00EB335D">
        <w:rPr>
          <w:rFonts w:ascii="Arial Narrow" w:hAnsi="Arial Narrow"/>
        </w:rPr>
        <w:t>ei</w:t>
      </w:r>
      <w:r w:rsidRPr="00EB335D">
        <w:rPr>
          <w:rFonts w:ascii="Arial Narrow" w:hAnsi="Arial Narrow"/>
        </w:rPr>
        <w:t xml:space="preserve"> </w:t>
      </w:r>
      <w:r w:rsidR="004F47FD" w:rsidRPr="00EB335D">
        <w:rPr>
          <w:rFonts w:ascii="Arial Narrow" w:hAnsi="Arial Narrow"/>
        </w:rPr>
        <w:t>este bună</w:t>
      </w:r>
      <w:r w:rsidRPr="00EB335D">
        <w:rPr>
          <w:rFonts w:ascii="Arial Narrow" w:hAnsi="Arial Narrow"/>
        </w:rPr>
        <w:t xml:space="preserve">. Nu au fost realizate reparații în ultimii ani. </w:t>
      </w:r>
    </w:p>
    <w:p w:rsidR="00F6254D" w:rsidRPr="00EB335D" w:rsidRDefault="00F6254D" w:rsidP="006E7A51">
      <w:pPr>
        <w:jc w:val="both"/>
        <w:rPr>
          <w:rFonts w:ascii="Arial Narrow" w:hAnsi="Arial Narrow"/>
        </w:rPr>
      </w:pPr>
      <w:r w:rsidRPr="00EB335D">
        <w:rPr>
          <w:rFonts w:ascii="Arial Narrow" w:hAnsi="Arial Narrow"/>
        </w:rPr>
        <w:tab/>
        <w:t>Infrastructura este alcătu</w:t>
      </w:r>
      <w:r w:rsidR="00F92C6E" w:rsidRPr="00EB335D">
        <w:rPr>
          <w:rFonts w:ascii="Arial Narrow" w:hAnsi="Arial Narrow"/>
        </w:rPr>
        <w:t>ită din pereți de subsol având 3</w:t>
      </w:r>
      <w:r w:rsidRPr="00EB335D">
        <w:rPr>
          <w:rFonts w:ascii="Arial Narrow" w:hAnsi="Arial Narrow"/>
        </w:rPr>
        <w:t xml:space="preserve">0,00 cm grosime, iar fundația este continuă din beton realizat monolit. </w:t>
      </w:r>
    </w:p>
    <w:p w:rsidR="00FD11BC" w:rsidRDefault="00F6254D" w:rsidP="006E7A51">
      <w:pPr>
        <w:jc w:val="both"/>
        <w:rPr>
          <w:rFonts w:ascii="Arial Narrow" w:hAnsi="Arial Narrow"/>
        </w:rPr>
      </w:pPr>
      <w:r w:rsidRPr="00EB335D">
        <w:rPr>
          <w:rFonts w:ascii="Arial Narrow" w:hAnsi="Arial Narrow"/>
        </w:rPr>
        <w:tab/>
        <w:t>Pereții despărțitori sunt realizați din elemente din</w:t>
      </w:r>
      <w:r w:rsidR="00D85746" w:rsidRPr="00EB335D">
        <w:rPr>
          <w:rFonts w:ascii="Arial Narrow" w:hAnsi="Arial Narrow"/>
        </w:rPr>
        <w:t xml:space="preserve"> beton armat având grosimea de 7</w:t>
      </w:r>
      <w:r w:rsidRPr="00EB335D">
        <w:rPr>
          <w:rFonts w:ascii="Arial Narrow" w:hAnsi="Arial Narrow"/>
        </w:rPr>
        <w:t>,00 cm.</w:t>
      </w:r>
    </w:p>
    <w:p w:rsidR="006E7A51" w:rsidRPr="00EB335D" w:rsidRDefault="006E7A51" w:rsidP="006E7A51">
      <w:pPr>
        <w:jc w:val="both"/>
        <w:rPr>
          <w:rFonts w:ascii="Arial Narrow" w:hAnsi="Arial Narrow"/>
        </w:rPr>
      </w:pPr>
    </w:p>
    <w:p w:rsidR="00B3711C" w:rsidRPr="00F6254D" w:rsidRDefault="00B3711C" w:rsidP="006E7A51">
      <w:pPr>
        <w:jc w:val="both"/>
        <w:rPr>
          <w:rFonts w:ascii="Arial Narrow" w:hAnsi="Arial Narrow"/>
          <w:b/>
        </w:rPr>
      </w:pPr>
      <w:r w:rsidRPr="00F6254D">
        <w:rPr>
          <w:rFonts w:ascii="Arial Narrow" w:hAnsi="Arial Narrow"/>
          <w:b/>
        </w:rPr>
        <w:t>Instalațiile</w:t>
      </w:r>
    </w:p>
    <w:p w:rsidR="00F6254D" w:rsidRPr="00F6254D" w:rsidRDefault="00F6254D" w:rsidP="006E7A51">
      <w:pPr>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007848" w:rsidRDefault="00B3711C" w:rsidP="006E7A51">
      <w:pPr>
        <w:suppressAutoHyphens/>
        <w:autoSpaceDN w:val="0"/>
        <w:jc w:val="both"/>
        <w:rPr>
          <w:rFonts w:ascii="Arial Narrow" w:hAnsi="Arial Narrow"/>
          <w:lang w:val="it-IT"/>
        </w:rPr>
      </w:pPr>
      <w:r>
        <w:rPr>
          <w:b/>
          <w:sz w:val="26"/>
          <w:szCs w:val="26"/>
          <w:lang w:val="it-IT"/>
        </w:rPr>
        <w:tab/>
      </w:r>
      <w:r w:rsidRPr="00007848">
        <w:rPr>
          <w:rFonts w:ascii="Arial Narrow" w:hAnsi="Arial Narrow"/>
          <w:lang w:val="it-IT"/>
        </w:rPr>
        <w:t xml:space="preserve">Încălzirea se realizează </w:t>
      </w:r>
      <w:r w:rsidR="007310F8" w:rsidRPr="00007848">
        <w:rPr>
          <w:rFonts w:ascii="Arial Narrow" w:hAnsi="Arial Narrow"/>
          <w:lang w:val="it-IT"/>
        </w:rPr>
        <w:t xml:space="preserve"> </w:t>
      </w:r>
      <w:r w:rsidR="00007848" w:rsidRPr="00007848">
        <w:rPr>
          <w:rFonts w:ascii="Arial Narrow" w:hAnsi="Arial Narrow"/>
          <w:lang w:val="it-IT"/>
        </w:rPr>
        <w:t xml:space="preserve">la 5 </w:t>
      </w:r>
      <w:r w:rsidR="00F92C6E" w:rsidRPr="00007848">
        <w:rPr>
          <w:rFonts w:ascii="Arial Narrow" w:hAnsi="Arial Narrow"/>
          <w:lang w:val="it-IT"/>
        </w:rPr>
        <w:t>apartamente</w:t>
      </w:r>
      <w:r w:rsidR="008949C9" w:rsidRPr="00007848">
        <w:rPr>
          <w:rFonts w:ascii="Arial Narrow" w:hAnsi="Arial Narrow"/>
          <w:lang w:val="it-IT"/>
        </w:rPr>
        <w:t xml:space="preserve"> </w:t>
      </w:r>
      <w:r w:rsidRPr="00007848">
        <w:rPr>
          <w:rFonts w:ascii="Arial Narrow" w:hAnsi="Arial Narrow"/>
          <w:lang w:val="it-IT"/>
        </w:rPr>
        <w:t>cu centrale termice pe gaze naturale</w:t>
      </w:r>
      <w:r w:rsidR="00F92C6E" w:rsidRPr="00007848">
        <w:rPr>
          <w:rFonts w:ascii="Arial Narrow" w:hAnsi="Arial Narrow"/>
          <w:lang w:val="it-IT"/>
        </w:rPr>
        <w:t>, iar restul de la rețeaua centralizată a orașului</w:t>
      </w:r>
      <w:r w:rsidR="008949C9" w:rsidRPr="00007848">
        <w:rPr>
          <w:rFonts w:ascii="Arial Narrow" w:hAnsi="Arial Narrow"/>
          <w:lang w:val="it-IT"/>
        </w:rPr>
        <w:t>.</w:t>
      </w:r>
    </w:p>
    <w:p w:rsidR="00F6254D" w:rsidRPr="00F6254D" w:rsidRDefault="00F6254D" w:rsidP="006E7A51">
      <w:pPr>
        <w:autoSpaceDE w:val="0"/>
        <w:autoSpaceDN w:val="0"/>
        <w:adjustRightInd w:val="0"/>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6E7A51">
      <w:pPr>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Default="00F6254D" w:rsidP="006E7A51">
      <w:pPr>
        <w:ind w:firstLine="708"/>
        <w:jc w:val="both"/>
        <w:rPr>
          <w:rFonts w:ascii="Arial Narrow" w:hAnsi="Arial Narrow"/>
        </w:rPr>
      </w:pPr>
      <w:r w:rsidRPr="00F6254D">
        <w:rPr>
          <w:rFonts w:ascii="Arial Narrow" w:hAnsi="Arial Narrow"/>
        </w:rPr>
        <w:t>Instalaţiile sunt funcţionale în subsol, nu necesită reparaţii.</w:t>
      </w:r>
    </w:p>
    <w:p w:rsidR="006E7A51" w:rsidRPr="001A3413" w:rsidRDefault="006E7A51" w:rsidP="006E7A51">
      <w:pPr>
        <w:ind w:firstLine="708"/>
        <w:jc w:val="both"/>
        <w:rPr>
          <w:rFonts w:ascii="Arial Narrow" w:hAnsi="Arial Narrow"/>
        </w:rPr>
      </w:pPr>
    </w:p>
    <w:p w:rsidR="00CB4C83" w:rsidRPr="00DF5F00" w:rsidRDefault="00F6254D" w:rsidP="006E7A51">
      <w:pPr>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6E7A51">
      <w:pPr>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Default="006D26A4" w:rsidP="006E7A51">
      <w:pPr>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6E7A51">
      <w:pPr>
        <w:jc w:val="both"/>
        <w:rPr>
          <w:rFonts w:ascii="Arial Narrow" w:hAnsi="Arial Narrow"/>
          <w:color w:val="FF0000"/>
        </w:rPr>
      </w:pPr>
      <w:r>
        <w:rPr>
          <w:rFonts w:ascii="Arial Narrow" w:hAnsi="Arial Narrow"/>
        </w:rPr>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6E7A51">
      <w:pPr>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6E7A51">
      <w:pPr>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6E7A51">
      <w:pPr>
        <w:jc w:val="both"/>
        <w:rPr>
          <w:rFonts w:ascii="Arial Narrow" w:hAnsi="Arial Narrow" w:cs="Arial"/>
          <w:shd w:val="clear" w:color="auto" w:fill="FFFFFF"/>
        </w:rPr>
      </w:pPr>
      <w:r w:rsidRPr="003A505E">
        <w:rPr>
          <w:rFonts w:ascii="Arial Narrow" w:hAnsi="Arial Narrow" w:cs="Arial"/>
          <w:shd w:val="clear" w:color="auto" w:fill="FFFFFF"/>
        </w:rPr>
        <w:lastRenderedPageBreak/>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6E7A51">
      <w:pPr>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Default="003A505E" w:rsidP="006E7A51">
      <w:pPr>
        <w:jc w:val="both"/>
        <w:rPr>
          <w:rFonts w:ascii="Arial Narrow" w:hAnsi="Arial Narrow" w:cs="Arial"/>
          <w:shd w:val="clear" w:color="auto" w:fill="FFFFFF"/>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6E7A51" w:rsidRPr="001A3413" w:rsidRDefault="006E7A51" w:rsidP="006E7A51">
      <w:pPr>
        <w:jc w:val="both"/>
        <w:rPr>
          <w:rFonts w:ascii="Arial Narrow" w:hAnsi="Arial Narrow"/>
          <w:color w:val="FF0000"/>
        </w:rPr>
      </w:pPr>
    </w:p>
    <w:p w:rsidR="00424D6E" w:rsidRPr="001A3413" w:rsidRDefault="00424D6E" w:rsidP="00B77273">
      <w:pPr>
        <w:numPr>
          <w:ilvl w:val="1"/>
          <w:numId w:val="12"/>
        </w:numPr>
        <w:spacing w:after="240" w:line="276" w:lineRule="auto"/>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C427FB">
      <w:pPr>
        <w:spacing w:line="276" w:lineRule="auto"/>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5F085D">
      <w:pPr>
        <w:numPr>
          <w:ilvl w:val="1"/>
          <w:numId w:val="7"/>
        </w:numPr>
        <w:spacing w:line="276" w:lineRule="auto"/>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5F085D">
      <w:pPr>
        <w:numPr>
          <w:ilvl w:val="1"/>
          <w:numId w:val="7"/>
        </w:numPr>
        <w:spacing w:line="276" w:lineRule="auto"/>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5F085D">
      <w:pPr>
        <w:numPr>
          <w:ilvl w:val="1"/>
          <w:numId w:val="7"/>
        </w:numPr>
        <w:spacing w:line="276" w:lineRule="auto"/>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5F085D">
      <w:pPr>
        <w:numPr>
          <w:ilvl w:val="1"/>
          <w:numId w:val="7"/>
        </w:numPr>
        <w:spacing w:line="276" w:lineRule="auto"/>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6E7A51" w:rsidRDefault="00C65552" w:rsidP="006E7A51">
      <w:pPr>
        <w:numPr>
          <w:ilvl w:val="1"/>
          <w:numId w:val="7"/>
        </w:numPr>
        <w:spacing w:after="240" w:line="276" w:lineRule="auto"/>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6E7A51" w:rsidRDefault="006E7A51" w:rsidP="006E7A51">
      <w:pPr>
        <w:spacing w:after="240" w:line="276" w:lineRule="auto"/>
        <w:jc w:val="both"/>
        <w:rPr>
          <w:rFonts w:ascii="Arial Narrow" w:hAnsi="Arial Narrow"/>
        </w:rPr>
      </w:pPr>
    </w:p>
    <w:p w:rsidR="006E7A51" w:rsidRPr="006E7A51" w:rsidRDefault="006E7A51" w:rsidP="006E7A51">
      <w:pPr>
        <w:jc w:val="both"/>
        <w:rPr>
          <w:rFonts w:ascii="Arial Narrow" w:hAnsi="Arial Narrow"/>
          <w:b/>
        </w:rPr>
      </w:pPr>
      <w:r w:rsidRPr="006E7A51">
        <w:rPr>
          <w:rFonts w:ascii="Arial Narrow" w:hAnsi="Arial Narrow"/>
          <w:b/>
        </w:rPr>
        <w:t>DESCRIEREEA CONSTRUCȚIEIEXISTENTE</w:t>
      </w:r>
    </w:p>
    <w:p w:rsidR="00170DFB" w:rsidRPr="00DA299E" w:rsidRDefault="00B05C56" w:rsidP="006E7A51">
      <w:pPr>
        <w:jc w:val="both"/>
        <w:rPr>
          <w:rFonts w:ascii="Arial Narrow" w:hAnsi="Arial Narrow"/>
        </w:rPr>
      </w:pPr>
      <w:r w:rsidRPr="001A3413">
        <w:rPr>
          <w:rFonts w:ascii="Arial Narrow" w:hAnsi="Arial Narrow"/>
        </w:rPr>
        <w:t xml:space="preserve">Clădirea care face obiectul prezentului studiu, este amplasată în Regiunea de Dezvoltare Vest a României, în intravilanul Municipiului Timișoara, județul Timiș, </w:t>
      </w:r>
      <w:r>
        <w:rPr>
          <w:rFonts w:ascii="Arial Narrow" w:hAnsi="Arial Narrow"/>
        </w:rPr>
        <w:t>str. Dropiei, nr. 7</w:t>
      </w:r>
      <w:r w:rsidRPr="001A3413">
        <w:rPr>
          <w:rFonts w:ascii="Arial Narrow" w:hAnsi="Arial Narrow"/>
        </w:rPr>
        <w:t xml:space="preserve">, având CF nr. </w:t>
      </w:r>
      <w:r>
        <w:rPr>
          <w:rFonts w:ascii="Arial Narrow" w:hAnsi="Arial Narrow"/>
        </w:rPr>
        <w:t>401611-C1, nr. top. 26122.</w:t>
      </w:r>
    </w:p>
    <w:p w:rsidR="006F4777" w:rsidRPr="001A3413" w:rsidRDefault="00F92C6E" w:rsidP="006E7A51">
      <w:pPr>
        <w:jc w:val="both"/>
        <w:rPr>
          <w:rFonts w:ascii="Arial Narrow" w:hAnsi="Arial Narrow"/>
          <w:b/>
        </w:rPr>
      </w:pPr>
      <w:r>
        <w:rPr>
          <w:rFonts w:ascii="Arial Narrow" w:hAnsi="Arial Narrow"/>
        </w:rPr>
        <w:tab/>
      </w:r>
      <w:r w:rsidR="006F4777" w:rsidRPr="001A3413">
        <w:rPr>
          <w:rFonts w:ascii="Arial Narrow" w:hAnsi="Arial Narrow"/>
          <w:b/>
        </w:rPr>
        <w:t>An/ani/perioade de construire pentru fiecare corp de construcție</w:t>
      </w:r>
    </w:p>
    <w:p w:rsidR="00871A5D" w:rsidRPr="001A3413" w:rsidRDefault="00BE7449" w:rsidP="006E7A51">
      <w:pPr>
        <w:jc w:val="both"/>
        <w:rPr>
          <w:rFonts w:ascii="Arial Narrow" w:hAnsi="Arial Narrow"/>
        </w:rPr>
      </w:pPr>
      <w:r w:rsidRPr="001A3413">
        <w:rPr>
          <w:rFonts w:ascii="Arial Narrow" w:hAnsi="Arial Narrow"/>
        </w:rPr>
        <w:tab/>
      </w:r>
      <w:r w:rsidR="00871A5D" w:rsidRPr="001A3413">
        <w:rPr>
          <w:rFonts w:ascii="Arial Narrow" w:hAnsi="Arial Narrow"/>
        </w:rPr>
        <w:t>Clădire</w:t>
      </w:r>
      <w:r w:rsidR="009145AF">
        <w:rPr>
          <w:rFonts w:ascii="Arial Narrow" w:hAnsi="Arial Narrow"/>
        </w:rPr>
        <w:t xml:space="preserve">a studiată este alcătuită din </w:t>
      </w:r>
      <w:r w:rsidR="000D6056">
        <w:rPr>
          <w:rFonts w:ascii="Arial Narrow" w:hAnsi="Arial Narrow"/>
        </w:rPr>
        <w:t>trei</w:t>
      </w:r>
      <w:r w:rsidR="009145AF">
        <w:rPr>
          <w:rFonts w:ascii="Arial Narrow" w:hAnsi="Arial Narrow"/>
        </w:rPr>
        <w:t xml:space="preserve"> tronsoane</w:t>
      </w:r>
      <w:r w:rsidR="00871A5D" w:rsidRPr="001A3413">
        <w:rPr>
          <w:rFonts w:ascii="Arial Narrow" w:hAnsi="Arial Narrow"/>
        </w:rPr>
        <w:t>.</w:t>
      </w:r>
    </w:p>
    <w:p w:rsidR="00871A5D" w:rsidRPr="00007848" w:rsidRDefault="00871A5D" w:rsidP="006E7A51">
      <w:pPr>
        <w:jc w:val="both"/>
        <w:rPr>
          <w:rFonts w:ascii="Arial Narrow" w:hAnsi="Arial Narrow"/>
        </w:rPr>
      </w:pPr>
      <w:r w:rsidRPr="001A3413">
        <w:rPr>
          <w:rFonts w:ascii="Arial Narrow" w:hAnsi="Arial Narrow"/>
          <w:color w:val="FF0000"/>
        </w:rPr>
        <w:tab/>
      </w:r>
      <w:r w:rsidRPr="00007848">
        <w:rPr>
          <w:rFonts w:ascii="Arial Narrow" w:hAnsi="Arial Narrow"/>
        </w:rPr>
        <w:t xml:space="preserve">Anul construirii clădirii este: </w:t>
      </w:r>
      <w:r w:rsidR="000A7FC9" w:rsidRPr="00007848">
        <w:rPr>
          <w:rFonts w:ascii="Arial Narrow" w:hAnsi="Arial Narrow"/>
        </w:rPr>
        <w:t>19</w:t>
      </w:r>
      <w:r w:rsidR="00007848" w:rsidRPr="00007848">
        <w:rPr>
          <w:rFonts w:ascii="Arial Narrow" w:hAnsi="Arial Narrow"/>
        </w:rPr>
        <w:t>74</w:t>
      </w:r>
    </w:p>
    <w:p w:rsidR="007756A8" w:rsidRPr="006E7A51" w:rsidRDefault="006F4777" w:rsidP="006E7A51">
      <w:pPr>
        <w:numPr>
          <w:ilvl w:val="2"/>
          <w:numId w:val="12"/>
        </w:numPr>
        <w:jc w:val="both"/>
        <w:rPr>
          <w:rFonts w:ascii="Arial Narrow" w:hAnsi="Arial Narrow"/>
        </w:rPr>
      </w:pPr>
      <w:r w:rsidRPr="006E7A51">
        <w:rPr>
          <w:rFonts w:ascii="Arial Narrow" w:hAnsi="Arial Narrow"/>
          <w:b/>
        </w:rPr>
        <w:t>Suprafața construită</w:t>
      </w:r>
      <w:r w:rsidR="006E7A51" w:rsidRPr="006E7A51">
        <w:rPr>
          <w:rFonts w:ascii="Arial Narrow" w:hAnsi="Arial Narrow"/>
          <w:b/>
        </w:rPr>
        <w:t xml:space="preserve"> - </w:t>
      </w:r>
      <w:r w:rsidR="00B05C56" w:rsidRPr="006E7A51">
        <w:rPr>
          <w:rFonts w:ascii="Arial Narrow" w:hAnsi="Arial Narrow"/>
        </w:rPr>
        <w:t>1085,22</w:t>
      </w:r>
      <w:r w:rsidR="007A05C3" w:rsidRPr="006E7A51">
        <w:rPr>
          <w:rFonts w:ascii="Arial Narrow" w:hAnsi="Arial Narrow"/>
        </w:rPr>
        <w:t xml:space="preserve"> </w:t>
      </w:r>
      <w:r w:rsidR="00871A5D" w:rsidRPr="006E7A51">
        <w:rPr>
          <w:rFonts w:ascii="Arial Narrow" w:hAnsi="Arial Narrow"/>
        </w:rPr>
        <w:t>mp</w:t>
      </w:r>
    </w:p>
    <w:p w:rsidR="00871A5D" w:rsidRPr="006E7A51" w:rsidRDefault="006F4777" w:rsidP="006E7A51">
      <w:pPr>
        <w:numPr>
          <w:ilvl w:val="2"/>
          <w:numId w:val="12"/>
        </w:numPr>
        <w:jc w:val="both"/>
        <w:rPr>
          <w:rFonts w:ascii="Arial Narrow" w:hAnsi="Arial Narrow"/>
        </w:rPr>
      </w:pPr>
      <w:r w:rsidRPr="006E7A51">
        <w:rPr>
          <w:rFonts w:ascii="Arial Narrow" w:hAnsi="Arial Narrow"/>
          <w:b/>
        </w:rPr>
        <w:t>Suprafața construită desfășurată</w:t>
      </w:r>
      <w:r w:rsidR="006E7A51" w:rsidRPr="006E7A51">
        <w:rPr>
          <w:rFonts w:ascii="Arial Narrow" w:hAnsi="Arial Narrow"/>
          <w:b/>
        </w:rPr>
        <w:t xml:space="preserve"> </w:t>
      </w:r>
      <w:r w:rsidR="006E7A51">
        <w:rPr>
          <w:rFonts w:ascii="Arial Narrow" w:hAnsi="Arial Narrow"/>
          <w:b/>
        </w:rPr>
        <w:t xml:space="preserve">- </w:t>
      </w:r>
      <w:r w:rsidR="00B05C56" w:rsidRPr="006E7A51">
        <w:rPr>
          <w:rFonts w:ascii="Arial Narrow" w:hAnsi="Arial Narrow"/>
        </w:rPr>
        <w:t>5426,10</w:t>
      </w:r>
      <w:r w:rsidR="00555BBD" w:rsidRPr="006E7A51">
        <w:rPr>
          <w:rFonts w:ascii="Arial Narrow" w:hAnsi="Arial Narrow"/>
        </w:rPr>
        <w:t xml:space="preserve"> </w:t>
      </w:r>
      <w:r w:rsidR="00871A5D" w:rsidRPr="006E7A51">
        <w:rPr>
          <w:rFonts w:ascii="Arial Narrow" w:hAnsi="Arial Narrow"/>
        </w:rPr>
        <w:t>mp</w:t>
      </w:r>
    </w:p>
    <w:p w:rsidR="006F4777" w:rsidRPr="00493909" w:rsidRDefault="006F4777" w:rsidP="006E7A51">
      <w:pPr>
        <w:numPr>
          <w:ilvl w:val="2"/>
          <w:numId w:val="12"/>
        </w:numPr>
        <w:jc w:val="both"/>
        <w:rPr>
          <w:rFonts w:ascii="Arial Narrow" w:hAnsi="Arial Narrow"/>
          <w:b/>
        </w:rPr>
      </w:pPr>
      <w:r w:rsidRPr="00493909">
        <w:rPr>
          <w:rFonts w:ascii="Arial Narrow" w:hAnsi="Arial Narrow"/>
          <w:b/>
        </w:rPr>
        <w:t>Alți parametri, în funcție de specificul și natura construcției existente</w:t>
      </w:r>
    </w:p>
    <w:p w:rsidR="00F30E54" w:rsidRPr="00493909" w:rsidRDefault="007A05C3" w:rsidP="006E7A51">
      <w:pPr>
        <w:jc w:val="both"/>
        <w:rPr>
          <w:rFonts w:ascii="Arial Narrow" w:hAnsi="Arial Narrow"/>
        </w:rPr>
      </w:pPr>
      <w:r>
        <w:rPr>
          <w:rFonts w:ascii="Arial Narrow" w:hAnsi="Arial Narrow"/>
          <w:b/>
          <w:color w:val="FF0000"/>
        </w:rPr>
        <w:tab/>
      </w:r>
      <w:r w:rsidR="00F30E54" w:rsidRPr="00493909">
        <w:rPr>
          <w:rFonts w:ascii="Arial Narrow" w:hAnsi="Arial Narrow"/>
        </w:rPr>
        <w:t>Funcțiune: locuințe colective</w:t>
      </w:r>
    </w:p>
    <w:p w:rsidR="00F30E54" w:rsidRPr="00493909" w:rsidRDefault="00F30E54" w:rsidP="006E7A51">
      <w:pPr>
        <w:jc w:val="both"/>
        <w:rPr>
          <w:rFonts w:ascii="Arial Narrow" w:hAnsi="Arial Narrow"/>
        </w:rPr>
      </w:pPr>
      <w:r w:rsidRPr="00493909">
        <w:rPr>
          <w:rFonts w:ascii="Arial Narrow" w:hAnsi="Arial Narrow"/>
        </w:rPr>
        <w:tab/>
        <w:t xml:space="preserve">Regim de înălțime: </w:t>
      </w:r>
      <w:r w:rsidR="00D82472">
        <w:rPr>
          <w:rFonts w:ascii="Arial Narrow" w:hAnsi="Arial Narrow"/>
        </w:rPr>
        <w:t>S+</w:t>
      </w:r>
      <w:r w:rsidRPr="00493909">
        <w:rPr>
          <w:rFonts w:ascii="Arial Narrow" w:hAnsi="Arial Narrow"/>
        </w:rPr>
        <w:t>P+4E</w:t>
      </w:r>
    </w:p>
    <w:p w:rsidR="00F30E54" w:rsidRPr="00493909" w:rsidRDefault="00F30E54" w:rsidP="006E7A51">
      <w:pPr>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B05C56">
        <w:rPr>
          <w:rFonts w:ascii="Arial Narrow" w:hAnsi="Arial Narrow"/>
        </w:rPr>
        <w:t>14,8</w:t>
      </w:r>
      <w:r w:rsidR="009455A0">
        <w:rPr>
          <w:rFonts w:ascii="Arial Narrow" w:hAnsi="Arial Narrow"/>
        </w:rPr>
        <w:t>0</w:t>
      </w:r>
      <w:r w:rsidRPr="00493909">
        <w:rPr>
          <w:rFonts w:ascii="Arial Narrow" w:hAnsi="Arial Narrow"/>
        </w:rPr>
        <w:t xml:space="preserve"> m (de la cota ±0,00)</w:t>
      </w:r>
    </w:p>
    <w:p w:rsidR="00F30E54" w:rsidRPr="00493909" w:rsidRDefault="00F30E54" w:rsidP="006E7A51">
      <w:pPr>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B05C56">
        <w:rPr>
          <w:rFonts w:ascii="Arial Narrow" w:hAnsi="Arial Narrow"/>
        </w:rPr>
        <w:t>14,8</w:t>
      </w:r>
      <w:r w:rsidR="009455A0">
        <w:rPr>
          <w:rFonts w:ascii="Arial Narrow" w:hAnsi="Arial Narrow"/>
        </w:rPr>
        <w:t>0</w:t>
      </w:r>
      <w:r w:rsidR="00D82472">
        <w:rPr>
          <w:rFonts w:ascii="Arial Narrow" w:hAnsi="Arial Narrow"/>
        </w:rPr>
        <w:t xml:space="preserve"> </w:t>
      </w:r>
      <w:r w:rsidRPr="00493909">
        <w:rPr>
          <w:rFonts w:ascii="Arial Narrow" w:hAnsi="Arial Narrow"/>
        </w:rPr>
        <w:t>m (de la cota ±0,00)</w:t>
      </w:r>
    </w:p>
    <w:p w:rsidR="00F30E54" w:rsidRPr="00493909" w:rsidRDefault="00F30E54" w:rsidP="006E7A51">
      <w:pPr>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0D6056">
        <w:rPr>
          <w:rFonts w:ascii="Arial Narrow" w:hAnsi="Arial Narrow"/>
        </w:rPr>
        <w:t xml:space="preserve">9,98 </w:t>
      </w:r>
      <w:r w:rsidR="000D6056" w:rsidRPr="00167208">
        <w:rPr>
          <w:rFonts w:ascii="Arial Narrow" w:hAnsi="Arial Narrow"/>
        </w:rPr>
        <w:t xml:space="preserve">m x </w:t>
      </w:r>
      <w:r w:rsidR="000D6056">
        <w:rPr>
          <w:rFonts w:ascii="Arial Narrow" w:hAnsi="Arial Narrow"/>
        </w:rPr>
        <w:t xml:space="preserve">108,74 </w:t>
      </w:r>
      <w:r w:rsidR="000D6056" w:rsidRPr="00167208">
        <w:rPr>
          <w:rFonts w:ascii="Arial Narrow" w:hAnsi="Arial Narrow"/>
        </w:rPr>
        <w:t>m</w:t>
      </w:r>
    </w:p>
    <w:p w:rsidR="00F30E54" w:rsidRPr="00493909" w:rsidRDefault="00F30E54" w:rsidP="006E7A51">
      <w:pPr>
        <w:jc w:val="both"/>
        <w:rPr>
          <w:rFonts w:ascii="Arial Narrow" w:hAnsi="Arial Narrow"/>
        </w:rPr>
      </w:pPr>
      <w:r w:rsidRPr="00493909">
        <w:rPr>
          <w:rFonts w:ascii="Arial Narrow" w:hAnsi="Arial Narrow"/>
        </w:rPr>
        <w:tab/>
        <w:t xml:space="preserve">Suprafața terenului: </w:t>
      </w:r>
      <w:r w:rsidR="000D6056">
        <w:rPr>
          <w:rFonts w:ascii="Arial Narrow" w:hAnsi="Arial Narrow"/>
        </w:rPr>
        <w:t>1776,00</w:t>
      </w:r>
      <w:r w:rsidR="009455A0">
        <w:rPr>
          <w:rFonts w:ascii="Arial Narrow" w:hAnsi="Arial Narrow"/>
        </w:rPr>
        <w:t xml:space="preserve"> mp</w:t>
      </w:r>
    </w:p>
    <w:p w:rsidR="00F30E54" w:rsidRDefault="00F30E54" w:rsidP="006E7A51">
      <w:pPr>
        <w:jc w:val="both"/>
        <w:rPr>
          <w:rFonts w:ascii="Arial Narrow" w:hAnsi="Arial Narrow"/>
        </w:rPr>
      </w:pPr>
      <w:r w:rsidRPr="00493909">
        <w:rPr>
          <w:rFonts w:ascii="Arial Narrow" w:hAnsi="Arial Narrow"/>
        </w:rPr>
        <w:tab/>
        <w:t xml:space="preserve">Suprafață construită etaj I, II, III, IV: </w:t>
      </w:r>
      <w:r w:rsidR="000D6056">
        <w:rPr>
          <w:rFonts w:ascii="Arial Narrow" w:hAnsi="Arial Narrow"/>
        </w:rPr>
        <w:t>1085,22</w:t>
      </w:r>
      <w:r w:rsidR="00603DF7">
        <w:rPr>
          <w:rFonts w:ascii="Arial Narrow" w:hAnsi="Arial Narrow"/>
        </w:rPr>
        <w:t xml:space="preserve"> </w:t>
      </w:r>
      <w:r w:rsidRPr="00493909">
        <w:rPr>
          <w:rFonts w:ascii="Arial Narrow" w:hAnsi="Arial Narrow"/>
        </w:rPr>
        <w:t>mp</w:t>
      </w:r>
    </w:p>
    <w:p w:rsidR="00F30E54" w:rsidRPr="00F30E54" w:rsidRDefault="00F30E54" w:rsidP="006E7A51">
      <w:pPr>
        <w:jc w:val="both"/>
        <w:rPr>
          <w:rFonts w:ascii="Arial Narrow" w:hAnsi="Arial Narrow"/>
        </w:rPr>
      </w:pPr>
      <w:r>
        <w:rPr>
          <w:rFonts w:ascii="Arial Narrow" w:hAnsi="Arial Narrow"/>
        </w:rPr>
        <w:tab/>
      </w:r>
      <w:r w:rsidRPr="00F30E54">
        <w:rPr>
          <w:rFonts w:ascii="Arial Narrow" w:hAnsi="Arial Narrow"/>
        </w:rPr>
        <w:t xml:space="preserve">Suprafața utilă: </w:t>
      </w:r>
      <w:r w:rsidR="000D6056">
        <w:rPr>
          <w:rFonts w:ascii="Arial Narrow" w:hAnsi="Arial Narrow"/>
        </w:rPr>
        <w:t>4396,67</w:t>
      </w:r>
      <w:r w:rsidR="00DD2598">
        <w:rPr>
          <w:rFonts w:ascii="Arial Narrow" w:hAnsi="Arial Narrow"/>
        </w:rPr>
        <w:t xml:space="preserve"> </w:t>
      </w:r>
      <w:r w:rsidRPr="00F30E54">
        <w:rPr>
          <w:rFonts w:ascii="Arial Narrow" w:hAnsi="Arial Narrow"/>
        </w:rPr>
        <w:t>mp</w:t>
      </w:r>
    </w:p>
    <w:p w:rsidR="00F30E54" w:rsidRPr="00C5737A" w:rsidRDefault="00F30E54" w:rsidP="006E7A51">
      <w:pPr>
        <w:jc w:val="both"/>
        <w:rPr>
          <w:rFonts w:ascii="Arial Narrow" w:hAnsi="Arial Narrow"/>
        </w:rPr>
      </w:pPr>
      <w:r w:rsidRPr="00C5737A">
        <w:rPr>
          <w:rFonts w:ascii="Arial Narrow" w:hAnsi="Arial Narrow"/>
        </w:rPr>
        <w:tab/>
        <w:t>Înălțimea liberă a unui nivel: 2,50 m</w:t>
      </w:r>
    </w:p>
    <w:p w:rsidR="00F30E54" w:rsidRPr="00007848" w:rsidRDefault="00F30E54" w:rsidP="006E7A51">
      <w:pPr>
        <w:jc w:val="both"/>
        <w:rPr>
          <w:rFonts w:ascii="Arial Narrow" w:hAnsi="Arial Narrow"/>
        </w:rPr>
      </w:pPr>
      <w:r w:rsidRPr="00C5737A">
        <w:rPr>
          <w:rFonts w:ascii="Arial Narrow" w:hAnsi="Arial Narrow"/>
        </w:rPr>
        <w:tab/>
      </w:r>
      <w:r w:rsidRPr="00007848">
        <w:rPr>
          <w:rFonts w:ascii="Arial Narrow" w:hAnsi="Arial Narrow"/>
        </w:rPr>
        <w:t xml:space="preserve">Volumul interior încălzit al clădirii: </w:t>
      </w:r>
      <w:r w:rsidR="00007848">
        <w:rPr>
          <w:rFonts w:ascii="Arial Narrow" w:hAnsi="Arial Narrow"/>
        </w:rPr>
        <w:t>12686,</w:t>
      </w:r>
      <w:r w:rsidR="00007848" w:rsidRPr="00007848">
        <w:rPr>
          <w:rFonts w:ascii="Arial Narrow" w:hAnsi="Arial Narrow"/>
        </w:rPr>
        <w:t>32</w:t>
      </w:r>
      <w:r w:rsidRPr="00007848">
        <w:rPr>
          <w:rFonts w:ascii="Arial Narrow" w:hAnsi="Arial Narrow"/>
        </w:rPr>
        <w:t xml:space="preserve"> mc</w:t>
      </w:r>
    </w:p>
    <w:p w:rsidR="00F30E54" w:rsidRPr="00493909" w:rsidRDefault="00F30E54" w:rsidP="006E7A51">
      <w:pPr>
        <w:jc w:val="both"/>
        <w:rPr>
          <w:rFonts w:ascii="Arial Narrow" w:hAnsi="Arial Narrow"/>
        </w:rPr>
      </w:pPr>
      <w:r w:rsidRPr="00493909">
        <w:rPr>
          <w:rFonts w:ascii="Arial Narrow" w:hAnsi="Arial Narrow"/>
        </w:rPr>
        <w:tab/>
        <w:t xml:space="preserve">POT: </w:t>
      </w:r>
      <w:r w:rsidR="000D6056">
        <w:rPr>
          <w:rFonts w:ascii="Arial Narrow" w:hAnsi="Arial Narrow"/>
        </w:rPr>
        <w:t>61,10</w:t>
      </w:r>
      <w:r w:rsidRPr="00493909">
        <w:rPr>
          <w:rFonts w:ascii="Arial Narrow" w:hAnsi="Arial Narrow"/>
        </w:rPr>
        <w:t xml:space="preserve"> %</w:t>
      </w:r>
    </w:p>
    <w:p w:rsidR="00F30E54" w:rsidRDefault="00F30E54" w:rsidP="006E7A51">
      <w:pPr>
        <w:jc w:val="both"/>
        <w:rPr>
          <w:rFonts w:ascii="Arial Narrow" w:hAnsi="Arial Narrow"/>
          <w:b/>
          <w:color w:val="FF0000"/>
        </w:rPr>
      </w:pPr>
      <w:r w:rsidRPr="00493909">
        <w:rPr>
          <w:rFonts w:ascii="Arial Narrow" w:hAnsi="Arial Narrow"/>
        </w:rPr>
        <w:tab/>
        <w:t xml:space="preserve">CUT: </w:t>
      </w:r>
      <w:r w:rsidR="000D6056">
        <w:rPr>
          <w:rFonts w:ascii="Arial Narrow" w:hAnsi="Arial Narrow"/>
        </w:rPr>
        <w:t>3,05</w:t>
      </w:r>
      <w:r>
        <w:rPr>
          <w:rFonts w:ascii="Arial Narrow" w:hAnsi="Arial Narrow"/>
          <w:b/>
          <w:color w:val="FF0000"/>
        </w:rPr>
        <w:tab/>
      </w:r>
    </w:p>
    <w:p w:rsidR="00F30E54" w:rsidRPr="00534442" w:rsidRDefault="00F30E54" w:rsidP="006E7A51">
      <w:pPr>
        <w:shd w:val="clear" w:color="auto" w:fill="FFFFFF"/>
        <w:rPr>
          <w:rFonts w:ascii="Arial Narrow" w:hAnsi="Arial Narrow" w:cs="Arial"/>
          <w:noProof w:val="0"/>
          <w:lang w:eastAsia="ro-RO"/>
        </w:rPr>
      </w:pPr>
      <w:r w:rsidRPr="003D2F9E">
        <w:rPr>
          <w:rFonts w:ascii="Arial Narrow" w:hAnsi="Arial Narrow" w:cs="Arial"/>
          <w:noProof w:val="0"/>
          <w:lang w:eastAsia="ro-RO"/>
        </w:rPr>
        <w:lastRenderedPageBreak/>
        <w:tab/>
      </w:r>
      <w:r w:rsidR="004B0918" w:rsidRPr="00534442">
        <w:rPr>
          <w:rFonts w:ascii="Arial Narrow" w:hAnsi="Arial Narrow" w:cs="Arial"/>
          <w:noProof w:val="0"/>
          <w:lang w:eastAsia="ro-RO"/>
        </w:rPr>
        <w:t>Scara A</w:t>
      </w:r>
      <w:r w:rsidR="00534442">
        <w:rPr>
          <w:rFonts w:ascii="Arial Narrow" w:hAnsi="Arial Narrow" w:cs="Arial"/>
          <w:noProof w:val="0"/>
          <w:lang w:eastAsia="ro-RO"/>
        </w:rPr>
        <w:t xml:space="preserve"> – 2</w:t>
      </w:r>
      <w:r w:rsidR="009E7D8E" w:rsidRPr="00534442">
        <w:rPr>
          <w:rFonts w:ascii="Arial Narrow" w:hAnsi="Arial Narrow" w:cs="Arial"/>
          <w:noProof w:val="0"/>
          <w:lang w:eastAsia="ro-RO"/>
        </w:rPr>
        <w:t>0</w:t>
      </w:r>
      <w:r w:rsidRPr="00534442">
        <w:rPr>
          <w:rFonts w:ascii="Arial Narrow" w:hAnsi="Arial Narrow" w:cs="Arial"/>
          <w:noProof w:val="0"/>
          <w:lang w:eastAsia="ro-RO"/>
        </w:rPr>
        <w:t xml:space="preserve">  apartamente </w:t>
      </w:r>
    </w:p>
    <w:p w:rsidR="009455A0" w:rsidRPr="00534442" w:rsidRDefault="009E7D8E" w:rsidP="006E7A51">
      <w:pPr>
        <w:shd w:val="clear" w:color="auto" w:fill="FFFFFF"/>
        <w:rPr>
          <w:rFonts w:ascii="Arial Narrow" w:hAnsi="Arial Narrow" w:cs="Arial"/>
          <w:noProof w:val="0"/>
          <w:lang w:eastAsia="ro-RO"/>
        </w:rPr>
      </w:pPr>
      <w:r w:rsidRPr="00534442">
        <w:rPr>
          <w:rFonts w:ascii="Arial Narrow" w:hAnsi="Arial Narrow" w:cs="Arial"/>
          <w:noProof w:val="0"/>
          <w:lang w:eastAsia="ro-RO"/>
        </w:rPr>
        <w:tab/>
      </w:r>
      <w:r w:rsidR="000D6056">
        <w:rPr>
          <w:rFonts w:ascii="Arial Narrow" w:hAnsi="Arial Narrow" w:cs="Arial"/>
          <w:noProof w:val="0"/>
          <w:lang w:eastAsia="ro-RO"/>
        </w:rPr>
        <w:t>Scara B – 1</w:t>
      </w:r>
      <w:r w:rsidR="009455A0" w:rsidRPr="00534442">
        <w:rPr>
          <w:rFonts w:ascii="Arial Narrow" w:hAnsi="Arial Narrow" w:cs="Arial"/>
          <w:noProof w:val="0"/>
          <w:lang w:eastAsia="ro-RO"/>
        </w:rPr>
        <w:t>0  apartamente </w:t>
      </w:r>
    </w:p>
    <w:p w:rsidR="000D6056" w:rsidRPr="00534442" w:rsidRDefault="000D6056" w:rsidP="006E7A51">
      <w:pPr>
        <w:shd w:val="clear" w:color="auto" w:fill="FFFFFF"/>
        <w:ind w:firstLine="720"/>
        <w:rPr>
          <w:rFonts w:ascii="Arial Narrow" w:hAnsi="Arial Narrow" w:cs="Arial"/>
          <w:noProof w:val="0"/>
          <w:lang w:eastAsia="ro-RO"/>
        </w:rPr>
      </w:pPr>
      <w:r>
        <w:rPr>
          <w:rFonts w:ascii="Arial Narrow" w:hAnsi="Arial Narrow" w:cs="Arial"/>
          <w:noProof w:val="0"/>
          <w:lang w:eastAsia="ro-RO"/>
        </w:rPr>
        <w:t>Scara C – 1</w:t>
      </w:r>
      <w:r w:rsidRPr="00534442">
        <w:rPr>
          <w:rFonts w:ascii="Arial Narrow" w:hAnsi="Arial Narrow" w:cs="Arial"/>
          <w:noProof w:val="0"/>
          <w:lang w:eastAsia="ro-RO"/>
        </w:rPr>
        <w:t>0  apartamente </w:t>
      </w:r>
    </w:p>
    <w:p w:rsidR="000D6056" w:rsidRDefault="000D6056" w:rsidP="006E7A51">
      <w:pPr>
        <w:shd w:val="clear" w:color="auto" w:fill="FFFFFF"/>
        <w:ind w:firstLine="720"/>
        <w:rPr>
          <w:rFonts w:ascii="Arial Narrow" w:hAnsi="Arial Narrow" w:cs="Arial"/>
          <w:noProof w:val="0"/>
          <w:lang w:eastAsia="ro-RO"/>
        </w:rPr>
      </w:pPr>
      <w:r>
        <w:rPr>
          <w:rFonts w:ascii="Arial Narrow" w:hAnsi="Arial Narrow" w:cs="Arial"/>
          <w:noProof w:val="0"/>
          <w:lang w:eastAsia="ro-RO"/>
        </w:rPr>
        <w:t>Scara D – 2</w:t>
      </w:r>
      <w:r w:rsidRPr="00534442">
        <w:rPr>
          <w:rFonts w:ascii="Arial Narrow" w:hAnsi="Arial Narrow" w:cs="Arial"/>
          <w:noProof w:val="0"/>
          <w:lang w:eastAsia="ro-RO"/>
        </w:rPr>
        <w:t>0  apartamente </w:t>
      </w:r>
    </w:p>
    <w:p w:rsidR="006E7A51" w:rsidRPr="00534442" w:rsidRDefault="006E7A51" w:rsidP="000D6056">
      <w:pPr>
        <w:shd w:val="clear" w:color="auto" w:fill="FFFFFF"/>
        <w:spacing w:line="276" w:lineRule="auto"/>
        <w:ind w:firstLine="720"/>
        <w:rPr>
          <w:rFonts w:ascii="Arial Narrow" w:hAnsi="Arial Narrow" w:cs="Arial"/>
          <w:noProof w:val="0"/>
          <w:lang w:eastAsia="ro-RO"/>
        </w:rPr>
      </w:pPr>
    </w:p>
    <w:p w:rsidR="009B23B1" w:rsidRPr="001A3413" w:rsidRDefault="00334C17"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IDENTIFICAREA SCENARIILOR/OPȚIUNILOR TEHNICO-ECONOMICE (MINIM DOUĂ) ȘI ANALIZA DETALIATĂ A ACESTORA</w:t>
      </w:r>
    </w:p>
    <w:p w:rsidR="009B23B1" w:rsidRPr="001A3413" w:rsidRDefault="009B23B1" w:rsidP="006E7A51">
      <w:pPr>
        <w:numPr>
          <w:ilvl w:val="1"/>
          <w:numId w:val="12"/>
        </w:numPr>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9B23B1" w:rsidRPr="001A3413" w:rsidRDefault="009B23B1" w:rsidP="006E7A51">
      <w:pPr>
        <w:numPr>
          <w:ilvl w:val="2"/>
          <w:numId w:val="12"/>
        </w:numPr>
        <w:jc w:val="both"/>
        <w:rPr>
          <w:rFonts w:ascii="Arial Narrow" w:hAnsi="Arial Narrow"/>
          <w:b/>
        </w:rPr>
      </w:pPr>
      <w:r w:rsidRPr="001A3413">
        <w:rPr>
          <w:rFonts w:ascii="Arial Narrow" w:hAnsi="Arial Narrow"/>
          <w:b/>
        </w:rPr>
        <w:t>Descrierea principalelor lucrări de intervenții pentru:</w:t>
      </w:r>
    </w:p>
    <w:p w:rsidR="008768EF" w:rsidRPr="001A3413" w:rsidRDefault="008768EF" w:rsidP="006E7A51">
      <w:pPr>
        <w:numPr>
          <w:ilvl w:val="0"/>
          <w:numId w:val="13"/>
        </w:numPr>
        <w:jc w:val="both"/>
        <w:rPr>
          <w:rFonts w:ascii="Arial Narrow" w:hAnsi="Arial Narrow"/>
          <w:b/>
        </w:rPr>
      </w:pPr>
      <w:r w:rsidRPr="001A3413">
        <w:rPr>
          <w:rFonts w:ascii="Arial Narrow" w:hAnsi="Arial Narrow"/>
          <w:b/>
        </w:rPr>
        <w:t>Consolidarea elementelor, subansamblurilor sau a ansamblului structural;</w:t>
      </w:r>
    </w:p>
    <w:p w:rsidR="008768EF" w:rsidRPr="001A3413" w:rsidRDefault="00CC60C2" w:rsidP="006E7A51">
      <w:pPr>
        <w:ind w:left="60"/>
        <w:jc w:val="both"/>
        <w:rPr>
          <w:rFonts w:ascii="Arial Narrow" w:hAnsi="Arial Narrow"/>
        </w:rPr>
      </w:pPr>
      <w:r w:rsidRPr="001A3413">
        <w:rPr>
          <w:rFonts w:ascii="Arial Narrow" w:hAnsi="Arial Narrow"/>
        </w:rPr>
        <w:tab/>
      </w:r>
      <w:r w:rsidR="008768EF"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8768EF" w:rsidRPr="00CF32CC" w:rsidRDefault="008768EF" w:rsidP="006E7A51">
      <w:pPr>
        <w:ind w:left="60"/>
        <w:jc w:val="both"/>
        <w:rPr>
          <w:rFonts w:ascii="Arial Narrow" w:hAnsi="Arial Narrow"/>
        </w:rPr>
      </w:pPr>
      <w:r w:rsidRPr="001A3413">
        <w:rPr>
          <w:rFonts w:ascii="Arial Narrow" w:hAnsi="Arial Narrow"/>
        </w:rPr>
        <w:tab/>
        <w:t xml:space="preserve">Reabilitarea termică se poate realiza fără a fi necesare intervenții de consolidare a structurii existente. </w:t>
      </w:r>
    </w:p>
    <w:p w:rsidR="00CF32CC" w:rsidRPr="007F3445" w:rsidRDefault="00737834" w:rsidP="006E7A51">
      <w:pPr>
        <w:ind w:left="60"/>
        <w:jc w:val="both"/>
        <w:rPr>
          <w:rFonts w:ascii="Arial Narrow" w:hAnsi="Arial Narrow"/>
        </w:rPr>
      </w:pPr>
      <w:r>
        <w:rPr>
          <w:rFonts w:ascii="Arial Narrow" w:hAnsi="Arial Narrow"/>
          <w:color w:val="FF0000"/>
        </w:rPr>
        <w:tab/>
      </w:r>
      <w:r w:rsidR="00CF32CC" w:rsidRPr="007F3445">
        <w:rPr>
          <w:rFonts w:ascii="Arial Narrow" w:hAnsi="Arial Narrow"/>
        </w:rPr>
        <w:t xml:space="preserve">În urma începerii lucrărilor de execuție se pot constata diferite degradări ale structurii, ce nu pot fi observate în faza de proiectare. </w:t>
      </w:r>
      <w:r w:rsidR="00301DF9">
        <w:rPr>
          <w:rFonts w:ascii="Arial Narrow" w:hAnsi="Arial Narrow"/>
        </w:rPr>
        <w:t>Cele mai dese cazuri apărute și pașii necesari a fi făcuți pentru rezolvarea situaților neprevăzute sunt următoarele:</w:t>
      </w:r>
    </w:p>
    <w:p w:rsidR="00737834" w:rsidRPr="007F3445" w:rsidRDefault="00CF32CC" w:rsidP="001F681D">
      <w:pPr>
        <w:numPr>
          <w:ilvl w:val="0"/>
          <w:numId w:val="11"/>
        </w:numPr>
        <w:jc w:val="both"/>
        <w:rPr>
          <w:rFonts w:ascii="Arial Narrow" w:hAnsi="Arial Narrow"/>
        </w:rPr>
      </w:pPr>
      <w:r w:rsidRPr="007F3445">
        <w:rPr>
          <w:rFonts w:ascii="Arial Narrow" w:hAnsi="Arial Narrow"/>
        </w:rPr>
        <w:t xml:space="preserve">Repararea betonului carbonatat, cu segregări sau alte degradări: </w:t>
      </w:r>
    </w:p>
    <w:p w:rsidR="007F3445" w:rsidRDefault="00CF32CC" w:rsidP="001F681D">
      <w:pPr>
        <w:pStyle w:val="ListParagraph"/>
        <w:ind w:left="0"/>
        <w:jc w:val="both"/>
        <w:rPr>
          <w:rFonts w:ascii="Arial Narrow" w:hAnsi="Arial Narrow"/>
        </w:rPr>
      </w:pPr>
      <w:r>
        <w:rPr>
          <w:rFonts w:ascii="Arial Narrow" w:hAnsi="Arial Narrow"/>
          <w:b/>
          <w:lang w:eastAsia="ro-RO"/>
        </w:rPr>
        <w:tab/>
      </w:r>
      <w:r w:rsidR="007F3445" w:rsidRPr="008D3C68">
        <w:rPr>
          <w:rFonts w:ascii="Arial Narrow" w:hAnsi="Arial Narrow"/>
        </w:rPr>
        <w:t>Etanșarea și finisarea</w:t>
      </w:r>
      <w:r w:rsidR="008D3C68" w:rsidRPr="008D3C68">
        <w:rPr>
          <w:rFonts w:ascii="Arial Narrow" w:hAnsi="Arial Narrow"/>
        </w:rPr>
        <w:t xml:space="preserve"> rosturilor diafragmelor</w:t>
      </w:r>
    </w:p>
    <w:p w:rsidR="006E7A51" w:rsidRDefault="006E7A51" w:rsidP="001F681D">
      <w:pPr>
        <w:ind w:left="720"/>
        <w:jc w:val="both"/>
        <w:rPr>
          <w:rFonts w:ascii="Arial Narrow" w:hAnsi="Arial Narrow"/>
        </w:rPr>
      </w:pPr>
      <w:r>
        <w:rPr>
          <w:rFonts w:ascii="Arial Narrow" w:hAnsi="Arial Narrow"/>
        </w:rPr>
        <w:t>Lucrări de reabilitare termică:</w:t>
      </w:r>
    </w:p>
    <w:p w:rsidR="001F681D" w:rsidRDefault="006E7A51" w:rsidP="001F681D">
      <w:pPr>
        <w:pStyle w:val="ListParagraph"/>
        <w:numPr>
          <w:ilvl w:val="0"/>
          <w:numId w:val="11"/>
        </w:numPr>
        <w:jc w:val="both"/>
        <w:rPr>
          <w:rFonts w:ascii="Arial Narrow" w:hAnsi="Arial Narrow"/>
        </w:rPr>
      </w:pPr>
      <w:r w:rsidRPr="006E7A51">
        <w:rPr>
          <w:rFonts w:ascii="Arial Narrow" w:hAnsi="Arial Narrow" w:cs="Arial"/>
        </w:rPr>
        <w:t>Reabilitarea termică a pereților</w:t>
      </w:r>
    </w:p>
    <w:p w:rsidR="001F681D" w:rsidRPr="001F681D" w:rsidRDefault="004923A0" w:rsidP="001F681D">
      <w:pPr>
        <w:pStyle w:val="ListParagraph"/>
        <w:numPr>
          <w:ilvl w:val="0"/>
          <w:numId w:val="11"/>
        </w:numPr>
        <w:jc w:val="both"/>
        <w:rPr>
          <w:rFonts w:ascii="Arial Narrow" w:hAnsi="Arial Narrow"/>
        </w:rPr>
      </w:pPr>
      <w:r w:rsidRPr="001F681D">
        <w:rPr>
          <w:rFonts w:ascii="Arial Narrow" w:hAnsi="Arial Narrow" w:cs="Arial"/>
        </w:rPr>
        <w:t>Reabilitarea termică a planșeului peste subsol</w:t>
      </w:r>
    </w:p>
    <w:p w:rsidR="001F681D" w:rsidRPr="001F681D" w:rsidRDefault="004923A0" w:rsidP="001F681D">
      <w:pPr>
        <w:pStyle w:val="ListParagraph"/>
        <w:numPr>
          <w:ilvl w:val="0"/>
          <w:numId w:val="11"/>
        </w:numPr>
        <w:jc w:val="both"/>
        <w:rPr>
          <w:rFonts w:ascii="Arial Narrow" w:hAnsi="Arial Narrow"/>
        </w:rPr>
      </w:pPr>
      <w:r w:rsidRPr="001F681D">
        <w:rPr>
          <w:rFonts w:ascii="Arial Narrow" w:hAnsi="Arial Narrow" w:cs="Arial"/>
        </w:rPr>
        <w:t>Reabilitarea termică a planșeului peste ultimul nivel</w:t>
      </w:r>
    </w:p>
    <w:p w:rsidR="004923A0" w:rsidRPr="001F681D" w:rsidRDefault="00A91AFB" w:rsidP="001F681D">
      <w:pPr>
        <w:pStyle w:val="ListParagraph"/>
        <w:numPr>
          <w:ilvl w:val="0"/>
          <w:numId w:val="11"/>
        </w:numPr>
        <w:jc w:val="both"/>
        <w:rPr>
          <w:rFonts w:ascii="Arial Narrow" w:hAnsi="Arial Narrow"/>
        </w:rPr>
      </w:pPr>
      <w:r w:rsidRPr="001F681D">
        <w:rPr>
          <w:rFonts w:ascii="Arial Narrow" w:hAnsi="Arial Narrow" w:cs="Courier New"/>
          <w:color w:val="000000"/>
        </w:rPr>
        <w:t>Înlocuirea tâmplăriei</w:t>
      </w:r>
      <w:r w:rsidR="006E7A51" w:rsidRPr="001F681D">
        <w:rPr>
          <w:rFonts w:ascii="Arial Narrow" w:hAnsi="Arial Narrow" w:cs="Courier New"/>
          <w:color w:val="000000"/>
        </w:rPr>
        <w:t xml:space="preserve"> și î</w:t>
      </w:r>
      <w:r w:rsidR="004923A0" w:rsidRPr="001F681D">
        <w:rPr>
          <w:rFonts w:ascii="Arial Narrow" w:hAnsi="Arial Narrow" w:cs="Courier New"/>
          <w:color w:val="000000"/>
        </w:rPr>
        <w:t>nchiderea balcoanelor</w:t>
      </w:r>
      <w:r w:rsidR="006E7A51" w:rsidRPr="001F681D">
        <w:rPr>
          <w:rFonts w:ascii="Arial Narrow" w:hAnsi="Arial Narrow" w:cs="Courier New"/>
          <w:color w:val="000000"/>
        </w:rPr>
        <w:t>/logiilor</w:t>
      </w:r>
    </w:p>
    <w:p w:rsidR="004923A0" w:rsidRPr="004923A0" w:rsidRDefault="004923A0" w:rsidP="00B57B58">
      <w:pPr>
        <w:pStyle w:val="ListParagraph"/>
        <w:suppressAutoHyphens w:val="0"/>
        <w:spacing w:line="276" w:lineRule="auto"/>
        <w:ind w:left="0"/>
        <w:contextualSpacing/>
        <w:jc w:val="both"/>
        <w:rPr>
          <w:rFonts w:ascii="Arial Narrow" w:hAnsi="Arial Narrow" w:cs="Courier New"/>
          <w:color w:val="000000"/>
          <w:u w:val="single"/>
        </w:rPr>
      </w:pPr>
    </w:p>
    <w:p w:rsidR="006234AF" w:rsidRPr="00603DF7" w:rsidRDefault="004923A0" w:rsidP="006E7A51">
      <w:pPr>
        <w:pStyle w:val="ListParagraph"/>
        <w:suppressAutoHyphens w:val="0"/>
        <w:spacing w:line="276" w:lineRule="auto"/>
        <w:ind w:left="0"/>
        <w:contextualSpacing/>
        <w:jc w:val="both"/>
        <w:rPr>
          <w:rFonts w:ascii="Arial Narrow" w:hAnsi="Arial Narrow"/>
          <w:b/>
          <w:color w:val="FF0000"/>
        </w:rPr>
      </w:pPr>
      <w:r>
        <w:rPr>
          <w:rFonts w:ascii="Arial Narrow" w:hAnsi="Arial Narrow" w:cs="Courier New"/>
          <w:color w:val="000000"/>
        </w:rPr>
        <w:tab/>
      </w:r>
    </w:p>
    <w:p w:rsidR="00E559AF" w:rsidRPr="005769DB" w:rsidRDefault="001F681D" w:rsidP="001F681D">
      <w:pPr>
        <w:spacing w:after="240" w:line="276" w:lineRule="auto"/>
        <w:jc w:val="both"/>
        <w:rPr>
          <w:rFonts w:ascii="Arial Narrow" w:hAnsi="Arial Narrow"/>
          <w:b/>
        </w:rPr>
      </w:pPr>
      <w:r>
        <w:rPr>
          <w:rFonts w:ascii="Arial Narrow" w:hAnsi="Arial Narrow"/>
          <w:b/>
        </w:rPr>
        <w:t xml:space="preserve">II. 02 </w:t>
      </w:r>
      <w:r w:rsidR="006E7A51" w:rsidRPr="005769DB">
        <w:rPr>
          <w:rFonts w:ascii="Arial Narrow" w:hAnsi="Arial Narrow"/>
          <w:b/>
        </w:rPr>
        <w:t>COSTURILE ESTIMATIVE ALE INVESTIȚIE</w:t>
      </w:r>
    </w:p>
    <w:p w:rsidR="00FC3B20" w:rsidRDefault="001F681D" w:rsidP="00360257">
      <w:pPr>
        <w:rPr>
          <w:rFonts w:ascii="Arial Narrow" w:hAnsi="Arial Narrow"/>
          <w:b/>
          <w:u w:val="single"/>
        </w:rPr>
      </w:pPr>
      <w:r>
        <w:rPr>
          <w:rFonts w:ascii="Arial Narrow" w:hAnsi="Arial Narrow"/>
          <w:b/>
          <w:u w:val="single"/>
        </w:rPr>
        <w:t xml:space="preserve">A. </w:t>
      </w:r>
      <w:r w:rsidR="00FC3B20" w:rsidRPr="005769DB">
        <w:rPr>
          <w:rFonts w:ascii="Arial Narrow" w:hAnsi="Arial Narrow"/>
          <w:b/>
          <w:u w:val="single"/>
        </w:rPr>
        <w:t>SISTEMUL CU VATĂ MINERALĂ</w:t>
      </w:r>
      <w:r w:rsidR="00360257" w:rsidRPr="005769DB">
        <w:rPr>
          <w:rFonts w:ascii="Arial Narrow" w:hAnsi="Arial Narrow"/>
          <w:b/>
          <w:u w:val="single"/>
        </w:rPr>
        <w:t xml:space="preserve"> BAZALTICĂ</w:t>
      </w:r>
    </w:p>
    <w:p w:rsidR="00526109" w:rsidRDefault="00526109" w:rsidP="00360257">
      <w:pPr>
        <w:rPr>
          <w:rFonts w:ascii="Arial Narrow" w:hAnsi="Arial Narrow"/>
          <w:b/>
          <w:u w:val="single"/>
        </w:rPr>
      </w:pPr>
    </w:p>
    <w:tbl>
      <w:tblPr>
        <w:tblW w:w="10316" w:type="dxa"/>
        <w:jc w:val="center"/>
        <w:tblInd w:w="108" w:type="dxa"/>
        <w:tblLook w:val="04A0"/>
      </w:tblPr>
      <w:tblGrid>
        <w:gridCol w:w="873"/>
        <w:gridCol w:w="5706"/>
        <w:gridCol w:w="1324"/>
        <w:gridCol w:w="1143"/>
        <w:gridCol w:w="1270"/>
      </w:tblGrid>
      <w:tr w:rsidR="003A2CB0" w:rsidRPr="003A2CB0" w:rsidTr="003A2CB0">
        <w:trPr>
          <w:trHeight w:val="327"/>
          <w:jc w:val="center"/>
        </w:trPr>
        <w:tc>
          <w:tcPr>
            <w:tcW w:w="10316" w:type="dxa"/>
            <w:gridSpan w:val="5"/>
            <w:tcBorders>
              <w:top w:val="nil"/>
              <w:left w:val="nil"/>
              <w:bottom w:val="nil"/>
              <w:right w:val="nil"/>
            </w:tcBorders>
            <w:shd w:val="clear" w:color="auto" w:fill="auto"/>
            <w:noWrap/>
            <w:vAlign w:val="center"/>
            <w:hideMark/>
          </w:tcPr>
          <w:p w:rsidR="003A2CB0" w:rsidRPr="003A2CB0" w:rsidRDefault="003A2CB0" w:rsidP="003A2CB0">
            <w:pPr>
              <w:jc w:val="center"/>
              <w:rPr>
                <w:rFonts w:ascii="Arial Narrow" w:hAnsi="Arial Narrow" w:cs="Calibri"/>
                <w:b/>
                <w:bCs/>
                <w:noProof w:val="0"/>
                <w:color w:val="000000"/>
                <w:lang w:eastAsia="ro-RO"/>
              </w:rPr>
            </w:pPr>
            <w:r w:rsidRPr="003A2CB0">
              <w:rPr>
                <w:rFonts w:ascii="Arial Narrow" w:hAnsi="Arial Narrow" w:cs="Calibri"/>
                <w:b/>
                <w:bCs/>
                <w:noProof w:val="0"/>
                <w:color w:val="000000"/>
                <w:lang w:eastAsia="ro-RO"/>
              </w:rPr>
              <w:t>DEVIZ GENERAL</w:t>
            </w:r>
          </w:p>
        </w:tc>
      </w:tr>
      <w:tr w:rsidR="003A2CB0" w:rsidRPr="003A2CB0" w:rsidTr="003A2CB0">
        <w:trPr>
          <w:trHeight w:val="327"/>
          <w:jc w:val="center"/>
        </w:trPr>
        <w:tc>
          <w:tcPr>
            <w:tcW w:w="10316" w:type="dxa"/>
            <w:gridSpan w:val="5"/>
            <w:tcBorders>
              <w:top w:val="nil"/>
              <w:left w:val="nil"/>
              <w:bottom w:val="nil"/>
              <w:right w:val="nil"/>
            </w:tcBorders>
            <w:shd w:val="clear" w:color="auto" w:fill="auto"/>
            <w:noWrap/>
            <w:vAlign w:val="center"/>
            <w:hideMark/>
          </w:tcPr>
          <w:p w:rsidR="003A2CB0" w:rsidRPr="003A2CB0" w:rsidRDefault="003A2CB0" w:rsidP="003A2CB0">
            <w:pPr>
              <w:jc w:val="center"/>
              <w:rPr>
                <w:rFonts w:ascii="Arial Narrow" w:hAnsi="Arial Narrow" w:cs="Calibri"/>
                <w:b/>
                <w:bCs/>
                <w:noProof w:val="0"/>
                <w:color w:val="000000"/>
                <w:lang w:eastAsia="ro-RO"/>
              </w:rPr>
            </w:pPr>
            <w:r w:rsidRPr="003A2CB0">
              <w:rPr>
                <w:rFonts w:ascii="Arial Narrow" w:hAnsi="Arial Narrow" w:cs="Calibri"/>
                <w:b/>
                <w:bCs/>
                <w:noProof w:val="0"/>
                <w:color w:val="000000"/>
                <w:lang w:eastAsia="ro-RO"/>
              </w:rPr>
              <w:t>Conform (HG 907/29.12.2016) privind cheltuielile necesare realizării investitiei:</w:t>
            </w:r>
          </w:p>
        </w:tc>
      </w:tr>
      <w:tr w:rsidR="003A2CB0" w:rsidRPr="003A2CB0" w:rsidTr="003A2CB0">
        <w:trPr>
          <w:trHeight w:val="360"/>
          <w:jc w:val="center"/>
        </w:trPr>
        <w:tc>
          <w:tcPr>
            <w:tcW w:w="10316" w:type="dxa"/>
            <w:gridSpan w:val="5"/>
            <w:tcBorders>
              <w:top w:val="nil"/>
              <w:left w:val="nil"/>
              <w:bottom w:val="nil"/>
              <w:right w:val="nil"/>
            </w:tcBorders>
            <w:shd w:val="clear" w:color="000000" w:fill="FCD5B4"/>
            <w:vAlign w:val="center"/>
            <w:hideMark/>
          </w:tcPr>
          <w:p w:rsidR="003A2CB0" w:rsidRPr="003A2CB0" w:rsidRDefault="003A2CB0" w:rsidP="003A2CB0">
            <w:pPr>
              <w:jc w:val="center"/>
              <w:rPr>
                <w:rFonts w:ascii="Arial Narrow" w:hAnsi="Arial Narrow" w:cs="Calibri"/>
                <w:b/>
                <w:bCs/>
                <w:noProof w:val="0"/>
                <w:sz w:val="28"/>
                <w:szCs w:val="28"/>
                <w:lang w:eastAsia="ro-RO"/>
              </w:rPr>
            </w:pPr>
            <w:r w:rsidRPr="003A2CB0">
              <w:rPr>
                <w:rFonts w:ascii="Arial Narrow" w:hAnsi="Arial Narrow" w:cs="Calibri"/>
                <w:b/>
                <w:bCs/>
                <w:noProof w:val="0"/>
                <w:sz w:val="28"/>
                <w:szCs w:val="28"/>
                <w:lang w:eastAsia="ro-RO"/>
              </w:rPr>
              <w:t>REABILITARE TERMICA IMOBIL Strada Dropiei, nr.7</w:t>
            </w:r>
          </w:p>
        </w:tc>
      </w:tr>
      <w:tr w:rsidR="003A2CB0" w:rsidRPr="003A2CB0" w:rsidTr="003A2CB0">
        <w:trPr>
          <w:trHeight w:val="327"/>
          <w:jc w:val="center"/>
        </w:trPr>
        <w:tc>
          <w:tcPr>
            <w:tcW w:w="10316" w:type="dxa"/>
            <w:gridSpan w:val="5"/>
            <w:tcBorders>
              <w:top w:val="nil"/>
              <w:left w:val="nil"/>
              <w:bottom w:val="nil"/>
              <w:right w:val="nil"/>
            </w:tcBorders>
            <w:shd w:val="clear" w:color="auto" w:fill="auto"/>
            <w:noWrap/>
            <w:vAlign w:val="center"/>
            <w:hideMark/>
          </w:tcPr>
          <w:p w:rsidR="003A2CB0" w:rsidRPr="003A2CB0" w:rsidRDefault="003A2CB0" w:rsidP="003A2CB0">
            <w:pPr>
              <w:jc w:val="center"/>
              <w:rPr>
                <w:rFonts w:ascii="Arial Narrow" w:hAnsi="Arial Narrow" w:cs="Calibri"/>
                <w:b/>
                <w:bCs/>
                <w:noProof w:val="0"/>
                <w:lang w:eastAsia="ro-RO"/>
              </w:rPr>
            </w:pPr>
            <w:r w:rsidRPr="003A2CB0">
              <w:rPr>
                <w:rFonts w:ascii="Arial Narrow" w:hAnsi="Arial Narrow" w:cs="Calibri"/>
                <w:b/>
                <w:bCs/>
                <w:noProof w:val="0"/>
                <w:lang w:eastAsia="ro-RO"/>
              </w:rPr>
              <w:t>Proiect nr.180/3/2017</w:t>
            </w:r>
          </w:p>
        </w:tc>
      </w:tr>
      <w:tr w:rsidR="003A2CB0" w:rsidRPr="003A2CB0" w:rsidTr="003A2CB0">
        <w:trPr>
          <w:trHeight w:val="327"/>
          <w:jc w:val="center"/>
        </w:trPr>
        <w:tc>
          <w:tcPr>
            <w:tcW w:w="873" w:type="dxa"/>
            <w:tcBorders>
              <w:top w:val="nil"/>
              <w:left w:val="nil"/>
              <w:bottom w:val="nil"/>
              <w:right w:val="nil"/>
            </w:tcBorders>
            <w:shd w:val="clear" w:color="auto" w:fill="auto"/>
            <w:noWrap/>
            <w:vAlign w:val="bottom"/>
            <w:hideMark/>
          </w:tcPr>
          <w:p w:rsidR="003A2CB0" w:rsidRPr="003A2CB0" w:rsidRDefault="003A2CB0" w:rsidP="003A2CB0">
            <w:pPr>
              <w:rPr>
                <w:rFonts w:ascii="Arial" w:hAnsi="Arial" w:cs="Arial"/>
                <w:noProof w:val="0"/>
                <w:sz w:val="22"/>
                <w:szCs w:val="22"/>
                <w:lang w:eastAsia="ro-RO"/>
              </w:rPr>
            </w:pPr>
          </w:p>
        </w:tc>
        <w:tc>
          <w:tcPr>
            <w:tcW w:w="5706" w:type="dxa"/>
            <w:tcBorders>
              <w:top w:val="nil"/>
              <w:left w:val="nil"/>
              <w:bottom w:val="nil"/>
              <w:right w:val="nil"/>
            </w:tcBorders>
            <w:shd w:val="clear" w:color="auto" w:fill="auto"/>
            <w:noWrap/>
            <w:vAlign w:val="bottom"/>
            <w:hideMark/>
          </w:tcPr>
          <w:p w:rsidR="003A2CB0" w:rsidRPr="003A2CB0" w:rsidRDefault="003A2CB0" w:rsidP="003A2CB0">
            <w:pPr>
              <w:jc w:val="right"/>
              <w:rPr>
                <w:rFonts w:ascii="Arial Narrow" w:hAnsi="Arial Narrow" w:cs="Calibri"/>
                <w:noProof w:val="0"/>
                <w:sz w:val="22"/>
                <w:szCs w:val="22"/>
                <w:lang w:eastAsia="ro-RO"/>
              </w:rPr>
            </w:pPr>
          </w:p>
        </w:tc>
        <w:tc>
          <w:tcPr>
            <w:tcW w:w="1324" w:type="dxa"/>
            <w:tcBorders>
              <w:top w:val="nil"/>
              <w:left w:val="nil"/>
              <w:bottom w:val="nil"/>
              <w:right w:val="nil"/>
            </w:tcBorders>
            <w:shd w:val="clear" w:color="auto" w:fill="auto"/>
            <w:noWrap/>
            <w:vAlign w:val="bottom"/>
            <w:hideMark/>
          </w:tcPr>
          <w:p w:rsidR="003A2CB0" w:rsidRPr="003A2CB0" w:rsidRDefault="003A2CB0" w:rsidP="003A2CB0">
            <w:pPr>
              <w:jc w:val="center"/>
              <w:rPr>
                <w:rFonts w:ascii="Arial Narrow" w:hAnsi="Arial Narrow" w:cs="Calibri"/>
                <w:b/>
                <w:bCs/>
                <w:noProof w:val="0"/>
                <w:sz w:val="22"/>
                <w:szCs w:val="22"/>
                <w:lang w:eastAsia="ro-RO"/>
              </w:rPr>
            </w:pPr>
          </w:p>
        </w:tc>
        <w:tc>
          <w:tcPr>
            <w:tcW w:w="1143" w:type="dxa"/>
            <w:tcBorders>
              <w:top w:val="nil"/>
              <w:left w:val="nil"/>
              <w:bottom w:val="nil"/>
              <w:right w:val="nil"/>
            </w:tcBorders>
            <w:shd w:val="clear" w:color="auto" w:fill="auto"/>
            <w:noWrap/>
            <w:vAlign w:val="bottom"/>
            <w:hideMark/>
          </w:tcPr>
          <w:p w:rsidR="003A2CB0" w:rsidRPr="003A2CB0" w:rsidRDefault="003A2CB0" w:rsidP="003A2CB0">
            <w:pPr>
              <w:rPr>
                <w:rFonts w:ascii="Arial Narrow" w:hAnsi="Arial Narrow" w:cs="Calibri"/>
                <w:noProof w:val="0"/>
                <w:sz w:val="22"/>
                <w:szCs w:val="22"/>
                <w:lang w:eastAsia="ro-RO"/>
              </w:rPr>
            </w:pPr>
          </w:p>
        </w:tc>
        <w:tc>
          <w:tcPr>
            <w:tcW w:w="1270" w:type="dxa"/>
            <w:tcBorders>
              <w:top w:val="nil"/>
              <w:left w:val="nil"/>
              <w:bottom w:val="nil"/>
              <w:right w:val="nil"/>
            </w:tcBorders>
            <w:shd w:val="clear" w:color="auto" w:fill="auto"/>
            <w:noWrap/>
            <w:vAlign w:val="bottom"/>
            <w:hideMark/>
          </w:tcPr>
          <w:p w:rsidR="003A2CB0" w:rsidRPr="003A2CB0" w:rsidRDefault="003A2CB0" w:rsidP="003A2CB0">
            <w:pPr>
              <w:rPr>
                <w:rFonts w:ascii="Arial Narrow" w:hAnsi="Arial Narrow" w:cs="Calibri"/>
                <w:noProof w:val="0"/>
                <w:sz w:val="22"/>
                <w:szCs w:val="22"/>
                <w:lang w:eastAsia="ro-RO"/>
              </w:rPr>
            </w:pPr>
          </w:p>
        </w:tc>
      </w:tr>
      <w:tr w:rsidR="003A2CB0" w:rsidRPr="003A2CB0" w:rsidTr="003A2CB0">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Nr. crt.</w:t>
            </w:r>
          </w:p>
        </w:tc>
        <w:tc>
          <w:tcPr>
            <w:tcW w:w="5706"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3A2CB0" w:rsidRPr="003A2CB0" w:rsidRDefault="003A2CB0" w:rsidP="003A2CB0">
            <w:pPr>
              <w:jc w:val="cente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Denumirea capitolelor si subcapitolelor de cheltuielii</w:t>
            </w:r>
          </w:p>
        </w:tc>
        <w:tc>
          <w:tcPr>
            <w:tcW w:w="1324" w:type="dxa"/>
            <w:tcBorders>
              <w:top w:val="single" w:sz="4" w:space="0" w:color="auto"/>
              <w:left w:val="nil"/>
              <w:bottom w:val="single" w:sz="4" w:space="0" w:color="auto"/>
              <w:right w:val="single" w:sz="4" w:space="0" w:color="auto"/>
            </w:tcBorders>
            <w:shd w:val="clear" w:color="000000" w:fill="C4BD97"/>
            <w:vAlign w:val="center"/>
            <w:hideMark/>
          </w:tcPr>
          <w:p w:rsidR="003A2CB0" w:rsidRPr="003A2CB0" w:rsidRDefault="003A2CB0" w:rsidP="003A2CB0">
            <w:pPr>
              <w:jc w:val="cente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Valoarea            (fără TVA)</w:t>
            </w:r>
          </w:p>
        </w:tc>
        <w:tc>
          <w:tcPr>
            <w:tcW w:w="1143" w:type="dxa"/>
            <w:tcBorders>
              <w:top w:val="single" w:sz="4" w:space="0" w:color="auto"/>
              <w:left w:val="nil"/>
              <w:bottom w:val="single" w:sz="4" w:space="0" w:color="auto"/>
              <w:right w:val="single" w:sz="4" w:space="0" w:color="auto"/>
            </w:tcBorders>
            <w:shd w:val="clear" w:color="000000" w:fill="C4BD97"/>
            <w:vAlign w:val="center"/>
            <w:hideMark/>
          </w:tcPr>
          <w:p w:rsidR="003A2CB0" w:rsidRPr="003A2CB0" w:rsidRDefault="003A2CB0" w:rsidP="003A2CB0">
            <w:pPr>
              <w:jc w:val="cente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TVA 19%</w:t>
            </w:r>
          </w:p>
        </w:tc>
        <w:tc>
          <w:tcPr>
            <w:tcW w:w="1270" w:type="dxa"/>
            <w:tcBorders>
              <w:top w:val="single" w:sz="4" w:space="0" w:color="auto"/>
              <w:left w:val="nil"/>
              <w:bottom w:val="single" w:sz="4" w:space="0" w:color="auto"/>
              <w:right w:val="single" w:sz="4" w:space="0" w:color="auto"/>
            </w:tcBorders>
            <w:shd w:val="clear" w:color="000000" w:fill="C4BD97"/>
            <w:vAlign w:val="center"/>
            <w:hideMark/>
          </w:tcPr>
          <w:p w:rsidR="003A2CB0" w:rsidRPr="003A2CB0" w:rsidRDefault="003A2CB0" w:rsidP="003A2CB0">
            <w:pPr>
              <w:jc w:val="cente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Valoarea (inclusiv TVA)</w:t>
            </w:r>
          </w:p>
        </w:tc>
      </w:tr>
      <w:tr w:rsidR="003A2CB0" w:rsidRPr="003A2CB0" w:rsidTr="003A2CB0">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3A2CB0" w:rsidRPr="003A2CB0" w:rsidRDefault="003A2CB0" w:rsidP="003A2CB0">
            <w:pPr>
              <w:rPr>
                <w:rFonts w:ascii="Arial Narrow" w:hAnsi="Arial Narrow" w:cs="Calibri"/>
                <w:b/>
                <w:bCs/>
                <w:noProof w:val="0"/>
                <w:color w:val="000000"/>
                <w:sz w:val="22"/>
                <w:szCs w:val="22"/>
                <w:lang w:eastAsia="ro-RO"/>
              </w:rPr>
            </w:pP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3A2CB0" w:rsidRPr="003A2CB0" w:rsidRDefault="003A2CB0" w:rsidP="003A2CB0">
            <w:pPr>
              <w:rPr>
                <w:rFonts w:ascii="Arial Narrow" w:hAnsi="Arial Narrow" w:cs="Calibri"/>
                <w:b/>
                <w:bCs/>
                <w:noProof w:val="0"/>
                <w:color w:val="000000"/>
                <w:sz w:val="22"/>
                <w:szCs w:val="22"/>
                <w:lang w:eastAsia="ro-RO"/>
              </w:rPr>
            </w:pPr>
          </w:p>
        </w:tc>
        <w:tc>
          <w:tcPr>
            <w:tcW w:w="1324" w:type="dxa"/>
            <w:tcBorders>
              <w:top w:val="nil"/>
              <w:left w:val="nil"/>
              <w:bottom w:val="single" w:sz="4" w:space="0" w:color="auto"/>
              <w:right w:val="single" w:sz="4" w:space="0" w:color="auto"/>
            </w:tcBorders>
            <w:shd w:val="clear" w:color="000000" w:fill="C4BD97"/>
            <w:vAlign w:val="center"/>
            <w:hideMark/>
          </w:tcPr>
          <w:p w:rsidR="003A2CB0" w:rsidRPr="003A2CB0" w:rsidRDefault="003A2CB0" w:rsidP="003A2CB0">
            <w:pPr>
              <w:jc w:val="cente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lei</w:t>
            </w:r>
          </w:p>
        </w:tc>
        <w:tc>
          <w:tcPr>
            <w:tcW w:w="1143" w:type="dxa"/>
            <w:tcBorders>
              <w:top w:val="nil"/>
              <w:left w:val="nil"/>
              <w:bottom w:val="single" w:sz="4" w:space="0" w:color="auto"/>
              <w:right w:val="single" w:sz="4" w:space="0" w:color="auto"/>
            </w:tcBorders>
            <w:shd w:val="clear" w:color="000000" w:fill="C4BD97"/>
            <w:vAlign w:val="center"/>
            <w:hideMark/>
          </w:tcPr>
          <w:p w:rsidR="003A2CB0" w:rsidRPr="003A2CB0" w:rsidRDefault="003A2CB0" w:rsidP="003A2CB0">
            <w:pPr>
              <w:jc w:val="cente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lei</w:t>
            </w:r>
          </w:p>
        </w:tc>
        <w:tc>
          <w:tcPr>
            <w:tcW w:w="1270" w:type="dxa"/>
            <w:tcBorders>
              <w:top w:val="nil"/>
              <w:left w:val="nil"/>
              <w:bottom w:val="single" w:sz="4" w:space="0" w:color="auto"/>
              <w:right w:val="single" w:sz="4" w:space="0" w:color="auto"/>
            </w:tcBorders>
            <w:shd w:val="clear" w:color="000000" w:fill="C4BD97"/>
            <w:vAlign w:val="center"/>
            <w:hideMark/>
          </w:tcPr>
          <w:p w:rsidR="003A2CB0" w:rsidRPr="003A2CB0" w:rsidRDefault="003A2CB0" w:rsidP="003A2CB0">
            <w:pPr>
              <w:jc w:val="cente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lei</w:t>
            </w:r>
          </w:p>
        </w:tc>
      </w:tr>
      <w:tr w:rsidR="003A2CB0" w:rsidRPr="003A2CB0" w:rsidTr="003A2CB0">
        <w:trPr>
          <w:trHeight w:val="327"/>
          <w:jc w:val="center"/>
        </w:trPr>
        <w:tc>
          <w:tcPr>
            <w:tcW w:w="103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Cap.1.Cheltuieli pentru obţinerea şi amenajarea terenului.</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1.1.</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Obţinerea terenului</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1.2.</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Amenajarea terenului</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1.3.</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Amenajări pentru protecţia mediului si aducerea la starea iniţială</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1.4.</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Cheltuieli pentru relocarea / protecția utilităților</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27"/>
          <w:jc w:val="center"/>
        </w:trPr>
        <w:tc>
          <w:tcPr>
            <w:tcW w:w="6579"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TOTAL CAPITOL 1.</w:t>
            </w:r>
          </w:p>
        </w:tc>
        <w:tc>
          <w:tcPr>
            <w:tcW w:w="1324"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0,00</w:t>
            </w:r>
          </w:p>
        </w:tc>
        <w:tc>
          <w:tcPr>
            <w:tcW w:w="1143"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0,00</w:t>
            </w:r>
          </w:p>
        </w:tc>
      </w:tr>
      <w:tr w:rsidR="003A2CB0" w:rsidRPr="003A2CB0" w:rsidTr="003A2CB0">
        <w:trPr>
          <w:trHeight w:val="327"/>
          <w:jc w:val="center"/>
        </w:trPr>
        <w:tc>
          <w:tcPr>
            <w:tcW w:w="103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Cap.2.Cheltuieli pentru asigurarea utilităţilor necesare obiectivului</w:t>
            </w:r>
          </w:p>
        </w:tc>
      </w:tr>
      <w:tr w:rsidR="003A2CB0" w:rsidRPr="003A2CB0" w:rsidTr="003A2CB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lastRenderedPageBreak/>
              <w:t>2.1.</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Alimentare cu apa, canalizare, gaz, agent termic, etc</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27"/>
          <w:jc w:val="center"/>
        </w:trPr>
        <w:tc>
          <w:tcPr>
            <w:tcW w:w="6579"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TOTAL CAPITOL 2.</w:t>
            </w:r>
          </w:p>
        </w:tc>
        <w:tc>
          <w:tcPr>
            <w:tcW w:w="1324"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0,00</w:t>
            </w:r>
          </w:p>
        </w:tc>
        <w:tc>
          <w:tcPr>
            <w:tcW w:w="1143"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0,00</w:t>
            </w:r>
          </w:p>
        </w:tc>
      </w:tr>
      <w:tr w:rsidR="003A2CB0" w:rsidRPr="003A2CB0" w:rsidTr="003A2CB0">
        <w:trPr>
          <w:trHeight w:val="327"/>
          <w:jc w:val="center"/>
        </w:trPr>
        <w:tc>
          <w:tcPr>
            <w:tcW w:w="103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Cap.3.Cheltuieli pentru proiectare şi asistenţă tehnică</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3.1.</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Studii</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3A2CB0" w:rsidRPr="003A2CB0" w:rsidRDefault="003A2CB0" w:rsidP="003A2CB0">
            <w:pPr>
              <w:rPr>
                <w:rFonts w:ascii="Arial Narrow" w:hAnsi="Arial Narrow" w:cs="Calibri"/>
                <w:noProof w:val="0"/>
                <w:color w:val="000000"/>
                <w:lang w:eastAsia="ro-RO"/>
              </w:rPr>
            </w:pPr>
            <w:r w:rsidRPr="003A2CB0">
              <w:rPr>
                <w:rFonts w:ascii="Arial Narrow" w:hAnsi="Arial Narrow" w:cs="Calibri"/>
                <w:noProof w:val="0"/>
                <w:color w:val="000000"/>
                <w:lang w:eastAsia="ro-RO"/>
              </w:rPr>
              <w:t xml:space="preserve">3.1.1. </w:t>
            </w:r>
          </w:p>
        </w:tc>
        <w:tc>
          <w:tcPr>
            <w:tcW w:w="5706" w:type="dxa"/>
            <w:tcBorders>
              <w:top w:val="nil"/>
              <w:left w:val="nil"/>
              <w:bottom w:val="single" w:sz="4" w:space="0" w:color="auto"/>
              <w:right w:val="single" w:sz="4" w:space="0" w:color="auto"/>
            </w:tcBorders>
            <w:shd w:val="clear" w:color="FFFFCC" w:fill="FFFFFF"/>
            <w:noWrap/>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Studii de teren</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r>
      <w:tr w:rsidR="003A2CB0" w:rsidRPr="003A2CB0" w:rsidTr="003A2CB0">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3A2CB0" w:rsidRPr="003A2CB0" w:rsidRDefault="003A2CB0" w:rsidP="003A2CB0">
            <w:pPr>
              <w:rPr>
                <w:rFonts w:ascii="Arial Narrow" w:hAnsi="Arial Narrow" w:cs="Calibri"/>
                <w:noProof w:val="0"/>
                <w:color w:val="000000"/>
                <w:lang w:eastAsia="ro-RO"/>
              </w:rPr>
            </w:pPr>
            <w:r w:rsidRPr="003A2CB0">
              <w:rPr>
                <w:rFonts w:ascii="Arial Narrow" w:hAnsi="Arial Narrow" w:cs="Calibri"/>
                <w:noProof w:val="0"/>
                <w:color w:val="000000"/>
                <w:lang w:eastAsia="ro-RO"/>
              </w:rPr>
              <w:t xml:space="preserve">3.1.2. </w:t>
            </w:r>
          </w:p>
        </w:tc>
        <w:tc>
          <w:tcPr>
            <w:tcW w:w="5706" w:type="dxa"/>
            <w:tcBorders>
              <w:top w:val="nil"/>
              <w:left w:val="nil"/>
              <w:bottom w:val="single" w:sz="4" w:space="0" w:color="auto"/>
              <w:right w:val="single" w:sz="4" w:space="0" w:color="auto"/>
            </w:tcBorders>
            <w:shd w:val="clear" w:color="FFFFCC" w:fill="FFFFFF"/>
            <w:noWrap/>
            <w:vAlign w:val="center"/>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Raport privind impactul asupra mediului</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3A2CB0" w:rsidRPr="003A2CB0" w:rsidRDefault="003A2CB0" w:rsidP="003A2CB0">
            <w:pPr>
              <w:rPr>
                <w:rFonts w:ascii="Arial Narrow" w:hAnsi="Arial Narrow" w:cs="Calibri"/>
                <w:noProof w:val="0"/>
                <w:color w:val="000000"/>
                <w:lang w:eastAsia="ro-RO"/>
              </w:rPr>
            </w:pPr>
            <w:r w:rsidRPr="003A2CB0">
              <w:rPr>
                <w:rFonts w:ascii="Arial Narrow" w:hAnsi="Arial Narrow" w:cs="Calibri"/>
                <w:noProof w:val="0"/>
                <w:color w:val="000000"/>
                <w:lang w:eastAsia="ro-RO"/>
              </w:rPr>
              <w:t>3.1.3.</w:t>
            </w:r>
          </w:p>
        </w:tc>
        <w:tc>
          <w:tcPr>
            <w:tcW w:w="5706" w:type="dxa"/>
            <w:tcBorders>
              <w:top w:val="nil"/>
              <w:left w:val="nil"/>
              <w:bottom w:val="single" w:sz="4" w:space="0" w:color="auto"/>
              <w:right w:val="single" w:sz="4" w:space="0" w:color="auto"/>
            </w:tcBorders>
            <w:shd w:val="clear" w:color="FFFFCC" w:fill="FFFFFF"/>
            <w:noWrap/>
            <w:vAlign w:val="center"/>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 xml:space="preserve"> Alte studii specifice</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r>
      <w:tr w:rsidR="003A2CB0" w:rsidRPr="003A2CB0" w:rsidTr="003A2CB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3.2.</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Documentații - suport și cheltuieli pentru obţinerea de avize, acorduri şi autorizaţii</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3.3.</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Expertizare tehnică</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1.157,26</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219,88</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1.377,14</w:t>
            </w:r>
          </w:p>
        </w:tc>
      </w:tr>
      <w:tr w:rsidR="003A2CB0" w:rsidRPr="003A2CB0" w:rsidTr="003A2CB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3.4.1</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Certificarea performanței energetice și auditul energetic al clădirilor în fază inițială</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2.314,52</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439,76</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2.754,28</w:t>
            </w:r>
          </w:p>
        </w:tc>
      </w:tr>
      <w:tr w:rsidR="003A2CB0" w:rsidRPr="003A2CB0" w:rsidTr="003A2CB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3.4.2</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6.000,00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1.140,00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7.140,00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3.5.</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Proiectare</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sz w:val="22"/>
                <w:szCs w:val="22"/>
                <w:lang w:eastAsia="ro-RO"/>
              </w:rPr>
            </w:pPr>
            <w:r w:rsidRPr="003A2CB0">
              <w:rPr>
                <w:rFonts w:ascii="Arial Narrow" w:hAnsi="Arial Narrow" w:cs="Calibri"/>
                <w:b/>
                <w:bCs/>
                <w:noProof w:val="0"/>
                <w:sz w:val="22"/>
                <w:szCs w:val="22"/>
                <w:lang w:eastAsia="ro-RO"/>
              </w:rPr>
              <w:t>16.934,38</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3.217,53</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20.151,91</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3A2CB0" w:rsidRPr="003A2CB0" w:rsidRDefault="003A2CB0" w:rsidP="003A2CB0">
            <w:pPr>
              <w:rPr>
                <w:rFonts w:ascii="Arial Narrow" w:hAnsi="Arial Narrow" w:cs="Calibri"/>
                <w:noProof w:val="0"/>
                <w:color w:val="000000"/>
                <w:lang w:eastAsia="ro-RO"/>
              </w:rPr>
            </w:pPr>
            <w:r w:rsidRPr="003A2CB0">
              <w:rPr>
                <w:rFonts w:ascii="Arial Narrow" w:hAnsi="Arial Narrow" w:cs="Calibri"/>
                <w:noProof w:val="0"/>
                <w:color w:val="000000"/>
                <w:lang w:eastAsia="ro-RO"/>
              </w:rPr>
              <w:t xml:space="preserve">3.5.1. </w:t>
            </w:r>
          </w:p>
        </w:tc>
        <w:tc>
          <w:tcPr>
            <w:tcW w:w="5706" w:type="dxa"/>
            <w:tcBorders>
              <w:top w:val="nil"/>
              <w:left w:val="nil"/>
              <w:bottom w:val="single" w:sz="4" w:space="0" w:color="auto"/>
              <w:right w:val="single" w:sz="4" w:space="0" w:color="auto"/>
            </w:tcBorders>
            <w:shd w:val="clear" w:color="auto" w:fill="auto"/>
            <w:noWrap/>
            <w:vAlign w:val="center"/>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Tema de proiectare</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3A2CB0" w:rsidRPr="003A2CB0" w:rsidRDefault="003A2CB0" w:rsidP="003A2CB0">
            <w:pPr>
              <w:rPr>
                <w:rFonts w:ascii="Arial Narrow" w:hAnsi="Arial Narrow" w:cs="Calibri"/>
                <w:noProof w:val="0"/>
                <w:color w:val="000000"/>
                <w:lang w:eastAsia="ro-RO"/>
              </w:rPr>
            </w:pPr>
            <w:r w:rsidRPr="003A2CB0">
              <w:rPr>
                <w:rFonts w:ascii="Arial Narrow" w:hAnsi="Arial Narrow" w:cs="Calibri"/>
                <w:noProof w:val="0"/>
                <w:color w:val="000000"/>
                <w:lang w:eastAsia="ro-RO"/>
              </w:rPr>
              <w:t xml:space="preserve">3.5.2. </w:t>
            </w:r>
          </w:p>
        </w:tc>
        <w:tc>
          <w:tcPr>
            <w:tcW w:w="5706" w:type="dxa"/>
            <w:tcBorders>
              <w:top w:val="nil"/>
              <w:left w:val="nil"/>
              <w:bottom w:val="single" w:sz="4" w:space="0" w:color="auto"/>
              <w:right w:val="single" w:sz="4" w:space="0" w:color="auto"/>
            </w:tcBorders>
            <w:shd w:val="clear" w:color="auto" w:fill="auto"/>
            <w:noWrap/>
            <w:vAlign w:val="center"/>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Studiu de prefezabilitate</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r>
      <w:tr w:rsidR="003A2CB0" w:rsidRPr="003A2CB0" w:rsidTr="003A2CB0">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3.5.3.</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2.314,52</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439,76</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2.754,28</w:t>
            </w:r>
          </w:p>
        </w:tc>
      </w:tr>
      <w:tr w:rsidR="003A2CB0" w:rsidRPr="003A2CB0" w:rsidTr="003A2CB0">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3.5.4. </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1.157,26</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219,88</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1.377,14</w:t>
            </w:r>
          </w:p>
        </w:tc>
      </w:tr>
      <w:tr w:rsidR="003A2CB0" w:rsidRPr="003A2CB0" w:rsidTr="003A2CB0">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3.5.5. </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Verificarea tehnică de calitate a proiectului tehnic și a detaliilor de execuție</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1.890,00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359,10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2.249,10</w:t>
            </w:r>
          </w:p>
        </w:tc>
      </w:tr>
      <w:tr w:rsidR="003A2CB0" w:rsidRPr="003A2CB0" w:rsidTr="003A2CB0">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3.5.6. </w:t>
            </w:r>
          </w:p>
        </w:tc>
        <w:tc>
          <w:tcPr>
            <w:tcW w:w="5706" w:type="dxa"/>
            <w:tcBorders>
              <w:top w:val="nil"/>
              <w:left w:val="nil"/>
              <w:bottom w:val="single" w:sz="4" w:space="0" w:color="auto"/>
              <w:right w:val="single" w:sz="4" w:space="0" w:color="auto"/>
            </w:tcBorders>
            <w:shd w:val="clear" w:color="FFFFCC" w:fill="FFFFFF"/>
            <w:noWrap/>
            <w:vAlign w:val="center"/>
            <w:hideMark/>
          </w:tcPr>
          <w:p w:rsidR="003A2CB0" w:rsidRPr="003A2CB0" w:rsidRDefault="003A2CB0" w:rsidP="003A2CB0">
            <w:pPr>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Proiect tehnic și detalii de execuție</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11.572,60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2.198,79</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13.771,39</w:t>
            </w:r>
          </w:p>
        </w:tc>
      </w:tr>
      <w:tr w:rsidR="003A2CB0" w:rsidRPr="003A2CB0" w:rsidTr="003A2CB0">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3.6.</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Organizarea procedurilor de achiziţie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sz w:val="22"/>
                <w:szCs w:val="22"/>
                <w:lang w:eastAsia="ro-RO"/>
              </w:rPr>
            </w:pPr>
            <w:r w:rsidRPr="003A2CB0">
              <w:rPr>
                <w:rFonts w:ascii="Arial Narrow" w:hAnsi="Arial Narrow" w:cs="Calibri"/>
                <w:b/>
                <w:bCs/>
                <w:noProof w:val="0"/>
                <w:sz w:val="22"/>
                <w:szCs w:val="22"/>
                <w:lang w:eastAsia="ro-RO"/>
              </w:rPr>
              <w:t>0,00</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0,00</w:t>
            </w:r>
          </w:p>
        </w:tc>
      </w:tr>
      <w:tr w:rsidR="003A2CB0" w:rsidRPr="003A2CB0" w:rsidTr="003A2CB0">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3.7.</w:t>
            </w:r>
          </w:p>
        </w:tc>
        <w:tc>
          <w:tcPr>
            <w:tcW w:w="5706" w:type="dxa"/>
            <w:tcBorders>
              <w:top w:val="single" w:sz="4" w:space="0" w:color="auto"/>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Consultanţă</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sz w:val="22"/>
                <w:szCs w:val="22"/>
                <w:lang w:eastAsia="ro-RO"/>
              </w:rPr>
            </w:pPr>
            <w:r w:rsidRPr="003A2CB0">
              <w:rPr>
                <w:rFonts w:ascii="Arial Narrow" w:hAnsi="Arial Narrow" w:cs="Calibri"/>
                <w:b/>
                <w:bCs/>
                <w:noProof w:val="0"/>
                <w:sz w:val="22"/>
                <w:szCs w:val="22"/>
                <w:lang w:eastAsia="ro-RO"/>
              </w:rPr>
              <w:t>14.372,85</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2.730,84</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17.103,69</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3A2CB0" w:rsidRPr="003A2CB0" w:rsidRDefault="003A2CB0" w:rsidP="003A2CB0">
            <w:pPr>
              <w:rPr>
                <w:rFonts w:ascii="Arial Narrow" w:hAnsi="Arial Narrow" w:cs="Calibri"/>
                <w:noProof w:val="0"/>
                <w:color w:val="000000"/>
                <w:lang w:eastAsia="ro-RO"/>
              </w:rPr>
            </w:pPr>
            <w:r w:rsidRPr="003A2CB0">
              <w:rPr>
                <w:rFonts w:ascii="Arial Narrow" w:hAnsi="Arial Narrow" w:cs="Calibri"/>
                <w:noProof w:val="0"/>
                <w:color w:val="000000"/>
                <w:lang w:eastAsia="ro-RO"/>
              </w:rPr>
              <w:t xml:space="preserve">3.7.1. </w:t>
            </w:r>
          </w:p>
        </w:tc>
        <w:tc>
          <w:tcPr>
            <w:tcW w:w="5706" w:type="dxa"/>
            <w:tcBorders>
              <w:top w:val="nil"/>
              <w:left w:val="nil"/>
              <w:bottom w:val="single" w:sz="4" w:space="0" w:color="auto"/>
              <w:right w:val="single" w:sz="4" w:space="0" w:color="auto"/>
            </w:tcBorders>
            <w:shd w:val="clear" w:color="FFFFCC" w:fill="FFFFFF"/>
            <w:noWrap/>
            <w:vAlign w:val="center"/>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Managementul de proiect pentru obiectivul de investiții</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13.372,85</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2.540,84</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15.913,69</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lang w:eastAsia="ro-RO"/>
              </w:rPr>
            </w:pPr>
            <w:r w:rsidRPr="003A2CB0">
              <w:rPr>
                <w:rFonts w:ascii="Arial Narrow" w:hAnsi="Arial Narrow" w:cs="Calibri"/>
                <w:noProof w:val="0"/>
                <w:color w:val="000000"/>
                <w:lang w:eastAsia="ro-RO"/>
              </w:rPr>
              <w:t xml:space="preserve">3.7.2. </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Auditul financiar</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1.000,00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190,00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1.190,00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3.8.</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Asistenţă tehnică</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sz w:val="22"/>
                <w:szCs w:val="22"/>
                <w:lang w:eastAsia="ro-RO"/>
              </w:rPr>
            </w:pPr>
            <w:r w:rsidRPr="003A2CB0">
              <w:rPr>
                <w:rFonts w:ascii="Arial Narrow" w:hAnsi="Arial Narrow" w:cs="Calibri"/>
                <w:b/>
                <w:bCs/>
                <w:noProof w:val="0"/>
                <w:sz w:val="22"/>
                <w:szCs w:val="22"/>
                <w:lang w:eastAsia="ro-RO"/>
              </w:rPr>
              <w:t>21.559,27</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sz w:val="22"/>
                <w:szCs w:val="22"/>
                <w:lang w:eastAsia="ro-RO"/>
              </w:rPr>
            </w:pPr>
            <w:r w:rsidRPr="003A2CB0">
              <w:rPr>
                <w:rFonts w:ascii="Arial Narrow" w:hAnsi="Arial Narrow" w:cs="Calibri"/>
                <w:b/>
                <w:bCs/>
                <w:noProof w:val="0"/>
                <w:sz w:val="22"/>
                <w:szCs w:val="22"/>
                <w:lang w:eastAsia="ro-RO"/>
              </w:rPr>
              <w:t>4.096,26</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sz w:val="22"/>
                <w:szCs w:val="22"/>
                <w:lang w:eastAsia="ro-RO"/>
              </w:rPr>
            </w:pPr>
            <w:r w:rsidRPr="003A2CB0">
              <w:rPr>
                <w:rFonts w:ascii="Arial Narrow" w:hAnsi="Arial Narrow" w:cs="Calibri"/>
                <w:b/>
                <w:bCs/>
                <w:noProof w:val="0"/>
                <w:sz w:val="22"/>
                <w:szCs w:val="22"/>
                <w:lang w:eastAsia="ro-RO"/>
              </w:rPr>
              <w:t>25.655,53</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lang w:eastAsia="ro-RO"/>
              </w:rPr>
            </w:pPr>
            <w:r w:rsidRPr="003A2CB0">
              <w:rPr>
                <w:rFonts w:ascii="Arial Narrow" w:hAnsi="Arial Narrow" w:cs="Calibri"/>
                <w:noProof w:val="0"/>
                <w:color w:val="000000"/>
                <w:lang w:eastAsia="ro-RO"/>
              </w:rPr>
              <w:t xml:space="preserve">3.8.1. </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Asistență tehnică proiectare</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4.629,04</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879,52</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5.508,56</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 xml:space="preserve">3.8.1.1. </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Pe perioada de execuție a lucrărilor</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0,00</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r>
      <w:tr w:rsidR="003A2CB0" w:rsidRPr="003A2CB0" w:rsidTr="003A2CB0">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 xml:space="preserve">3.8.1.2. </w:t>
            </w:r>
          </w:p>
        </w:tc>
        <w:tc>
          <w:tcPr>
            <w:tcW w:w="5706" w:type="dxa"/>
            <w:tcBorders>
              <w:top w:val="nil"/>
              <w:left w:val="nil"/>
              <w:bottom w:val="single" w:sz="4" w:space="0" w:color="auto"/>
              <w:right w:val="single" w:sz="4" w:space="0" w:color="auto"/>
            </w:tcBorders>
            <w:shd w:val="clear" w:color="FFFFCC" w:fill="FFFFFF"/>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4.629,04</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879,52</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5.508,56</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lang w:eastAsia="ro-RO"/>
              </w:rPr>
            </w:pPr>
            <w:r w:rsidRPr="003A2CB0">
              <w:rPr>
                <w:rFonts w:ascii="Arial Narrow" w:hAnsi="Arial Narrow" w:cs="Calibri"/>
                <w:noProof w:val="0"/>
                <w:color w:val="000000"/>
                <w:lang w:eastAsia="ro-RO"/>
              </w:rPr>
              <w:t xml:space="preserve">3.8.2. </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i/>
                <w:iCs/>
                <w:noProof w:val="0"/>
                <w:color w:val="000000"/>
                <w:lang w:eastAsia="ro-RO"/>
              </w:rPr>
            </w:pPr>
            <w:r w:rsidRPr="003A2CB0">
              <w:rPr>
                <w:rFonts w:ascii="Arial Narrow" w:hAnsi="Arial Narrow" w:cs="Calibri"/>
                <w:i/>
                <w:iCs/>
                <w:noProof w:val="0"/>
                <w:color w:val="000000"/>
                <w:lang w:eastAsia="ro-RO"/>
              </w:rPr>
              <w:t>Diriginte de șantier</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16.930,23</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3.216,74</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20.146,97</w:t>
            </w:r>
          </w:p>
        </w:tc>
      </w:tr>
      <w:tr w:rsidR="003A2CB0" w:rsidRPr="003A2CB0" w:rsidTr="003A2CB0">
        <w:trPr>
          <w:trHeight w:val="327"/>
          <w:jc w:val="center"/>
        </w:trPr>
        <w:tc>
          <w:tcPr>
            <w:tcW w:w="6579"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TOTAL CAPITOL 3.</w:t>
            </w:r>
          </w:p>
        </w:tc>
        <w:tc>
          <w:tcPr>
            <w:tcW w:w="1324"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62.338,28</w:t>
            </w:r>
          </w:p>
        </w:tc>
        <w:tc>
          <w:tcPr>
            <w:tcW w:w="1143"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11.844,27</w:t>
            </w:r>
          </w:p>
        </w:tc>
        <w:tc>
          <w:tcPr>
            <w:tcW w:w="1270"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74.182,55</w:t>
            </w:r>
          </w:p>
        </w:tc>
      </w:tr>
      <w:tr w:rsidR="003A2CB0" w:rsidRPr="003A2CB0" w:rsidTr="003A2CB0">
        <w:trPr>
          <w:trHeight w:val="327"/>
          <w:jc w:val="center"/>
        </w:trPr>
        <w:tc>
          <w:tcPr>
            <w:tcW w:w="103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Cap.4. Cheltuieli pt. investiţia de bază</w:t>
            </w:r>
            <w:r w:rsidRPr="003A2CB0">
              <w:rPr>
                <w:rFonts w:ascii="Calibri" w:hAnsi="Calibri" w:cs="Calibri"/>
                <w:i/>
                <w:iCs/>
                <w:noProof w:val="0"/>
                <w:sz w:val="22"/>
                <w:szCs w:val="22"/>
                <w:lang w:eastAsia="ro-RO"/>
              </w:rPr>
              <w:t xml:space="preserve"> </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4.1.</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Lucrari de construcţii şi instalaţii</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1.437.284,62</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273.084,08</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1.710.368,70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4.2.</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Montaj utilaj tehnologic</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4.3.</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Utilaje, echipamente tehnologice şi funcţionale cu montaj</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4.4.</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Utilaje, echipamente tehnologice si functionale fara montaj</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4.5. </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Dotări </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4.6. </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Active necorporale </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27"/>
          <w:jc w:val="center"/>
        </w:trPr>
        <w:tc>
          <w:tcPr>
            <w:tcW w:w="657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lastRenderedPageBreak/>
              <w:t xml:space="preserve"> TOTAL CAPITOL 4 </w:t>
            </w:r>
          </w:p>
        </w:tc>
        <w:tc>
          <w:tcPr>
            <w:tcW w:w="1324" w:type="dxa"/>
            <w:tcBorders>
              <w:top w:val="nil"/>
              <w:left w:val="nil"/>
              <w:bottom w:val="single" w:sz="4" w:space="0" w:color="auto"/>
              <w:right w:val="single" w:sz="4" w:space="0" w:color="auto"/>
            </w:tcBorders>
            <w:shd w:val="clear" w:color="CCFFFF"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1.437.284,62</w:t>
            </w:r>
          </w:p>
        </w:tc>
        <w:tc>
          <w:tcPr>
            <w:tcW w:w="1143" w:type="dxa"/>
            <w:tcBorders>
              <w:top w:val="nil"/>
              <w:left w:val="nil"/>
              <w:bottom w:val="single" w:sz="4" w:space="0" w:color="auto"/>
              <w:right w:val="single" w:sz="4" w:space="0" w:color="auto"/>
            </w:tcBorders>
            <w:shd w:val="clear" w:color="CCFFFF"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273.084,08</w:t>
            </w:r>
          </w:p>
        </w:tc>
        <w:tc>
          <w:tcPr>
            <w:tcW w:w="1270"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1.710.368,70</w:t>
            </w:r>
          </w:p>
        </w:tc>
      </w:tr>
      <w:tr w:rsidR="003A2CB0" w:rsidRPr="003A2CB0" w:rsidTr="003A2CB0">
        <w:trPr>
          <w:trHeight w:val="327"/>
          <w:jc w:val="center"/>
        </w:trPr>
        <w:tc>
          <w:tcPr>
            <w:tcW w:w="103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Cap.5. Alte cheltuieli </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5.1. </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Organizare de şantier   </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35.933,69    </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6.827,40    </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42.761,09    </w:t>
            </w:r>
          </w:p>
        </w:tc>
      </w:tr>
      <w:tr w:rsidR="003A2CB0" w:rsidRPr="003A2CB0" w:rsidTr="003A2CB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5.1.1.  </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Lucrări de construcții și instalații aferente organizării de șantier </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28.745,69</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5.461,68</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34.207,37</w:t>
            </w:r>
          </w:p>
        </w:tc>
      </w:tr>
      <w:tr w:rsidR="003A2CB0" w:rsidRPr="003A2CB0" w:rsidTr="003A2CB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5.1.2.  </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Cheltuieli conexe organizării de șantierului </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7.188,00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1.365,72</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8.553,72</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5.2. </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Comisioane, cote, taxe, costul creditului </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sz w:val="22"/>
                <w:szCs w:val="22"/>
                <w:lang w:eastAsia="ro-RO"/>
              </w:rPr>
            </w:pPr>
            <w:r w:rsidRPr="003A2CB0">
              <w:rPr>
                <w:rFonts w:ascii="Arial Narrow" w:hAnsi="Arial Narrow" w:cs="Calibri"/>
                <w:b/>
                <w:bCs/>
                <w:noProof w:val="0"/>
                <w:sz w:val="22"/>
                <w:szCs w:val="22"/>
                <w:lang w:eastAsia="ro-RO"/>
              </w:rPr>
              <w:t xml:space="preserve">0,00    </w:t>
            </w:r>
          </w:p>
        </w:tc>
        <w:tc>
          <w:tcPr>
            <w:tcW w:w="1143"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0,00    </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5.2.1.  </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Comisioanele și dobânzile aferente creditului băncii finanțatoare</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r>
      <w:tr w:rsidR="003A2CB0" w:rsidRPr="003A2CB0" w:rsidTr="003A2CB0">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5.2.2.  </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Cota aferentă ISC pentru controlul calității lucrărilor de construcții : 0,5% din C+M</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r>
      <w:tr w:rsidR="003A2CB0" w:rsidRPr="003A2CB0" w:rsidTr="003A2CB0">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5.2.3. </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r>
      <w:tr w:rsidR="003A2CB0" w:rsidRPr="003A2CB0" w:rsidTr="003A2CB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5.2.4. </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 xml:space="preserve"> Cota aferentă Casei Sociale a Constructorilor - CSC : 0.5% din C+M</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r>
      <w:tr w:rsidR="003A2CB0" w:rsidRPr="003A2CB0" w:rsidTr="003A2CB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 xml:space="preserve"> 5.2.5. </w:t>
            </w:r>
          </w:p>
        </w:tc>
        <w:tc>
          <w:tcPr>
            <w:tcW w:w="5706"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 xml:space="preserve"> Taxe pentru acorduri, avize conforme și autorizația de construire / desființare</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sz w:val="22"/>
                <w:szCs w:val="22"/>
                <w:lang w:eastAsia="ro-RO"/>
              </w:rPr>
            </w:pPr>
            <w:r w:rsidRPr="003A2CB0">
              <w:rPr>
                <w:rFonts w:ascii="Arial Narrow" w:hAnsi="Arial Narrow" w:cs="Calibri"/>
                <w:i/>
                <w:iCs/>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i/>
                <w:iCs/>
                <w:noProof w:val="0"/>
                <w:color w:val="000000"/>
                <w:sz w:val="22"/>
                <w:szCs w:val="22"/>
                <w:lang w:eastAsia="ro-RO"/>
              </w:rPr>
            </w:pPr>
            <w:r w:rsidRPr="003A2CB0">
              <w:rPr>
                <w:rFonts w:ascii="Arial Narrow" w:hAnsi="Arial Narrow" w:cs="Calibri"/>
                <w:i/>
                <w:iCs/>
                <w:noProof w:val="0"/>
                <w:color w:val="000000"/>
                <w:sz w:val="22"/>
                <w:szCs w:val="22"/>
                <w:lang w:eastAsia="ro-RO"/>
              </w:rPr>
              <w:t>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5.3. </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Cheltuieli diverse şi neprevăzute 10% </w:t>
            </w:r>
          </w:p>
        </w:tc>
        <w:tc>
          <w:tcPr>
            <w:tcW w:w="1324" w:type="dxa"/>
            <w:tcBorders>
              <w:top w:val="nil"/>
              <w:left w:val="nil"/>
              <w:bottom w:val="single" w:sz="4" w:space="0" w:color="auto"/>
              <w:right w:val="single" w:sz="4" w:space="0" w:color="auto"/>
            </w:tcBorders>
            <w:shd w:val="clear" w:color="000000" w:fill="FFFFFF"/>
            <w:vAlign w:val="center"/>
            <w:hideMark/>
          </w:tcPr>
          <w:p w:rsidR="003A2CB0" w:rsidRPr="003A2CB0" w:rsidRDefault="003A2CB0" w:rsidP="003A2CB0">
            <w:pPr>
              <w:jc w:val="right"/>
              <w:rPr>
                <w:rFonts w:ascii="Arial Narrow" w:hAnsi="Arial Narrow" w:cs="Calibri"/>
                <w:b/>
                <w:bCs/>
                <w:noProof w:val="0"/>
                <w:sz w:val="22"/>
                <w:szCs w:val="22"/>
                <w:lang w:eastAsia="ro-RO"/>
              </w:rPr>
            </w:pPr>
            <w:r w:rsidRPr="003A2CB0">
              <w:rPr>
                <w:rFonts w:ascii="Arial Narrow" w:hAnsi="Arial Narrow" w:cs="Calibri"/>
                <w:b/>
                <w:bCs/>
                <w:noProof w:val="0"/>
                <w:sz w:val="22"/>
                <w:szCs w:val="22"/>
                <w:lang w:eastAsia="ro-RO"/>
              </w:rPr>
              <w:t>143.728,46</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27.308,41</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171.036,87</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5.4. </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Cheltuieli pentru informare și publicitate </w:t>
            </w:r>
          </w:p>
        </w:tc>
        <w:tc>
          <w:tcPr>
            <w:tcW w:w="1324" w:type="dxa"/>
            <w:tcBorders>
              <w:top w:val="nil"/>
              <w:left w:val="nil"/>
              <w:bottom w:val="single" w:sz="4" w:space="0" w:color="auto"/>
              <w:right w:val="single" w:sz="4" w:space="0" w:color="auto"/>
            </w:tcBorders>
            <w:shd w:val="clear" w:color="000000" w:fill="FFFFFF"/>
            <w:vAlign w:val="center"/>
            <w:hideMark/>
          </w:tcPr>
          <w:p w:rsidR="003A2CB0" w:rsidRPr="003A2CB0" w:rsidRDefault="003A2CB0" w:rsidP="003A2CB0">
            <w:pPr>
              <w:jc w:val="right"/>
              <w:rPr>
                <w:rFonts w:ascii="Arial Narrow" w:hAnsi="Arial Narrow" w:cs="Calibri"/>
                <w:b/>
                <w:bCs/>
                <w:noProof w:val="0"/>
                <w:sz w:val="22"/>
                <w:szCs w:val="22"/>
                <w:lang w:eastAsia="ro-RO"/>
              </w:rPr>
            </w:pPr>
            <w:r w:rsidRPr="003A2CB0">
              <w:rPr>
                <w:rFonts w:ascii="Arial Narrow" w:hAnsi="Arial Narrow" w:cs="Calibri"/>
                <w:b/>
                <w:bCs/>
                <w:noProof w:val="0"/>
                <w:sz w:val="22"/>
                <w:szCs w:val="22"/>
                <w:lang w:eastAsia="ro-RO"/>
              </w:rPr>
              <w:t>3.300,00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627,00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3.927,00</w:t>
            </w:r>
          </w:p>
        </w:tc>
      </w:tr>
      <w:tr w:rsidR="003A2CB0" w:rsidRPr="003A2CB0" w:rsidTr="003A2CB0">
        <w:trPr>
          <w:trHeight w:val="327"/>
          <w:jc w:val="center"/>
        </w:trPr>
        <w:tc>
          <w:tcPr>
            <w:tcW w:w="657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TOTAL CAPITOL 5 </w:t>
            </w:r>
          </w:p>
        </w:tc>
        <w:tc>
          <w:tcPr>
            <w:tcW w:w="1324" w:type="dxa"/>
            <w:tcBorders>
              <w:top w:val="nil"/>
              <w:left w:val="nil"/>
              <w:bottom w:val="single" w:sz="4" w:space="0" w:color="auto"/>
              <w:right w:val="single" w:sz="4" w:space="0" w:color="auto"/>
            </w:tcBorders>
            <w:shd w:val="clear" w:color="CCFFFF"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182.962,15    </w:t>
            </w:r>
          </w:p>
        </w:tc>
        <w:tc>
          <w:tcPr>
            <w:tcW w:w="1143" w:type="dxa"/>
            <w:tcBorders>
              <w:top w:val="nil"/>
              <w:left w:val="nil"/>
              <w:bottom w:val="single" w:sz="4" w:space="0" w:color="auto"/>
              <w:right w:val="single" w:sz="4" w:space="0" w:color="auto"/>
            </w:tcBorders>
            <w:shd w:val="clear" w:color="CCFFFF"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34.762,81    </w:t>
            </w:r>
          </w:p>
        </w:tc>
        <w:tc>
          <w:tcPr>
            <w:tcW w:w="1270"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217.724,96</w:t>
            </w:r>
          </w:p>
        </w:tc>
      </w:tr>
      <w:tr w:rsidR="003A2CB0" w:rsidRPr="003A2CB0" w:rsidTr="003A2CB0">
        <w:trPr>
          <w:trHeight w:val="327"/>
          <w:jc w:val="center"/>
        </w:trPr>
        <w:tc>
          <w:tcPr>
            <w:tcW w:w="103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Cap.6. Cheltuieli pentru probe tehnologice și teste  </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6.1.</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Pregătirea personalului de exploatare</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6.2.</w:t>
            </w:r>
          </w:p>
        </w:tc>
        <w:tc>
          <w:tcPr>
            <w:tcW w:w="5706"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Probe tehnologice și teste</w:t>
            </w:r>
          </w:p>
        </w:tc>
        <w:tc>
          <w:tcPr>
            <w:tcW w:w="1324"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sz w:val="22"/>
                <w:szCs w:val="22"/>
                <w:lang w:eastAsia="ro-RO"/>
              </w:rPr>
            </w:pPr>
            <w:r w:rsidRPr="003A2CB0">
              <w:rPr>
                <w:rFonts w:ascii="Arial Narrow" w:hAnsi="Arial Narrow" w:cs="Calibri"/>
                <w:noProof w:val="0"/>
                <w:sz w:val="22"/>
                <w:szCs w:val="22"/>
                <w:lang w:eastAsia="ro-RO"/>
              </w:rPr>
              <w:t>0,00</w:t>
            </w:r>
          </w:p>
        </w:tc>
        <w:tc>
          <w:tcPr>
            <w:tcW w:w="1143" w:type="dxa"/>
            <w:tcBorders>
              <w:top w:val="nil"/>
              <w:left w:val="nil"/>
              <w:bottom w:val="single" w:sz="4" w:space="0" w:color="auto"/>
              <w:right w:val="single" w:sz="4" w:space="0" w:color="auto"/>
            </w:tcBorders>
            <w:shd w:val="clear" w:color="FFFFCC" w:fill="FFFFFF"/>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3A2CB0" w:rsidRPr="003A2CB0" w:rsidRDefault="003A2CB0" w:rsidP="003A2CB0">
            <w:pPr>
              <w:jc w:val="right"/>
              <w:rPr>
                <w:rFonts w:ascii="Arial Narrow" w:hAnsi="Arial Narrow" w:cs="Calibri"/>
                <w:noProof w:val="0"/>
                <w:color w:val="000000"/>
                <w:sz w:val="22"/>
                <w:szCs w:val="22"/>
                <w:lang w:eastAsia="ro-RO"/>
              </w:rPr>
            </w:pPr>
            <w:r w:rsidRPr="003A2CB0">
              <w:rPr>
                <w:rFonts w:ascii="Arial Narrow" w:hAnsi="Arial Narrow" w:cs="Calibri"/>
                <w:noProof w:val="0"/>
                <w:color w:val="000000"/>
                <w:sz w:val="22"/>
                <w:szCs w:val="22"/>
                <w:lang w:eastAsia="ro-RO"/>
              </w:rPr>
              <w:t>0,00</w:t>
            </w:r>
          </w:p>
        </w:tc>
      </w:tr>
      <w:tr w:rsidR="003A2CB0" w:rsidRPr="003A2CB0" w:rsidTr="003A2CB0">
        <w:trPr>
          <w:trHeight w:val="327"/>
          <w:jc w:val="center"/>
        </w:trPr>
        <w:tc>
          <w:tcPr>
            <w:tcW w:w="657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TOTAL CAPITOL 6 </w:t>
            </w:r>
          </w:p>
        </w:tc>
        <w:tc>
          <w:tcPr>
            <w:tcW w:w="1324" w:type="dxa"/>
            <w:tcBorders>
              <w:top w:val="nil"/>
              <w:left w:val="nil"/>
              <w:bottom w:val="single" w:sz="4" w:space="0" w:color="auto"/>
              <w:right w:val="single" w:sz="4" w:space="0" w:color="auto"/>
            </w:tcBorders>
            <w:shd w:val="clear" w:color="CCFFFF"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0,00    </w:t>
            </w:r>
          </w:p>
        </w:tc>
        <w:tc>
          <w:tcPr>
            <w:tcW w:w="1143" w:type="dxa"/>
            <w:tcBorders>
              <w:top w:val="nil"/>
              <w:left w:val="nil"/>
              <w:bottom w:val="single" w:sz="4" w:space="0" w:color="auto"/>
              <w:right w:val="single" w:sz="4" w:space="0" w:color="auto"/>
            </w:tcBorders>
            <w:shd w:val="clear" w:color="CCFFFF"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CCFFFF"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0,00    </w:t>
            </w:r>
          </w:p>
        </w:tc>
      </w:tr>
      <w:tr w:rsidR="003A2CB0" w:rsidRPr="003A2CB0" w:rsidTr="003A2CB0">
        <w:trPr>
          <w:trHeight w:val="330"/>
          <w:jc w:val="center"/>
        </w:trPr>
        <w:tc>
          <w:tcPr>
            <w:tcW w:w="657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TOTAL GENERAL </w:t>
            </w:r>
          </w:p>
        </w:tc>
        <w:tc>
          <w:tcPr>
            <w:tcW w:w="1324" w:type="dxa"/>
            <w:tcBorders>
              <w:top w:val="nil"/>
              <w:left w:val="nil"/>
              <w:bottom w:val="single" w:sz="4" w:space="0" w:color="auto"/>
              <w:right w:val="single" w:sz="4" w:space="0" w:color="auto"/>
            </w:tcBorders>
            <w:shd w:val="clear" w:color="CCFFFF"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1.682.585,05    </w:t>
            </w:r>
          </w:p>
        </w:tc>
        <w:tc>
          <w:tcPr>
            <w:tcW w:w="1143" w:type="dxa"/>
            <w:tcBorders>
              <w:top w:val="nil"/>
              <w:left w:val="nil"/>
              <w:bottom w:val="single" w:sz="4" w:space="0" w:color="auto"/>
              <w:right w:val="single" w:sz="4" w:space="0" w:color="auto"/>
            </w:tcBorders>
            <w:shd w:val="clear" w:color="CCFFFF"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319.691,16    </w:t>
            </w:r>
          </w:p>
        </w:tc>
        <w:tc>
          <w:tcPr>
            <w:tcW w:w="1270" w:type="dxa"/>
            <w:tcBorders>
              <w:top w:val="nil"/>
              <w:left w:val="nil"/>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2.002.276,21</w:t>
            </w:r>
          </w:p>
        </w:tc>
      </w:tr>
      <w:tr w:rsidR="003A2CB0" w:rsidRPr="003A2CB0" w:rsidTr="003A2CB0">
        <w:trPr>
          <w:trHeight w:val="330"/>
          <w:jc w:val="center"/>
        </w:trPr>
        <w:tc>
          <w:tcPr>
            <w:tcW w:w="657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3A2CB0" w:rsidRPr="003A2CB0" w:rsidRDefault="003A2CB0" w:rsidP="003A2CB0">
            <w:pPr>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 din care C+M (1.2+1.3+1.4+2+4.1+4.2+5.1.1) </w:t>
            </w:r>
          </w:p>
        </w:tc>
        <w:tc>
          <w:tcPr>
            <w:tcW w:w="1324"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1.466.030,31    </w:t>
            </w:r>
          </w:p>
        </w:tc>
        <w:tc>
          <w:tcPr>
            <w:tcW w:w="1143"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 xml:space="preserve">278.545,76    </w:t>
            </w:r>
          </w:p>
        </w:tc>
        <w:tc>
          <w:tcPr>
            <w:tcW w:w="127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3A2CB0" w:rsidRPr="003A2CB0" w:rsidRDefault="003A2CB0" w:rsidP="003A2CB0">
            <w:pPr>
              <w:jc w:val="right"/>
              <w:rPr>
                <w:rFonts w:ascii="Arial Narrow" w:hAnsi="Arial Narrow" w:cs="Calibri"/>
                <w:b/>
                <w:bCs/>
                <w:noProof w:val="0"/>
                <w:color w:val="000000"/>
                <w:sz w:val="22"/>
                <w:szCs w:val="22"/>
                <w:lang w:eastAsia="ro-RO"/>
              </w:rPr>
            </w:pPr>
            <w:r w:rsidRPr="003A2CB0">
              <w:rPr>
                <w:rFonts w:ascii="Arial Narrow" w:hAnsi="Arial Narrow" w:cs="Calibri"/>
                <w:b/>
                <w:bCs/>
                <w:noProof w:val="0"/>
                <w:color w:val="000000"/>
                <w:sz w:val="22"/>
                <w:szCs w:val="22"/>
                <w:lang w:eastAsia="ro-RO"/>
              </w:rPr>
              <w:t>1.744.576,07</w:t>
            </w:r>
          </w:p>
        </w:tc>
      </w:tr>
    </w:tbl>
    <w:p w:rsidR="00526109" w:rsidRPr="005769DB" w:rsidRDefault="00526109" w:rsidP="00360257">
      <w:pPr>
        <w:rPr>
          <w:rFonts w:ascii="Arial Narrow" w:hAnsi="Arial Narrow"/>
          <w:b/>
          <w:u w:val="single"/>
        </w:rPr>
      </w:pPr>
    </w:p>
    <w:p w:rsidR="003A2CB0" w:rsidRPr="00603DF7" w:rsidRDefault="00360257" w:rsidP="003B6114">
      <w:pPr>
        <w:ind w:left="-360"/>
        <w:rPr>
          <w:color w:val="FF0000"/>
        </w:rPr>
      </w:pPr>
      <w:r w:rsidRPr="00603DF7">
        <w:rPr>
          <w:color w:val="FF0000"/>
        </w:rPr>
        <w:tab/>
      </w:r>
    </w:p>
    <w:p w:rsidR="00A33A9B" w:rsidRPr="00F42198" w:rsidRDefault="001F681D" w:rsidP="00B57B58">
      <w:pPr>
        <w:spacing w:after="240" w:line="276" w:lineRule="auto"/>
        <w:jc w:val="both"/>
        <w:rPr>
          <w:rFonts w:ascii="Arial Narrow" w:hAnsi="Arial Narrow"/>
          <w:b/>
          <w:u w:val="single"/>
        </w:rPr>
      </w:pPr>
      <w:r>
        <w:rPr>
          <w:rFonts w:ascii="Arial Narrow" w:hAnsi="Arial Narrow"/>
          <w:b/>
          <w:u w:val="single"/>
        </w:rPr>
        <w:t xml:space="preserve">B. </w:t>
      </w:r>
      <w:r w:rsidR="006234AF" w:rsidRPr="00F42198">
        <w:rPr>
          <w:rFonts w:ascii="Arial Narrow" w:hAnsi="Arial Narrow"/>
          <w:b/>
          <w:u w:val="single"/>
        </w:rPr>
        <w:t>SISTEMUL CU PANOURI SANDWICH CU SPUMĂ POLIURETANICĂ ȘI TABLĂ DIN ALUMINIU</w:t>
      </w:r>
    </w:p>
    <w:tbl>
      <w:tblPr>
        <w:tblW w:w="10330" w:type="dxa"/>
        <w:jc w:val="center"/>
        <w:tblInd w:w="108" w:type="dxa"/>
        <w:tblLook w:val="04A0"/>
      </w:tblPr>
      <w:tblGrid>
        <w:gridCol w:w="873"/>
        <w:gridCol w:w="5709"/>
        <w:gridCol w:w="1330"/>
        <w:gridCol w:w="1148"/>
        <w:gridCol w:w="1270"/>
      </w:tblGrid>
      <w:tr w:rsidR="00040480" w:rsidRPr="00040480" w:rsidTr="00040480">
        <w:trPr>
          <w:trHeight w:val="327"/>
          <w:jc w:val="center"/>
        </w:trPr>
        <w:tc>
          <w:tcPr>
            <w:tcW w:w="10330" w:type="dxa"/>
            <w:gridSpan w:val="5"/>
            <w:tcBorders>
              <w:top w:val="nil"/>
              <w:left w:val="nil"/>
              <w:bottom w:val="nil"/>
              <w:right w:val="nil"/>
            </w:tcBorders>
            <w:shd w:val="clear" w:color="auto" w:fill="auto"/>
            <w:noWrap/>
            <w:vAlign w:val="center"/>
            <w:hideMark/>
          </w:tcPr>
          <w:p w:rsidR="00040480" w:rsidRPr="00040480" w:rsidRDefault="00040480" w:rsidP="00040480">
            <w:pPr>
              <w:jc w:val="center"/>
              <w:rPr>
                <w:rFonts w:ascii="Arial Narrow" w:hAnsi="Arial Narrow" w:cs="Calibri"/>
                <w:b/>
                <w:bCs/>
                <w:noProof w:val="0"/>
                <w:color w:val="000000"/>
                <w:lang w:eastAsia="ro-RO"/>
              </w:rPr>
            </w:pPr>
            <w:r w:rsidRPr="00040480">
              <w:rPr>
                <w:rFonts w:ascii="Arial Narrow" w:hAnsi="Arial Narrow" w:cs="Calibri"/>
                <w:b/>
                <w:bCs/>
                <w:noProof w:val="0"/>
                <w:color w:val="000000"/>
                <w:lang w:eastAsia="ro-RO"/>
              </w:rPr>
              <w:t>DEVIZ GENERAL</w:t>
            </w:r>
          </w:p>
        </w:tc>
      </w:tr>
      <w:tr w:rsidR="00040480" w:rsidRPr="00040480" w:rsidTr="00040480">
        <w:trPr>
          <w:trHeight w:val="327"/>
          <w:jc w:val="center"/>
        </w:trPr>
        <w:tc>
          <w:tcPr>
            <w:tcW w:w="10330" w:type="dxa"/>
            <w:gridSpan w:val="5"/>
            <w:tcBorders>
              <w:top w:val="nil"/>
              <w:left w:val="nil"/>
              <w:bottom w:val="nil"/>
              <w:right w:val="nil"/>
            </w:tcBorders>
            <w:shd w:val="clear" w:color="auto" w:fill="auto"/>
            <w:noWrap/>
            <w:vAlign w:val="center"/>
            <w:hideMark/>
          </w:tcPr>
          <w:p w:rsidR="00040480" w:rsidRPr="00040480" w:rsidRDefault="00040480" w:rsidP="00040480">
            <w:pPr>
              <w:jc w:val="center"/>
              <w:rPr>
                <w:rFonts w:ascii="Arial Narrow" w:hAnsi="Arial Narrow" w:cs="Calibri"/>
                <w:b/>
                <w:bCs/>
                <w:noProof w:val="0"/>
                <w:color w:val="000000"/>
                <w:lang w:eastAsia="ro-RO"/>
              </w:rPr>
            </w:pPr>
            <w:r w:rsidRPr="00040480">
              <w:rPr>
                <w:rFonts w:ascii="Arial Narrow" w:hAnsi="Arial Narrow" w:cs="Calibri"/>
                <w:b/>
                <w:bCs/>
                <w:noProof w:val="0"/>
                <w:color w:val="000000"/>
                <w:lang w:eastAsia="ro-RO"/>
              </w:rPr>
              <w:t>Conform (HG 907/29.12.2016) privind cheltuielile necesare realizării investitiei:</w:t>
            </w:r>
          </w:p>
        </w:tc>
      </w:tr>
      <w:tr w:rsidR="00040480" w:rsidRPr="00040480" w:rsidTr="00040480">
        <w:trPr>
          <w:trHeight w:val="360"/>
          <w:jc w:val="center"/>
        </w:trPr>
        <w:tc>
          <w:tcPr>
            <w:tcW w:w="10330" w:type="dxa"/>
            <w:gridSpan w:val="5"/>
            <w:tcBorders>
              <w:top w:val="nil"/>
              <w:left w:val="nil"/>
              <w:bottom w:val="nil"/>
              <w:right w:val="nil"/>
            </w:tcBorders>
            <w:shd w:val="clear" w:color="000000" w:fill="FCD5B4"/>
            <w:vAlign w:val="center"/>
            <w:hideMark/>
          </w:tcPr>
          <w:p w:rsidR="00040480" w:rsidRPr="00040480" w:rsidRDefault="00040480" w:rsidP="00040480">
            <w:pPr>
              <w:jc w:val="center"/>
              <w:rPr>
                <w:rFonts w:ascii="Arial Narrow" w:hAnsi="Arial Narrow" w:cs="Calibri"/>
                <w:b/>
                <w:bCs/>
                <w:noProof w:val="0"/>
                <w:sz w:val="28"/>
                <w:szCs w:val="28"/>
                <w:lang w:eastAsia="ro-RO"/>
              </w:rPr>
            </w:pPr>
            <w:r w:rsidRPr="00040480">
              <w:rPr>
                <w:rFonts w:ascii="Arial Narrow" w:hAnsi="Arial Narrow" w:cs="Calibri"/>
                <w:b/>
                <w:bCs/>
                <w:noProof w:val="0"/>
                <w:sz w:val="28"/>
                <w:szCs w:val="28"/>
                <w:lang w:eastAsia="ro-RO"/>
              </w:rPr>
              <w:t>REABILITARE TERMICA IMOBIL Strada Dropiei, nr.7</w:t>
            </w:r>
          </w:p>
        </w:tc>
      </w:tr>
      <w:tr w:rsidR="00040480" w:rsidRPr="00040480" w:rsidTr="00040480">
        <w:trPr>
          <w:trHeight w:val="327"/>
          <w:jc w:val="center"/>
        </w:trPr>
        <w:tc>
          <w:tcPr>
            <w:tcW w:w="10330" w:type="dxa"/>
            <w:gridSpan w:val="5"/>
            <w:tcBorders>
              <w:top w:val="nil"/>
              <w:left w:val="nil"/>
              <w:bottom w:val="nil"/>
              <w:right w:val="nil"/>
            </w:tcBorders>
            <w:shd w:val="clear" w:color="auto" w:fill="auto"/>
            <w:noWrap/>
            <w:vAlign w:val="center"/>
            <w:hideMark/>
          </w:tcPr>
          <w:p w:rsidR="00040480" w:rsidRPr="00040480" w:rsidRDefault="00040480" w:rsidP="00040480">
            <w:pPr>
              <w:jc w:val="center"/>
              <w:rPr>
                <w:rFonts w:ascii="Arial Narrow" w:hAnsi="Arial Narrow" w:cs="Calibri"/>
                <w:b/>
                <w:bCs/>
                <w:noProof w:val="0"/>
                <w:lang w:eastAsia="ro-RO"/>
              </w:rPr>
            </w:pPr>
            <w:r w:rsidRPr="00040480">
              <w:rPr>
                <w:rFonts w:ascii="Arial Narrow" w:hAnsi="Arial Narrow" w:cs="Calibri"/>
                <w:b/>
                <w:bCs/>
                <w:noProof w:val="0"/>
                <w:lang w:eastAsia="ro-RO"/>
              </w:rPr>
              <w:t>Proiect nr.180/3/2017</w:t>
            </w:r>
          </w:p>
        </w:tc>
      </w:tr>
      <w:tr w:rsidR="00040480" w:rsidRPr="00040480" w:rsidTr="00040480">
        <w:trPr>
          <w:trHeight w:val="327"/>
          <w:jc w:val="center"/>
        </w:trPr>
        <w:tc>
          <w:tcPr>
            <w:tcW w:w="873" w:type="dxa"/>
            <w:tcBorders>
              <w:top w:val="nil"/>
              <w:left w:val="nil"/>
              <w:bottom w:val="nil"/>
              <w:right w:val="nil"/>
            </w:tcBorders>
            <w:shd w:val="clear" w:color="auto" w:fill="auto"/>
            <w:noWrap/>
            <w:vAlign w:val="bottom"/>
            <w:hideMark/>
          </w:tcPr>
          <w:p w:rsidR="00040480" w:rsidRPr="00040480" w:rsidRDefault="00040480" w:rsidP="00040480">
            <w:pPr>
              <w:rPr>
                <w:rFonts w:ascii="Arial" w:hAnsi="Arial" w:cs="Arial"/>
                <w:noProof w:val="0"/>
                <w:sz w:val="22"/>
                <w:szCs w:val="22"/>
                <w:lang w:eastAsia="ro-RO"/>
              </w:rPr>
            </w:pPr>
          </w:p>
        </w:tc>
        <w:tc>
          <w:tcPr>
            <w:tcW w:w="5709" w:type="dxa"/>
            <w:tcBorders>
              <w:top w:val="nil"/>
              <w:left w:val="nil"/>
              <w:bottom w:val="nil"/>
              <w:right w:val="nil"/>
            </w:tcBorders>
            <w:shd w:val="clear" w:color="auto" w:fill="auto"/>
            <w:noWrap/>
            <w:vAlign w:val="bottom"/>
            <w:hideMark/>
          </w:tcPr>
          <w:p w:rsidR="00040480" w:rsidRPr="00040480" w:rsidRDefault="00040480" w:rsidP="00040480">
            <w:pPr>
              <w:jc w:val="right"/>
              <w:rPr>
                <w:rFonts w:ascii="Arial Narrow" w:hAnsi="Arial Narrow" w:cs="Calibri"/>
                <w:noProof w:val="0"/>
                <w:sz w:val="22"/>
                <w:szCs w:val="22"/>
                <w:lang w:eastAsia="ro-RO"/>
              </w:rPr>
            </w:pPr>
          </w:p>
        </w:tc>
        <w:tc>
          <w:tcPr>
            <w:tcW w:w="1330" w:type="dxa"/>
            <w:tcBorders>
              <w:top w:val="nil"/>
              <w:left w:val="nil"/>
              <w:bottom w:val="nil"/>
              <w:right w:val="nil"/>
            </w:tcBorders>
            <w:shd w:val="clear" w:color="auto" w:fill="auto"/>
            <w:noWrap/>
            <w:vAlign w:val="bottom"/>
            <w:hideMark/>
          </w:tcPr>
          <w:p w:rsidR="00040480" w:rsidRPr="00040480" w:rsidRDefault="00040480" w:rsidP="00040480">
            <w:pPr>
              <w:jc w:val="center"/>
              <w:rPr>
                <w:rFonts w:ascii="Arial Narrow" w:hAnsi="Arial Narrow" w:cs="Calibri"/>
                <w:b/>
                <w:bCs/>
                <w:noProof w:val="0"/>
                <w:sz w:val="22"/>
                <w:szCs w:val="22"/>
                <w:lang w:eastAsia="ro-RO"/>
              </w:rPr>
            </w:pPr>
          </w:p>
        </w:tc>
        <w:tc>
          <w:tcPr>
            <w:tcW w:w="1148" w:type="dxa"/>
            <w:tcBorders>
              <w:top w:val="nil"/>
              <w:left w:val="nil"/>
              <w:bottom w:val="nil"/>
              <w:right w:val="nil"/>
            </w:tcBorders>
            <w:shd w:val="clear" w:color="auto" w:fill="auto"/>
            <w:noWrap/>
            <w:vAlign w:val="bottom"/>
            <w:hideMark/>
          </w:tcPr>
          <w:p w:rsidR="00040480" w:rsidRPr="00040480" w:rsidRDefault="00040480" w:rsidP="00040480">
            <w:pPr>
              <w:rPr>
                <w:rFonts w:ascii="Arial Narrow" w:hAnsi="Arial Narrow" w:cs="Calibri"/>
                <w:noProof w:val="0"/>
                <w:sz w:val="22"/>
                <w:szCs w:val="22"/>
                <w:lang w:eastAsia="ro-RO"/>
              </w:rPr>
            </w:pPr>
          </w:p>
        </w:tc>
        <w:tc>
          <w:tcPr>
            <w:tcW w:w="1270" w:type="dxa"/>
            <w:tcBorders>
              <w:top w:val="nil"/>
              <w:left w:val="nil"/>
              <w:bottom w:val="nil"/>
              <w:right w:val="nil"/>
            </w:tcBorders>
            <w:shd w:val="clear" w:color="auto" w:fill="auto"/>
            <w:noWrap/>
            <w:vAlign w:val="bottom"/>
            <w:hideMark/>
          </w:tcPr>
          <w:p w:rsidR="00040480" w:rsidRPr="00040480" w:rsidRDefault="00040480" w:rsidP="00040480">
            <w:pPr>
              <w:rPr>
                <w:rFonts w:ascii="Arial Narrow" w:hAnsi="Arial Narrow" w:cs="Calibri"/>
                <w:noProof w:val="0"/>
                <w:sz w:val="22"/>
                <w:szCs w:val="22"/>
                <w:lang w:eastAsia="ro-RO"/>
              </w:rPr>
            </w:pPr>
          </w:p>
        </w:tc>
      </w:tr>
      <w:tr w:rsidR="00040480" w:rsidRPr="00040480" w:rsidTr="00040480">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Nr. crt.</w:t>
            </w:r>
          </w:p>
        </w:tc>
        <w:tc>
          <w:tcPr>
            <w:tcW w:w="5709"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040480" w:rsidRPr="00040480" w:rsidRDefault="00040480" w:rsidP="00040480">
            <w:pPr>
              <w:jc w:val="cente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Denumirea capitolelor si subcapitolelor de cheltuielii</w:t>
            </w:r>
          </w:p>
        </w:tc>
        <w:tc>
          <w:tcPr>
            <w:tcW w:w="1330" w:type="dxa"/>
            <w:tcBorders>
              <w:top w:val="single" w:sz="4" w:space="0" w:color="auto"/>
              <w:left w:val="nil"/>
              <w:bottom w:val="single" w:sz="4" w:space="0" w:color="auto"/>
              <w:right w:val="single" w:sz="4" w:space="0" w:color="auto"/>
            </w:tcBorders>
            <w:shd w:val="clear" w:color="000000" w:fill="C4BD97"/>
            <w:vAlign w:val="center"/>
            <w:hideMark/>
          </w:tcPr>
          <w:p w:rsidR="00040480" w:rsidRPr="00040480" w:rsidRDefault="00040480" w:rsidP="00040480">
            <w:pPr>
              <w:jc w:val="cente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Valoarea            (fără TVA)</w:t>
            </w:r>
          </w:p>
        </w:tc>
        <w:tc>
          <w:tcPr>
            <w:tcW w:w="1148" w:type="dxa"/>
            <w:tcBorders>
              <w:top w:val="single" w:sz="4" w:space="0" w:color="auto"/>
              <w:left w:val="nil"/>
              <w:bottom w:val="single" w:sz="4" w:space="0" w:color="auto"/>
              <w:right w:val="single" w:sz="4" w:space="0" w:color="auto"/>
            </w:tcBorders>
            <w:shd w:val="clear" w:color="000000" w:fill="C4BD97"/>
            <w:vAlign w:val="center"/>
            <w:hideMark/>
          </w:tcPr>
          <w:p w:rsidR="00040480" w:rsidRPr="00040480" w:rsidRDefault="00040480" w:rsidP="00040480">
            <w:pPr>
              <w:jc w:val="cente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TVA 19%</w:t>
            </w:r>
          </w:p>
        </w:tc>
        <w:tc>
          <w:tcPr>
            <w:tcW w:w="1270" w:type="dxa"/>
            <w:tcBorders>
              <w:top w:val="single" w:sz="4" w:space="0" w:color="auto"/>
              <w:left w:val="nil"/>
              <w:bottom w:val="single" w:sz="4" w:space="0" w:color="auto"/>
              <w:right w:val="single" w:sz="4" w:space="0" w:color="auto"/>
            </w:tcBorders>
            <w:shd w:val="clear" w:color="000000" w:fill="C4BD97"/>
            <w:vAlign w:val="center"/>
            <w:hideMark/>
          </w:tcPr>
          <w:p w:rsidR="00040480" w:rsidRPr="00040480" w:rsidRDefault="00040480" w:rsidP="00040480">
            <w:pPr>
              <w:jc w:val="cente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Valoarea (inclusiv TVA)</w:t>
            </w:r>
          </w:p>
        </w:tc>
      </w:tr>
      <w:tr w:rsidR="00040480" w:rsidRPr="00040480" w:rsidTr="00040480">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040480" w:rsidRPr="00040480" w:rsidRDefault="00040480" w:rsidP="00040480">
            <w:pPr>
              <w:rPr>
                <w:rFonts w:ascii="Arial Narrow" w:hAnsi="Arial Narrow" w:cs="Calibri"/>
                <w:b/>
                <w:bCs/>
                <w:noProof w:val="0"/>
                <w:color w:val="000000"/>
                <w:sz w:val="22"/>
                <w:szCs w:val="22"/>
                <w:lang w:eastAsia="ro-RO"/>
              </w:rPr>
            </w:pPr>
          </w:p>
        </w:tc>
        <w:tc>
          <w:tcPr>
            <w:tcW w:w="5709" w:type="dxa"/>
            <w:vMerge/>
            <w:tcBorders>
              <w:top w:val="single" w:sz="4" w:space="0" w:color="auto"/>
              <w:left w:val="single" w:sz="4" w:space="0" w:color="auto"/>
              <w:bottom w:val="single" w:sz="4" w:space="0" w:color="auto"/>
              <w:right w:val="single" w:sz="4" w:space="0" w:color="auto"/>
            </w:tcBorders>
            <w:vAlign w:val="center"/>
            <w:hideMark/>
          </w:tcPr>
          <w:p w:rsidR="00040480" w:rsidRPr="00040480" w:rsidRDefault="00040480" w:rsidP="00040480">
            <w:pPr>
              <w:rPr>
                <w:rFonts w:ascii="Arial Narrow" w:hAnsi="Arial Narrow" w:cs="Calibri"/>
                <w:b/>
                <w:bCs/>
                <w:noProof w:val="0"/>
                <w:color w:val="000000"/>
                <w:sz w:val="22"/>
                <w:szCs w:val="22"/>
                <w:lang w:eastAsia="ro-RO"/>
              </w:rPr>
            </w:pPr>
          </w:p>
        </w:tc>
        <w:tc>
          <w:tcPr>
            <w:tcW w:w="1330" w:type="dxa"/>
            <w:tcBorders>
              <w:top w:val="nil"/>
              <w:left w:val="nil"/>
              <w:bottom w:val="single" w:sz="4" w:space="0" w:color="auto"/>
              <w:right w:val="single" w:sz="4" w:space="0" w:color="auto"/>
            </w:tcBorders>
            <w:shd w:val="clear" w:color="000000" w:fill="C4BD97"/>
            <w:vAlign w:val="center"/>
            <w:hideMark/>
          </w:tcPr>
          <w:p w:rsidR="00040480" w:rsidRPr="00040480" w:rsidRDefault="00040480" w:rsidP="00040480">
            <w:pPr>
              <w:jc w:val="cente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lei</w:t>
            </w:r>
          </w:p>
        </w:tc>
        <w:tc>
          <w:tcPr>
            <w:tcW w:w="1148" w:type="dxa"/>
            <w:tcBorders>
              <w:top w:val="nil"/>
              <w:left w:val="nil"/>
              <w:bottom w:val="single" w:sz="4" w:space="0" w:color="auto"/>
              <w:right w:val="single" w:sz="4" w:space="0" w:color="auto"/>
            </w:tcBorders>
            <w:shd w:val="clear" w:color="000000" w:fill="C4BD97"/>
            <w:vAlign w:val="center"/>
            <w:hideMark/>
          </w:tcPr>
          <w:p w:rsidR="00040480" w:rsidRPr="00040480" w:rsidRDefault="00040480" w:rsidP="00040480">
            <w:pPr>
              <w:jc w:val="cente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lei</w:t>
            </w:r>
          </w:p>
        </w:tc>
        <w:tc>
          <w:tcPr>
            <w:tcW w:w="1270" w:type="dxa"/>
            <w:tcBorders>
              <w:top w:val="nil"/>
              <w:left w:val="nil"/>
              <w:bottom w:val="single" w:sz="4" w:space="0" w:color="auto"/>
              <w:right w:val="single" w:sz="4" w:space="0" w:color="auto"/>
            </w:tcBorders>
            <w:shd w:val="clear" w:color="000000" w:fill="C4BD97"/>
            <w:vAlign w:val="center"/>
            <w:hideMark/>
          </w:tcPr>
          <w:p w:rsidR="00040480" w:rsidRPr="00040480" w:rsidRDefault="00040480" w:rsidP="00040480">
            <w:pPr>
              <w:jc w:val="cente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lei</w:t>
            </w:r>
          </w:p>
        </w:tc>
      </w:tr>
      <w:tr w:rsidR="00040480" w:rsidRPr="00040480" w:rsidTr="00040480">
        <w:trPr>
          <w:trHeight w:val="327"/>
          <w:jc w:val="center"/>
        </w:trPr>
        <w:tc>
          <w:tcPr>
            <w:tcW w:w="103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Cap.1.Cheltuieli pentru obţinerea şi amenajarea terenului.</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1.1.</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Obţinerea terenului</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1.2.</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Amenajarea terenului</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1.3.</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Amenajări pentru protecţia mediului si aducerea la starea iniţială</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1.4.</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Cheltuieli pentru relocarea / protecția utilităților</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6582"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TOTAL CAPITOL 1.</w:t>
            </w:r>
          </w:p>
        </w:tc>
        <w:tc>
          <w:tcPr>
            <w:tcW w:w="1330"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0,00</w:t>
            </w:r>
          </w:p>
        </w:tc>
        <w:tc>
          <w:tcPr>
            <w:tcW w:w="1148"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0,00</w:t>
            </w:r>
          </w:p>
        </w:tc>
      </w:tr>
      <w:tr w:rsidR="00040480" w:rsidRPr="00040480" w:rsidTr="00040480">
        <w:trPr>
          <w:trHeight w:val="327"/>
          <w:jc w:val="center"/>
        </w:trPr>
        <w:tc>
          <w:tcPr>
            <w:tcW w:w="103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lastRenderedPageBreak/>
              <w:t>Cap.2.Cheltuieli pentru asigurarea utilităţilor necesare obiectivului</w:t>
            </w:r>
          </w:p>
        </w:tc>
      </w:tr>
      <w:tr w:rsidR="00040480" w:rsidRPr="00040480" w:rsidTr="0004048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2.1.</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Alimentare cu apa, canalizare, gaz, agent termic, etc</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6582"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TOTAL CAPITOL 2.</w:t>
            </w:r>
          </w:p>
        </w:tc>
        <w:tc>
          <w:tcPr>
            <w:tcW w:w="1330"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0,00</w:t>
            </w:r>
          </w:p>
        </w:tc>
        <w:tc>
          <w:tcPr>
            <w:tcW w:w="1148"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0,00</w:t>
            </w:r>
          </w:p>
        </w:tc>
      </w:tr>
      <w:tr w:rsidR="00040480" w:rsidRPr="00040480" w:rsidTr="00040480">
        <w:trPr>
          <w:trHeight w:val="327"/>
          <w:jc w:val="center"/>
        </w:trPr>
        <w:tc>
          <w:tcPr>
            <w:tcW w:w="103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Cap.3.Cheltuieli pentru proiectare şi asistenţă tehnică</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3.1.</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Studii</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040480" w:rsidRPr="00040480" w:rsidRDefault="00040480" w:rsidP="00040480">
            <w:pPr>
              <w:rPr>
                <w:rFonts w:ascii="Arial Narrow" w:hAnsi="Arial Narrow" w:cs="Calibri"/>
                <w:noProof w:val="0"/>
                <w:color w:val="000000"/>
                <w:lang w:eastAsia="ro-RO"/>
              </w:rPr>
            </w:pPr>
            <w:r w:rsidRPr="00040480">
              <w:rPr>
                <w:rFonts w:ascii="Arial Narrow" w:hAnsi="Arial Narrow" w:cs="Calibri"/>
                <w:noProof w:val="0"/>
                <w:color w:val="000000"/>
                <w:lang w:eastAsia="ro-RO"/>
              </w:rPr>
              <w:t xml:space="preserve">3.1.1. </w:t>
            </w:r>
          </w:p>
        </w:tc>
        <w:tc>
          <w:tcPr>
            <w:tcW w:w="5709" w:type="dxa"/>
            <w:tcBorders>
              <w:top w:val="nil"/>
              <w:left w:val="nil"/>
              <w:bottom w:val="single" w:sz="4" w:space="0" w:color="auto"/>
              <w:right w:val="single" w:sz="4" w:space="0" w:color="auto"/>
            </w:tcBorders>
            <w:shd w:val="clear" w:color="FFFFCC" w:fill="FFFFFF"/>
            <w:noWrap/>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Studii de teren</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r>
      <w:tr w:rsidR="00040480" w:rsidRPr="00040480" w:rsidTr="00040480">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040480" w:rsidRPr="00040480" w:rsidRDefault="00040480" w:rsidP="00040480">
            <w:pPr>
              <w:rPr>
                <w:rFonts w:ascii="Arial Narrow" w:hAnsi="Arial Narrow" w:cs="Calibri"/>
                <w:noProof w:val="0"/>
                <w:color w:val="000000"/>
                <w:lang w:eastAsia="ro-RO"/>
              </w:rPr>
            </w:pPr>
            <w:r w:rsidRPr="00040480">
              <w:rPr>
                <w:rFonts w:ascii="Arial Narrow" w:hAnsi="Arial Narrow" w:cs="Calibri"/>
                <w:noProof w:val="0"/>
                <w:color w:val="000000"/>
                <w:lang w:eastAsia="ro-RO"/>
              </w:rPr>
              <w:t xml:space="preserve">3.1.2. </w:t>
            </w:r>
          </w:p>
        </w:tc>
        <w:tc>
          <w:tcPr>
            <w:tcW w:w="5709" w:type="dxa"/>
            <w:tcBorders>
              <w:top w:val="nil"/>
              <w:left w:val="nil"/>
              <w:bottom w:val="single" w:sz="4" w:space="0" w:color="auto"/>
              <w:right w:val="single" w:sz="4" w:space="0" w:color="auto"/>
            </w:tcBorders>
            <w:shd w:val="clear" w:color="FFFFCC" w:fill="FFFFFF"/>
            <w:noWrap/>
            <w:vAlign w:val="center"/>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Raport privind impactul asupra mediului</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040480" w:rsidRPr="00040480" w:rsidRDefault="00040480" w:rsidP="00040480">
            <w:pPr>
              <w:rPr>
                <w:rFonts w:ascii="Arial Narrow" w:hAnsi="Arial Narrow" w:cs="Calibri"/>
                <w:noProof w:val="0"/>
                <w:color w:val="000000"/>
                <w:lang w:eastAsia="ro-RO"/>
              </w:rPr>
            </w:pPr>
            <w:r w:rsidRPr="00040480">
              <w:rPr>
                <w:rFonts w:ascii="Arial Narrow" w:hAnsi="Arial Narrow" w:cs="Calibri"/>
                <w:noProof w:val="0"/>
                <w:color w:val="000000"/>
                <w:lang w:eastAsia="ro-RO"/>
              </w:rPr>
              <w:t>3.1.3.</w:t>
            </w:r>
          </w:p>
        </w:tc>
        <w:tc>
          <w:tcPr>
            <w:tcW w:w="5709" w:type="dxa"/>
            <w:tcBorders>
              <w:top w:val="nil"/>
              <w:left w:val="nil"/>
              <w:bottom w:val="single" w:sz="4" w:space="0" w:color="auto"/>
              <w:right w:val="single" w:sz="4" w:space="0" w:color="auto"/>
            </w:tcBorders>
            <w:shd w:val="clear" w:color="FFFFCC" w:fill="FFFFFF"/>
            <w:noWrap/>
            <w:vAlign w:val="center"/>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 xml:space="preserve"> Alte studii specifice</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r>
      <w:tr w:rsidR="00040480" w:rsidRPr="00040480" w:rsidTr="0004048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3.2.</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Documentații - suport și cheltuieli pentru obţinerea de avize, acorduri şi autorizaţii</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3.3.</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Expertizare tehnică</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1.157,26</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219,88</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1.377,14</w:t>
            </w:r>
          </w:p>
        </w:tc>
      </w:tr>
      <w:tr w:rsidR="00040480" w:rsidRPr="00040480" w:rsidTr="0004048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3.4.1</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Certificarea performanței energetice și auditul energetic al clădirilor în fază inițială</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2.314,52</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439,76</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2.754,28</w:t>
            </w:r>
          </w:p>
        </w:tc>
      </w:tr>
      <w:tr w:rsidR="00040480" w:rsidRPr="00040480" w:rsidTr="0004048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3.4.2</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6.000,00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1.140,00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7.140,00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3.5.</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Proiectare</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sz w:val="22"/>
                <w:szCs w:val="22"/>
                <w:lang w:eastAsia="ro-RO"/>
              </w:rPr>
            </w:pPr>
            <w:r w:rsidRPr="00040480">
              <w:rPr>
                <w:rFonts w:ascii="Arial Narrow" w:hAnsi="Arial Narrow" w:cs="Calibri"/>
                <w:b/>
                <w:bCs/>
                <w:noProof w:val="0"/>
                <w:sz w:val="22"/>
                <w:szCs w:val="22"/>
                <w:lang w:eastAsia="ro-RO"/>
              </w:rPr>
              <w:t>16.934,38</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3.217,53</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20.151,91</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040480" w:rsidRPr="00040480" w:rsidRDefault="00040480" w:rsidP="00040480">
            <w:pPr>
              <w:rPr>
                <w:rFonts w:ascii="Arial Narrow" w:hAnsi="Arial Narrow" w:cs="Calibri"/>
                <w:noProof w:val="0"/>
                <w:color w:val="000000"/>
                <w:lang w:eastAsia="ro-RO"/>
              </w:rPr>
            </w:pPr>
            <w:r w:rsidRPr="00040480">
              <w:rPr>
                <w:rFonts w:ascii="Arial Narrow" w:hAnsi="Arial Narrow" w:cs="Calibri"/>
                <w:noProof w:val="0"/>
                <w:color w:val="000000"/>
                <w:lang w:eastAsia="ro-RO"/>
              </w:rPr>
              <w:t xml:space="preserve">3.5.1. </w:t>
            </w:r>
          </w:p>
        </w:tc>
        <w:tc>
          <w:tcPr>
            <w:tcW w:w="5709" w:type="dxa"/>
            <w:tcBorders>
              <w:top w:val="nil"/>
              <w:left w:val="nil"/>
              <w:bottom w:val="single" w:sz="4" w:space="0" w:color="auto"/>
              <w:right w:val="single" w:sz="4" w:space="0" w:color="auto"/>
            </w:tcBorders>
            <w:shd w:val="clear" w:color="auto" w:fill="auto"/>
            <w:noWrap/>
            <w:vAlign w:val="center"/>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Tema de proiectare</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040480" w:rsidRPr="00040480" w:rsidRDefault="00040480" w:rsidP="00040480">
            <w:pPr>
              <w:rPr>
                <w:rFonts w:ascii="Arial Narrow" w:hAnsi="Arial Narrow" w:cs="Calibri"/>
                <w:noProof w:val="0"/>
                <w:color w:val="000000"/>
                <w:lang w:eastAsia="ro-RO"/>
              </w:rPr>
            </w:pPr>
            <w:r w:rsidRPr="00040480">
              <w:rPr>
                <w:rFonts w:ascii="Arial Narrow" w:hAnsi="Arial Narrow" w:cs="Calibri"/>
                <w:noProof w:val="0"/>
                <w:color w:val="000000"/>
                <w:lang w:eastAsia="ro-RO"/>
              </w:rPr>
              <w:t xml:space="preserve">3.5.2. </w:t>
            </w:r>
          </w:p>
        </w:tc>
        <w:tc>
          <w:tcPr>
            <w:tcW w:w="5709" w:type="dxa"/>
            <w:tcBorders>
              <w:top w:val="nil"/>
              <w:left w:val="nil"/>
              <w:bottom w:val="single" w:sz="4" w:space="0" w:color="auto"/>
              <w:right w:val="single" w:sz="4" w:space="0" w:color="auto"/>
            </w:tcBorders>
            <w:shd w:val="clear" w:color="auto" w:fill="auto"/>
            <w:noWrap/>
            <w:vAlign w:val="center"/>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Studiu de prefezabilitate</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r>
      <w:tr w:rsidR="00040480" w:rsidRPr="00040480" w:rsidTr="00040480">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3.5.3.</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2.314,52</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439,76</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2.754,28</w:t>
            </w:r>
          </w:p>
        </w:tc>
      </w:tr>
      <w:tr w:rsidR="00040480" w:rsidRPr="00040480" w:rsidTr="00040480">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3.5.4. </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1.157,26</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219,88</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1.377,14</w:t>
            </w:r>
          </w:p>
        </w:tc>
      </w:tr>
      <w:tr w:rsidR="00040480" w:rsidRPr="00040480" w:rsidTr="00040480">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3.5.5. </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Verificarea tehnică de calitate a proiectului tehnic și a detaliilor de execuție</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1.890,00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359,10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2.249,10</w:t>
            </w:r>
          </w:p>
        </w:tc>
      </w:tr>
      <w:tr w:rsidR="00040480" w:rsidRPr="00040480" w:rsidTr="00040480">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3.5.6. </w:t>
            </w:r>
          </w:p>
        </w:tc>
        <w:tc>
          <w:tcPr>
            <w:tcW w:w="5709" w:type="dxa"/>
            <w:tcBorders>
              <w:top w:val="nil"/>
              <w:left w:val="nil"/>
              <w:bottom w:val="single" w:sz="4" w:space="0" w:color="auto"/>
              <w:right w:val="single" w:sz="4" w:space="0" w:color="auto"/>
            </w:tcBorders>
            <w:shd w:val="clear" w:color="FFFFCC" w:fill="FFFFFF"/>
            <w:noWrap/>
            <w:vAlign w:val="center"/>
            <w:hideMark/>
          </w:tcPr>
          <w:p w:rsidR="00040480" w:rsidRPr="00040480" w:rsidRDefault="00040480" w:rsidP="00040480">
            <w:pPr>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Proiect tehnic și detalii de execuție</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11.572,60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2.198,79</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13.771,39</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3.6.</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Organizarea procedurilor de achiziţie </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sz w:val="22"/>
                <w:szCs w:val="22"/>
                <w:lang w:eastAsia="ro-RO"/>
              </w:rPr>
            </w:pPr>
            <w:r w:rsidRPr="00040480">
              <w:rPr>
                <w:rFonts w:ascii="Arial Narrow" w:hAnsi="Arial Narrow" w:cs="Calibri"/>
                <w:b/>
                <w:bCs/>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0,00</w:t>
            </w:r>
          </w:p>
        </w:tc>
      </w:tr>
      <w:tr w:rsidR="00040480" w:rsidRPr="00040480" w:rsidTr="00040480">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3.7.</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Consultanţă</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sz w:val="22"/>
                <w:szCs w:val="22"/>
                <w:lang w:eastAsia="ro-RO"/>
              </w:rPr>
            </w:pPr>
            <w:r w:rsidRPr="00040480">
              <w:rPr>
                <w:rFonts w:ascii="Arial Narrow" w:hAnsi="Arial Narrow" w:cs="Calibri"/>
                <w:b/>
                <w:bCs/>
                <w:noProof w:val="0"/>
                <w:sz w:val="22"/>
                <w:szCs w:val="22"/>
                <w:lang w:eastAsia="ro-RO"/>
              </w:rPr>
              <w:t>13.606,97</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2.585,32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16.192,29</w:t>
            </w:r>
          </w:p>
        </w:tc>
      </w:tr>
      <w:tr w:rsidR="00040480" w:rsidRPr="00040480" w:rsidTr="00040480">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040480" w:rsidRPr="00040480" w:rsidRDefault="00040480" w:rsidP="00040480">
            <w:pPr>
              <w:rPr>
                <w:rFonts w:ascii="Arial Narrow" w:hAnsi="Arial Narrow" w:cs="Calibri"/>
                <w:noProof w:val="0"/>
                <w:color w:val="000000"/>
                <w:lang w:eastAsia="ro-RO"/>
              </w:rPr>
            </w:pPr>
            <w:r w:rsidRPr="00040480">
              <w:rPr>
                <w:rFonts w:ascii="Arial Narrow" w:hAnsi="Arial Narrow" w:cs="Calibri"/>
                <w:noProof w:val="0"/>
                <w:color w:val="000000"/>
                <w:lang w:eastAsia="ro-RO"/>
              </w:rPr>
              <w:t xml:space="preserve">3.7.1. </w:t>
            </w:r>
          </w:p>
        </w:tc>
        <w:tc>
          <w:tcPr>
            <w:tcW w:w="5709" w:type="dxa"/>
            <w:tcBorders>
              <w:top w:val="single" w:sz="4" w:space="0" w:color="auto"/>
              <w:left w:val="nil"/>
              <w:bottom w:val="single" w:sz="4" w:space="0" w:color="auto"/>
              <w:right w:val="single" w:sz="4" w:space="0" w:color="auto"/>
            </w:tcBorders>
            <w:shd w:val="clear" w:color="FFFFCC" w:fill="FFFFFF"/>
            <w:noWrap/>
            <w:vAlign w:val="center"/>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Managementul de proiect pentru obiectivul de investiții</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12.606,97</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2.395,32</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15.002,29</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lang w:eastAsia="ro-RO"/>
              </w:rPr>
            </w:pPr>
            <w:r w:rsidRPr="00040480">
              <w:rPr>
                <w:rFonts w:ascii="Arial Narrow" w:hAnsi="Arial Narrow" w:cs="Calibri"/>
                <w:noProof w:val="0"/>
                <w:color w:val="000000"/>
                <w:lang w:eastAsia="ro-RO"/>
              </w:rPr>
              <w:t xml:space="preserve">3.7.2. </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Auditul financiar</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1.000,00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190,00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1.190,00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3.8.</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Asistenţă tehnică</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sz w:val="22"/>
                <w:szCs w:val="22"/>
                <w:lang w:eastAsia="ro-RO"/>
              </w:rPr>
            </w:pPr>
            <w:r w:rsidRPr="00040480">
              <w:rPr>
                <w:rFonts w:ascii="Arial Narrow" w:hAnsi="Arial Narrow" w:cs="Calibri"/>
                <w:b/>
                <w:bCs/>
                <w:noProof w:val="0"/>
                <w:sz w:val="22"/>
                <w:szCs w:val="22"/>
                <w:lang w:eastAsia="ro-RO"/>
              </w:rPr>
              <w:t>20.410,46</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sz w:val="22"/>
                <w:szCs w:val="22"/>
                <w:lang w:eastAsia="ro-RO"/>
              </w:rPr>
            </w:pPr>
            <w:r w:rsidRPr="00040480">
              <w:rPr>
                <w:rFonts w:ascii="Arial Narrow" w:hAnsi="Arial Narrow" w:cs="Calibri"/>
                <w:b/>
                <w:bCs/>
                <w:noProof w:val="0"/>
                <w:sz w:val="22"/>
                <w:szCs w:val="22"/>
                <w:lang w:eastAsia="ro-RO"/>
              </w:rPr>
              <w:t>3.877,99</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sz w:val="22"/>
                <w:szCs w:val="22"/>
                <w:lang w:eastAsia="ro-RO"/>
              </w:rPr>
            </w:pPr>
            <w:r w:rsidRPr="00040480">
              <w:rPr>
                <w:rFonts w:ascii="Arial Narrow" w:hAnsi="Arial Narrow" w:cs="Calibri"/>
                <w:b/>
                <w:bCs/>
                <w:noProof w:val="0"/>
                <w:sz w:val="22"/>
                <w:szCs w:val="22"/>
                <w:lang w:eastAsia="ro-RO"/>
              </w:rPr>
              <w:t>24.288,45</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lang w:eastAsia="ro-RO"/>
              </w:rPr>
            </w:pPr>
            <w:r w:rsidRPr="00040480">
              <w:rPr>
                <w:rFonts w:ascii="Arial Narrow" w:hAnsi="Arial Narrow" w:cs="Calibri"/>
                <w:noProof w:val="0"/>
                <w:color w:val="000000"/>
                <w:lang w:eastAsia="ro-RO"/>
              </w:rPr>
              <w:t xml:space="preserve">3.8.1. </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Asistență tehnică proiectare</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4.629,04</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879,52</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5.508,56</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 xml:space="preserve">3.8.1.1. </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Pe perioada de execuție a lucrărilor</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0,00</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r>
      <w:tr w:rsidR="00040480" w:rsidRPr="00040480" w:rsidTr="00040480">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 xml:space="preserve">3.8.1.2. </w:t>
            </w:r>
          </w:p>
        </w:tc>
        <w:tc>
          <w:tcPr>
            <w:tcW w:w="5709" w:type="dxa"/>
            <w:tcBorders>
              <w:top w:val="nil"/>
              <w:left w:val="nil"/>
              <w:bottom w:val="single" w:sz="4" w:space="0" w:color="auto"/>
              <w:right w:val="single" w:sz="4" w:space="0" w:color="auto"/>
            </w:tcBorders>
            <w:shd w:val="clear" w:color="FFFFCC" w:fill="FFFFFF"/>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4.629,04</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879,52</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5.508,56</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lang w:eastAsia="ro-RO"/>
              </w:rPr>
            </w:pPr>
            <w:r w:rsidRPr="00040480">
              <w:rPr>
                <w:rFonts w:ascii="Arial Narrow" w:hAnsi="Arial Narrow" w:cs="Calibri"/>
                <w:noProof w:val="0"/>
                <w:color w:val="000000"/>
                <w:lang w:eastAsia="ro-RO"/>
              </w:rPr>
              <w:t xml:space="preserve">3.8.2. </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i/>
                <w:iCs/>
                <w:noProof w:val="0"/>
                <w:color w:val="000000"/>
                <w:lang w:eastAsia="ro-RO"/>
              </w:rPr>
            </w:pPr>
            <w:r w:rsidRPr="00040480">
              <w:rPr>
                <w:rFonts w:ascii="Arial Narrow" w:hAnsi="Arial Narrow" w:cs="Calibri"/>
                <w:i/>
                <w:iCs/>
                <w:noProof w:val="0"/>
                <w:color w:val="000000"/>
                <w:lang w:eastAsia="ro-RO"/>
              </w:rPr>
              <w:t>Diriginte de șantier</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15.781,42</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2.998,47</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18.779,89</w:t>
            </w:r>
          </w:p>
        </w:tc>
      </w:tr>
      <w:tr w:rsidR="00040480" w:rsidRPr="00040480" w:rsidTr="00040480">
        <w:trPr>
          <w:trHeight w:val="327"/>
          <w:jc w:val="center"/>
        </w:trPr>
        <w:tc>
          <w:tcPr>
            <w:tcW w:w="6582"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TOTAL CAPITOL 3.</w:t>
            </w:r>
          </w:p>
        </w:tc>
        <w:tc>
          <w:tcPr>
            <w:tcW w:w="1330"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60.423,59</w:t>
            </w:r>
          </w:p>
        </w:tc>
        <w:tc>
          <w:tcPr>
            <w:tcW w:w="1148"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11.480,48</w:t>
            </w:r>
          </w:p>
        </w:tc>
        <w:tc>
          <w:tcPr>
            <w:tcW w:w="1270"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71.904,07</w:t>
            </w:r>
          </w:p>
        </w:tc>
      </w:tr>
      <w:tr w:rsidR="00040480" w:rsidRPr="00040480" w:rsidTr="00040480">
        <w:trPr>
          <w:trHeight w:val="327"/>
          <w:jc w:val="center"/>
        </w:trPr>
        <w:tc>
          <w:tcPr>
            <w:tcW w:w="103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Cap.4. Cheltuieli pt. investiţia de bază</w:t>
            </w:r>
            <w:r w:rsidRPr="00040480">
              <w:rPr>
                <w:rFonts w:ascii="Calibri" w:hAnsi="Calibri" w:cs="Calibri"/>
                <w:i/>
                <w:iCs/>
                <w:noProof w:val="0"/>
                <w:sz w:val="22"/>
                <w:szCs w:val="22"/>
                <w:lang w:eastAsia="ro-RO"/>
              </w:rPr>
              <w:t xml:space="preserve"> </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4.1.</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Lucrari de construcţii şi instalaţii-eligibil</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1.360.697,02</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258.532,43</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1.619.229,45</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4.1.</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Lucrari de construcţii şi instalaţii-neeligibil</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4.2.</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Montaj utilaj tehnologic</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4.3.</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Utilaje, echipamente tehnologice şi funcţionale cu montaj</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4.4.</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Utilaje, echipamente tehnologice si functionale fara montaj</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lastRenderedPageBreak/>
              <w:t xml:space="preserve"> 4.5. </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Dotări </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4.6. </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Active necorporale </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6582"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TOTAL CAPITOL 4 </w:t>
            </w:r>
          </w:p>
        </w:tc>
        <w:tc>
          <w:tcPr>
            <w:tcW w:w="1330" w:type="dxa"/>
            <w:tcBorders>
              <w:top w:val="nil"/>
              <w:left w:val="nil"/>
              <w:bottom w:val="single" w:sz="4" w:space="0" w:color="auto"/>
              <w:right w:val="single" w:sz="4" w:space="0" w:color="auto"/>
            </w:tcBorders>
            <w:shd w:val="clear" w:color="CCFFFF"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1.360.697,02</w:t>
            </w:r>
          </w:p>
        </w:tc>
        <w:tc>
          <w:tcPr>
            <w:tcW w:w="1148" w:type="dxa"/>
            <w:tcBorders>
              <w:top w:val="nil"/>
              <w:left w:val="nil"/>
              <w:bottom w:val="single" w:sz="4" w:space="0" w:color="auto"/>
              <w:right w:val="single" w:sz="4" w:space="0" w:color="auto"/>
            </w:tcBorders>
            <w:shd w:val="clear" w:color="CCFFFF"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258.532,43</w:t>
            </w:r>
          </w:p>
        </w:tc>
        <w:tc>
          <w:tcPr>
            <w:tcW w:w="1270"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1.619.229,45</w:t>
            </w:r>
          </w:p>
        </w:tc>
      </w:tr>
      <w:tr w:rsidR="00040480" w:rsidRPr="00040480" w:rsidTr="00040480">
        <w:trPr>
          <w:trHeight w:val="327"/>
          <w:jc w:val="center"/>
        </w:trPr>
        <w:tc>
          <w:tcPr>
            <w:tcW w:w="103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Cap.5. Alte cheltuieli </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5.1. </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Organizare de şantier   </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34.017,94    </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6.463,41    </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40.481,35    </w:t>
            </w:r>
          </w:p>
        </w:tc>
      </w:tr>
      <w:tr w:rsidR="00040480" w:rsidRPr="00040480" w:rsidTr="0004048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5.1.1.  </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Lucrări de construcții și instalații aferente organizării de șantier </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27.213,94</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5.170,65</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32.384,59</w:t>
            </w:r>
          </w:p>
        </w:tc>
      </w:tr>
      <w:tr w:rsidR="00040480" w:rsidRPr="00040480" w:rsidTr="0004048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5.1.2.  </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Cheltuieli conexe organizării de șantierului </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6.804,00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1.292,76</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8.096,76</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5.2. </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Comisioane, cote, taxe, costul creditului </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sz w:val="22"/>
                <w:szCs w:val="22"/>
                <w:lang w:eastAsia="ro-RO"/>
              </w:rPr>
            </w:pPr>
            <w:r w:rsidRPr="00040480">
              <w:rPr>
                <w:rFonts w:ascii="Arial Narrow" w:hAnsi="Arial Narrow" w:cs="Calibri"/>
                <w:b/>
                <w:bCs/>
                <w:noProof w:val="0"/>
                <w:sz w:val="22"/>
                <w:szCs w:val="22"/>
                <w:lang w:eastAsia="ro-RO"/>
              </w:rPr>
              <w:t xml:space="preserve">0,00    </w:t>
            </w:r>
          </w:p>
        </w:tc>
        <w:tc>
          <w:tcPr>
            <w:tcW w:w="1148"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0,00    </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5.2.1.  </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Comisioanele și dobânzile aferente creditului băncii finanțatoare</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r>
      <w:tr w:rsidR="00040480" w:rsidRPr="00040480" w:rsidTr="00040480">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5.2.2.  </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Cota aferentă ISC pentru controlul calității lucrărilor de construcții : 0,5% din C+M</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r>
      <w:tr w:rsidR="00040480" w:rsidRPr="00040480" w:rsidTr="00040480">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5.2.3. </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r>
      <w:tr w:rsidR="00040480" w:rsidRPr="00040480" w:rsidTr="0004048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5.2.4. </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 xml:space="preserve"> Cota aferentă Casei Sociale a Constructorilor - CSC : 0.5% din C+M</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r>
      <w:tr w:rsidR="00040480" w:rsidRPr="00040480" w:rsidTr="0004048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 xml:space="preserve"> 5.2.5. </w:t>
            </w:r>
          </w:p>
        </w:tc>
        <w:tc>
          <w:tcPr>
            <w:tcW w:w="5709"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 xml:space="preserve"> Taxe pentru acorduri, avize conforme și autorizația de construire / desființare</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sz w:val="22"/>
                <w:szCs w:val="22"/>
                <w:lang w:eastAsia="ro-RO"/>
              </w:rPr>
            </w:pPr>
            <w:r w:rsidRPr="00040480">
              <w:rPr>
                <w:rFonts w:ascii="Arial Narrow" w:hAnsi="Arial Narrow" w:cs="Calibri"/>
                <w:i/>
                <w:iCs/>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i/>
                <w:iCs/>
                <w:noProof w:val="0"/>
                <w:color w:val="000000"/>
                <w:sz w:val="22"/>
                <w:szCs w:val="22"/>
                <w:lang w:eastAsia="ro-RO"/>
              </w:rPr>
            </w:pPr>
            <w:r w:rsidRPr="00040480">
              <w:rPr>
                <w:rFonts w:ascii="Arial Narrow" w:hAnsi="Arial Narrow" w:cs="Calibri"/>
                <w:i/>
                <w:iCs/>
                <w:noProof w:val="0"/>
                <w:color w:val="000000"/>
                <w:sz w:val="22"/>
                <w:szCs w:val="22"/>
                <w:lang w:eastAsia="ro-RO"/>
              </w:rPr>
              <w:t>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5.3. </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Cheltuieli diverse şi neprevăzute 10% </w:t>
            </w:r>
          </w:p>
        </w:tc>
        <w:tc>
          <w:tcPr>
            <w:tcW w:w="1330" w:type="dxa"/>
            <w:tcBorders>
              <w:top w:val="nil"/>
              <w:left w:val="nil"/>
              <w:bottom w:val="single" w:sz="4" w:space="0" w:color="auto"/>
              <w:right w:val="single" w:sz="4" w:space="0" w:color="auto"/>
            </w:tcBorders>
            <w:shd w:val="clear" w:color="000000" w:fill="FFFFFF"/>
            <w:vAlign w:val="center"/>
            <w:hideMark/>
          </w:tcPr>
          <w:p w:rsidR="00040480" w:rsidRPr="00040480" w:rsidRDefault="00040480" w:rsidP="00040480">
            <w:pPr>
              <w:jc w:val="right"/>
              <w:rPr>
                <w:rFonts w:ascii="Arial Narrow" w:hAnsi="Arial Narrow" w:cs="Calibri"/>
                <w:b/>
                <w:bCs/>
                <w:noProof w:val="0"/>
                <w:sz w:val="22"/>
                <w:szCs w:val="22"/>
                <w:lang w:eastAsia="ro-RO"/>
              </w:rPr>
            </w:pPr>
            <w:r w:rsidRPr="00040480">
              <w:rPr>
                <w:rFonts w:ascii="Arial Narrow" w:hAnsi="Arial Narrow" w:cs="Calibri"/>
                <w:b/>
                <w:bCs/>
                <w:noProof w:val="0"/>
                <w:sz w:val="22"/>
                <w:szCs w:val="22"/>
                <w:lang w:eastAsia="ro-RO"/>
              </w:rPr>
              <w:t>136.069,70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25.853,24</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161.922,94</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5.4. </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Cheltuieli pentru informare și publicitate </w:t>
            </w:r>
          </w:p>
        </w:tc>
        <w:tc>
          <w:tcPr>
            <w:tcW w:w="1330" w:type="dxa"/>
            <w:tcBorders>
              <w:top w:val="nil"/>
              <w:left w:val="nil"/>
              <w:bottom w:val="single" w:sz="4" w:space="0" w:color="auto"/>
              <w:right w:val="single" w:sz="4" w:space="0" w:color="auto"/>
            </w:tcBorders>
            <w:shd w:val="clear" w:color="000000" w:fill="FFFFFF"/>
            <w:vAlign w:val="center"/>
            <w:hideMark/>
          </w:tcPr>
          <w:p w:rsidR="00040480" w:rsidRPr="00040480" w:rsidRDefault="00040480" w:rsidP="00040480">
            <w:pPr>
              <w:jc w:val="right"/>
              <w:rPr>
                <w:rFonts w:ascii="Arial Narrow" w:hAnsi="Arial Narrow" w:cs="Calibri"/>
                <w:b/>
                <w:bCs/>
                <w:noProof w:val="0"/>
                <w:sz w:val="22"/>
                <w:szCs w:val="22"/>
                <w:lang w:eastAsia="ro-RO"/>
              </w:rPr>
            </w:pPr>
            <w:r w:rsidRPr="00040480">
              <w:rPr>
                <w:rFonts w:ascii="Arial Narrow" w:hAnsi="Arial Narrow" w:cs="Calibri"/>
                <w:b/>
                <w:bCs/>
                <w:noProof w:val="0"/>
                <w:sz w:val="22"/>
                <w:szCs w:val="22"/>
                <w:lang w:eastAsia="ro-RO"/>
              </w:rPr>
              <w:t>3.300,00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627,00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3.927,00</w:t>
            </w:r>
          </w:p>
        </w:tc>
      </w:tr>
      <w:tr w:rsidR="00040480" w:rsidRPr="00040480" w:rsidTr="00040480">
        <w:trPr>
          <w:trHeight w:val="327"/>
          <w:jc w:val="center"/>
        </w:trPr>
        <w:tc>
          <w:tcPr>
            <w:tcW w:w="6582"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TOTAL CAPITOL 5 </w:t>
            </w:r>
          </w:p>
        </w:tc>
        <w:tc>
          <w:tcPr>
            <w:tcW w:w="1330" w:type="dxa"/>
            <w:tcBorders>
              <w:top w:val="nil"/>
              <w:left w:val="nil"/>
              <w:bottom w:val="single" w:sz="4" w:space="0" w:color="auto"/>
              <w:right w:val="single" w:sz="4" w:space="0" w:color="auto"/>
            </w:tcBorders>
            <w:shd w:val="clear" w:color="CCFFFF"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173.387,64    </w:t>
            </w:r>
          </w:p>
        </w:tc>
        <w:tc>
          <w:tcPr>
            <w:tcW w:w="1148" w:type="dxa"/>
            <w:tcBorders>
              <w:top w:val="nil"/>
              <w:left w:val="nil"/>
              <w:bottom w:val="single" w:sz="4" w:space="0" w:color="auto"/>
              <w:right w:val="single" w:sz="4" w:space="0" w:color="auto"/>
            </w:tcBorders>
            <w:shd w:val="clear" w:color="CCFFFF"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32.943,65    </w:t>
            </w:r>
          </w:p>
        </w:tc>
        <w:tc>
          <w:tcPr>
            <w:tcW w:w="1270"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206.331,29</w:t>
            </w:r>
          </w:p>
        </w:tc>
      </w:tr>
      <w:tr w:rsidR="00040480" w:rsidRPr="00040480" w:rsidTr="00040480">
        <w:trPr>
          <w:trHeight w:val="327"/>
          <w:jc w:val="center"/>
        </w:trPr>
        <w:tc>
          <w:tcPr>
            <w:tcW w:w="103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Cap.6. Cheltuieli pentru probe tehnologice și teste  </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6.1.</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Pregătirea personalului de exploatare</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6.2.</w:t>
            </w:r>
          </w:p>
        </w:tc>
        <w:tc>
          <w:tcPr>
            <w:tcW w:w="5709"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Probe tehnologice și teste</w:t>
            </w:r>
          </w:p>
        </w:tc>
        <w:tc>
          <w:tcPr>
            <w:tcW w:w="133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sz w:val="22"/>
                <w:szCs w:val="22"/>
                <w:lang w:eastAsia="ro-RO"/>
              </w:rPr>
            </w:pPr>
            <w:r w:rsidRPr="00040480">
              <w:rPr>
                <w:rFonts w:ascii="Arial Narrow" w:hAnsi="Arial Narrow" w:cs="Calibri"/>
                <w:noProof w:val="0"/>
                <w:sz w:val="22"/>
                <w:szCs w:val="22"/>
                <w:lang w:eastAsia="ro-RO"/>
              </w:rPr>
              <w:t>0,00</w:t>
            </w:r>
          </w:p>
        </w:tc>
        <w:tc>
          <w:tcPr>
            <w:tcW w:w="1148" w:type="dxa"/>
            <w:tcBorders>
              <w:top w:val="nil"/>
              <w:left w:val="nil"/>
              <w:bottom w:val="single" w:sz="4" w:space="0" w:color="auto"/>
              <w:right w:val="single" w:sz="4" w:space="0" w:color="auto"/>
            </w:tcBorders>
            <w:shd w:val="clear" w:color="FFFFCC" w:fill="FFFFFF"/>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040480" w:rsidRPr="00040480" w:rsidRDefault="00040480" w:rsidP="00040480">
            <w:pPr>
              <w:jc w:val="right"/>
              <w:rPr>
                <w:rFonts w:ascii="Arial Narrow" w:hAnsi="Arial Narrow" w:cs="Calibri"/>
                <w:noProof w:val="0"/>
                <w:color w:val="000000"/>
                <w:sz w:val="22"/>
                <w:szCs w:val="22"/>
                <w:lang w:eastAsia="ro-RO"/>
              </w:rPr>
            </w:pPr>
            <w:r w:rsidRPr="00040480">
              <w:rPr>
                <w:rFonts w:ascii="Arial Narrow" w:hAnsi="Arial Narrow" w:cs="Calibri"/>
                <w:noProof w:val="0"/>
                <w:color w:val="000000"/>
                <w:sz w:val="22"/>
                <w:szCs w:val="22"/>
                <w:lang w:eastAsia="ro-RO"/>
              </w:rPr>
              <w:t>0,00</w:t>
            </w:r>
          </w:p>
        </w:tc>
      </w:tr>
      <w:tr w:rsidR="00040480" w:rsidRPr="00040480" w:rsidTr="00040480">
        <w:trPr>
          <w:trHeight w:val="327"/>
          <w:jc w:val="center"/>
        </w:trPr>
        <w:tc>
          <w:tcPr>
            <w:tcW w:w="6582"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TOTAL CAPITOL 6 </w:t>
            </w:r>
          </w:p>
        </w:tc>
        <w:tc>
          <w:tcPr>
            <w:tcW w:w="1330" w:type="dxa"/>
            <w:tcBorders>
              <w:top w:val="nil"/>
              <w:left w:val="nil"/>
              <w:bottom w:val="single" w:sz="4" w:space="0" w:color="auto"/>
              <w:right w:val="single" w:sz="4" w:space="0" w:color="auto"/>
            </w:tcBorders>
            <w:shd w:val="clear" w:color="CCFFFF"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0,00    </w:t>
            </w:r>
          </w:p>
        </w:tc>
        <w:tc>
          <w:tcPr>
            <w:tcW w:w="1148" w:type="dxa"/>
            <w:tcBorders>
              <w:top w:val="nil"/>
              <w:left w:val="nil"/>
              <w:bottom w:val="single" w:sz="4" w:space="0" w:color="auto"/>
              <w:right w:val="single" w:sz="4" w:space="0" w:color="auto"/>
            </w:tcBorders>
            <w:shd w:val="clear" w:color="CCFFFF"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CCFFFF"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0,00    </w:t>
            </w:r>
          </w:p>
        </w:tc>
      </w:tr>
      <w:tr w:rsidR="00040480" w:rsidRPr="00040480" w:rsidTr="00040480">
        <w:trPr>
          <w:trHeight w:val="330"/>
          <w:jc w:val="center"/>
        </w:trPr>
        <w:tc>
          <w:tcPr>
            <w:tcW w:w="6582"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TOTAL GENERAL </w:t>
            </w:r>
          </w:p>
        </w:tc>
        <w:tc>
          <w:tcPr>
            <w:tcW w:w="1330" w:type="dxa"/>
            <w:tcBorders>
              <w:top w:val="nil"/>
              <w:left w:val="nil"/>
              <w:bottom w:val="single" w:sz="4" w:space="0" w:color="auto"/>
              <w:right w:val="single" w:sz="4" w:space="0" w:color="auto"/>
            </w:tcBorders>
            <w:shd w:val="clear" w:color="CCFFFF"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1.594.508,25    </w:t>
            </w:r>
          </w:p>
        </w:tc>
        <w:tc>
          <w:tcPr>
            <w:tcW w:w="1148" w:type="dxa"/>
            <w:tcBorders>
              <w:top w:val="nil"/>
              <w:left w:val="nil"/>
              <w:bottom w:val="single" w:sz="4" w:space="0" w:color="auto"/>
              <w:right w:val="single" w:sz="4" w:space="0" w:color="auto"/>
            </w:tcBorders>
            <w:shd w:val="clear" w:color="CCFFFF"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302.956,56    </w:t>
            </w:r>
          </w:p>
        </w:tc>
        <w:tc>
          <w:tcPr>
            <w:tcW w:w="1270" w:type="dxa"/>
            <w:tcBorders>
              <w:top w:val="nil"/>
              <w:left w:val="nil"/>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1.897.464,81</w:t>
            </w:r>
          </w:p>
        </w:tc>
      </w:tr>
      <w:tr w:rsidR="00040480" w:rsidRPr="00040480" w:rsidTr="00040480">
        <w:trPr>
          <w:trHeight w:val="330"/>
          <w:jc w:val="center"/>
        </w:trPr>
        <w:tc>
          <w:tcPr>
            <w:tcW w:w="6582"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040480" w:rsidRPr="00040480" w:rsidRDefault="00040480" w:rsidP="00040480">
            <w:pPr>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 din care C+M (1.2+1.3+1.4+2+4.1+4.2+5.1.1) </w:t>
            </w:r>
          </w:p>
        </w:tc>
        <w:tc>
          <w:tcPr>
            <w:tcW w:w="1330"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1.387.910,96    </w:t>
            </w:r>
          </w:p>
        </w:tc>
        <w:tc>
          <w:tcPr>
            <w:tcW w:w="1148"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 xml:space="preserve">263.703,08    </w:t>
            </w:r>
          </w:p>
        </w:tc>
        <w:tc>
          <w:tcPr>
            <w:tcW w:w="127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040480" w:rsidRPr="00040480" w:rsidRDefault="00040480" w:rsidP="00040480">
            <w:pPr>
              <w:jc w:val="right"/>
              <w:rPr>
                <w:rFonts w:ascii="Arial Narrow" w:hAnsi="Arial Narrow" w:cs="Calibri"/>
                <w:b/>
                <w:bCs/>
                <w:noProof w:val="0"/>
                <w:color w:val="000000"/>
                <w:sz w:val="22"/>
                <w:szCs w:val="22"/>
                <w:lang w:eastAsia="ro-RO"/>
              </w:rPr>
            </w:pPr>
            <w:r w:rsidRPr="00040480">
              <w:rPr>
                <w:rFonts w:ascii="Arial Narrow" w:hAnsi="Arial Narrow" w:cs="Calibri"/>
                <w:b/>
                <w:bCs/>
                <w:noProof w:val="0"/>
                <w:color w:val="000000"/>
                <w:sz w:val="22"/>
                <w:szCs w:val="22"/>
                <w:lang w:eastAsia="ro-RO"/>
              </w:rPr>
              <w:t>1.651.614,04</w:t>
            </w:r>
          </w:p>
        </w:tc>
      </w:tr>
    </w:tbl>
    <w:p w:rsidR="00996CCF" w:rsidRDefault="00996CCF"/>
    <w:p w:rsidR="00B05F53" w:rsidRPr="00603DF7" w:rsidRDefault="00B05F53" w:rsidP="003B4326">
      <w:pPr>
        <w:spacing w:line="276" w:lineRule="auto"/>
        <w:jc w:val="both"/>
        <w:rPr>
          <w:rFonts w:ascii="Arial Narrow" w:hAnsi="Arial Narrow"/>
          <w:b/>
          <w:color w:val="FF0000"/>
        </w:rPr>
      </w:pPr>
    </w:p>
    <w:p w:rsidR="00C137C3" w:rsidRPr="00603DF7" w:rsidRDefault="00C137C3" w:rsidP="003B4326">
      <w:pPr>
        <w:spacing w:line="276" w:lineRule="auto"/>
        <w:jc w:val="both"/>
        <w:rPr>
          <w:rFonts w:ascii="Arial Narrow" w:hAnsi="Arial Narrow"/>
          <w:b/>
          <w:color w:val="FF0000"/>
        </w:rPr>
      </w:pPr>
    </w:p>
    <w:p w:rsidR="002F5BE6" w:rsidRPr="005769DB" w:rsidRDefault="001F681D" w:rsidP="001F681D">
      <w:p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Pr>
          <w:rFonts w:ascii="Arial Narrow" w:hAnsi="Arial Narrow"/>
          <w:b/>
        </w:rPr>
        <w:t xml:space="preserve">CAPITOLUL III. </w:t>
      </w:r>
      <w:r w:rsidR="00334C17" w:rsidRPr="005769DB">
        <w:rPr>
          <w:rFonts w:ascii="Arial Narrow" w:hAnsi="Arial Narrow"/>
          <w:b/>
        </w:rPr>
        <w:t>SCENARIUL/OPȚIUNEA TEHNICO-ECONOMIC(Ă) OPTIM(Ă), RECOMANDAT(Ă)</w:t>
      </w:r>
    </w:p>
    <w:p w:rsidR="002F5BE6" w:rsidRPr="005769DB" w:rsidRDefault="001F681D" w:rsidP="001F681D">
      <w:pPr>
        <w:jc w:val="both"/>
        <w:rPr>
          <w:rFonts w:ascii="Arial Narrow" w:hAnsi="Arial Narrow"/>
          <w:b/>
        </w:rPr>
      </w:pPr>
      <w:r>
        <w:rPr>
          <w:rFonts w:ascii="Arial Narrow" w:hAnsi="Arial Narrow"/>
          <w:b/>
        </w:rPr>
        <w:t xml:space="preserve">III.01 </w:t>
      </w:r>
      <w:r w:rsidR="002F5BE6" w:rsidRPr="005769DB">
        <w:rPr>
          <w:rFonts w:ascii="Arial Narrow" w:hAnsi="Arial Narrow"/>
          <w:b/>
        </w:rPr>
        <w:t>Comparația scenariilor/opțiunilor propus(e), din punct de vedere tehnic, economic, financiar, al sustenabilității și riscurilor</w:t>
      </w:r>
    </w:p>
    <w:p w:rsidR="00552BBB" w:rsidRPr="005769DB" w:rsidRDefault="00552BBB" w:rsidP="001F681D">
      <w:pPr>
        <w:numPr>
          <w:ilvl w:val="0"/>
          <w:numId w:val="11"/>
        </w:numPr>
        <w:jc w:val="both"/>
        <w:rPr>
          <w:rFonts w:ascii="Arial Narrow" w:hAnsi="Arial Narrow" w:cs="Arial"/>
        </w:rPr>
      </w:pPr>
      <w:r w:rsidRPr="005769DB">
        <w:rPr>
          <w:rFonts w:ascii="Arial Narrow" w:hAnsi="Arial Narrow" w:cs="Arial"/>
        </w:rPr>
        <w:t>Sistemul cu vată bazaltică prezintă următoarele caracteristici</w:t>
      </w:r>
      <w:r w:rsidR="00DF3493" w:rsidRPr="005769DB">
        <w:rPr>
          <w:rFonts w:ascii="Arial Narrow" w:hAnsi="Arial Narrow" w:cs="Arial"/>
        </w:rPr>
        <w:t>:</w:t>
      </w:r>
    </w:p>
    <w:p w:rsidR="00DF3493" w:rsidRPr="005769DB" w:rsidRDefault="00DF3493" w:rsidP="001F681D">
      <w:pPr>
        <w:numPr>
          <w:ilvl w:val="0"/>
          <w:numId w:val="36"/>
        </w:numPr>
        <w:shd w:val="clear" w:color="auto" w:fill="FFFFFF"/>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DF3493" w:rsidRPr="005769DB" w:rsidRDefault="00DF3493" w:rsidP="001F681D">
      <w:pPr>
        <w:numPr>
          <w:ilvl w:val="0"/>
          <w:numId w:val="36"/>
        </w:numPr>
        <w:shd w:val="clear" w:color="auto" w:fill="FFFFFF"/>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DF3493" w:rsidRPr="005769DB" w:rsidRDefault="00DF3493" w:rsidP="001F681D">
      <w:pPr>
        <w:numPr>
          <w:ilvl w:val="0"/>
          <w:numId w:val="36"/>
        </w:numPr>
        <w:shd w:val="clear" w:color="auto" w:fill="FFFFFF"/>
        <w:jc w:val="both"/>
        <w:rPr>
          <w:rFonts w:ascii="Arial Narrow" w:hAnsi="Arial Narrow" w:cs="Arial"/>
        </w:rPr>
      </w:pPr>
      <w:r w:rsidRPr="005769DB">
        <w:rPr>
          <w:rFonts w:ascii="Arial Narrow" w:hAnsi="Arial Narrow" w:cs="Arial"/>
        </w:rPr>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5769DB" w:rsidRDefault="00DF3493" w:rsidP="001F681D">
      <w:pPr>
        <w:numPr>
          <w:ilvl w:val="0"/>
          <w:numId w:val="36"/>
        </w:numPr>
        <w:shd w:val="clear" w:color="auto" w:fill="FFFFFF"/>
        <w:jc w:val="both"/>
        <w:rPr>
          <w:rFonts w:ascii="Arial Narrow" w:hAnsi="Arial Narrow" w:cs="Arial"/>
        </w:rPr>
      </w:pPr>
      <w:r w:rsidRPr="005769D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DF3493" w:rsidRPr="005769DB" w:rsidRDefault="00DF3493" w:rsidP="001F681D">
      <w:pPr>
        <w:numPr>
          <w:ilvl w:val="0"/>
          <w:numId w:val="36"/>
        </w:numPr>
        <w:shd w:val="clear" w:color="auto" w:fill="FFFFFF"/>
        <w:jc w:val="both"/>
        <w:rPr>
          <w:rFonts w:ascii="Arial Narrow" w:hAnsi="Arial Narrow" w:cs="Arial"/>
        </w:rPr>
      </w:pPr>
      <w:r w:rsidRPr="005769DB">
        <w:rPr>
          <w:rFonts w:ascii="Arial Narrow" w:hAnsi="Arial Narrow" w:cs="Arial"/>
        </w:rPr>
        <w:lastRenderedPageBreak/>
        <w:t>Reducerea costurilor: facturi mai mici la energie, datorită consumului mai redus de energie</w:t>
      </w:r>
    </w:p>
    <w:p w:rsidR="00DF3493" w:rsidRPr="005769DB" w:rsidRDefault="00DF3493" w:rsidP="001F681D">
      <w:pPr>
        <w:numPr>
          <w:ilvl w:val="0"/>
          <w:numId w:val="36"/>
        </w:numPr>
        <w:shd w:val="clear" w:color="auto" w:fill="FFFFFF"/>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DF3493" w:rsidRPr="005769DB" w:rsidRDefault="00DF3493" w:rsidP="001F681D">
      <w:pPr>
        <w:numPr>
          <w:ilvl w:val="0"/>
          <w:numId w:val="36"/>
        </w:numPr>
        <w:shd w:val="clear" w:color="auto" w:fill="FFFFFF"/>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DF3493" w:rsidRDefault="00DF3493" w:rsidP="001F681D">
      <w:pPr>
        <w:numPr>
          <w:ilvl w:val="0"/>
          <w:numId w:val="36"/>
        </w:numPr>
        <w:shd w:val="clear" w:color="auto" w:fill="FFFFFF"/>
        <w:jc w:val="both"/>
        <w:rPr>
          <w:rFonts w:ascii="Arial Narrow" w:hAnsi="Arial Narrow" w:cs="Arial"/>
        </w:rPr>
      </w:pPr>
      <w:r w:rsidRPr="005769DB">
        <w:rPr>
          <w:rFonts w:ascii="Arial Narrow" w:hAnsi="Arial Narrow" w:cs="Arial"/>
        </w:rPr>
        <w:t>Manevrabilitatea şi instalarea acesteia nu ridică probleme fiind compatibilă cu majoritatea materialelor de construcţii</w:t>
      </w:r>
    </w:p>
    <w:p w:rsidR="001F681D" w:rsidRPr="005769DB" w:rsidRDefault="001F681D" w:rsidP="001F681D">
      <w:pPr>
        <w:shd w:val="clear" w:color="auto" w:fill="FFFFFF"/>
        <w:ind w:left="720"/>
        <w:jc w:val="both"/>
        <w:rPr>
          <w:rFonts w:ascii="Arial Narrow" w:hAnsi="Arial Narrow" w:cs="Arial"/>
        </w:rPr>
      </w:pPr>
    </w:p>
    <w:p w:rsidR="00552BBB" w:rsidRPr="005769DB" w:rsidRDefault="00552BBB" w:rsidP="001F681D">
      <w:pPr>
        <w:numPr>
          <w:ilvl w:val="0"/>
          <w:numId w:val="11"/>
        </w:numPr>
        <w:jc w:val="both"/>
        <w:rPr>
          <w:rFonts w:ascii="Arial Narrow" w:hAnsi="Arial Narrow" w:cs="Arial"/>
        </w:rPr>
      </w:pPr>
      <w:r w:rsidRPr="005769DB">
        <w:rPr>
          <w:rFonts w:ascii="Arial Narrow" w:hAnsi="Arial Narrow" w:cs="Arial"/>
        </w:rPr>
        <w:t>Sistemul cu panouri sandwich cu spumă poliuretanică și tablă aluminiu:</w:t>
      </w:r>
    </w:p>
    <w:p w:rsidR="00552BBB" w:rsidRPr="005769DB" w:rsidRDefault="00DF3493" w:rsidP="001F681D">
      <w:pPr>
        <w:jc w:val="both"/>
        <w:rPr>
          <w:rFonts w:ascii="Arial Narrow" w:hAnsi="Arial Narrow" w:cs="Arial"/>
          <w:lang w:val="it-IT"/>
        </w:rPr>
      </w:pPr>
      <w:r w:rsidRPr="005769DB">
        <w:rPr>
          <w:rFonts w:ascii="Arial Narrow" w:hAnsi="Arial Narrow" w:cs="Arial"/>
          <w:lang w:val="it-IT"/>
        </w:rPr>
        <w:tab/>
        <w:t>R</w:t>
      </w:r>
      <w:r w:rsidR="00552BBB" w:rsidRPr="005769DB">
        <w:rPr>
          <w:rFonts w:ascii="Arial Narrow" w:hAnsi="Arial Narrow" w:cs="Arial"/>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Default="00DF3493" w:rsidP="001F681D">
      <w:pPr>
        <w:jc w:val="both"/>
        <w:rPr>
          <w:rFonts w:ascii="Arial Narrow" w:hAnsi="Arial Narrow" w:cs="Arial"/>
          <w:lang w:val="it-IT"/>
        </w:rPr>
      </w:pPr>
      <w:r w:rsidRPr="005769DB">
        <w:rPr>
          <w:rFonts w:ascii="Arial Narrow" w:hAnsi="Arial Narrow" w:cs="Arial"/>
          <w:lang w:val="it-IT"/>
        </w:rPr>
        <w:tab/>
      </w:r>
      <w:r w:rsidR="00552BBB" w:rsidRPr="005769DB">
        <w:rPr>
          <w:rFonts w:ascii="Arial Narrow" w:hAnsi="Arial Narrow" w:cs="Arial"/>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1F681D" w:rsidRPr="005769DB" w:rsidRDefault="001F681D" w:rsidP="001F681D">
      <w:pPr>
        <w:jc w:val="both"/>
        <w:rPr>
          <w:rFonts w:ascii="Arial Narrow" w:hAnsi="Arial Narrow" w:cs="Arial"/>
          <w:lang w:val="it-IT"/>
        </w:rPr>
      </w:pPr>
    </w:p>
    <w:p w:rsidR="00552BBB" w:rsidRPr="005769DB" w:rsidRDefault="00552BBB" w:rsidP="00552BBB">
      <w:pPr>
        <w:spacing w:line="276" w:lineRule="auto"/>
        <w:jc w:val="both"/>
        <w:rPr>
          <w:rFonts w:ascii="Arial Narrow" w:hAnsi="Arial Narrow" w:cs="Arial"/>
          <w:lang w:val="it-IT"/>
        </w:rPr>
      </w:pPr>
      <w:r w:rsidRPr="005769DB">
        <w:rPr>
          <w:rFonts w:ascii="Arial Narrow" w:hAnsi="Arial Narrow" w:cs="Arial"/>
          <w:b/>
          <w:lang w:val="it-IT"/>
        </w:rPr>
        <w:t>Avantaje.</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552BBB" w:rsidRPr="005769DB" w:rsidRDefault="00552BBB" w:rsidP="008E5BBB">
      <w:pPr>
        <w:numPr>
          <w:ilvl w:val="0"/>
          <w:numId w:val="37"/>
        </w:numPr>
        <w:spacing w:before="100" w:beforeAutospacing="1"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it-IT"/>
        </w:rPr>
      </w:pPr>
      <w:r w:rsidRPr="005769DB">
        <w:rPr>
          <w:rFonts w:ascii="Arial Narrow" w:hAnsi="Arial Narrow" w:cs="Arial"/>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Durata de viata a sistemului Izolare cu panouri sandvich cu spumă poliuretanică și tablă de aluminiu  este apreciata la 50 ani, in conditii de exploatare specifice zonei georgrafice si climatice a Romaniei.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Masa redusa. Sistemul “Izolare cu panouri sandvich cu spumă poliuretanică și tablă de aluminiu” are o masa redusa fiind confectionat din aluminiu, metal cu o greutate specifica de aproape de 3 </w:t>
      </w:r>
      <w:r w:rsidRPr="005769DB">
        <w:rPr>
          <w:rFonts w:ascii="Arial Narrow" w:hAnsi="Arial Narrow" w:cs="Arial"/>
          <w:lang w:val="it-IT"/>
        </w:rPr>
        <w:lastRenderedPageBreak/>
        <w:t>ori mai mica decat cea a otelului. Costurile de transport sunt mult reduse, placarile rezista mai mult in timp ca urmare a sarcinilor mult inferioare celor confectionate cu table din otel.</w:t>
      </w:r>
    </w:p>
    <w:p w:rsidR="00552BBB" w:rsidRPr="005769DB" w:rsidRDefault="00552BBB" w:rsidP="008E5BBB">
      <w:pPr>
        <w:numPr>
          <w:ilvl w:val="0"/>
          <w:numId w:val="37"/>
        </w:numPr>
        <w:spacing w:after="200" w:line="276" w:lineRule="auto"/>
        <w:ind w:left="709"/>
        <w:jc w:val="both"/>
        <w:rPr>
          <w:rFonts w:ascii="Arial Narrow" w:hAnsi="Arial Narrow" w:cs="Arial"/>
          <w:lang w:val="it-IT"/>
        </w:rPr>
      </w:pPr>
      <w:r w:rsidRPr="005769DB">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552BBB" w:rsidRPr="005769DB" w:rsidRDefault="00DF3493" w:rsidP="001F681D">
      <w:pPr>
        <w:jc w:val="both"/>
        <w:rPr>
          <w:rFonts w:ascii="Arial Narrow" w:hAnsi="Arial Narrow" w:cs="Arial"/>
          <w:u w:val="single"/>
        </w:rPr>
      </w:pPr>
      <w:r w:rsidRPr="005769DB">
        <w:rPr>
          <w:rFonts w:ascii="Arial Narrow" w:hAnsi="Arial Narrow" w:cs="Arial"/>
          <w:u w:val="single"/>
        </w:rPr>
        <w:t>Comparația celor două sisteme propuse</w:t>
      </w:r>
    </w:p>
    <w:p w:rsidR="00552BBB" w:rsidRPr="005769DB" w:rsidRDefault="0028394D" w:rsidP="001F681D">
      <w:pPr>
        <w:jc w:val="both"/>
        <w:rPr>
          <w:rFonts w:ascii="Arial Narrow" w:hAnsi="Arial Narrow"/>
          <w:lang w:val="it-IT"/>
        </w:rPr>
      </w:pPr>
      <w:r w:rsidRPr="005769DB">
        <w:rPr>
          <w:rFonts w:ascii="Arial Narrow" w:hAnsi="Arial Narrow"/>
          <w:lang w:val="it-IT"/>
        </w:rPr>
        <w:tab/>
        <w:t>Există câteva criterii ce trebuie avute î</w:t>
      </w:r>
      <w:r w:rsidR="00DF3493" w:rsidRPr="005769DB">
        <w:rPr>
          <w:rFonts w:ascii="Arial Narrow" w:hAnsi="Arial Narrow"/>
          <w:lang w:val="it-IT"/>
        </w:rPr>
        <w:t>n veder</w:t>
      </w:r>
      <w:r w:rsidRPr="005769DB">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00DF3493" w:rsidRPr="005769DB">
        <w:rPr>
          <w:rFonts w:ascii="Arial Narrow" w:hAnsi="Arial Narrow"/>
          <w:lang w:val="it-IT"/>
        </w:rPr>
        <w:t>ii ce ar constitui comodi</w:t>
      </w:r>
      <w:r w:rsidRPr="005769DB">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00DF3493" w:rsidRPr="005769DB">
        <w:rPr>
          <w:rFonts w:ascii="Arial Narrow" w:hAnsi="Arial Narrow"/>
          <w:lang w:val="it-IT"/>
        </w:rPr>
        <w:t>a:</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1F681D" w:rsidTr="00552BBB">
        <w:trPr>
          <w:jc w:val="center"/>
        </w:trPr>
        <w:tc>
          <w:tcPr>
            <w:tcW w:w="2561" w:type="dxa"/>
            <w:vAlign w:val="center"/>
          </w:tcPr>
          <w:p w:rsidR="00552BBB" w:rsidRPr="001F681D" w:rsidRDefault="00552BBB" w:rsidP="00552BBB">
            <w:pPr>
              <w:spacing w:line="276" w:lineRule="auto"/>
              <w:jc w:val="center"/>
              <w:rPr>
                <w:rFonts w:ascii="Arial Narrow" w:hAnsi="Arial Narrow"/>
                <w:b/>
                <w:sz w:val="22"/>
                <w:szCs w:val="22"/>
              </w:rPr>
            </w:pPr>
            <w:r w:rsidRPr="001F681D">
              <w:rPr>
                <w:rFonts w:ascii="Arial Narrow" w:hAnsi="Arial Narrow"/>
                <w:b/>
                <w:sz w:val="22"/>
                <w:szCs w:val="22"/>
              </w:rPr>
              <w:t>CARACTERISTICI</w:t>
            </w:r>
          </w:p>
        </w:tc>
        <w:tc>
          <w:tcPr>
            <w:tcW w:w="3600" w:type="dxa"/>
            <w:vAlign w:val="center"/>
          </w:tcPr>
          <w:p w:rsidR="00552BBB" w:rsidRPr="001F681D" w:rsidRDefault="00552BBB" w:rsidP="00552BBB">
            <w:pPr>
              <w:spacing w:line="276" w:lineRule="auto"/>
              <w:jc w:val="center"/>
              <w:rPr>
                <w:rFonts w:ascii="Arial Narrow" w:hAnsi="Arial Narrow"/>
                <w:sz w:val="22"/>
                <w:szCs w:val="22"/>
              </w:rPr>
            </w:pPr>
            <w:r w:rsidRPr="001F681D">
              <w:rPr>
                <w:rFonts w:ascii="Arial Narrow" w:hAnsi="Arial Narrow"/>
                <w:b/>
                <w:sz w:val="22"/>
                <w:szCs w:val="22"/>
              </w:rPr>
              <w:t>SISTEM CU VATĂ BAZALTICĂ</w:t>
            </w:r>
          </w:p>
        </w:tc>
        <w:tc>
          <w:tcPr>
            <w:tcW w:w="3960" w:type="dxa"/>
            <w:vAlign w:val="center"/>
          </w:tcPr>
          <w:p w:rsidR="00552BBB" w:rsidRPr="001F681D" w:rsidRDefault="00552BBB" w:rsidP="00552BBB">
            <w:pPr>
              <w:spacing w:line="276" w:lineRule="auto"/>
              <w:jc w:val="center"/>
              <w:rPr>
                <w:rFonts w:ascii="Arial Narrow" w:hAnsi="Arial Narrow"/>
                <w:b/>
                <w:sz w:val="22"/>
                <w:szCs w:val="22"/>
              </w:rPr>
            </w:pPr>
            <w:r w:rsidRPr="001F681D">
              <w:rPr>
                <w:rFonts w:ascii="Arial Narrow" w:hAnsi="Arial Narrow"/>
                <w:b/>
                <w:sz w:val="22"/>
                <w:szCs w:val="22"/>
              </w:rPr>
              <w:t>SISTEM SANDWICH CU</w:t>
            </w:r>
          </w:p>
          <w:p w:rsidR="00552BBB" w:rsidRPr="001F681D" w:rsidRDefault="00552BBB" w:rsidP="00552BBB">
            <w:pPr>
              <w:spacing w:line="276" w:lineRule="auto"/>
              <w:jc w:val="center"/>
              <w:rPr>
                <w:rFonts w:ascii="Arial Narrow" w:hAnsi="Arial Narrow"/>
                <w:sz w:val="22"/>
                <w:szCs w:val="22"/>
              </w:rPr>
            </w:pPr>
            <w:r w:rsidRPr="001F681D">
              <w:rPr>
                <w:rFonts w:ascii="Arial Narrow" w:hAnsi="Arial Narrow"/>
                <w:b/>
                <w:sz w:val="22"/>
                <w:szCs w:val="22"/>
              </w:rPr>
              <w:t>SPUMĂ  POLIURETANICĂ ȘI TABLĂ DE ALUMINIU</w:t>
            </w:r>
          </w:p>
        </w:tc>
      </w:tr>
      <w:tr w:rsidR="00552BBB" w:rsidRPr="001F681D" w:rsidTr="00552BBB">
        <w:trPr>
          <w:trHeight w:val="303"/>
          <w:jc w:val="center"/>
        </w:trPr>
        <w:tc>
          <w:tcPr>
            <w:tcW w:w="2561" w:type="dxa"/>
          </w:tcPr>
          <w:p w:rsidR="00552BBB" w:rsidRPr="001F681D" w:rsidRDefault="00552BBB" w:rsidP="00552BBB">
            <w:pPr>
              <w:spacing w:line="276" w:lineRule="auto"/>
              <w:rPr>
                <w:rFonts w:ascii="Arial Narrow" w:hAnsi="Arial Narrow"/>
                <w:sz w:val="22"/>
                <w:szCs w:val="22"/>
              </w:rPr>
            </w:pPr>
            <w:r w:rsidRPr="001F681D">
              <w:rPr>
                <w:rFonts w:ascii="Arial Narrow" w:hAnsi="Arial Narrow"/>
                <w:b/>
                <w:sz w:val="22"/>
                <w:szCs w:val="22"/>
              </w:rPr>
              <w:t xml:space="preserve">Coeficientul de transfer termic (lamda)- </w:t>
            </w:r>
            <w:r w:rsidRPr="001F681D">
              <w:rPr>
                <w:rFonts w:ascii="Arial Narrow" w:hAnsi="Arial Narrow"/>
                <w:sz w:val="22"/>
                <w:szCs w:val="22"/>
              </w:rPr>
              <w:t>ce reprezintă valoarea rezistenței materialului cu care este realizată o izolație la transferul termic</w:t>
            </w:r>
          </w:p>
        </w:tc>
        <w:tc>
          <w:tcPr>
            <w:tcW w:w="3600" w:type="dxa"/>
          </w:tcPr>
          <w:p w:rsidR="00552BBB" w:rsidRPr="001F681D" w:rsidRDefault="00552BBB" w:rsidP="00552BBB">
            <w:pPr>
              <w:spacing w:line="276" w:lineRule="auto"/>
              <w:ind w:right="72"/>
              <w:jc w:val="both"/>
              <w:rPr>
                <w:rFonts w:ascii="Arial Narrow" w:hAnsi="Arial Narrow"/>
                <w:sz w:val="22"/>
                <w:szCs w:val="22"/>
              </w:rPr>
            </w:pPr>
            <w:r w:rsidRPr="001F681D">
              <w:rPr>
                <w:rFonts w:ascii="Arial Narrow" w:hAnsi="Arial Narrow"/>
                <w:sz w:val="22"/>
                <w:szCs w:val="22"/>
              </w:rPr>
              <w:t>Sistemul cu vată bazaltică are o valoare de aproximativ 0,036 W/mK. Coeficientul de transfer termic poate varia în funcție de densitatea materialului și de producătorul acestuia.</w:t>
            </w:r>
          </w:p>
        </w:tc>
        <w:tc>
          <w:tcPr>
            <w:tcW w:w="396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Sistemul sandwich cu spumă poliuretanică are o valoare de aproximativ 0,025 W/mK. Coeficientul de transfer termic poate varia în funcție de densitatea materialului și de producătorul acestuia.</w:t>
            </w:r>
          </w:p>
        </w:tc>
      </w:tr>
      <w:tr w:rsidR="00552BBB" w:rsidRPr="001F681D" w:rsidTr="00552BBB">
        <w:trPr>
          <w:jc w:val="center"/>
        </w:trPr>
        <w:tc>
          <w:tcPr>
            <w:tcW w:w="2561" w:type="dxa"/>
          </w:tcPr>
          <w:p w:rsidR="00552BBB" w:rsidRPr="001F681D" w:rsidRDefault="00552BBB" w:rsidP="00552BBB">
            <w:pPr>
              <w:spacing w:line="276" w:lineRule="auto"/>
              <w:rPr>
                <w:rFonts w:ascii="Arial Narrow" w:hAnsi="Arial Narrow"/>
                <w:b/>
                <w:sz w:val="22"/>
                <w:szCs w:val="22"/>
              </w:rPr>
            </w:pPr>
            <w:r w:rsidRPr="001F681D">
              <w:rPr>
                <w:rFonts w:ascii="Arial Narrow" w:hAnsi="Arial Narrow"/>
                <w:b/>
                <w:sz w:val="22"/>
                <w:szCs w:val="22"/>
              </w:rPr>
              <w:t>Rezistența chimică</w:t>
            </w:r>
          </w:p>
          <w:p w:rsidR="00552BBB" w:rsidRPr="001F681D" w:rsidRDefault="00552BBB" w:rsidP="00552BBB">
            <w:pPr>
              <w:spacing w:line="276" w:lineRule="auto"/>
              <w:rPr>
                <w:rFonts w:ascii="Arial Narrow" w:hAnsi="Arial Narrow"/>
                <w:sz w:val="22"/>
                <w:szCs w:val="22"/>
              </w:rPr>
            </w:pPr>
          </w:p>
        </w:tc>
        <w:tc>
          <w:tcPr>
            <w:tcW w:w="360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Produs mineral inert din punct de vedere chimic.</w:t>
            </w:r>
          </w:p>
        </w:tc>
        <w:tc>
          <w:tcPr>
            <w:tcW w:w="396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Datorită materialelor utilizate, sistemele termoizolante tip sandwich cu spumă poliuretanică sunt inerte din punct de vedere chimic.</w:t>
            </w:r>
          </w:p>
        </w:tc>
      </w:tr>
      <w:tr w:rsidR="00552BBB" w:rsidRPr="001F681D" w:rsidTr="00552BBB">
        <w:trPr>
          <w:jc w:val="center"/>
        </w:trPr>
        <w:tc>
          <w:tcPr>
            <w:tcW w:w="2561" w:type="dxa"/>
          </w:tcPr>
          <w:p w:rsidR="00552BBB" w:rsidRPr="001F681D" w:rsidRDefault="00552BBB" w:rsidP="00552BBB">
            <w:pPr>
              <w:spacing w:line="276" w:lineRule="auto"/>
              <w:rPr>
                <w:rFonts w:ascii="Arial Narrow" w:hAnsi="Arial Narrow"/>
                <w:b/>
                <w:sz w:val="22"/>
                <w:szCs w:val="22"/>
              </w:rPr>
            </w:pPr>
            <w:r w:rsidRPr="001F681D">
              <w:rPr>
                <w:rFonts w:ascii="Arial Narrow" w:hAnsi="Arial Narrow"/>
                <w:b/>
                <w:sz w:val="22"/>
                <w:szCs w:val="22"/>
              </w:rPr>
              <w:t>Rezistența la foc</w:t>
            </w:r>
          </w:p>
          <w:p w:rsidR="00552BBB" w:rsidRPr="001F681D" w:rsidRDefault="00552BBB" w:rsidP="00552BBB">
            <w:pPr>
              <w:spacing w:line="276" w:lineRule="auto"/>
              <w:rPr>
                <w:rFonts w:ascii="Arial Narrow" w:hAnsi="Arial Narrow"/>
                <w:sz w:val="22"/>
                <w:szCs w:val="22"/>
              </w:rPr>
            </w:pPr>
          </w:p>
        </w:tc>
        <w:tc>
          <w:tcPr>
            <w:tcW w:w="360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Sistemul cu vată bazaltică este incombustibil, clasa A1, se topește la peste 1000°C.</w:t>
            </w:r>
          </w:p>
        </w:tc>
        <w:tc>
          <w:tcPr>
            <w:tcW w:w="396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1F681D" w:rsidTr="00552BBB">
        <w:trPr>
          <w:jc w:val="center"/>
        </w:trPr>
        <w:tc>
          <w:tcPr>
            <w:tcW w:w="2561" w:type="dxa"/>
          </w:tcPr>
          <w:p w:rsidR="00552BBB" w:rsidRPr="001F681D" w:rsidRDefault="00552BBB" w:rsidP="00552BBB">
            <w:pPr>
              <w:spacing w:line="276" w:lineRule="auto"/>
              <w:rPr>
                <w:rFonts w:ascii="Arial Narrow" w:hAnsi="Arial Narrow"/>
                <w:b/>
                <w:sz w:val="22"/>
                <w:szCs w:val="22"/>
              </w:rPr>
            </w:pPr>
            <w:r w:rsidRPr="001F681D">
              <w:rPr>
                <w:rFonts w:ascii="Arial Narrow" w:hAnsi="Arial Narrow"/>
                <w:b/>
                <w:sz w:val="22"/>
                <w:szCs w:val="22"/>
              </w:rPr>
              <w:t>Desfășurare activitate termoizolare în funcție de condițiile meteo</w:t>
            </w:r>
          </w:p>
        </w:tc>
        <w:tc>
          <w:tcPr>
            <w:tcW w:w="360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În cazul termoizolării cu vată bazaltică 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Termoizolarea cu sistemul sandwich cu spumă poliuretanică dispune de asamblare rapidă, uscată, posibilă în orice anotimp, fără opriri din cauza intemperiilor, cu ajutorul dispozitivelor metalice.</w:t>
            </w:r>
          </w:p>
        </w:tc>
      </w:tr>
      <w:tr w:rsidR="00552BBB" w:rsidRPr="001F681D" w:rsidTr="00552BBB">
        <w:trPr>
          <w:jc w:val="center"/>
        </w:trPr>
        <w:tc>
          <w:tcPr>
            <w:tcW w:w="2561" w:type="dxa"/>
          </w:tcPr>
          <w:p w:rsidR="00552BBB" w:rsidRPr="001F681D" w:rsidRDefault="00552BBB" w:rsidP="00552BBB">
            <w:pPr>
              <w:spacing w:line="276" w:lineRule="auto"/>
              <w:rPr>
                <w:rFonts w:ascii="Arial Narrow" w:hAnsi="Arial Narrow"/>
                <w:b/>
                <w:sz w:val="22"/>
                <w:szCs w:val="22"/>
              </w:rPr>
            </w:pPr>
            <w:r w:rsidRPr="001F681D">
              <w:rPr>
                <w:rFonts w:ascii="Arial Narrow" w:hAnsi="Arial Narrow"/>
                <w:b/>
                <w:sz w:val="22"/>
                <w:szCs w:val="22"/>
              </w:rPr>
              <w:t>Durabilitatea</w:t>
            </w:r>
          </w:p>
        </w:tc>
        <w:tc>
          <w:tcPr>
            <w:tcW w:w="360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Sistemele pe bază de vată bazaltică au durabilitate de max 15 ani.</w:t>
            </w:r>
          </w:p>
        </w:tc>
        <w:tc>
          <w:tcPr>
            <w:tcW w:w="396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Durabilitatea sistemului sandwich cu spumă poliuretanică și tablă de aluminiu este de 50 ani, producătorul acordând o garanție de 20 ani.</w:t>
            </w:r>
          </w:p>
        </w:tc>
      </w:tr>
      <w:tr w:rsidR="00552BBB" w:rsidRPr="001F681D" w:rsidTr="00552BBB">
        <w:trPr>
          <w:jc w:val="center"/>
        </w:trPr>
        <w:tc>
          <w:tcPr>
            <w:tcW w:w="2561" w:type="dxa"/>
          </w:tcPr>
          <w:p w:rsidR="00552BBB" w:rsidRPr="001F681D" w:rsidRDefault="00552BBB" w:rsidP="00552BBB">
            <w:pPr>
              <w:spacing w:line="276" w:lineRule="auto"/>
              <w:rPr>
                <w:rFonts w:ascii="Arial Narrow" w:hAnsi="Arial Narrow"/>
                <w:b/>
                <w:sz w:val="22"/>
                <w:szCs w:val="22"/>
              </w:rPr>
            </w:pPr>
            <w:r w:rsidRPr="001F681D">
              <w:rPr>
                <w:rFonts w:ascii="Arial Narrow" w:hAnsi="Arial Narrow"/>
                <w:b/>
                <w:sz w:val="22"/>
                <w:szCs w:val="22"/>
              </w:rPr>
              <w:t>Impermeabilitate</w:t>
            </w:r>
          </w:p>
          <w:p w:rsidR="00552BBB" w:rsidRPr="001F681D" w:rsidRDefault="00552BBB" w:rsidP="00552BBB">
            <w:pPr>
              <w:spacing w:line="276" w:lineRule="auto"/>
              <w:rPr>
                <w:rFonts w:ascii="Arial Narrow" w:hAnsi="Arial Narrow"/>
                <w:sz w:val="22"/>
                <w:szCs w:val="22"/>
              </w:rPr>
            </w:pPr>
          </w:p>
        </w:tc>
        <w:tc>
          <w:tcPr>
            <w:tcW w:w="360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shd w:val="clear" w:color="auto" w:fill="FFFFFF"/>
              </w:rPr>
              <w:t xml:space="preserve">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necorespunzătoare se permite pătrunderea  umidității în vată din mediul </w:t>
            </w:r>
            <w:r w:rsidRPr="001F681D">
              <w:rPr>
                <w:rFonts w:ascii="Arial Narrow" w:hAnsi="Arial Narrow"/>
                <w:sz w:val="22"/>
                <w:szCs w:val="22"/>
                <w:shd w:val="clear" w:color="auto" w:fill="FFFFFF"/>
              </w:rPr>
              <w:lastRenderedPageBreak/>
              <w:t>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lastRenderedPageBreak/>
              <w:t xml:space="preserve">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formare a condensului și efectelor negative ale acestuia. </w:t>
            </w:r>
            <w:r w:rsidRPr="001F681D">
              <w:rPr>
                <w:rFonts w:ascii="Arial Narrow" w:hAnsi="Arial Narrow"/>
                <w:sz w:val="22"/>
                <w:szCs w:val="22"/>
              </w:rPr>
              <w:lastRenderedPageBreak/>
              <w:t>Impermeabilitatea împiedică formarea de mucegai.</w:t>
            </w:r>
          </w:p>
        </w:tc>
      </w:tr>
      <w:tr w:rsidR="00552BBB" w:rsidRPr="001F681D" w:rsidTr="00552BBB">
        <w:trPr>
          <w:jc w:val="center"/>
        </w:trPr>
        <w:tc>
          <w:tcPr>
            <w:tcW w:w="2561" w:type="dxa"/>
          </w:tcPr>
          <w:p w:rsidR="00552BBB" w:rsidRPr="001F681D" w:rsidRDefault="00552BBB" w:rsidP="00552BBB">
            <w:pPr>
              <w:spacing w:line="276" w:lineRule="auto"/>
              <w:rPr>
                <w:rFonts w:ascii="Arial Narrow" w:hAnsi="Arial Narrow"/>
                <w:b/>
                <w:sz w:val="22"/>
                <w:szCs w:val="22"/>
              </w:rPr>
            </w:pPr>
            <w:r w:rsidRPr="001F681D">
              <w:rPr>
                <w:rFonts w:ascii="Arial Narrow" w:hAnsi="Arial Narrow"/>
                <w:b/>
                <w:sz w:val="22"/>
                <w:szCs w:val="22"/>
              </w:rPr>
              <w:lastRenderedPageBreak/>
              <w:t>Greutate</w:t>
            </w:r>
          </w:p>
        </w:tc>
        <w:tc>
          <w:tcPr>
            <w:tcW w:w="3600" w:type="dxa"/>
          </w:tcPr>
          <w:p w:rsidR="00552BBB" w:rsidRPr="001F681D" w:rsidRDefault="00552BBB" w:rsidP="00552BBB">
            <w:pPr>
              <w:spacing w:line="276" w:lineRule="auto"/>
              <w:jc w:val="both"/>
              <w:rPr>
                <w:rFonts w:ascii="Arial Narrow" w:hAnsi="Arial Narrow"/>
                <w:sz w:val="22"/>
                <w:szCs w:val="22"/>
                <w:shd w:val="clear" w:color="auto" w:fill="FFFFFF"/>
              </w:rPr>
            </w:pPr>
            <w:r w:rsidRPr="001F681D">
              <w:rPr>
                <w:rFonts w:ascii="Arial Narrow" w:hAnsi="Arial Narrow"/>
                <w:sz w:val="22"/>
                <w:szCs w:val="22"/>
                <w:shd w:val="clear" w:color="auto" w:fill="FFFFFF"/>
              </w:rPr>
              <w:t>Greutatea sistemului este de aproximativ 17 kg/mp.</w:t>
            </w:r>
          </w:p>
        </w:tc>
        <w:tc>
          <w:tcPr>
            <w:tcW w:w="396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Greutatea sistemului este de aproximativ 7 kg/mp</w:t>
            </w:r>
            <w:r w:rsidR="0026510D" w:rsidRPr="001F681D">
              <w:rPr>
                <w:rFonts w:ascii="Arial Narrow" w:hAnsi="Arial Narrow"/>
                <w:sz w:val="22"/>
                <w:szCs w:val="22"/>
              </w:rPr>
              <w:t>. Datorită greutății reduse, acest tip de sistem are o influență mult mai redusă asupra structurii clădirii.</w:t>
            </w:r>
          </w:p>
        </w:tc>
      </w:tr>
      <w:tr w:rsidR="00552BBB" w:rsidRPr="001F681D" w:rsidTr="00552BBB">
        <w:trPr>
          <w:jc w:val="center"/>
        </w:trPr>
        <w:tc>
          <w:tcPr>
            <w:tcW w:w="2561" w:type="dxa"/>
          </w:tcPr>
          <w:p w:rsidR="00552BBB" w:rsidRPr="001F681D" w:rsidRDefault="00552BBB" w:rsidP="00552BBB">
            <w:pPr>
              <w:spacing w:line="276" w:lineRule="auto"/>
              <w:rPr>
                <w:rFonts w:ascii="Arial Narrow" w:hAnsi="Arial Narrow"/>
                <w:b/>
                <w:sz w:val="22"/>
                <w:szCs w:val="22"/>
              </w:rPr>
            </w:pPr>
            <w:r w:rsidRPr="001F681D">
              <w:rPr>
                <w:rFonts w:ascii="Arial Narrow" w:hAnsi="Arial Narrow"/>
                <w:b/>
                <w:sz w:val="22"/>
                <w:szCs w:val="22"/>
              </w:rPr>
              <w:t>Durata execuției</w:t>
            </w:r>
          </w:p>
        </w:tc>
        <w:tc>
          <w:tcPr>
            <w:tcW w:w="3600" w:type="dxa"/>
          </w:tcPr>
          <w:p w:rsidR="0044196D" w:rsidRPr="001F681D" w:rsidRDefault="00163711" w:rsidP="00C137C3">
            <w:pPr>
              <w:spacing w:line="276" w:lineRule="auto"/>
              <w:jc w:val="both"/>
              <w:rPr>
                <w:rFonts w:ascii="Arial Narrow" w:hAnsi="Arial Narrow"/>
                <w:sz w:val="22"/>
                <w:szCs w:val="22"/>
              </w:rPr>
            </w:pPr>
            <w:r w:rsidRPr="001F681D">
              <w:rPr>
                <w:rFonts w:ascii="Arial Narrow" w:hAnsi="Arial Narrow"/>
                <w:sz w:val="22"/>
                <w:szCs w:val="22"/>
              </w:rPr>
              <w:t>Perioadă de execuție mai mare</w:t>
            </w:r>
            <w:r w:rsidR="00BE684F" w:rsidRPr="001F681D">
              <w:rPr>
                <w:rFonts w:ascii="Arial Narrow" w:hAnsi="Arial Narrow"/>
                <w:sz w:val="22"/>
                <w:szCs w:val="22"/>
              </w:rPr>
              <w:t xml:space="preserve">, </w:t>
            </w:r>
            <w:r w:rsidR="00040480" w:rsidRPr="001F681D">
              <w:rPr>
                <w:rFonts w:ascii="Arial Narrow" w:hAnsi="Arial Narrow"/>
                <w:sz w:val="22"/>
                <w:szCs w:val="22"/>
              </w:rPr>
              <w:t>9</w:t>
            </w:r>
            <w:r w:rsidR="00D96CB1" w:rsidRPr="001F681D">
              <w:rPr>
                <w:rFonts w:ascii="Arial Narrow" w:hAnsi="Arial Narrow"/>
                <w:sz w:val="22"/>
                <w:szCs w:val="22"/>
              </w:rPr>
              <w:t xml:space="preserve"> luni</w:t>
            </w:r>
            <w:r w:rsidR="0044196D" w:rsidRPr="001F681D">
              <w:rPr>
                <w:rFonts w:ascii="Arial Narrow" w:hAnsi="Arial Narrow"/>
                <w:sz w:val="22"/>
                <w:szCs w:val="22"/>
              </w:rPr>
              <w:t xml:space="preserve"> conform graficului de execuție</w:t>
            </w:r>
          </w:p>
        </w:tc>
        <w:tc>
          <w:tcPr>
            <w:tcW w:w="3960" w:type="dxa"/>
          </w:tcPr>
          <w:p w:rsidR="00552BBB" w:rsidRPr="001F681D" w:rsidRDefault="00163711" w:rsidP="00C137C3">
            <w:pPr>
              <w:spacing w:line="276" w:lineRule="auto"/>
              <w:jc w:val="both"/>
              <w:rPr>
                <w:rFonts w:ascii="Arial Narrow" w:hAnsi="Arial Narrow"/>
                <w:sz w:val="22"/>
                <w:szCs w:val="22"/>
              </w:rPr>
            </w:pPr>
            <w:r w:rsidRPr="001F681D">
              <w:rPr>
                <w:rFonts w:ascii="Arial Narrow" w:hAnsi="Arial Narrow"/>
                <w:sz w:val="22"/>
                <w:szCs w:val="22"/>
              </w:rPr>
              <w:t>Perioadă de execuție mai mică datorită tehnologie de aplicare</w:t>
            </w:r>
            <w:r w:rsidR="00C04C61" w:rsidRPr="001F681D">
              <w:rPr>
                <w:rFonts w:ascii="Arial Narrow" w:hAnsi="Arial Narrow"/>
                <w:sz w:val="22"/>
                <w:szCs w:val="22"/>
              </w:rPr>
              <w:t xml:space="preserve">, </w:t>
            </w:r>
            <w:r w:rsidR="00133D9E" w:rsidRPr="001F681D">
              <w:rPr>
                <w:rFonts w:ascii="Arial Narrow" w:hAnsi="Arial Narrow"/>
                <w:sz w:val="22"/>
                <w:szCs w:val="22"/>
              </w:rPr>
              <w:t>8</w:t>
            </w:r>
            <w:r w:rsidR="00D96CB1" w:rsidRPr="001F681D">
              <w:rPr>
                <w:rFonts w:ascii="Arial Narrow" w:hAnsi="Arial Narrow"/>
                <w:sz w:val="22"/>
                <w:szCs w:val="22"/>
              </w:rPr>
              <w:t xml:space="preserve"> luni conform graficului de execuție</w:t>
            </w:r>
          </w:p>
        </w:tc>
      </w:tr>
      <w:tr w:rsidR="00552BBB" w:rsidRPr="001F681D" w:rsidTr="00552BBB">
        <w:trPr>
          <w:jc w:val="center"/>
        </w:trPr>
        <w:tc>
          <w:tcPr>
            <w:tcW w:w="2561" w:type="dxa"/>
          </w:tcPr>
          <w:p w:rsidR="00552BBB" w:rsidRPr="001F681D" w:rsidRDefault="00552BBB" w:rsidP="00552BBB">
            <w:pPr>
              <w:spacing w:line="276" w:lineRule="auto"/>
              <w:rPr>
                <w:rFonts w:ascii="Arial Narrow" w:hAnsi="Arial Narrow"/>
                <w:b/>
                <w:sz w:val="22"/>
                <w:szCs w:val="22"/>
              </w:rPr>
            </w:pPr>
            <w:r w:rsidRPr="001F681D">
              <w:rPr>
                <w:rFonts w:ascii="Arial Narrow" w:hAnsi="Arial Narrow"/>
                <w:b/>
                <w:sz w:val="22"/>
                <w:szCs w:val="22"/>
              </w:rPr>
              <w:t>Riscul de accidente în cazul folosirii sistemului la construcțiile vechi</w:t>
            </w:r>
          </w:p>
        </w:tc>
        <w:tc>
          <w:tcPr>
            <w:tcW w:w="360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 xml:space="preserve">La sistemul sandwich cu spumă poliuretanică se exclud riscurile de accidente prin desprindere a unor fragmente de tencuială, </w:t>
            </w:r>
            <w:r w:rsidR="002223D7" w:rsidRPr="001F681D">
              <w:rPr>
                <w:rFonts w:ascii="Arial Narrow" w:hAnsi="Arial Narrow"/>
                <w:sz w:val="22"/>
                <w:szCs w:val="22"/>
              </w:rPr>
              <w:t>deoarece sunt folosite rigle</w:t>
            </w:r>
            <w:r w:rsidRPr="001F681D">
              <w:rPr>
                <w:rFonts w:ascii="Arial Narrow" w:hAnsi="Arial Narrow"/>
                <w:sz w:val="22"/>
                <w:szCs w:val="22"/>
              </w:rPr>
              <w:t xml:space="preserve"> ce sunt fixate cu piese de ancorare pe suprafața peretelu</w:t>
            </w:r>
            <w:r w:rsidR="002223D7" w:rsidRPr="001F681D">
              <w:rPr>
                <w:rFonts w:ascii="Arial Narrow" w:hAnsi="Arial Narrow"/>
                <w:sz w:val="22"/>
                <w:szCs w:val="22"/>
              </w:rPr>
              <w:t>i fațadei, ceea ce ne permite să</w:t>
            </w:r>
            <w:r w:rsidRPr="001F681D">
              <w:rPr>
                <w:rFonts w:ascii="Arial Narrow" w:hAnsi="Arial Narrow"/>
                <w:sz w:val="22"/>
                <w:szCs w:val="22"/>
              </w:rPr>
              <w:t xml:space="preserve"> observăm dacă prinderea mecanică se face într-un strat de tencuială deteriorat.</w:t>
            </w:r>
          </w:p>
        </w:tc>
      </w:tr>
      <w:tr w:rsidR="00552BBB" w:rsidRPr="001F681D" w:rsidTr="00552BBB">
        <w:trPr>
          <w:jc w:val="center"/>
        </w:trPr>
        <w:tc>
          <w:tcPr>
            <w:tcW w:w="2561" w:type="dxa"/>
          </w:tcPr>
          <w:p w:rsidR="00552BBB" w:rsidRPr="001F681D" w:rsidRDefault="00552BBB" w:rsidP="00552BBB">
            <w:pPr>
              <w:spacing w:line="276" w:lineRule="auto"/>
              <w:rPr>
                <w:rFonts w:ascii="Arial Narrow" w:hAnsi="Arial Narrow"/>
                <w:b/>
                <w:sz w:val="22"/>
                <w:szCs w:val="22"/>
              </w:rPr>
            </w:pPr>
            <w:r w:rsidRPr="001F681D">
              <w:rPr>
                <w:rFonts w:ascii="Arial Narrow" w:hAnsi="Arial Narrow"/>
                <w:b/>
                <w:sz w:val="22"/>
                <w:szCs w:val="22"/>
              </w:rPr>
              <w:t>Costuri de întreținere</w:t>
            </w:r>
          </w:p>
        </w:tc>
        <w:tc>
          <w:tcPr>
            <w:tcW w:w="360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Datorită poluării marilor orașe din România, tencuiala decorativă aplicată pe vata bazaltică, după max. 5 ani trebuie revopsită, ceea ce duce la costuri suplimentare de întreținere a sistemului (schela, alpiniști, vopsea, etc).</w:t>
            </w:r>
          </w:p>
        </w:tc>
        <w:tc>
          <w:tcPr>
            <w:tcW w:w="396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Finisarea panourilor metalice exterioare prin vopsire în câmp electrostatic cu pulberi poliesterici prin efect tribocinetic,  conferă acestora o rezistență sporită față de acțiunea agresivă a factorilor de mediu și durabilitate îndelungată, cu persistența culorii; nu necesită costuri de intreținere.</w:t>
            </w:r>
          </w:p>
        </w:tc>
      </w:tr>
      <w:tr w:rsidR="00552BBB" w:rsidRPr="001F681D" w:rsidTr="00552BBB">
        <w:trPr>
          <w:jc w:val="center"/>
        </w:trPr>
        <w:tc>
          <w:tcPr>
            <w:tcW w:w="2561" w:type="dxa"/>
          </w:tcPr>
          <w:p w:rsidR="00552BBB" w:rsidRPr="001F681D" w:rsidRDefault="00552BBB" w:rsidP="00552BBB">
            <w:pPr>
              <w:spacing w:line="276" w:lineRule="auto"/>
              <w:rPr>
                <w:rFonts w:ascii="Arial Narrow" w:hAnsi="Arial Narrow"/>
                <w:b/>
                <w:sz w:val="22"/>
                <w:szCs w:val="22"/>
              </w:rPr>
            </w:pPr>
            <w:r w:rsidRPr="001F681D">
              <w:rPr>
                <w:rFonts w:ascii="Arial Narrow" w:hAnsi="Arial Narrow"/>
                <w:b/>
                <w:sz w:val="22"/>
                <w:szCs w:val="22"/>
              </w:rPr>
              <w:t>Ecologie</w:t>
            </w:r>
          </w:p>
        </w:tc>
        <w:tc>
          <w:tcPr>
            <w:tcW w:w="3600" w:type="dxa"/>
          </w:tcPr>
          <w:p w:rsidR="00552BBB" w:rsidRPr="001F681D" w:rsidRDefault="00552BBB" w:rsidP="00552BBB">
            <w:pPr>
              <w:spacing w:line="276" w:lineRule="auto"/>
              <w:jc w:val="both"/>
              <w:rPr>
                <w:rFonts w:ascii="Arial Narrow" w:hAnsi="Arial Narrow"/>
                <w:sz w:val="22"/>
                <w:szCs w:val="22"/>
              </w:rPr>
            </w:pPr>
            <w:r w:rsidRPr="001F681D">
              <w:rPr>
                <w:rFonts w:ascii="Arial Narrow" w:hAnsi="Arial Narrow"/>
                <w:sz w:val="22"/>
                <w:szCs w:val="22"/>
              </w:rPr>
              <w:t>La finalul duratei de viață se poate recupera și recicla doar o mică parte a sistemului (aproximativ 30%).</w:t>
            </w:r>
          </w:p>
        </w:tc>
        <w:tc>
          <w:tcPr>
            <w:tcW w:w="3960" w:type="dxa"/>
          </w:tcPr>
          <w:p w:rsidR="00552BBB" w:rsidRPr="001F681D" w:rsidRDefault="00552BBB" w:rsidP="00552BBB">
            <w:pPr>
              <w:pStyle w:val="BodyTextIndent2"/>
              <w:spacing w:line="276" w:lineRule="auto"/>
              <w:ind w:firstLine="0"/>
              <w:rPr>
                <w:rFonts w:ascii="Arial Narrow" w:hAnsi="Arial Narrow"/>
                <w:sz w:val="22"/>
                <w:szCs w:val="22"/>
              </w:rPr>
            </w:pPr>
            <w:r w:rsidRPr="001F681D">
              <w:rPr>
                <w:rFonts w:ascii="Arial Narrow" w:hAnsi="Arial Narrow"/>
                <w:sz w:val="22"/>
                <w:szCs w:val="22"/>
              </w:rPr>
              <w:t>La finalul duratei de viaţă se pot recupera şi recicla, mare parte a materialelor folosite (aproximativ 80%), rezultând un cost financiar scăzut pentru beneficiar la următoarea investiție.</w:t>
            </w:r>
          </w:p>
          <w:p w:rsidR="00552BBB" w:rsidRPr="001F681D" w:rsidRDefault="00552BBB" w:rsidP="00552BBB">
            <w:pPr>
              <w:pStyle w:val="BodyTextIndent2"/>
              <w:spacing w:line="276" w:lineRule="auto"/>
              <w:ind w:firstLine="0"/>
              <w:rPr>
                <w:rFonts w:ascii="Arial Narrow" w:hAnsi="Arial Narrow"/>
                <w:sz w:val="22"/>
                <w:szCs w:val="22"/>
              </w:rPr>
            </w:pPr>
          </w:p>
        </w:tc>
      </w:tr>
      <w:tr w:rsidR="00552BBB" w:rsidRPr="001F681D" w:rsidTr="00552BBB">
        <w:trPr>
          <w:jc w:val="center"/>
        </w:trPr>
        <w:tc>
          <w:tcPr>
            <w:tcW w:w="2561" w:type="dxa"/>
          </w:tcPr>
          <w:p w:rsidR="00552BBB" w:rsidRPr="001F681D" w:rsidRDefault="00552BBB" w:rsidP="00552BBB">
            <w:pPr>
              <w:spacing w:line="276" w:lineRule="auto"/>
              <w:rPr>
                <w:rFonts w:ascii="Arial Narrow" w:hAnsi="Arial Narrow"/>
                <w:b/>
                <w:sz w:val="22"/>
                <w:szCs w:val="22"/>
              </w:rPr>
            </w:pPr>
            <w:r w:rsidRPr="001F681D">
              <w:rPr>
                <w:rFonts w:ascii="Arial Narrow" w:hAnsi="Arial Narrow"/>
                <w:b/>
                <w:sz w:val="22"/>
                <w:szCs w:val="22"/>
              </w:rPr>
              <w:t>Recuperarea investiției</w:t>
            </w:r>
          </w:p>
        </w:tc>
        <w:tc>
          <w:tcPr>
            <w:tcW w:w="3600" w:type="dxa"/>
          </w:tcPr>
          <w:p w:rsidR="00552BBB" w:rsidRPr="001F681D" w:rsidRDefault="00552BBB" w:rsidP="00996CCF">
            <w:pPr>
              <w:spacing w:line="276" w:lineRule="auto"/>
              <w:jc w:val="both"/>
              <w:rPr>
                <w:rFonts w:ascii="Arial Narrow" w:hAnsi="Arial Narrow"/>
                <w:sz w:val="22"/>
                <w:szCs w:val="22"/>
              </w:rPr>
            </w:pPr>
            <w:r w:rsidRPr="001F681D">
              <w:rPr>
                <w:rFonts w:ascii="Arial Narrow" w:hAnsi="Arial Narrow"/>
                <w:sz w:val="22"/>
                <w:szCs w:val="22"/>
              </w:rPr>
              <w:t xml:space="preserve">Din calculele efectuate de auditori energetici, prin soluția de termoizolare cu vată bazaltică, durata de recuperare a investiției este de aproximativ </w:t>
            </w:r>
            <w:r w:rsidR="00263790" w:rsidRPr="001F681D">
              <w:rPr>
                <w:rFonts w:ascii="Arial Narrow" w:hAnsi="Arial Narrow"/>
                <w:sz w:val="22"/>
                <w:szCs w:val="22"/>
              </w:rPr>
              <w:t>15.41</w:t>
            </w:r>
            <w:r w:rsidRPr="001F681D">
              <w:rPr>
                <w:rFonts w:ascii="Arial Narrow" w:hAnsi="Arial Narrow"/>
                <w:sz w:val="22"/>
                <w:szCs w:val="22"/>
              </w:rPr>
              <w:t xml:space="preserve"> ani.</w:t>
            </w:r>
          </w:p>
        </w:tc>
        <w:tc>
          <w:tcPr>
            <w:tcW w:w="3960" w:type="dxa"/>
          </w:tcPr>
          <w:p w:rsidR="00552BBB" w:rsidRPr="001F681D" w:rsidRDefault="00552BBB" w:rsidP="00996CCF">
            <w:pPr>
              <w:spacing w:line="276" w:lineRule="auto"/>
              <w:jc w:val="both"/>
              <w:rPr>
                <w:rFonts w:ascii="Arial Narrow" w:hAnsi="Arial Narrow"/>
                <w:sz w:val="22"/>
                <w:szCs w:val="22"/>
              </w:rPr>
            </w:pPr>
            <w:r w:rsidRPr="001F681D">
              <w:rPr>
                <w:rFonts w:ascii="Arial Narrow" w:hAnsi="Arial Narrow"/>
                <w:sz w:val="22"/>
                <w:szCs w:val="22"/>
              </w:rPr>
              <w:t xml:space="preserve">Din calculele efectuate de auditori energetici, prin solutia de termoizolare spumă poliuretanică, durata de recuperare a investiției este de aproximativ </w:t>
            </w:r>
            <w:r w:rsidR="00263790" w:rsidRPr="001F681D">
              <w:rPr>
                <w:rFonts w:ascii="Arial Narrow" w:hAnsi="Arial Narrow"/>
                <w:sz w:val="22"/>
                <w:szCs w:val="22"/>
              </w:rPr>
              <w:t>14.59</w:t>
            </w:r>
            <w:r w:rsidRPr="001F681D">
              <w:rPr>
                <w:rFonts w:ascii="Arial Narrow" w:hAnsi="Arial Narrow"/>
                <w:sz w:val="22"/>
                <w:szCs w:val="22"/>
              </w:rPr>
              <w:t xml:space="preserve"> ani.</w:t>
            </w:r>
          </w:p>
        </w:tc>
      </w:tr>
      <w:tr w:rsidR="00552BBB" w:rsidRPr="001F681D" w:rsidTr="00552BBB">
        <w:trPr>
          <w:jc w:val="center"/>
        </w:trPr>
        <w:tc>
          <w:tcPr>
            <w:tcW w:w="2561" w:type="dxa"/>
          </w:tcPr>
          <w:p w:rsidR="00552BBB" w:rsidRPr="001F681D" w:rsidRDefault="0009301F" w:rsidP="00552BBB">
            <w:pPr>
              <w:spacing w:line="276" w:lineRule="auto"/>
              <w:rPr>
                <w:rFonts w:ascii="Arial Narrow" w:hAnsi="Arial Narrow"/>
                <w:b/>
                <w:sz w:val="22"/>
                <w:szCs w:val="22"/>
              </w:rPr>
            </w:pPr>
            <w:r w:rsidRPr="001F681D">
              <w:rPr>
                <w:rFonts w:ascii="Arial Narrow" w:hAnsi="Arial Narrow"/>
                <w:b/>
                <w:sz w:val="22"/>
                <w:szCs w:val="22"/>
              </w:rPr>
              <w:t>Costuri de execuție</w:t>
            </w:r>
          </w:p>
          <w:p w:rsidR="00552BBB" w:rsidRPr="001F681D" w:rsidRDefault="00552BBB" w:rsidP="00552BBB">
            <w:pPr>
              <w:spacing w:line="276" w:lineRule="auto"/>
              <w:rPr>
                <w:rFonts w:ascii="Arial Narrow" w:hAnsi="Arial Narrow"/>
                <w:b/>
                <w:sz w:val="22"/>
                <w:szCs w:val="22"/>
              </w:rPr>
            </w:pPr>
          </w:p>
          <w:p w:rsidR="00552BBB" w:rsidRPr="001F681D" w:rsidRDefault="00552BBB" w:rsidP="00552BBB">
            <w:pPr>
              <w:spacing w:line="276" w:lineRule="auto"/>
              <w:rPr>
                <w:rFonts w:ascii="Arial Narrow" w:hAnsi="Arial Narrow"/>
                <w:b/>
                <w:sz w:val="22"/>
                <w:szCs w:val="22"/>
              </w:rPr>
            </w:pPr>
          </w:p>
        </w:tc>
        <w:tc>
          <w:tcPr>
            <w:tcW w:w="3600" w:type="dxa"/>
          </w:tcPr>
          <w:p w:rsidR="00552BBB" w:rsidRPr="001F681D" w:rsidRDefault="00163711" w:rsidP="00552BBB">
            <w:pPr>
              <w:spacing w:line="276" w:lineRule="auto"/>
              <w:jc w:val="both"/>
              <w:rPr>
                <w:rFonts w:ascii="Arial Narrow" w:hAnsi="Arial Narrow"/>
                <w:sz w:val="22"/>
                <w:szCs w:val="22"/>
              </w:rPr>
            </w:pPr>
            <w:r w:rsidRPr="001F681D">
              <w:rPr>
                <w:rFonts w:ascii="Arial Narrow" w:hAnsi="Arial Narrow"/>
                <w:sz w:val="22"/>
                <w:szCs w:val="22"/>
              </w:rPr>
              <w:t>Costuri ridicate</w:t>
            </w:r>
            <w:r w:rsidR="00BC2BA7" w:rsidRPr="001F681D">
              <w:rPr>
                <w:rFonts w:ascii="Arial Narrow" w:hAnsi="Arial Narrow"/>
                <w:sz w:val="22"/>
                <w:szCs w:val="22"/>
              </w:rPr>
              <w:t>, ce depășesc standardele de cost (conform tabelelor de mai jos)</w:t>
            </w:r>
          </w:p>
        </w:tc>
        <w:tc>
          <w:tcPr>
            <w:tcW w:w="3960" w:type="dxa"/>
          </w:tcPr>
          <w:p w:rsidR="00552BBB" w:rsidRPr="001F681D" w:rsidRDefault="00163711" w:rsidP="00552BBB">
            <w:pPr>
              <w:spacing w:line="276" w:lineRule="auto"/>
              <w:jc w:val="both"/>
              <w:rPr>
                <w:rFonts w:ascii="Arial Narrow" w:hAnsi="Arial Narrow"/>
                <w:sz w:val="22"/>
                <w:szCs w:val="22"/>
              </w:rPr>
            </w:pPr>
            <w:r w:rsidRPr="001F681D">
              <w:rPr>
                <w:rFonts w:ascii="Arial Narrow" w:hAnsi="Arial Narrow"/>
                <w:sz w:val="22"/>
                <w:szCs w:val="22"/>
              </w:rPr>
              <w:t>Costuri mai reduse față de sistemul cu vată minerală</w:t>
            </w:r>
            <w:r w:rsidR="00BC2BA7" w:rsidRPr="001F681D">
              <w:rPr>
                <w:rFonts w:ascii="Arial Narrow" w:hAnsi="Arial Narrow"/>
                <w:sz w:val="22"/>
                <w:szCs w:val="22"/>
              </w:rPr>
              <w:t xml:space="preserve"> (conform tabelelor de mai jos)</w:t>
            </w:r>
          </w:p>
        </w:tc>
      </w:tr>
    </w:tbl>
    <w:p w:rsidR="00D96CB1" w:rsidRPr="00603DF7" w:rsidRDefault="00D96CB1" w:rsidP="00133D9E">
      <w:pPr>
        <w:spacing w:line="276" w:lineRule="auto"/>
        <w:jc w:val="both"/>
        <w:rPr>
          <w:rFonts w:ascii="Arial Narrow" w:hAnsi="Arial Narrow"/>
          <w:b/>
          <w:color w:val="FF0000"/>
        </w:rPr>
      </w:pPr>
    </w:p>
    <w:p w:rsidR="002F5BE6" w:rsidRPr="001F681D" w:rsidRDefault="001F681D" w:rsidP="001F681D">
      <w:pPr>
        <w:jc w:val="both"/>
        <w:rPr>
          <w:rFonts w:ascii="Arial Narrow" w:hAnsi="Arial Narrow"/>
          <w:b/>
          <w:sz w:val="22"/>
          <w:szCs w:val="22"/>
        </w:rPr>
      </w:pPr>
      <w:r w:rsidRPr="001F681D">
        <w:rPr>
          <w:rFonts w:ascii="Arial Narrow" w:hAnsi="Arial Narrow"/>
          <w:b/>
          <w:sz w:val="22"/>
          <w:szCs w:val="22"/>
        </w:rPr>
        <w:t xml:space="preserve">III.02 </w:t>
      </w:r>
      <w:r w:rsidR="002F5BE6" w:rsidRPr="001F681D">
        <w:rPr>
          <w:rFonts w:ascii="Arial Narrow" w:hAnsi="Arial Narrow"/>
          <w:b/>
          <w:sz w:val="22"/>
          <w:szCs w:val="22"/>
        </w:rPr>
        <w:t>Selectarea și justificarea scenariului/opțiunii optim(e), recomandat(e)</w:t>
      </w:r>
    </w:p>
    <w:p w:rsidR="00F05F6E" w:rsidRPr="001F681D" w:rsidRDefault="00552BBB" w:rsidP="001F681D">
      <w:pPr>
        <w:rPr>
          <w:rFonts w:ascii="Arial Narrow" w:hAnsi="Arial Narrow" w:cs="Arial"/>
          <w:sz w:val="22"/>
          <w:szCs w:val="22"/>
        </w:rPr>
      </w:pPr>
      <w:r w:rsidRPr="001F681D">
        <w:rPr>
          <w:rFonts w:ascii="Arial Narrow" w:hAnsi="Arial Narrow"/>
          <w:b/>
          <w:sz w:val="22"/>
          <w:szCs w:val="22"/>
        </w:rPr>
        <w:tab/>
      </w:r>
      <w:r w:rsidR="002223D7" w:rsidRPr="001F681D">
        <w:rPr>
          <w:rFonts w:ascii="Arial Narrow" w:hAnsi="Arial Narrow"/>
          <w:sz w:val="22"/>
          <w:szCs w:val="22"/>
        </w:rPr>
        <w:t xml:space="preserve">Analizând cele enumerate mai sus, soluția cea mai optimă, privind reabilitarea termică a clădirii, o reprezintă cea a </w:t>
      </w:r>
      <w:r w:rsidR="002223D7" w:rsidRPr="001F681D">
        <w:rPr>
          <w:rFonts w:ascii="Arial Narrow" w:hAnsi="Arial Narrow" w:cs="Arial"/>
          <w:sz w:val="22"/>
          <w:szCs w:val="22"/>
        </w:rPr>
        <w:t xml:space="preserve">sistemului de izolare cu panouri sandwich cu spumă poliuretanică și tablă de aluminiu. </w:t>
      </w:r>
    </w:p>
    <w:p w:rsidR="002223D7" w:rsidRPr="001F681D" w:rsidRDefault="00F05F6E" w:rsidP="001F681D">
      <w:pPr>
        <w:rPr>
          <w:rFonts w:ascii="Arial Narrow" w:hAnsi="Arial Narrow" w:cs="Arial"/>
          <w:sz w:val="22"/>
          <w:szCs w:val="22"/>
        </w:rPr>
      </w:pPr>
      <w:r w:rsidRPr="001F681D">
        <w:rPr>
          <w:rFonts w:ascii="Arial Narrow" w:hAnsi="Arial Narrow" w:cs="Arial"/>
          <w:sz w:val="22"/>
          <w:szCs w:val="22"/>
        </w:rPr>
        <w:tab/>
      </w:r>
      <w:r w:rsidR="002223D7" w:rsidRPr="001F681D">
        <w:rPr>
          <w:rFonts w:ascii="Arial Narrow" w:hAnsi="Arial Narrow" w:cs="Arial"/>
          <w:sz w:val="22"/>
          <w:szCs w:val="22"/>
        </w:rPr>
        <w:t>Avantajele acestei soluții sunt:</w:t>
      </w:r>
    </w:p>
    <w:p w:rsidR="002223D7" w:rsidRPr="001F681D" w:rsidRDefault="002223D7" w:rsidP="001F681D">
      <w:pPr>
        <w:numPr>
          <w:ilvl w:val="0"/>
          <w:numId w:val="13"/>
        </w:numPr>
        <w:ind w:left="851"/>
        <w:rPr>
          <w:rFonts w:ascii="Arial Narrow" w:hAnsi="Arial Narrow"/>
          <w:b/>
          <w:sz w:val="22"/>
          <w:szCs w:val="22"/>
        </w:rPr>
      </w:pPr>
      <w:r w:rsidRPr="001F681D">
        <w:rPr>
          <w:rFonts w:ascii="Arial Narrow" w:hAnsi="Arial Narrow"/>
          <w:sz w:val="22"/>
          <w:szCs w:val="22"/>
        </w:rPr>
        <w:t>costuri cu execuția semnificatv reduse;</w:t>
      </w:r>
    </w:p>
    <w:p w:rsidR="002223D7" w:rsidRPr="001F681D" w:rsidRDefault="002223D7" w:rsidP="001F681D">
      <w:pPr>
        <w:numPr>
          <w:ilvl w:val="0"/>
          <w:numId w:val="13"/>
        </w:numPr>
        <w:ind w:left="851"/>
        <w:rPr>
          <w:rFonts w:ascii="Arial Narrow" w:hAnsi="Arial Narrow"/>
          <w:sz w:val="22"/>
          <w:szCs w:val="22"/>
        </w:rPr>
      </w:pPr>
      <w:r w:rsidRPr="001F681D">
        <w:rPr>
          <w:rFonts w:ascii="Arial Narrow" w:hAnsi="Arial Narrow"/>
          <w:sz w:val="22"/>
          <w:szCs w:val="22"/>
        </w:rPr>
        <w:t>durată de execuție mică, ceea ce presupune costuri scăzute cu manopera și schela;</w:t>
      </w:r>
    </w:p>
    <w:p w:rsidR="002223D7" w:rsidRPr="001F681D" w:rsidRDefault="002223D7" w:rsidP="001F681D">
      <w:pPr>
        <w:numPr>
          <w:ilvl w:val="0"/>
          <w:numId w:val="13"/>
        </w:numPr>
        <w:ind w:left="851"/>
        <w:rPr>
          <w:rFonts w:ascii="Arial Narrow" w:hAnsi="Arial Narrow"/>
          <w:sz w:val="22"/>
          <w:szCs w:val="22"/>
        </w:rPr>
      </w:pPr>
      <w:r w:rsidRPr="001F681D">
        <w:rPr>
          <w:rFonts w:ascii="Arial Narrow" w:hAnsi="Arial Narrow"/>
          <w:sz w:val="22"/>
          <w:szCs w:val="22"/>
        </w:rPr>
        <w:lastRenderedPageBreak/>
        <w:t>durată de viață de 50 de ani;</w:t>
      </w:r>
    </w:p>
    <w:p w:rsidR="002223D7" w:rsidRPr="001F681D" w:rsidRDefault="002223D7" w:rsidP="001F681D">
      <w:pPr>
        <w:numPr>
          <w:ilvl w:val="0"/>
          <w:numId w:val="13"/>
        </w:numPr>
        <w:ind w:left="851"/>
        <w:rPr>
          <w:rFonts w:ascii="Arial Narrow" w:hAnsi="Arial Narrow"/>
          <w:sz w:val="22"/>
          <w:szCs w:val="22"/>
        </w:rPr>
      </w:pPr>
      <w:r w:rsidRPr="001F681D">
        <w:rPr>
          <w:rFonts w:ascii="Arial Narrow" w:hAnsi="Arial Narrow"/>
          <w:sz w:val="22"/>
          <w:szCs w:val="22"/>
        </w:rPr>
        <w:t>impermeabilitate ridicată;</w:t>
      </w:r>
    </w:p>
    <w:p w:rsidR="002223D7" w:rsidRPr="001F681D" w:rsidRDefault="002223D7" w:rsidP="001F681D">
      <w:pPr>
        <w:numPr>
          <w:ilvl w:val="0"/>
          <w:numId w:val="13"/>
        </w:numPr>
        <w:ind w:left="851"/>
        <w:rPr>
          <w:rFonts w:ascii="Arial Narrow" w:hAnsi="Arial Narrow"/>
          <w:sz w:val="22"/>
          <w:szCs w:val="22"/>
        </w:rPr>
      </w:pPr>
      <w:r w:rsidRPr="001F681D">
        <w:rPr>
          <w:rFonts w:ascii="Arial Narrow" w:hAnsi="Arial Narrow"/>
          <w:sz w:val="22"/>
          <w:szCs w:val="22"/>
        </w:rPr>
        <w:t>zero costuri cu întreținerea;</w:t>
      </w:r>
    </w:p>
    <w:p w:rsidR="00552BBB" w:rsidRPr="001F681D" w:rsidRDefault="002223D7" w:rsidP="001F681D">
      <w:pPr>
        <w:numPr>
          <w:ilvl w:val="0"/>
          <w:numId w:val="13"/>
        </w:numPr>
        <w:ind w:left="851"/>
        <w:rPr>
          <w:rFonts w:ascii="Arial Narrow" w:hAnsi="Arial Narrow"/>
          <w:sz w:val="22"/>
          <w:szCs w:val="22"/>
        </w:rPr>
      </w:pPr>
      <w:r w:rsidRPr="001F681D">
        <w:rPr>
          <w:rFonts w:ascii="Arial Narrow" w:hAnsi="Arial Narrow"/>
          <w:sz w:val="22"/>
          <w:szCs w:val="22"/>
        </w:rPr>
        <w:t>greutate redusă, ceea ce presupune o solicitare redusă a structurii de rezistență a clădirii;</w:t>
      </w:r>
    </w:p>
    <w:p w:rsidR="00133D9E" w:rsidRPr="001F681D" w:rsidRDefault="00133D9E" w:rsidP="001E33E6">
      <w:pPr>
        <w:spacing w:after="240" w:line="276" w:lineRule="auto"/>
        <w:rPr>
          <w:rFonts w:ascii="Arial Narrow" w:hAnsi="Arial Narrow"/>
          <w:sz w:val="22"/>
          <w:szCs w:val="22"/>
        </w:rPr>
      </w:pPr>
    </w:p>
    <w:p w:rsidR="002F5BE6" w:rsidRPr="001F681D" w:rsidRDefault="001F681D" w:rsidP="001F681D">
      <w:pPr>
        <w:jc w:val="both"/>
        <w:rPr>
          <w:rFonts w:ascii="Arial Narrow" w:hAnsi="Arial Narrow"/>
          <w:b/>
          <w:sz w:val="22"/>
          <w:szCs w:val="22"/>
        </w:rPr>
      </w:pPr>
      <w:r w:rsidRPr="001F681D">
        <w:rPr>
          <w:rFonts w:ascii="Arial Narrow" w:hAnsi="Arial Narrow"/>
          <w:b/>
          <w:sz w:val="22"/>
          <w:szCs w:val="22"/>
        </w:rPr>
        <w:t xml:space="preserve">III.03 </w:t>
      </w:r>
      <w:r w:rsidR="002F5BE6" w:rsidRPr="001F681D">
        <w:rPr>
          <w:rFonts w:ascii="Arial Narrow" w:hAnsi="Arial Narrow"/>
          <w:b/>
          <w:sz w:val="22"/>
          <w:szCs w:val="22"/>
        </w:rPr>
        <w:t>Principalii indicatori tehnico-economici aferenți investiției</w:t>
      </w:r>
    </w:p>
    <w:p w:rsidR="005534F5" w:rsidRDefault="002F5BE6" w:rsidP="001F681D">
      <w:pPr>
        <w:numPr>
          <w:ilvl w:val="2"/>
          <w:numId w:val="43"/>
        </w:numPr>
        <w:jc w:val="both"/>
        <w:rPr>
          <w:rFonts w:ascii="Arial Narrow" w:hAnsi="Arial Narrow"/>
          <w:b/>
          <w:sz w:val="22"/>
          <w:szCs w:val="22"/>
        </w:rPr>
      </w:pPr>
      <w:r w:rsidRPr="001F681D">
        <w:rPr>
          <w:rFonts w:ascii="Arial Narrow" w:hAnsi="Arial Narrow"/>
          <w:b/>
          <w:sz w:val="22"/>
          <w:szCs w:val="22"/>
        </w:rPr>
        <w:t>Indicatori maximali, respectiv valoarea totală a obiectivului de investiții, exprimată în lei, cu TVA și, respectiv, fără TVA, din care construcții-montaj (C+M), în conformitate cu devizul general</w:t>
      </w:r>
      <w:r w:rsidR="006D45E8" w:rsidRPr="001F681D">
        <w:rPr>
          <w:rFonts w:ascii="Arial Narrow" w:hAnsi="Arial Narrow"/>
          <w:b/>
          <w:sz w:val="22"/>
          <w:szCs w:val="22"/>
        </w:rPr>
        <w:t>.</w:t>
      </w:r>
    </w:p>
    <w:p w:rsidR="001F681D" w:rsidRPr="001F681D" w:rsidRDefault="001F681D" w:rsidP="001F681D">
      <w:pPr>
        <w:ind w:left="1077"/>
        <w:jc w:val="both"/>
        <w:rPr>
          <w:rFonts w:ascii="Arial Narrow" w:hAnsi="Arial Narrow"/>
          <w:b/>
          <w:sz w:val="22"/>
          <w:szCs w:val="22"/>
        </w:rPr>
      </w:pPr>
    </w:p>
    <w:tbl>
      <w:tblPr>
        <w:tblW w:w="9820" w:type="dxa"/>
        <w:jc w:val="center"/>
        <w:tblInd w:w="103" w:type="dxa"/>
        <w:tblLook w:val="04A0"/>
      </w:tblPr>
      <w:tblGrid>
        <w:gridCol w:w="560"/>
        <w:gridCol w:w="5020"/>
        <w:gridCol w:w="1480"/>
        <w:gridCol w:w="1280"/>
        <w:gridCol w:w="1480"/>
      </w:tblGrid>
      <w:tr w:rsidR="00133D9E" w:rsidRPr="001F681D" w:rsidTr="00133D9E">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133D9E" w:rsidRPr="001F681D" w:rsidRDefault="00133D9E" w:rsidP="00133D9E">
            <w:pPr>
              <w:jc w:val="cente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Nr. crt.</w:t>
            </w:r>
          </w:p>
        </w:tc>
        <w:tc>
          <w:tcPr>
            <w:tcW w:w="502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133D9E" w:rsidRPr="001F681D" w:rsidRDefault="00133D9E" w:rsidP="00133D9E">
            <w:pPr>
              <w:jc w:val="cente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Denumirea capitolelor si subcapitolelor de cheltuielii</w:t>
            </w:r>
          </w:p>
        </w:tc>
        <w:tc>
          <w:tcPr>
            <w:tcW w:w="1480" w:type="dxa"/>
            <w:tcBorders>
              <w:top w:val="single" w:sz="4" w:space="0" w:color="auto"/>
              <w:left w:val="nil"/>
              <w:bottom w:val="single" w:sz="4" w:space="0" w:color="auto"/>
              <w:right w:val="single" w:sz="4" w:space="0" w:color="auto"/>
            </w:tcBorders>
            <w:shd w:val="clear" w:color="000000" w:fill="C4BD97"/>
            <w:vAlign w:val="center"/>
            <w:hideMark/>
          </w:tcPr>
          <w:p w:rsidR="00133D9E" w:rsidRPr="001F681D" w:rsidRDefault="00133D9E" w:rsidP="00133D9E">
            <w:pPr>
              <w:jc w:val="cente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Valoarea            (fără TVA)</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133D9E" w:rsidRPr="001F681D" w:rsidRDefault="00133D9E" w:rsidP="00133D9E">
            <w:pPr>
              <w:jc w:val="cente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TVA 19%</w:t>
            </w:r>
          </w:p>
        </w:tc>
        <w:tc>
          <w:tcPr>
            <w:tcW w:w="1480" w:type="dxa"/>
            <w:tcBorders>
              <w:top w:val="single" w:sz="4" w:space="0" w:color="auto"/>
              <w:left w:val="nil"/>
              <w:bottom w:val="single" w:sz="4" w:space="0" w:color="auto"/>
              <w:right w:val="single" w:sz="4" w:space="0" w:color="auto"/>
            </w:tcBorders>
            <w:shd w:val="clear" w:color="000000" w:fill="C4BD97"/>
            <w:vAlign w:val="center"/>
            <w:hideMark/>
          </w:tcPr>
          <w:p w:rsidR="00133D9E" w:rsidRPr="001F681D" w:rsidRDefault="00133D9E" w:rsidP="00133D9E">
            <w:pPr>
              <w:jc w:val="cente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Valoarea (inclusiv TVA)</w:t>
            </w:r>
          </w:p>
        </w:tc>
      </w:tr>
      <w:tr w:rsidR="00133D9E" w:rsidRPr="001F681D" w:rsidTr="00133D9E">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133D9E" w:rsidRPr="001F681D" w:rsidRDefault="00133D9E" w:rsidP="00133D9E">
            <w:pPr>
              <w:rPr>
                <w:rFonts w:ascii="Arial Narrow" w:hAnsi="Arial Narrow" w:cs="Calibri"/>
                <w:b/>
                <w:bCs/>
                <w:noProof w:val="0"/>
                <w:color w:val="000000"/>
                <w:sz w:val="22"/>
                <w:szCs w:val="22"/>
                <w:lang w:eastAsia="ro-RO"/>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133D9E" w:rsidRPr="001F681D" w:rsidRDefault="00133D9E" w:rsidP="00133D9E">
            <w:pPr>
              <w:rPr>
                <w:rFonts w:ascii="Arial Narrow" w:hAnsi="Arial Narrow" w:cs="Calibri"/>
                <w:b/>
                <w:bCs/>
                <w:noProof w:val="0"/>
                <w:color w:val="000000"/>
                <w:sz w:val="22"/>
                <w:szCs w:val="22"/>
                <w:lang w:eastAsia="ro-RO"/>
              </w:rPr>
            </w:pPr>
          </w:p>
        </w:tc>
        <w:tc>
          <w:tcPr>
            <w:tcW w:w="1480" w:type="dxa"/>
            <w:tcBorders>
              <w:top w:val="nil"/>
              <w:left w:val="nil"/>
              <w:bottom w:val="single" w:sz="4" w:space="0" w:color="auto"/>
              <w:right w:val="single" w:sz="4" w:space="0" w:color="auto"/>
            </w:tcBorders>
            <w:shd w:val="clear" w:color="000000" w:fill="C4BD97"/>
            <w:vAlign w:val="center"/>
            <w:hideMark/>
          </w:tcPr>
          <w:p w:rsidR="00133D9E" w:rsidRPr="001F681D" w:rsidRDefault="00133D9E" w:rsidP="00133D9E">
            <w:pPr>
              <w:jc w:val="cente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133D9E" w:rsidRPr="001F681D" w:rsidRDefault="00133D9E" w:rsidP="00133D9E">
            <w:pPr>
              <w:jc w:val="cente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lei</w:t>
            </w:r>
          </w:p>
        </w:tc>
        <w:tc>
          <w:tcPr>
            <w:tcW w:w="1480" w:type="dxa"/>
            <w:tcBorders>
              <w:top w:val="nil"/>
              <w:left w:val="nil"/>
              <w:bottom w:val="single" w:sz="4" w:space="0" w:color="auto"/>
              <w:right w:val="single" w:sz="4" w:space="0" w:color="auto"/>
            </w:tcBorders>
            <w:shd w:val="clear" w:color="000000" w:fill="C4BD97"/>
            <w:vAlign w:val="center"/>
            <w:hideMark/>
          </w:tcPr>
          <w:p w:rsidR="00133D9E" w:rsidRPr="001F681D" w:rsidRDefault="00133D9E" w:rsidP="00133D9E">
            <w:pPr>
              <w:jc w:val="cente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lei</w:t>
            </w:r>
          </w:p>
        </w:tc>
      </w:tr>
      <w:tr w:rsidR="00133D9E" w:rsidRPr="001F681D" w:rsidTr="00133D9E">
        <w:trPr>
          <w:trHeight w:val="327"/>
          <w:jc w:val="center"/>
        </w:trPr>
        <w:tc>
          <w:tcPr>
            <w:tcW w:w="98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Cap.1.Cheltuieli pentru obţinerea şi amenajarea terenului.</w:t>
            </w:r>
          </w:p>
        </w:tc>
      </w:tr>
      <w:tr w:rsidR="00133D9E" w:rsidRPr="001F681D" w:rsidTr="00133D9E">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33D9E" w:rsidRPr="001F681D" w:rsidRDefault="00133D9E" w:rsidP="00133D9E">
            <w:pPr>
              <w:rPr>
                <w:rFonts w:ascii="Arial Narrow" w:hAnsi="Arial Narrow" w:cs="Calibri"/>
                <w:b/>
                <w:bCs/>
                <w:noProof w:val="0"/>
                <w:sz w:val="22"/>
                <w:szCs w:val="22"/>
                <w:lang w:eastAsia="ro-RO"/>
              </w:rPr>
            </w:pPr>
            <w:r w:rsidRPr="001F681D">
              <w:rPr>
                <w:rFonts w:ascii="Arial Narrow" w:hAnsi="Arial Narrow" w:cs="Calibri"/>
                <w:b/>
                <w:bCs/>
                <w:noProof w:val="0"/>
                <w:sz w:val="22"/>
                <w:szCs w:val="22"/>
                <w:lang w:eastAsia="ro-RO"/>
              </w:rPr>
              <w:t>TOTAL CAPITOL 1.</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sz w:val="22"/>
                <w:szCs w:val="22"/>
                <w:lang w:eastAsia="ro-RO"/>
              </w:rPr>
            </w:pPr>
            <w:r w:rsidRPr="001F681D">
              <w:rPr>
                <w:rFonts w:ascii="Arial Narrow" w:hAnsi="Arial Narrow" w:cs="Calibri"/>
                <w:b/>
                <w:bCs/>
                <w:noProof w:val="0"/>
                <w:sz w:val="22"/>
                <w:szCs w:val="22"/>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sz w:val="22"/>
                <w:szCs w:val="22"/>
                <w:lang w:eastAsia="ro-RO"/>
              </w:rPr>
            </w:pPr>
            <w:r w:rsidRPr="001F681D">
              <w:rPr>
                <w:rFonts w:ascii="Arial Narrow" w:hAnsi="Arial Narrow" w:cs="Calibri"/>
                <w:b/>
                <w:bCs/>
                <w:noProof w:val="0"/>
                <w:sz w:val="22"/>
                <w:szCs w:val="22"/>
                <w:lang w:eastAsia="ro-RO"/>
              </w:rPr>
              <w:t>0,00</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sz w:val="22"/>
                <w:szCs w:val="22"/>
                <w:lang w:eastAsia="ro-RO"/>
              </w:rPr>
            </w:pPr>
            <w:r w:rsidRPr="001F681D">
              <w:rPr>
                <w:rFonts w:ascii="Arial Narrow" w:hAnsi="Arial Narrow" w:cs="Calibri"/>
                <w:b/>
                <w:bCs/>
                <w:noProof w:val="0"/>
                <w:sz w:val="22"/>
                <w:szCs w:val="22"/>
                <w:lang w:eastAsia="ro-RO"/>
              </w:rPr>
              <w:t>0,00</w:t>
            </w:r>
          </w:p>
        </w:tc>
      </w:tr>
      <w:tr w:rsidR="00133D9E" w:rsidRPr="001F681D" w:rsidTr="00133D9E">
        <w:trPr>
          <w:trHeight w:val="327"/>
          <w:jc w:val="center"/>
        </w:trPr>
        <w:tc>
          <w:tcPr>
            <w:tcW w:w="98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Cap.2.Cheltuieli pentru asigurarea utilităţilor necesare obiectivului</w:t>
            </w:r>
          </w:p>
        </w:tc>
      </w:tr>
      <w:tr w:rsidR="00133D9E" w:rsidRPr="001F681D" w:rsidTr="00133D9E">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TOTAL CAPITOL 2.</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0,00</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0,00</w:t>
            </w:r>
          </w:p>
        </w:tc>
      </w:tr>
      <w:tr w:rsidR="00133D9E" w:rsidRPr="001F681D" w:rsidTr="00133D9E">
        <w:trPr>
          <w:trHeight w:val="327"/>
          <w:jc w:val="center"/>
        </w:trPr>
        <w:tc>
          <w:tcPr>
            <w:tcW w:w="98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Cap.3.Cheltuieli pentru proiectare şi asistenţă tehnică</w:t>
            </w:r>
          </w:p>
        </w:tc>
      </w:tr>
      <w:tr w:rsidR="00133D9E" w:rsidRPr="001F681D" w:rsidTr="00133D9E">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TOTAL CAPITOL 3.</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60.423,59</w:t>
            </w:r>
          </w:p>
        </w:tc>
        <w:tc>
          <w:tcPr>
            <w:tcW w:w="12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11.480,48</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71.904,07</w:t>
            </w:r>
          </w:p>
        </w:tc>
      </w:tr>
      <w:tr w:rsidR="00133D9E" w:rsidRPr="001F681D" w:rsidTr="00133D9E">
        <w:trPr>
          <w:trHeight w:val="327"/>
          <w:jc w:val="center"/>
        </w:trPr>
        <w:tc>
          <w:tcPr>
            <w:tcW w:w="98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Cap.4. Cheltuieli pt. investiţia de bază</w:t>
            </w:r>
            <w:r w:rsidRPr="001F681D">
              <w:rPr>
                <w:rFonts w:ascii="Arial Narrow" w:hAnsi="Arial Narrow" w:cs="Calibri"/>
                <w:i/>
                <w:iCs/>
                <w:noProof w:val="0"/>
                <w:sz w:val="22"/>
                <w:szCs w:val="22"/>
                <w:lang w:eastAsia="ro-RO"/>
              </w:rPr>
              <w:t xml:space="preserve"> </w:t>
            </w:r>
          </w:p>
        </w:tc>
      </w:tr>
      <w:tr w:rsidR="00133D9E" w:rsidRPr="001F681D" w:rsidTr="00133D9E">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 TOTAL CAPITOL 4 </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1.360.697,02</w:t>
            </w:r>
          </w:p>
        </w:tc>
        <w:tc>
          <w:tcPr>
            <w:tcW w:w="12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258.532,43</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1.619.229,45</w:t>
            </w:r>
          </w:p>
        </w:tc>
      </w:tr>
      <w:tr w:rsidR="00133D9E" w:rsidRPr="001F681D" w:rsidTr="00133D9E">
        <w:trPr>
          <w:trHeight w:val="327"/>
          <w:jc w:val="center"/>
        </w:trPr>
        <w:tc>
          <w:tcPr>
            <w:tcW w:w="98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 Cap.5. Alte cheltuieli </w:t>
            </w:r>
          </w:p>
        </w:tc>
      </w:tr>
      <w:tr w:rsidR="00133D9E" w:rsidRPr="001F681D" w:rsidTr="00133D9E">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 TOTAL CAPITOL 5 </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173.387,64    </w:t>
            </w:r>
          </w:p>
        </w:tc>
        <w:tc>
          <w:tcPr>
            <w:tcW w:w="12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32.943,65    </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206.331,29    </w:t>
            </w:r>
          </w:p>
        </w:tc>
      </w:tr>
      <w:tr w:rsidR="00133D9E" w:rsidRPr="001F681D" w:rsidTr="00133D9E">
        <w:trPr>
          <w:trHeight w:val="327"/>
          <w:jc w:val="center"/>
        </w:trPr>
        <w:tc>
          <w:tcPr>
            <w:tcW w:w="98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 Cap.6. Cheltuieli pentru probe tehnologice și teste  </w:t>
            </w:r>
          </w:p>
        </w:tc>
      </w:tr>
      <w:tr w:rsidR="00133D9E" w:rsidRPr="001F681D" w:rsidTr="00133D9E">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 TOTAL CAPITOL 6 </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0,00    </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0,00    </w:t>
            </w:r>
          </w:p>
        </w:tc>
      </w:tr>
      <w:tr w:rsidR="00133D9E" w:rsidRPr="001F681D" w:rsidTr="00133D9E">
        <w:trPr>
          <w:trHeight w:val="192"/>
          <w:jc w:val="center"/>
        </w:trPr>
        <w:tc>
          <w:tcPr>
            <w:tcW w:w="560" w:type="dxa"/>
            <w:tcBorders>
              <w:top w:val="nil"/>
              <w:left w:val="nil"/>
              <w:bottom w:val="nil"/>
              <w:right w:val="nil"/>
            </w:tcBorders>
            <w:shd w:val="clear" w:color="auto" w:fill="auto"/>
            <w:vAlign w:val="center"/>
            <w:hideMark/>
          </w:tcPr>
          <w:p w:rsidR="00133D9E" w:rsidRPr="001F681D" w:rsidRDefault="00133D9E" w:rsidP="00133D9E">
            <w:pPr>
              <w:jc w:val="center"/>
              <w:rPr>
                <w:rFonts w:ascii="Arial Narrow" w:hAnsi="Arial Narrow" w:cs="Calibri"/>
                <w:b/>
                <w:bCs/>
                <w:noProof w:val="0"/>
                <w:color w:val="000000"/>
                <w:sz w:val="22"/>
                <w:szCs w:val="22"/>
                <w:lang w:eastAsia="ro-RO"/>
              </w:rPr>
            </w:pPr>
          </w:p>
        </w:tc>
        <w:tc>
          <w:tcPr>
            <w:tcW w:w="5020" w:type="dxa"/>
            <w:tcBorders>
              <w:top w:val="nil"/>
              <w:left w:val="nil"/>
              <w:bottom w:val="nil"/>
              <w:right w:val="nil"/>
            </w:tcBorders>
            <w:shd w:val="clear" w:color="auto" w:fill="auto"/>
            <w:vAlign w:val="center"/>
            <w:hideMark/>
          </w:tcPr>
          <w:p w:rsidR="00133D9E" w:rsidRPr="001F681D" w:rsidRDefault="00133D9E" w:rsidP="00133D9E">
            <w:pPr>
              <w:rPr>
                <w:rFonts w:ascii="Arial Narrow" w:hAnsi="Arial Narrow" w:cs="Calibri"/>
                <w:b/>
                <w:bCs/>
                <w:noProof w:val="0"/>
                <w:color w:val="000000"/>
                <w:sz w:val="22"/>
                <w:szCs w:val="22"/>
                <w:lang w:eastAsia="ro-RO"/>
              </w:rPr>
            </w:pPr>
          </w:p>
        </w:tc>
        <w:tc>
          <w:tcPr>
            <w:tcW w:w="1480" w:type="dxa"/>
            <w:tcBorders>
              <w:top w:val="nil"/>
              <w:left w:val="nil"/>
              <w:bottom w:val="nil"/>
              <w:right w:val="nil"/>
            </w:tcBorders>
            <w:shd w:val="clear" w:color="auto" w:fill="auto"/>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p>
        </w:tc>
        <w:tc>
          <w:tcPr>
            <w:tcW w:w="1280" w:type="dxa"/>
            <w:tcBorders>
              <w:top w:val="nil"/>
              <w:left w:val="nil"/>
              <w:bottom w:val="nil"/>
              <w:right w:val="nil"/>
            </w:tcBorders>
            <w:shd w:val="clear" w:color="auto" w:fill="auto"/>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p>
        </w:tc>
        <w:tc>
          <w:tcPr>
            <w:tcW w:w="1480" w:type="dxa"/>
            <w:tcBorders>
              <w:top w:val="nil"/>
              <w:left w:val="nil"/>
              <w:bottom w:val="nil"/>
              <w:right w:val="nil"/>
            </w:tcBorders>
            <w:shd w:val="clear" w:color="auto" w:fill="auto"/>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p>
        </w:tc>
      </w:tr>
      <w:tr w:rsidR="00133D9E" w:rsidRPr="001F681D" w:rsidTr="00133D9E">
        <w:trPr>
          <w:trHeight w:val="439"/>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 TOTAL GENERAL </w:t>
            </w:r>
          </w:p>
        </w:tc>
        <w:tc>
          <w:tcPr>
            <w:tcW w:w="1480" w:type="dxa"/>
            <w:tcBorders>
              <w:top w:val="single" w:sz="4" w:space="0" w:color="auto"/>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1.594.508,25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302.956,56    </w:t>
            </w:r>
          </w:p>
        </w:tc>
        <w:tc>
          <w:tcPr>
            <w:tcW w:w="1480" w:type="dxa"/>
            <w:tcBorders>
              <w:top w:val="single" w:sz="4" w:space="0" w:color="auto"/>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1.897.464,81    </w:t>
            </w:r>
          </w:p>
        </w:tc>
      </w:tr>
      <w:tr w:rsidR="00133D9E" w:rsidRPr="001F681D" w:rsidTr="00133D9E">
        <w:trPr>
          <w:trHeight w:val="439"/>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133D9E" w:rsidRPr="001F681D" w:rsidRDefault="00133D9E" w:rsidP="00133D9E">
            <w:pPr>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 din care C+M (1.2+1.3+1.4+2+4.1+4.2+5.1.1) </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1.387.910,96    </w:t>
            </w:r>
          </w:p>
        </w:tc>
        <w:tc>
          <w:tcPr>
            <w:tcW w:w="12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263.703,08    </w:t>
            </w:r>
          </w:p>
        </w:tc>
        <w:tc>
          <w:tcPr>
            <w:tcW w:w="1480" w:type="dxa"/>
            <w:tcBorders>
              <w:top w:val="nil"/>
              <w:left w:val="nil"/>
              <w:bottom w:val="single" w:sz="4" w:space="0" w:color="auto"/>
              <w:right w:val="single" w:sz="4" w:space="0" w:color="auto"/>
            </w:tcBorders>
            <w:shd w:val="clear" w:color="CCFFFF" w:fill="C4D79B"/>
            <w:vAlign w:val="center"/>
            <w:hideMark/>
          </w:tcPr>
          <w:p w:rsidR="00133D9E" w:rsidRPr="001F681D" w:rsidRDefault="00133D9E" w:rsidP="00133D9E">
            <w:pPr>
              <w:jc w:val="right"/>
              <w:rPr>
                <w:rFonts w:ascii="Arial Narrow" w:hAnsi="Arial Narrow" w:cs="Calibri"/>
                <w:b/>
                <w:bCs/>
                <w:noProof w:val="0"/>
                <w:color w:val="000000"/>
                <w:sz w:val="22"/>
                <w:szCs w:val="22"/>
                <w:lang w:eastAsia="ro-RO"/>
              </w:rPr>
            </w:pPr>
            <w:r w:rsidRPr="001F681D">
              <w:rPr>
                <w:rFonts w:ascii="Arial Narrow" w:hAnsi="Arial Narrow" w:cs="Calibri"/>
                <w:b/>
                <w:bCs/>
                <w:noProof w:val="0"/>
                <w:color w:val="000000"/>
                <w:sz w:val="22"/>
                <w:szCs w:val="22"/>
                <w:lang w:eastAsia="ro-RO"/>
              </w:rPr>
              <w:t xml:space="preserve">1.651.614,04    </w:t>
            </w:r>
          </w:p>
        </w:tc>
      </w:tr>
    </w:tbl>
    <w:p w:rsidR="00A1595C" w:rsidRPr="001F681D" w:rsidRDefault="00A1595C" w:rsidP="00693E14">
      <w:pPr>
        <w:spacing w:line="276" w:lineRule="auto"/>
        <w:jc w:val="both"/>
        <w:rPr>
          <w:rFonts w:ascii="Arial Narrow" w:hAnsi="Arial Narrow"/>
          <w:b/>
          <w:color w:val="FF0000"/>
          <w:sz w:val="22"/>
          <w:szCs w:val="22"/>
        </w:rPr>
      </w:pPr>
    </w:p>
    <w:p w:rsidR="002223D7" w:rsidRPr="001F681D" w:rsidRDefault="002223D7" w:rsidP="00133D9E">
      <w:pPr>
        <w:spacing w:line="276" w:lineRule="auto"/>
        <w:ind w:left="1077"/>
        <w:jc w:val="both"/>
        <w:rPr>
          <w:rFonts w:ascii="Arial Narrow" w:hAnsi="Arial Narrow"/>
          <w:b/>
          <w:sz w:val="22"/>
          <w:szCs w:val="22"/>
        </w:rPr>
      </w:pPr>
    </w:p>
    <w:p w:rsidR="002F5BE6" w:rsidRPr="001F681D" w:rsidRDefault="002F5BE6" w:rsidP="001F681D">
      <w:pPr>
        <w:numPr>
          <w:ilvl w:val="2"/>
          <w:numId w:val="43"/>
        </w:numPr>
        <w:jc w:val="both"/>
        <w:rPr>
          <w:rFonts w:ascii="Arial Narrow" w:hAnsi="Arial Narrow"/>
          <w:b/>
          <w:sz w:val="22"/>
          <w:szCs w:val="22"/>
        </w:rPr>
      </w:pPr>
      <w:r w:rsidRPr="001F681D">
        <w:rPr>
          <w:rFonts w:ascii="Arial Narrow" w:hAnsi="Arial Narrow"/>
          <w:b/>
          <w:sz w:val="22"/>
          <w:szCs w:val="22"/>
        </w:rPr>
        <w:t>Durata estimată de execuție a obiectivului de investiții, exprimată în luni</w:t>
      </w:r>
    </w:p>
    <w:p w:rsidR="00167208" w:rsidRPr="001F681D" w:rsidRDefault="00256EF0" w:rsidP="001F681D">
      <w:pPr>
        <w:ind w:left="1077"/>
        <w:jc w:val="both"/>
        <w:rPr>
          <w:rFonts w:ascii="Arial Narrow" w:hAnsi="Arial Narrow"/>
          <w:sz w:val="22"/>
          <w:szCs w:val="22"/>
        </w:rPr>
      </w:pPr>
      <w:r w:rsidRPr="001F681D">
        <w:rPr>
          <w:rFonts w:ascii="Arial Narrow" w:hAnsi="Arial Narrow"/>
          <w:sz w:val="22"/>
          <w:szCs w:val="22"/>
        </w:rPr>
        <w:t>Term</w:t>
      </w:r>
      <w:r w:rsidR="00AD3036" w:rsidRPr="001F681D">
        <w:rPr>
          <w:rFonts w:ascii="Arial Narrow" w:hAnsi="Arial Narrow"/>
          <w:sz w:val="22"/>
          <w:szCs w:val="22"/>
        </w:rPr>
        <w:t>enul de execuție al lucrărilor</w:t>
      </w:r>
      <w:r w:rsidR="006D45E8" w:rsidRPr="001F681D">
        <w:rPr>
          <w:rFonts w:ascii="Arial Narrow" w:hAnsi="Arial Narrow"/>
          <w:sz w:val="22"/>
          <w:szCs w:val="22"/>
        </w:rPr>
        <w:t>:</w:t>
      </w:r>
      <w:r w:rsidR="00F42198" w:rsidRPr="001F681D">
        <w:rPr>
          <w:rFonts w:ascii="Arial Narrow" w:hAnsi="Arial Narrow"/>
          <w:sz w:val="22"/>
          <w:szCs w:val="22"/>
        </w:rPr>
        <w:t xml:space="preserve"> </w:t>
      </w:r>
      <w:r w:rsidR="00133D9E" w:rsidRPr="001F681D">
        <w:rPr>
          <w:rFonts w:ascii="Arial Narrow" w:hAnsi="Arial Narrow"/>
          <w:sz w:val="22"/>
          <w:szCs w:val="22"/>
        </w:rPr>
        <w:t>8</w:t>
      </w:r>
      <w:r w:rsidRPr="001F681D">
        <w:rPr>
          <w:rFonts w:ascii="Arial Narrow" w:hAnsi="Arial Narrow"/>
          <w:sz w:val="22"/>
          <w:szCs w:val="22"/>
        </w:rPr>
        <w:t xml:space="preserve"> luni.</w:t>
      </w:r>
    </w:p>
    <w:p w:rsidR="00693E14" w:rsidRPr="001A3413" w:rsidRDefault="00693E14" w:rsidP="001F681D">
      <w:pPr>
        <w:jc w:val="both"/>
        <w:rPr>
          <w:rFonts w:ascii="Arial Narrow" w:hAnsi="Arial Narrow"/>
        </w:rPr>
      </w:pPr>
    </w:p>
    <w:p w:rsidR="005E7A3E" w:rsidRDefault="005E7A3E" w:rsidP="00B57B58">
      <w:pPr>
        <w:spacing w:line="276" w:lineRule="auto"/>
        <w:jc w:val="both"/>
        <w:rPr>
          <w:rFonts w:ascii="Arial Narrow" w:hAnsi="Arial Narrow"/>
        </w:rPr>
      </w:pPr>
    </w:p>
    <w:p w:rsidR="001F681D" w:rsidRDefault="001F681D" w:rsidP="00B57B58">
      <w:pPr>
        <w:spacing w:line="276" w:lineRule="auto"/>
        <w:jc w:val="both"/>
        <w:rPr>
          <w:rFonts w:ascii="Arial Narrow" w:hAnsi="Arial Narrow"/>
        </w:rPr>
      </w:pPr>
    </w:p>
    <w:p w:rsidR="001F681D" w:rsidRPr="001A3413" w:rsidRDefault="001F681D" w:rsidP="00B57B58">
      <w:pPr>
        <w:spacing w:line="276" w:lineRule="auto"/>
        <w:jc w:val="both"/>
        <w:rPr>
          <w:rFonts w:ascii="Arial Narrow" w:hAnsi="Arial Narrow"/>
        </w:rPr>
      </w:pP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p w:rsidR="003B5BBC" w:rsidRPr="001A3413" w:rsidRDefault="003B5BBC" w:rsidP="00B57B58">
      <w:pPr>
        <w:spacing w:line="276" w:lineRule="auto"/>
        <w:rPr>
          <w:rFonts w:ascii="Arial Narrow" w:hAnsi="Arial Narrow"/>
          <w:sz w:val="36"/>
          <w:szCs w:val="36"/>
        </w:rPr>
      </w:pPr>
    </w:p>
    <w:sectPr w:rsidR="003B5BBC" w:rsidRPr="001A3413" w:rsidSect="006234AF">
      <w:headerReference w:type="default" r:id="rId9"/>
      <w:footerReference w:type="even" r:id="rId10"/>
      <w:footerReference w:type="default" r:id="rId11"/>
      <w:headerReference w:type="first" r:id="rId12"/>
      <w:footerReference w:type="first" r:id="rId13"/>
      <w:pgSz w:w="11909" w:h="16834" w:code="9"/>
      <w:pgMar w:top="1276" w:right="1134"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1A1" w:rsidRDefault="009041A1">
      <w:r>
        <w:separator/>
      </w:r>
    </w:p>
  </w:endnote>
  <w:endnote w:type="continuationSeparator" w:id="0">
    <w:p w:rsidR="009041A1" w:rsidRDefault="009041A1">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Ro">
    <w:charset w:val="00"/>
    <w:family w:val="swiss"/>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Narrow">
    <w:altName w:val="MS Mincho"/>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48" w:rsidRDefault="00D95295" w:rsidP="00401750">
    <w:pPr>
      <w:pStyle w:val="Footer"/>
      <w:framePr w:wrap="around" w:vAnchor="text" w:hAnchor="margin" w:xAlign="center" w:y="1"/>
      <w:rPr>
        <w:rStyle w:val="PageNumber"/>
      </w:rPr>
    </w:pPr>
    <w:r>
      <w:rPr>
        <w:rStyle w:val="PageNumber"/>
      </w:rPr>
      <w:fldChar w:fldCharType="begin"/>
    </w:r>
    <w:r w:rsidR="00007848">
      <w:rPr>
        <w:rStyle w:val="PageNumber"/>
      </w:rPr>
      <w:instrText xml:space="preserve">PAGE  </w:instrText>
    </w:r>
    <w:r>
      <w:rPr>
        <w:rStyle w:val="PageNumber"/>
      </w:rPr>
      <w:fldChar w:fldCharType="separate"/>
    </w:r>
    <w:r w:rsidR="00007848">
      <w:rPr>
        <w:rStyle w:val="PageNumber"/>
      </w:rPr>
      <w:t>17</w:t>
    </w:r>
    <w:r>
      <w:rPr>
        <w:rStyle w:val="PageNumber"/>
      </w:rPr>
      <w:fldChar w:fldCharType="end"/>
    </w:r>
  </w:p>
  <w:p w:rsidR="00007848" w:rsidRDefault="000078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381"/>
      <w:docPartObj>
        <w:docPartGallery w:val="Page Numbers (Bottom of Page)"/>
        <w:docPartUnique/>
      </w:docPartObj>
    </w:sdtPr>
    <w:sdtContent>
      <w:p w:rsidR="00224B84" w:rsidRDefault="00224B84">
        <w:pPr>
          <w:pStyle w:val="Footer"/>
          <w:jc w:val="right"/>
        </w:pPr>
        <w:fldSimple w:instr=" PAGE   \* MERGEFORMAT ">
          <w:r>
            <w:t>1</w:t>
          </w:r>
        </w:fldSimple>
      </w:p>
    </w:sdtContent>
  </w:sdt>
  <w:p w:rsidR="00007848" w:rsidRPr="00EC7018" w:rsidRDefault="00007848" w:rsidP="00EC7018">
    <w:pPr>
      <w:pStyle w:val="Footer"/>
      <w:pBdr>
        <w:top w:val="single" w:sz="24" w:space="5" w:color="9BBB59"/>
      </w:pBdr>
      <w:jc w:val="center"/>
      <w:rPr>
        <w:i/>
        <w:iCs/>
        <w:color w:val="8C8C8C"/>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48" w:rsidRPr="00E47C26" w:rsidRDefault="00007848" w:rsidP="00085476">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STR. DROPIEI NR. 7</w:t>
    </w:r>
  </w:p>
  <w:p w:rsidR="00007848" w:rsidRPr="00085476" w:rsidRDefault="00007848" w:rsidP="00085476">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180/3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1A1" w:rsidRDefault="009041A1">
      <w:r>
        <w:separator/>
      </w:r>
    </w:p>
  </w:footnote>
  <w:footnote w:type="continuationSeparator" w:id="0">
    <w:p w:rsidR="009041A1" w:rsidRDefault="00904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48" w:rsidRDefault="00007848" w:rsidP="00414D1E">
    <w:pPr>
      <w:pStyle w:val="NoSpacing"/>
      <w:jc w:val="both"/>
      <w:rPr>
        <w:rFonts w:ascii="Arial Narrow" w:hAnsi="Arial Narrow"/>
        <w:bCs/>
        <w:sz w:val="20"/>
        <w:szCs w:val="20"/>
        <w:lang w:val="de-DE"/>
      </w:rPr>
    </w:pPr>
  </w:p>
  <w:p w:rsidR="00007848" w:rsidRPr="00DB5E1A" w:rsidRDefault="00007848"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180/3</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48" w:rsidRDefault="00007848" w:rsidP="00E13908">
    <w:pPr>
      <w:pStyle w:val="Header"/>
    </w:pPr>
  </w:p>
  <w:p w:rsidR="00007848" w:rsidRPr="00E13908" w:rsidRDefault="00007848" w:rsidP="00E13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8.75pt;height:8.75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6">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1">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90827D2"/>
    <w:multiLevelType w:val="hybridMultilevel"/>
    <w:tmpl w:val="FA14633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5">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7">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8">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
  </w:num>
  <w:num w:numId="3">
    <w:abstractNumId w:val="15"/>
  </w:num>
  <w:num w:numId="4">
    <w:abstractNumId w:val="42"/>
  </w:num>
  <w:num w:numId="5">
    <w:abstractNumId w:val="23"/>
  </w:num>
  <w:num w:numId="6">
    <w:abstractNumId w:val="39"/>
  </w:num>
  <w:num w:numId="7">
    <w:abstractNumId w:val="35"/>
  </w:num>
  <w:num w:numId="8">
    <w:abstractNumId w:val="36"/>
  </w:num>
  <w:num w:numId="9">
    <w:abstractNumId w:val="45"/>
  </w:num>
  <w:num w:numId="10">
    <w:abstractNumId w:val="16"/>
  </w:num>
  <w:num w:numId="11">
    <w:abstractNumId w:val="25"/>
  </w:num>
  <w:num w:numId="12">
    <w:abstractNumId w:val="29"/>
  </w:num>
  <w:num w:numId="13">
    <w:abstractNumId w:val="20"/>
  </w:num>
  <w:num w:numId="14">
    <w:abstractNumId w:val="38"/>
  </w:num>
  <w:num w:numId="15">
    <w:abstractNumId w:val="43"/>
  </w:num>
  <w:num w:numId="16">
    <w:abstractNumId w:val="12"/>
  </w:num>
  <w:num w:numId="17">
    <w:abstractNumId w:val="7"/>
  </w:num>
  <w:num w:numId="18">
    <w:abstractNumId w:val="40"/>
  </w:num>
  <w:num w:numId="19">
    <w:abstractNumId w:val="11"/>
  </w:num>
  <w:num w:numId="20">
    <w:abstractNumId w:val="21"/>
  </w:num>
  <w:num w:numId="21">
    <w:abstractNumId w:val="18"/>
  </w:num>
  <w:num w:numId="22">
    <w:abstractNumId w:val="33"/>
  </w:num>
  <w:num w:numId="23">
    <w:abstractNumId w:val="41"/>
  </w:num>
  <w:num w:numId="24">
    <w:abstractNumId w:val="37"/>
  </w:num>
  <w:num w:numId="25">
    <w:abstractNumId w:val="32"/>
  </w:num>
  <w:num w:numId="26">
    <w:abstractNumId w:val="49"/>
  </w:num>
  <w:num w:numId="27">
    <w:abstractNumId w:val="9"/>
  </w:num>
  <w:num w:numId="28">
    <w:abstractNumId w:val="8"/>
  </w:num>
  <w:num w:numId="29">
    <w:abstractNumId w:val="30"/>
  </w:num>
  <w:num w:numId="30">
    <w:abstractNumId w:val="27"/>
  </w:num>
  <w:num w:numId="31">
    <w:abstractNumId w:val="44"/>
  </w:num>
  <w:num w:numId="32">
    <w:abstractNumId w:val="34"/>
  </w:num>
  <w:num w:numId="33">
    <w:abstractNumId w:val="26"/>
  </w:num>
  <w:num w:numId="34">
    <w:abstractNumId w:val="47"/>
  </w:num>
  <w:num w:numId="35">
    <w:abstractNumId w:val="10"/>
  </w:num>
  <w:num w:numId="36">
    <w:abstractNumId w:val="19"/>
  </w:num>
  <w:num w:numId="37">
    <w:abstractNumId w:val="31"/>
  </w:num>
  <w:num w:numId="38">
    <w:abstractNumId w:val="22"/>
  </w:num>
  <w:num w:numId="39">
    <w:abstractNumId w:val="14"/>
  </w:num>
  <w:num w:numId="40">
    <w:abstractNumId w:val="13"/>
  </w:num>
  <w:num w:numId="41">
    <w:abstractNumId w:val="17"/>
  </w:num>
  <w:num w:numId="42">
    <w:abstractNumId w:val="46"/>
  </w:num>
  <w:num w:numId="43">
    <w:abstractNumId w:val="50"/>
  </w:num>
  <w:num w:numId="44">
    <w:abstractNumId w:val="28"/>
  </w:num>
  <w:num w:numId="45">
    <w:abstractNumId w:val="48"/>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20"/>
  <w:noPunctuationKerning/>
  <w:characterSpacingControl w:val="doNotCompress"/>
  <w:hdrShapeDefaults>
    <o:shapedefaults v:ext="edit" spidmax="4098"/>
  </w:hdrShapeDefaults>
  <w:footnotePr>
    <w:footnote w:id="-1"/>
    <w:footnote w:id="0"/>
  </w:footnotePr>
  <w:endnotePr>
    <w:endnote w:id="-1"/>
    <w:endnote w:id="0"/>
  </w:endnotePr>
  <w:compat/>
  <w:rsids>
    <w:rsidRoot w:val="00225D3E"/>
    <w:rsid w:val="00001722"/>
    <w:rsid w:val="00001AC7"/>
    <w:rsid w:val="00001CE3"/>
    <w:rsid w:val="00002489"/>
    <w:rsid w:val="00002A7F"/>
    <w:rsid w:val="00004AA8"/>
    <w:rsid w:val="00005067"/>
    <w:rsid w:val="00007848"/>
    <w:rsid w:val="000108EB"/>
    <w:rsid w:val="00010EA7"/>
    <w:rsid w:val="00011BD3"/>
    <w:rsid w:val="00011E05"/>
    <w:rsid w:val="00014475"/>
    <w:rsid w:val="00014E11"/>
    <w:rsid w:val="000162FD"/>
    <w:rsid w:val="000163E8"/>
    <w:rsid w:val="0002067B"/>
    <w:rsid w:val="00021854"/>
    <w:rsid w:val="000223E0"/>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80"/>
    <w:rsid w:val="000404AC"/>
    <w:rsid w:val="000409CB"/>
    <w:rsid w:val="000411E4"/>
    <w:rsid w:val="0004159A"/>
    <w:rsid w:val="00042236"/>
    <w:rsid w:val="000433D9"/>
    <w:rsid w:val="00043676"/>
    <w:rsid w:val="00043CA4"/>
    <w:rsid w:val="00044886"/>
    <w:rsid w:val="000455E1"/>
    <w:rsid w:val="000471FF"/>
    <w:rsid w:val="00047277"/>
    <w:rsid w:val="0004767A"/>
    <w:rsid w:val="000527C6"/>
    <w:rsid w:val="00052BDE"/>
    <w:rsid w:val="00052FD8"/>
    <w:rsid w:val="00054B3E"/>
    <w:rsid w:val="0005559A"/>
    <w:rsid w:val="000558E1"/>
    <w:rsid w:val="00055F2D"/>
    <w:rsid w:val="000608B4"/>
    <w:rsid w:val="00060F5F"/>
    <w:rsid w:val="000615DA"/>
    <w:rsid w:val="000623B9"/>
    <w:rsid w:val="00064174"/>
    <w:rsid w:val="000643AA"/>
    <w:rsid w:val="00066454"/>
    <w:rsid w:val="00066663"/>
    <w:rsid w:val="00066BD4"/>
    <w:rsid w:val="0006783E"/>
    <w:rsid w:val="00070E59"/>
    <w:rsid w:val="00070E7C"/>
    <w:rsid w:val="00071E77"/>
    <w:rsid w:val="00072384"/>
    <w:rsid w:val="00072745"/>
    <w:rsid w:val="00072D1B"/>
    <w:rsid w:val="0007638C"/>
    <w:rsid w:val="000764FE"/>
    <w:rsid w:val="00076B0E"/>
    <w:rsid w:val="0008075B"/>
    <w:rsid w:val="00081AD3"/>
    <w:rsid w:val="00082745"/>
    <w:rsid w:val="00082DFE"/>
    <w:rsid w:val="00082E9F"/>
    <w:rsid w:val="0008302C"/>
    <w:rsid w:val="00085476"/>
    <w:rsid w:val="00085F6F"/>
    <w:rsid w:val="0008670D"/>
    <w:rsid w:val="00087610"/>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A7FC9"/>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C7EB3"/>
    <w:rsid w:val="000D0067"/>
    <w:rsid w:val="000D0472"/>
    <w:rsid w:val="000D0BFD"/>
    <w:rsid w:val="000D1A8B"/>
    <w:rsid w:val="000D517D"/>
    <w:rsid w:val="000D6056"/>
    <w:rsid w:val="000D6076"/>
    <w:rsid w:val="000D6303"/>
    <w:rsid w:val="000D6462"/>
    <w:rsid w:val="000D6F63"/>
    <w:rsid w:val="000D7A84"/>
    <w:rsid w:val="000D7BAD"/>
    <w:rsid w:val="000E04A5"/>
    <w:rsid w:val="000E271B"/>
    <w:rsid w:val="000E412F"/>
    <w:rsid w:val="000E41A2"/>
    <w:rsid w:val="000F163E"/>
    <w:rsid w:val="000F27AD"/>
    <w:rsid w:val="000F2A74"/>
    <w:rsid w:val="000F3C03"/>
    <w:rsid w:val="000F3F4F"/>
    <w:rsid w:val="000F4963"/>
    <w:rsid w:val="000F66D7"/>
    <w:rsid w:val="000F6C8B"/>
    <w:rsid w:val="000F7CD5"/>
    <w:rsid w:val="000F7D21"/>
    <w:rsid w:val="001008E6"/>
    <w:rsid w:val="001013D1"/>
    <w:rsid w:val="0010151F"/>
    <w:rsid w:val="0010199E"/>
    <w:rsid w:val="00102502"/>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3F0A"/>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3D9E"/>
    <w:rsid w:val="00134511"/>
    <w:rsid w:val="001357B2"/>
    <w:rsid w:val="0013660B"/>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27C5"/>
    <w:rsid w:val="001528EC"/>
    <w:rsid w:val="00153241"/>
    <w:rsid w:val="00156597"/>
    <w:rsid w:val="00156D02"/>
    <w:rsid w:val="00160BDE"/>
    <w:rsid w:val="001621D1"/>
    <w:rsid w:val="00162262"/>
    <w:rsid w:val="001622DF"/>
    <w:rsid w:val="001632BB"/>
    <w:rsid w:val="00163711"/>
    <w:rsid w:val="001655AC"/>
    <w:rsid w:val="001656A6"/>
    <w:rsid w:val="00165B0B"/>
    <w:rsid w:val="00167208"/>
    <w:rsid w:val="00167B31"/>
    <w:rsid w:val="00167B48"/>
    <w:rsid w:val="00170DFB"/>
    <w:rsid w:val="00173033"/>
    <w:rsid w:val="00173C78"/>
    <w:rsid w:val="00175C0A"/>
    <w:rsid w:val="00175CEE"/>
    <w:rsid w:val="00175DED"/>
    <w:rsid w:val="001762E1"/>
    <w:rsid w:val="00176B5C"/>
    <w:rsid w:val="0018052F"/>
    <w:rsid w:val="00180AAA"/>
    <w:rsid w:val="00182776"/>
    <w:rsid w:val="00182BAB"/>
    <w:rsid w:val="0018391C"/>
    <w:rsid w:val="00185899"/>
    <w:rsid w:val="00187F98"/>
    <w:rsid w:val="00193CDE"/>
    <w:rsid w:val="001954E1"/>
    <w:rsid w:val="001956F3"/>
    <w:rsid w:val="001A0A70"/>
    <w:rsid w:val="001A0FAC"/>
    <w:rsid w:val="001A1A62"/>
    <w:rsid w:val="001A1ED9"/>
    <w:rsid w:val="001A253C"/>
    <w:rsid w:val="001A2F24"/>
    <w:rsid w:val="001A3413"/>
    <w:rsid w:val="001A3D70"/>
    <w:rsid w:val="001A6A08"/>
    <w:rsid w:val="001A725D"/>
    <w:rsid w:val="001A73A0"/>
    <w:rsid w:val="001A7BCC"/>
    <w:rsid w:val="001A7D06"/>
    <w:rsid w:val="001B18AE"/>
    <w:rsid w:val="001B21E7"/>
    <w:rsid w:val="001B250A"/>
    <w:rsid w:val="001B2DCB"/>
    <w:rsid w:val="001B3001"/>
    <w:rsid w:val="001B373F"/>
    <w:rsid w:val="001B3C19"/>
    <w:rsid w:val="001B53FA"/>
    <w:rsid w:val="001B55C8"/>
    <w:rsid w:val="001B59B9"/>
    <w:rsid w:val="001B650E"/>
    <w:rsid w:val="001B6CE4"/>
    <w:rsid w:val="001C03D5"/>
    <w:rsid w:val="001C0661"/>
    <w:rsid w:val="001C347D"/>
    <w:rsid w:val="001C3882"/>
    <w:rsid w:val="001C4116"/>
    <w:rsid w:val="001C4315"/>
    <w:rsid w:val="001C4477"/>
    <w:rsid w:val="001C4FDE"/>
    <w:rsid w:val="001C56C3"/>
    <w:rsid w:val="001C59F0"/>
    <w:rsid w:val="001C5DFC"/>
    <w:rsid w:val="001C6EC8"/>
    <w:rsid w:val="001C757E"/>
    <w:rsid w:val="001D06F3"/>
    <w:rsid w:val="001D1F5F"/>
    <w:rsid w:val="001D26A0"/>
    <w:rsid w:val="001D3675"/>
    <w:rsid w:val="001D43FC"/>
    <w:rsid w:val="001D4675"/>
    <w:rsid w:val="001D6527"/>
    <w:rsid w:val="001D7B95"/>
    <w:rsid w:val="001E024A"/>
    <w:rsid w:val="001E1075"/>
    <w:rsid w:val="001E2DEB"/>
    <w:rsid w:val="001E33E6"/>
    <w:rsid w:val="001E3D25"/>
    <w:rsid w:val="001E6276"/>
    <w:rsid w:val="001E6315"/>
    <w:rsid w:val="001E6580"/>
    <w:rsid w:val="001E6B5B"/>
    <w:rsid w:val="001E6D99"/>
    <w:rsid w:val="001F03E6"/>
    <w:rsid w:val="001F1763"/>
    <w:rsid w:val="001F236A"/>
    <w:rsid w:val="001F338D"/>
    <w:rsid w:val="001F442A"/>
    <w:rsid w:val="001F461A"/>
    <w:rsid w:val="001F4F31"/>
    <w:rsid w:val="001F681D"/>
    <w:rsid w:val="001F71FF"/>
    <w:rsid w:val="002009BA"/>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11258"/>
    <w:rsid w:val="002119BC"/>
    <w:rsid w:val="00214453"/>
    <w:rsid w:val="002151B2"/>
    <w:rsid w:val="00215982"/>
    <w:rsid w:val="00215C71"/>
    <w:rsid w:val="00215CA1"/>
    <w:rsid w:val="00217E2A"/>
    <w:rsid w:val="00220D31"/>
    <w:rsid w:val="002215DA"/>
    <w:rsid w:val="00221B3A"/>
    <w:rsid w:val="00221D94"/>
    <w:rsid w:val="00221EB0"/>
    <w:rsid w:val="00222383"/>
    <w:rsid w:val="002223D7"/>
    <w:rsid w:val="00222CC5"/>
    <w:rsid w:val="00223930"/>
    <w:rsid w:val="00224B84"/>
    <w:rsid w:val="002254F3"/>
    <w:rsid w:val="00225D3E"/>
    <w:rsid w:val="002266A2"/>
    <w:rsid w:val="00226A23"/>
    <w:rsid w:val="00230DD8"/>
    <w:rsid w:val="002316C5"/>
    <w:rsid w:val="00231724"/>
    <w:rsid w:val="00232050"/>
    <w:rsid w:val="0023229D"/>
    <w:rsid w:val="002323F7"/>
    <w:rsid w:val="00232E4B"/>
    <w:rsid w:val="002335D1"/>
    <w:rsid w:val="0023500B"/>
    <w:rsid w:val="00235B05"/>
    <w:rsid w:val="00236429"/>
    <w:rsid w:val="00236A64"/>
    <w:rsid w:val="0023714D"/>
    <w:rsid w:val="00237F7A"/>
    <w:rsid w:val="00241005"/>
    <w:rsid w:val="00242E5A"/>
    <w:rsid w:val="00242F28"/>
    <w:rsid w:val="00243E79"/>
    <w:rsid w:val="002474B7"/>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790"/>
    <w:rsid w:val="00263922"/>
    <w:rsid w:val="00263B48"/>
    <w:rsid w:val="0026510D"/>
    <w:rsid w:val="00265D95"/>
    <w:rsid w:val="002665CA"/>
    <w:rsid w:val="00267848"/>
    <w:rsid w:val="00267936"/>
    <w:rsid w:val="00267FEB"/>
    <w:rsid w:val="0027126E"/>
    <w:rsid w:val="00271301"/>
    <w:rsid w:val="0027169D"/>
    <w:rsid w:val="00272BD5"/>
    <w:rsid w:val="00274326"/>
    <w:rsid w:val="0027552E"/>
    <w:rsid w:val="00275606"/>
    <w:rsid w:val="00277029"/>
    <w:rsid w:val="002807F2"/>
    <w:rsid w:val="0028214A"/>
    <w:rsid w:val="00282922"/>
    <w:rsid w:val="00283550"/>
    <w:rsid w:val="0028394D"/>
    <w:rsid w:val="00283B82"/>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31A"/>
    <w:rsid w:val="002D6A82"/>
    <w:rsid w:val="002D6AD5"/>
    <w:rsid w:val="002D6C40"/>
    <w:rsid w:val="002D7E1F"/>
    <w:rsid w:val="002E05BB"/>
    <w:rsid w:val="002E09D6"/>
    <w:rsid w:val="002E0F98"/>
    <w:rsid w:val="002E17D7"/>
    <w:rsid w:val="002E36B8"/>
    <w:rsid w:val="002E6BA0"/>
    <w:rsid w:val="002F0DFE"/>
    <w:rsid w:val="002F1B07"/>
    <w:rsid w:val="002F1DFD"/>
    <w:rsid w:val="002F2DE3"/>
    <w:rsid w:val="002F4377"/>
    <w:rsid w:val="002F4580"/>
    <w:rsid w:val="002F5748"/>
    <w:rsid w:val="002F5AE5"/>
    <w:rsid w:val="002F5BE6"/>
    <w:rsid w:val="002F5ECD"/>
    <w:rsid w:val="002F6AB1"/>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58BF"/>
    <w:rsid w:val="00320CB8"/>
    <w:rsid w:val="003211F8"/>
    <w:rsid w:val="00321E4B"/>
    <w:rsid w:val="003220E7"/>
    <w:rsid w:val="00322598"/>
    <w:rsid w:val="00322CBD"/>
    <w:rsid w:val="003253E4"/>
    <w:rsid w:val="00325C2F"/>
    <w:rsid w:val="00325E82"/>
    <w:rsid w:val="003266D1"/>
    <w:rsid w:val="00326E8D"/>
    <w:rsid w:val="00327219"/>
    <w:rsid w:val="003272F5"/>
    <w:rsid w:val="00330731"/>
    <w:rsid w:val="003308EB"/>
    <w:rsid w:val="00330FDF"/>
    <w:rsid w:val="003331E3"/>
    <w:rsid w:val="003332EA"/>
    <w:rsid w:val="00333D22"/>
    <w:rsid w:val="0033466F"/>
    <w:rsid w:val="00334C11"/>
    <w:rsid w:val="00334C17"/>
    <w:rsid w:val="00335DFB"/>
    <w:rsid w:val="003362EB"/>
    <w:rsid w:val="00336733"/>
    <w:rsid w:val="00336B27"/>
    <w:rsid w:val="00336EF0"/>
    <w:rsid w:val="00337097"/>
    <w:rsid w:val="00337140"/>
    <w:rsid w:val="00340AE8"/>
    <w:rsid w:val="00340F1A"/>
    <w:rsid w:val="00343907"/>
    <w:rsid w:val="00343B21"/>
    <w:rsid w:val="00344E80"/>
    <w:rsid w:val="003453BB"/>
    <w:rsid w:val="00346FD3"/>
    <w:rsid w:val="003475DA"/>
    <w:rsid w:val="003479BD"/>
    <w:rsid w:val="0035149C"/>
    <w:rsid w:val="003515CA"/>
    <w:rsid w:val="00351A7A"/>
    <w:rsid w:val="00351BDD"/>
    <w:rsid w:val="003527A2"/>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DF"/>
    <w:rsid w:val="003969CB"/>
    <w:rsid w:val="00396E0D"/>
    <w:rsid w:val="003A0D20"/>
    <w:rsid w:val="003A1FB6"/>
    <w:rsid w:val="003A26BD"/>
    <w:rsid w:val="003A28B5"/>
    <w:rsid w:val="003A2CB0"/>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123"/>
    <w:rsid w:val="003E2A33"/>
    <w:rsid w:val="003E38CB"/>
    <w:rsid w:val="003E467D"/>
    <w:rsid w:val="003E482E"/>
    <w:rsid w:val="003E4BF6"/>
    <w:rsid w:val="003E5915"/>
    <w:rsid w:val="003E60B5"/>
    <w:rsid w:val="003E6798"/>
    <w:rsid w:val="003E67FE"/>
    <w:rsid w:val="003E6AA5"/>
    <w:rsid w:val="003F04CE"/>
    <w:rsid w:val="003F1965"/>
    <w:rsid w:val="003F57EB"/>
    <w:rsid w:val="003F68F7"/>
    <w:rsid w:val="00401750"/>
    <w:rsid w:val="00401E69"/>
    <w:rsid w:val="00401F87"/>
    <w:rsid w:val="004031EA"/>
    <w:rsid w:val="00405817"/>
    <w:rsid w:val="004063DA"/>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510"/>
    <w:rsid w:val="00437625"/>
    <w:rsid w:val="004404D6"/>
    <w:rsid w:val="0044196D"/>
    <w:rsid w:val="00442ED4"/>
    <w:rsid w:val="004432C6"/>
    <w:rsid w:val="0044353B"/>
    <w:rsid w:val="004435CE"/>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6C7"/>
    <w:rsid w:val="00460111"/>
    <w:rsid w:val="004647C7"/>
    <w:rsid w:val="00464AA7"/>
    <w:rsid w:val="00464B97"/>
    <w:rsid w:val="00464CF2"/>
    <w:rsid w:val="004650EF"/>
    <w:rsid w:val="00465ED5"/>
    <w:rsid w:val="00466126"/>
    <w:rsid w:val="00466F28"/>
    <w:rsid w:val="0046778A"/>
    <w:rsid w:val="00470241"/>
    <w:rsid w:val="00471BDA"/>
    <w:rsid w:val="004725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4C53"/>
    <w:rsid w:val="00485989"/>
    <w:rsid w:val="00485D40"/>
    <w:rsid w:val="00486364"/>
    <w:rsid w:val="0048722D"/>
    <w:rsid w:val="00487581"/>
    <w:rsid w:val="0048787C"/>
    <w:rsid w:val="00487AB2"/>
    <w:rsid w:val="004923A0"/>
    <w:rsid w:val="00493909"/>
    <w:rsid w:val="0049400C"/>
    <w:rsid w:val="004943F4"/>
    <w:rsid w:val="00494D0D"/>
    <w:rsid w:val="004950E0"/>
    <w:rsid w:val="004965E3"/>
    <w:rsid w:val="004974CD"/>
    <w:rsid w:val="00497E98"/>
    <w:rsid w:val="004A030E"/>
    <w:rsid w:val="004A144E"/>
    <w:rsid w:val="004A2B70"/>
    <w:rsid w:val="004A45EA"/>
    <w:rsid w:val="004A4829"/>
    <w:rsid w:val="004A4B8D"/>
    <w:rsid w:val="004A56A1"/>
    <w:rsid w:val="004A5E59"/>
    <w:rsid w:val="004A6134"/>
    <w:rsid w:val="004B0918"/>
    <w:rsid w:val="004B144A"/>
    <w:rsid w:val="004B1823"/>
    <w:rsid w:val="004B1D2B"/>
    <w:rsid w:val="004B2869"/>
    <w:rsid w:val="004B3C50"/>
    <w:rsid w:val="004B4369"/>
    <w:rsid w:val="004B4824"/>
    <w:rsid w:val="004B4EE4"/>
    <w:rsid w:val="004B5807"/>
    <w:rsid w:val="004B59A1"/>
    <w:rsid w:val="004B64A8"/>
    <w:rsid w:val="004B6577"/>
    <w:rsid w:val="004B6E56"/>
    <w:rsid w:val="004B6F29"/>
    <w:rsid w:val="004B753D"/>
    <w:rsid w:val="004C07EA"/>
    <w:rsid w:val="004C14D3"/>
    <w:rsid w:val="004C3798"/>
    <w:rsid w:val="004C4C12"/>
    <w:rsid w:val="004C5A1A"/>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53D5"/>
    <w:rsid w:val="004E5433"/>
    <w:rsid w:val="004E5783"/>
    <w:rsid w:val="004E58D5"/>
    <w:rsid w:val="004E73DD"/>
    <w:rsid w:val="004F058C"/>
    <w:rsid w:val="004F2A76"/>
    <w:rsid w:val="004F2C31"/>
    <w:rsid w:val="004F2D24"/>
    <w:rsid w:val="004F4118"/>
    <w:rsid w:val="004F47FD"/>
    <w:rsid w:val="004F550B"/>
    <w:rsid w:val="004F56FC"/>
    <w:rsid w:val="004F6460"/>
    <w:rsid w:val="004F7040"/>
    <w:rsid w:val="00501068"/>
    <w:rsid w:val="00502DD9"/>
    <w:rsid w:val="005047A3"/>
    <w:rsid w:val="00505723"/>
    <w:rsid w:val="0050577D"/>
    <w:rsid w:val="0050626A"/>
    <w:rsid w:val="00506C9E"/>
    <w:rsid w:val="005074B9"/>
    <w:rsid w:val="00507742"/>
    <w:rsid w:val="0051000F"/>
    <w:rsid w:val="00510073"/>
    <w:rsid w:val="005110BF"/>
    <w:rsid w:val="00513B59"/>
    <w:rsid w:val="00514BEC"/>
    <w:rsid w:val="00515997"/>
    <w:rsid w:val="00516142"/>
    <w:rsid w:val="0051637D"/>
    <w:rsid w:val="005210EF"/>
    <w:rsid w:val="0052213C"/>
    <w:rsid w:val="0052217A"/>
    <w:rsid w:val="00523620"/>
    <w:rsid w:val="00524F2B"/>
    <w:rsid w:val="00526109"/>
    <w:rsid w:val="005265FC"/>
    <w:rsid w:val="005269E5"/>
    <w:rsid w:val="005318A5"/>
    <w:rsid w:val="00532722"/>
    <w:rsid w:val="0053379C"/>
    <w:rsid w:val="00534042"/>
    <w:rsid w:val="00534442"/>
    <w:rsid w:val="00535390"/>
    <w:rsid w:val="00536F1F"/>
    <w:rsid w:val="00537B9E"/>
    <w:rsid w:val="0054236F"/>
    <w:rsid w:val="00543F50"/>
    <w:rsid w:val="00545967"/>
    <w:rsid w:val="00545D86"/>
    <w:rsid w:val="00547326"/>
    <w:rsid w:val="005500F7"/>
    <w:rsid w:val="005500FF"/>
    <w:rsid w:val="00552BBB"/>
    <w:rsid w:val="005533A5"/>
    <w:rsid w:val="005534F5"/>
    <w:rsid w:val="005535A1"/>
    <w:rsid w:val="0055394A"/>
    <w:rsid w:val="00555BBD"/>
    <w:rsid w:val="00561065"/>
    <w:rsid w:val="0056114B"/>
    <w:rsid w:val="00564677"/>
    <w:rsid w:val="0056470D"/>
    <w:rsid w:val="00564A9B"/>
    <w:rsid w:val="00566644"/>
    <w:rsid w:val="00567C57"/>
    <w:rsid w:val="0057105C"/>
    <w:rsid w:val="005714ED"/>
    <w:rsid w:val="00571FFE"/>
    <w:rsid w:val="0057225E"/>
    <w:rsid w:val="0057235B"/>
    <w:rsid w:val="00572DC2"/>
    <w:rsid w:val="005734CD"/>
    <w:rsid w:val="005750A8"/>
    <w:rsid w:val="005769DB"/>
    <w:rsid w:val="00576C52"/>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83D"/>
    <w:rsid w:val="005B0AC9"/>
    <w:rsid w:val="005B0C43"/>
    <w:rsid w:val="005B4F6F"/>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43D"/>
    <w:rsid w:val="005D262B"/>
    <w:rsid w:val="005D40D0"/>
    <w:rsid w:val="005D44E4"/>
    <w:rsid w:val="005D4CE6"/>
    <w:rsid w:val="005D625F"/>
    <w:rsid w:val="005E07F9"/>
    <w:rsid w:val="005E1976"/>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06F8E"/>
    <w:rsid w:val="00610DE6"/>
    <w:rsid w:val="00611071"/>
    <w:rsid w:val="006111DA"/>
    <w:rsid w:val="00611613"/>
    <w:rsid w:val="00612962"/>
    <w:rsid w:val="006133C7"/>
    <w:rsid w:val="0061396B"/>
    <w:rsid w:val="00614635"/>
    <w:rsid w:val="00615E5C"/>
    <w:rsid w:val="00616C6B"/>
    <w:rsid w:val="00620980"/>
    <w:rsid w:val="00620CF6"/>
    <w:rsid w:val="0062135C"/>
    <w:rsid w:val="006214F8"/>
    <w:rsid w:val="00621D3B"/>
    <w:rsid w:val="00622C33"/>
    <w:rsid w:val="006234AF"/>
    <w:rsid w:val="006242B7"/>
    <w:rsid w:val="00624649"/>
    <w:rsid w:val="00626BAE"/>
    <w:rsid w:val="00627ECB"/>
    <w:rsid w:val="00632A0B"/>
    <w:rsid w:val="006331DD"/>
    <w:rsid w:val="00634165"/>
    <w:rsid w:val="006352BA"/>
    <w:rsid w:val="006354E3"/>
    <w:rsid w:val="0063577D"/>
    <w:rsid w:val="00636503"/>
    <w:rsid w:val="0063684D"/>
    <w:rsid w:val="006415C2"/>
    <w:rsid w:val="00642F7D"/>
    <w:rsid w:val="00644054"/>
    <w:rsid w:val="006445A8"/>
    <w:rsid w:val="006450E1"/>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1A3C"/>
    <w:rsid w:val="00672FFF"/>
    <w:rsid w:val="00673F87"/>
    <w:rsid w:val="00674D3C"/>
    <w:rsid w:val="00674EFD"/>
    <w:rsid w:val="00675055"/>
    <w:rsid w:val="00675C9A"/>
    <w:rsid w:val="00676D5B"/>
    <w:rsid w:val="00677413"/>
    <w:rsid w:val="00677715"/>
    <w:rsid w:val="00682212"/>
    <w:rsid w:val="006822BD"/>
    <w:rsid w:val="00682345"/>
    <w:rsid w:val="006834DF"/>
    <w:rsid w:val="00683784"/>
    <w:rsid w:val="00684771"/>
    <w:rsid w:val="00685506"/>
    <w:rsid w:val="00685795"/>
    <w:rsid w:val="00686646"/>
    <w:rsid w:val="00686A80"/>
    <w:rsid w:val="00686B86"/>
    <w:rsid w:val="00690BED"/>
    <w:rsid w:val="00691137"/>
    <w:rsid w:val="00692351"/>
    <w:rsid w:val="006932BB"/>
    <w:rsid w:val="0069352E"/>
    <w:rsid w:val="00693694"/>
    <w:rsid w:val="00693AAF"/>
    <w:rsid w:val="00693DA0"/>
    <w:rsid w:val="00693E14"/>
    <w:rsid w:val="006945FC"/>
    <w:rsid w:val="006946AD"/>
    <w:rsid w:val="00695398"/>
    <w:rsid w:val="006972C5"/>
    <w:rsid w:val="006A19CC"/>
    <w:rsid w:val="006A1EB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405C"/>
    <w:rsid w:val="006E6E2A"/>
    <w:rsid w:val="006E6E89"/>
    <w:rsid w:val="006E786E"/>
    <w:rsid w:val="006E7A51"/>
    <w:rsid w:val="006E7F23"/>
    <w:rsid w:val="006F0057"/>
    <w:rsid w:val="006F0744"/>
    <w:rsid w:val="006F1A8A"/>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231F"/>
    <w:rsid w:val="00713637"/>
    <w:rsid w:val="0071392C"/>
    <w:rsid w:val="00714153"/>
    <w:rsid w:val="00715576"/>
    <w:rsid w:val="00716460"/>
    <w:rsid w:val="00716700"/>
    <w:rsid w:val="00721ACC"/>
    <w:rsid w:val="0072270F"/>
    <w:rsid w:val="007251BF"/>
    <w:rsid w:val="00725292"/>
    <w:rsid w:val="00725542"/>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43E9"/>
    <w:rsid w:val="0076555B"/>
    <w:rsid w:val="00766F7E"/>
    <w:rsid w:val="007715E7"/>
    <w:rsid w:val="00771754"/>
    <w:rsid w:val="00772427"/>
    <w:rsid w:val="00772591"/>
    <w:rsid w:val="00772E85"/>
    <w:rsid w:val="00774D7A"/>
    <w:rsid w:val="007750A9"/>
    <w:rsid w:val="007756A8"/>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462"/>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B04"/>
    <w:rsid w:val="007A7C6D"/>
    <w:rsid w:val="007B0051"/>
    <w:rsid w:val="007B01AD"/>
    <w:rsid w:val="007B1D77"/>
    <w:rsid w:val="007B3017"/>
    <w:rsid w:val="007B3E1D"/>
    <w:rsid w:val="007B7538"/>
    <w:rsid w:val="007C016F"/>
    <w:rsid w:val="007C01B0"/>
    <w:rsid w:val="007C1179"/>
    <w:rsid w:val="007C179D"/>
    <w:rsid w:val="007C270E"/>
    <w:rsid w:val="007C3CFC"/>
    <w:rsid w:val="007C4336"/>
    <w:rsid w:val="007C4DAC"/>
    <w:rsid w:val="007C6421"/>
    <w:rsid w:val="007C774B"/>
    <w:rsid w:val="007D3308"/>
    <w:rsid w:val="007D34D2"/>
    <w:rsid w:val="007D375C"/>
    <w:rsid w:val="007D4688"/>
    <w:rsid w:val="007D6C0C"/>
    <w:rsid w:val="007D7B2E"/>
    <w:rsid w:val="007E0D81"/>
    <w:rsid w:val="007E1444"/>
    <w:rsid w:val="007E1EFB"/>
    <w:rsid w:val="007E24E2"/>
    <w:rsid w:val="007E334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C6"/>
    <w:rsid w:val="00804BE2"/>
    <w:rsid w:val="008067E0"/>
    <w:rsid w:val="00806A77"/>
    <w:rsid w:val="00806F0F"/>
    <w:rsid w:val="00812D3B"/>
    <w:rsid w:val="0081324C"/>
    <w:rsid w:val="008150D0"/>
    <w:rsid w:val="008151D0"/>
    <w:rsid w:val="008155FE"/>
    <w:rsid w:val="00816B16"/>
    <w:rsid w:val="00816EA0"/>
    <w:rsid w:val="00817B56"/>
    <w:rsid w:val="00817B62"/>
    <w:rsid w:val="00820C97"/>
    <w:rsid w:val="00821468"/>
    <w:rsid w:val="0082204F"/>
    <w:rsid w:val="00822D5E"/>
    <w:rsid w:val="00823308"/>
    <w:rsid w:val="00824D6A"/>
    <w:rsid w:val="00825108"/>
    <w:rsid w:val="00825590"/>
    <w:rsid w:val="008259EB"/>
    <w:rsid w:val="00825D8A"/>
    <w:rsid w:val="0082605D"/>
    <w:rsid w:val="008265F9"/>
    <w:rsid w:val="00826A1F"/>
    <w:rsid w:val="0083139F"/>
    <w:rsid w:val="00835247"/>
    <w:rsid w:val="0083588F"/>
    <w:rsid w:val="0083619B"/>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4764"/>
    <w:rsid w:val="0085582A"/>
    <w:rsid w:val="008603D1"/>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3F0A"/>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3EE"/>
    <w:rsid w:val="00890A4C"/>
    <w:rsid w:val="00891533"/>
    <w:rsid w:val="008937C2"/>
    <w:rsid w:val="00893E59"/>
    <w:rsid w:val="008948E1"/>
    <w:rsid w:val="008949C9"/>
    <w:rsid w:val="0089637B"/>
    <w:rsid w:val="00897086"/>
    <w:rsid w:val="00897819"/>
    <w:rsid w:val="008A070F"/>
    <w:rsid w:val="008A0F54"/>
    <w:rsid w:val="008A1C7D"/>
    <w:rsid w:val="008A2A35"/>
    <w:rsid w:val="008A2AEB"/>
    <w:rsid w:val="008A2ED3"/>
    <w:rsid w:val="008A5101"/>
    <w:rsid w:val="008A5548"/>
    <w:rsid w:val="008A55E4"/>
    <w:rsid w:val="008A58A6"/>
    <w:rsid w:val="008A5957"/>
    <w:rsid w:val="008A6F01"/>
    <w:rsid w:val="008B1BEF"/>
    <w:rsid w:val="008B1CD2"/>
    <w:rsid w:val="008B1FD7"/>
    <w:rsid w:val="008B3319"/>
    <w:rsid w:val="008B3DA2"/>
    <w:rsid w:val="008B4F02"/>
    <w:rsid w:val="008B6B96"/>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610"/>
    <w:rsid w:val="009007B8"/>
    <w:rsid w:val="0090303A"/>
    <w:rsid w:val="00903058"/>
    <w:rsid w:val="00903D0C"/>
    <w:rsid w:val="009041A1"/>
    <w:rsid w:val="00904B06"/>
    <w:rsid w:val="009053DC"/>
    <w:rsid w:val="00906646"/>
    <w:rsid w:val="009072D9"/>
    <w:rsid w:val="00910EE2"/>
    <w:rsid w:val="00910F8B"/>
    <w:rsid w:val="009120E3"/>
    <w:rsid w:val="00912146"/>
    <w:rsid w:val="009145AF"/>
    <w:rsid w:val="00914A6E"/>
    <w:rsid w:val="00916652"/>
    <w:rsid w:val="009171C0"/>
    <w:rsid w:val="009178D8"/>
    <w:rsid w:val="00920A01"/>
    <w:rsid w:val="00921E0C"/>
    <w:rsid w:val="00923168"/>
    <w:rsid w:val="009239B9"/>
    <w:rsid w:val="00924D3F"/>
    <w:rsid w:val="00926AFF"/>
    <w:rsid w:val="00927430"/>
    <w:rsid w:val="00927B05"/>
    <w:rsid w:val="0093041A"/>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55A0"/>
    <w:rsid w:val="0094746E"/>
    <w:rsid w:val="00947880"/>
    <w:rsid w:val="00947EF2"/>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253E"/>
    <w:rsid w:val="00973EE6"/>
    <w:rsid w:val="009768AF"/>
    <w:rsid w:val="009771AA"/>
    <w:rsid w:val="009775E0"/>
    <w:rsid w:val="009803A1"/>
    <w:rsid w:val="009814BC"/>
    <w:rsid w:val="00982FF0"/>
    <w:rsid w:val="00983EFF"/>
    <w:rsid w:val="009844AA"/>
    <w:rsid w:val="0098472F"/>
    <w:rsid w:val="009848C1"/>
    <w:rsid w:val="00985A58"/>
    <w:rsid w:val="00986547"/>
    <w:rsid w:val="00986B1D"/>
    <w:rsid w:val="009879F8"/>
    <w:rsid w:val="00987A96"/>
    <w:rsid w:val="00987C21"/>
    <w:rsid w:val="0099025C"/>
    <w:rsid w:val="00990551"/>
    <w:rsid w:val="009912BC"/>
    <w:rsid w:val="009915A1"/>
    <w:rsid w:val="009922E7"/>
    <w:rsid w:val="00993D6D"/>
    <w:rsid w:val="00994493"/>
    <w:rsid w:val="009945B4"/>
    <w:rsid w:val="00994BEC"/>
    <w:rsid w:val="00996CCF"/>
    <w:rsid w:val="00997DB1"/>
    <w:rsid w:val="00997F36"/>
    <w:rsid w:val="009A1725"/>
    <w:rsid w:val="009A1813"/>
    <w:rsid w:val="009A339C"/>
    <w:rsid w:val="009A4D5A"/>
    <w:rsid w:val="009A4D81"/>
    <w:rsid w:val="009A5464"/>
    <w:rsid w:val="009A5F2F"/>
    <w:rsid w:val="009A7BC8"/>
    <w:rsid w:val="009A7D63"/>
    <w:rsid w:val="009B0A40"/>
    <w:rsid w:val="009B0CEE"/>
    <w:rsid w:val="009B20C5"/>
    <w:rsid w:val="009B23B1"/>
    <w:rsid w:val="009B3FFE"/>
    <w:rsid w:val="009B578E"/>
    <w:rsid w:val="009B5E7A"/>
    <w:rsid w:val="009B6163"/>
    <w:rsid w:val="009C15E1"/>
    <w:rsid w:val="009C1A09"/>
    <w:rsid w:val="009C39DA"/>
    <w:rsid w:val="009C50F2"/>
    <w:rsid w:val="009C513B"/>
    <w:rsid w:val="009C65F7"/>
    <w:rsid w:val="009C6E10"/>
    <w:rsid w:val="009D0AFA"/>
    <w:rsid w:val="009D19BB"/>
    <w:rsid w:val="009D1ADA"/>
    <w:rsid w:val="009D2564"/>
    <w:rsid w:val="009D3650"/>
    <w:rsid w:val="009D3AD0"/>
    <w:rsid w:val="009D4C44"/>
    <w:rsid w:val="009D5156"/>
    <w:rsid w:val="009D51D3"/>
    <w:rsid w:val="009D5689"/>
    <w:rsid w:val="009D5EAB"/>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40B"/>
    <w:rsid w:val="009E7CB3"/>
    <w:rsid w:val="009E7D8E"/>
    <w:rsid w:val="009F081F"/>
    <w:rsid w:val="009F1797"/>
    <w:rsid w:val="009F2093"/>
    <w:rsid w:val="009F2AC2"/>
    <w:rsid w:val="009F2E2E"/>
    <w:rsid w:val="009F2E51"/>
    <w:rsid w:val="009F42A1"/>
    <w:rsid w:val="009F47A0"/>
    <w:rsid w:val="009F4C37"/>
    <w:rsid w:val="009F57EC"/>
    <w:rsid w:val="009F5A6F"/>
    <w:rsid w:val="009F5B8A"/>
    <w:rsid w:val="009F760E"/>
    <w:rsid w:val="00A000F5"/>
    <w:rsid w:val="00A004C5"/>
    <w:rsid w:val="00A01610"/>
    <w:rsid w:val="00A0449B"/>
    <w:rsid w:val="00A06748"/>
    <w:rsid w:val="00A0793D"/>
    <w:rsid w:val="00A109B2"/>
    <w:rsid w:val="00A10FA6"/>
    <w:rsid w:val="00A1211C"/>
    <w:rsid w:val="00A129AE"/>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3C22"/>
    <w:rsid w:val="00A24BE3"/>
    <w:rsid w:val="00A27455"/>
    <w:rsid w:val="00A27B27"/>
    <w:rsid w:val="00A27CD4"/>
    <w:rsid w:val="00A31DE4"/>
    <w:rsid w:val="00A33A9B"/>
    <w:rsid w:val="00A33C62"/>
    <w:rsid w:val="00A349A6"/>
    <w:rsid w:val="00A35042"/>
    <w:rsid w:val="00A35BDE"/>
    <w:rsid w:val="00A35F5E"/>
    <w:rsid w:val="00A360BD"/>
    <w:rsid w:val="00A371BD"/>
    <w:rsid w:val="00A373DF"/>
    <w:rsid w:val="00A37682"/>
    <w:rsid w:val="00A40548"/>
    <w:rsid w:val="00A426EF"/>
    <w:rsid w:val="00A432C0"/>
    <w:rsid w:val="00A43E42"/>
    <w:rsid w:val="00A443F2"/>
    <w:rsid w:val="00A44E8C"/>
    <w:rsid w:val="00A4520D"/>
    <w:rsid w:val="00A461CC"/>
    <w:rsid w:val="00A47C6E"/>
    <w:rsid w:val="00A50A6F"/>
    <w:rsid w:val="00A50B1A"/>
    <w:rsid w:val="00A5217B"/>
    <w:rsid w:val="00A529A2"/>
    <w:rsid w:val="00A536AC"/>
    <w:rsid w:val="00A54277"/>
    <w:rsid w:val="00A55EA8"/>
    <w:rsid w:val="00A55FD4"/>
    <w:rsid w:val="00A5665A"/>
    <w:rsid w:val="00A56937"/>
    <w:rsid w:val="00A56DED"/>
    <w:rsid w:val="00A60341"/>
    <w:rsid w:val="00A619FB"/>
    <w:rsid w:val="00A62060"/>
    <w:rsid w:val="00A62BDE"/>
    <w:rsid w:val="00A636A4"/>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5847"/>
    <w:rsid w:val="00AE58F0"/>
    <w:rsid w:val="00AE60EF"/>
    <w:rsid w:val="00AE7A2A"/>
    <w:rsid w:val="00AE7DE7"/>
    <w:rsid w:val="00AF06EB"/>
    <w:rsid w:val="00AF0E64"/>
    <w:rsid w:val="00AF195C"/>
    <w:rsid w:val="00AF41E7"/>
    <w:rsid w:val="00AF5277"/>
    <w:rsid w:val="00AF564A"/>
    <w:rsid w:val="00AF6211"/>
    <w:rsid w:val="00B00756"/>
    <w:rsid w:val="00B015DA"/>
    <w:rsid w:val="00B01CD2"/>
    <w:rsid w:val="00B024BE"/>
    <w:rsid w:val="00B024FC"/>
    <w:rsid w:val="00B025F0"/>
    <w:rsid w:val="00B027D9"/>
    <w:rsid w:val="00B03A13"/>
    <w:rsid w:val="00B03B56"/>
    <w:rsid w:val="00B0420E"/>
    <w:rsid w:val="00B04513"/>
    <w:rsid w:val="00B046D6"/>
    <w:rsid w:val="00B04F3A"/>
    <w:rsid w:val="00B05C56"/>
    <w:rsid w:val="00B05CCF"/>
    <w:rsid w:val="00B05F53"/>
    <w:rsid w:val="00B063EE"/>
    <w:rsid w:val="00B10177"/>
    <w:rsid w:val="00B10542"/>
    <w:rsid w:val="00B10705"/>
    <w:rsid w:val="00B108FB"/>
    <w:rsid w:val="00B109B4"/>
    <w:rsid w:val="00B11F00"/>
    <w:rsid w:val="00B12052"/>
    <w:rsid w:val="00B12CB6"/>
    <w:rsid w:val="00B13390"/>
    <w:rsid w:val="00B13557"/>
    <w:rsid w:val="00B13868"/>
    <w:rsid w:val="00B13889"/>
    <w:rsid w:val="00B139E9"/>
    <w:rsid w:val="00B13A65"/>
    <w:rsid w:val="00B13CFD"/>
    <w:rsid w:val="00B149E9"/>
    <w:rsid w:val="00B15CD0"/>
    <w:rsid w:val="00B1677C"/>
    <w:rsid w:val="00B222AC"/>
    <w:rsid w:val="00B22A05"/>
    <w:rsid w:val="00B25C1E"/>
    <w:rsid w:val="00B266C2"/>
    <w:rsid w:val="00B2690A"/>
    <w:rsid w:val="00B3007A"/>
    <w:rsid w:val="00B30E77"/>
    <w:rsid w:val="00B31282"/>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A1B"/>
    <w:rsid w:val="00B62476"/>
    <w:rsid w:val="00B629E1"/>
    <w:rsid w:val="00B64396"/>
    <w:rsid w:val="00B67D28"/>
    <w:rsid w:val="00B71E15"/>
    <w:rsid w:val="00B73BA7"/>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91248"/>
    <w:rsid w:val="00B913BA"/>
    <w:rsid w:val="00B91CA8"/>
    <w:rsid w:val="00B93EF6"/>
    <w:rsid w:val="00B94129"/>
    <w:rsid w:val="00B95969"/>
    <w:rsid w:val="00B96119"/>
    <w:rsid w:val="00B96FD5"/>
    <w:rsid w:val="00B97F67"/>
    <w:rsid w:val="00BA04EC"/>
    <w:rsid w:val="00BA1CDA"/>
    <w:rsid w:val="00BA1F2A"/>
    <w:rsid w:val="00BA2B45"/>
    <w:rsid w:val="00BA2F32"/>
    <w:rsid w:val="00BA341A"/>
    <w:rsid w:val="00BA39F6"/>
    <w:rsid w:val="00BA4C0C"/>
    <w:rsid w:val="00BA5AF8"/>
    <w:rsid w:val="00BA6C76"/>
    <w:rsid w:val="00BA6DCA"/>
    <w:rsid w:val="00BA7F4B"/>
    <w:rsid w:val="00BB13AA"/>
    <w:rsid w:val="00BB1AAD"/>
    <w:rsid w:val="00BB1F38"/>
    <w:rsid w:val="00BB3584"/>
    <w:rsid w:val="00BB54F2"/>
    <w:rsid w:val="00BB6037"/>
    <w:rsid w:val="00BB6E7E"/>
    <w:rsid w:val="00BB7DA1"/>
    <w:rsid w:val="00BC091F"/>
    <w:rsid w:val="00BC172B"/>
    <w:rsid w:val="00BC2031"/>
    <w:rsid w:val="00BC24F8"/>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7C3"/>
    <w:rsid w:val="00C13ACA"/>
    <w:rsid w:val="00C14539"/>
    <w:rsid w:val="00C1459A"/>
    <w:rsid w:val="00C150C6"/>
    <w:rsid w:val="00C15133"/>
    <w:rsid w:val="00C17AB5"/>
    <w:rsid w:val="00C212F5"/>
    <w:rsid w:val="00C21448"/>
    <w:rsid w:val="00C21B77"/>
    <w:rsid w:val="00C221D2"/>
    <w:rsid w:val="00C22F34"/>
    <w:rsid w:val="00C24C36"/>
    <w:rsid w:val="00C24FD6"/>
    <w:rsid w:val="00C2518F"/>
    <w:rsid w:val="00C25367"/>
    <w:rsid w:val="00C2596C"/>
    <w:rsid w:val="00C25B50"/>
    <w:rsid w:val="00C26433"/>
    <w:rsid w:val="00C264A7"/>
    <w:rsid w:val="00C26560"/>
    <w:rsid w:val="00C26E74"/>
    <w:rsid w:val="00C2724D"/>
    <w:rsid w:val="00C30A10"/>
    <w:rsid w:val="00C31AF0"/>
    <w:rsid w:val="00C320CF"/>
    <w:rsid w:val="00C32944"/>
    <w:rsid w:val="00C32A9E"/>
    <w:rsid w:val="00C3368D"/>
    <w:rsid w:val="00C35552"/>
    <w:rsid w:val="00C36407"/>
    <w:rsid w:val="00C370B9"/>
    <w:rsid w:val="00C414AE"/>
    <w:rsid w:val="00C4161A"/>
    <w:rsid w:val="00C427FB"/>
    <w:rsid w:val="00C43DA6"/>
    <w:rsid w:val="00C43FE5"/>
    <w:rsid w:val="00C445CF"/>
    <w:rsid w:val="00C452B6"/>
    <w:rsid w:val="00C45E77"/>
    <w:rsid w:val="00C50F28"/>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01A"/>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96"/>
    <w:rsid w:val="00CE111F"/>
    <w:rsid w:val="00CE1271"/>
    <w:rsid w:val="00CE3714"/>
    <w:rsid w:val="00CE3C0E"/>
    <w:rsid w:val="00CE41A9"/>
    <w:rsid w:val="00CE46BA"/>
    <w:rsid w:val="00CE67C8"/>
    <w:rsid w:val="00CE7748"/>
    <w:rsid w:val="00CF0DF3"/>
    <w:rsid w:val="00CF0E87"/>
    <w:rsid w:val="00CF2330"/>
    <w:rsid w:val="00CF2F6B"/>
    <w:rsid w:val="00CF32CC"/>
    <w:rsid w:val="00CF3486"/>
    <w:rsid w:val="00CF35D4"/>
    <w:rsid w:val="00CF50EF"/>
    <w:rsid w:val="00CF560A"/>
    <w:rsid w:val="00CF566D"/>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579D8"/>
    <w:rsid w:val="00D6038A"/>
    <w:rsid w:val="00D6056C"/>
    <w:rsid w:val="00D609D5"/>
    <w:rsid w:val="00D6247B"/>
    <w:rsid w:val="00D65CD0"/>
    <w:rsid w:val="00D666DC"/>
    <w:rsid w:val="00D66885"/>
    <w:rsid w:val="00D66F98"/>
    <w:rsid w:val="00D70AEF"/>
    <w:rsid w:val="00D73B8C"/>
    <w:rsid w:val="00D752C0"/>
    <w:rsid w:val="00D76360"/>
    <w:rsid w:val="00D768FD"/>
    <w:rsid w:val="00D77D6F"/>
    <w:rsid w:val="00D77F94"/>
    <w:rsid w:val="00D80174"/>
    <w:rsid w:val="00D81502"/>
    <w:rsid w:val="00D81EE1"/>
    <w:rsid w:val="00D82472"/>
    <w:rsid w:val="00D82A9C"/>
    <w:rsid w:val="00D83EF6"/>
    <w:rsid w:val="00D84D29"/>
    <w:rsid w:val="00D853FF"/>
    <w:rsid w:val="00D85746"/>
    <w:rsid w:val="00D87860"/>
    <w:rsid w:val="00D87CD2"/>
    <w:rsid w:val="00D90C85"/>
    <w:rsid w:val="00D9144D"/>
    <w:rsid w:val="00D91462"/>
    <w:rsid w:val="00D920D0"/>
    <w:rsid w:val="00D9210D"/>
    <w:rsid w:val="00D922BB"/>
    <w:rsid w:val="00D928A6"/>
    <w:rsid w:val="00D92E4E"/>
    <w:rsid w:val="00D95295"/>
    <w:rsid w:val="00D9572E"/>
    <w:rsid w:val="00D9602B"/>
    <w:rsid w:val="00D9606E"/>
    <w:rsid w:val="00D9639D"/>
    <w:rsid w:val="00D96CB1"/>
    <w:rsid w:val="00D97E9D"/>
    <w:rsid w:val="00D97FE1"/>
    <w:rsid w:val="00DA146E"/>
    <w:rsid w:val="00DA22D3"/>
    <w:rsid w:val="00DA2764"/>
    <w:rsid w:val="00DA299E"/>
    <w:rsid w:val="00DA380C"/>
    <w:rsid w:val="00DA4565"/>
    <w:rsid w:val="00DA4A89"/>
    <w:rsid w:val="00DA5045"/>
    <w:rsid w:val="00DA5232"/>
    <w:rsid w:val="00DA6116"/>
    <w:rsid w:val="00DA6684"/>
    <w:rsid w:val="00DA68FC"/>
    <w:rsid w:val="00DA7969"/>
    <w:rsid w:val="00DA7B4C"/>
    <w:rsid w:val="00DB1451"/>
    <w:rsid w:val="00DB17F3"/>
    <w:rsid w:val="00DB1BC1"/>
    <w:rsid w:val="00DB206C"/>
    <w:rsid w:val="00DB2149"/>
    <w:rsid w:val="00DB283E"/>
    <w:rsid w:val="00DB28A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907"/>
    <w:rsid w:val="00DE6096"/>
    <w:rsid w:val="00DE62C6"/>
    <w:rsid w:val="00DE7AA7"/>
    <w:rsid w:val="00DF0B40"/>
    <w:rsid w:val="00DF0D45"/>
    <w:rsid w:val="00DF1344"/>
    <w:rsid w:val="00DF14B8"/>
    <w:rsid w:val="00DF3493"/>
    <w:rsid w:val="00DF3596"/>
    <w:rsid w:val="00DF5021"/>
    <w:rsid w:val="00DF5F00"/>
    <w:rsid w:val="00DF7324"/>
    <w:rsid w:val="00E01032"/>
    <w:rsid w:val="00E0377D"/>
    <w:rsid w:val="00E03E9B"/>
    <w:rsid w:val="00E062F1"/>
    <w:rsid w:val="00E068B2"/>
    <w:rsid w:val="00E074BC"/>
    <w:rsid w:val="00E10B5D"/>
    <w:rsid w:val="00E10FB0"/>
    <w:rsid w:val="00E11BB7"/>
    <w:rsid w:val="00E125AA"/>
    <w:rsid w:val="00E13908"/>
    <w:rsid w:val="00E15571"/>
    <w:rsid w:val="00E164BC"/>
    <w:rsid w:val="00E20068"/>
    <w:rsid w:val="00E2033C"/>
    <w:rsid w:val="00E20FE9"/>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35"/>
    <w:rsid w:val="00E63744"/>
    <w:rsid w:val="00E6397A"/>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35D"/>
    <w:rsid w:val="00EB3502"/>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018"/>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E09C9"/>
    <w:rsid w:val="00EE0A38"/>
    <w:rsid w:val="00EE1431"/>
    <w:rsid w:val="00EE1A17"/>
    <w:rsid w:val="00EE4231"/>
    <w:rsid w:val="00EE44F8"/>
    <w:rsid w:val="00EE47EC"/>
    <w:rsid w:val="00EE71CD"/>
    <w:rsid w:val="00EE774A"/>
    <w:rsid w:val="00EE7E18"/>
    <w:rsid w:val="00EF0BCF"/>
    <w:rsid w:val="00EF112F"/>
    <w:rsid w:val="00EF3588"/>
    <w:rsid w:val="00EF43B0"/>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155B"/>
    <w:rsid w:val="00F22D31"/>
    <w:rsid w:val="00F24E77"/>
    <w:rsid w:val="00F25143"/>
    <w:rsid w:val="00F30133"/>
    <w:rsid w:val="00F30E54"/>
    <w:rsid w:val="00F33FCB"/>
    <w:rsid w:val="00F35604"/>
    <w:rsid w:val="00F360EA"/>
    <w:rsid w:val="00F37338"/>
    <w:rsid w:val="00F37D65"/>
    <w:rsid w:val="00F4024F"/>
    <w:rsid w:val="00F410F5"/>
    <w:rsid w:val="00F416F7"/>
    <w:rsid w:val="00F41B48"/>
    <w:rsid w:val="00F4219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6233E"/>
    <w:rsid w:val="00F6254D"/>
    <w:rsid w:val="00F631C9"/>
    <w:rsid w:val="00F650D6"/>
    <w:rsid w:val="00F65AF4"/>
    <w:rsid w:val="00F67AC0"/>
    <w:rsid w:val="00F700EC"/>
    <w:rsid w:val="00F706A2"/>
    <w:rsid w:val="00F71347"/>
    <w:rsid w:val="00F713FE"/>
    <w:rsid w:val="00F7180C"/>
    <w:rsid w:val="00F71928"/>
    <w:rsid w:val="00F72350"/>
    <w:rsid w:val="00F7243E"/>
    <w:rsid w:val="00F724FB"/>
    <w:rsid w:val="00F7420B"/>
    <w:rsid w:val="00F74307"/>
    <w:rsid w:val="00F74470"/>
    <w:rsid w:val="00F753BD"/>
    <w:rsid w:val="00F758C6"/>
    <w:rsid w:val="00F75ACD"/>
    <w:rsid w:val="00F75FEA"/>
    <w:rsid w:val="00F80541"/>
    <w:rsid w:val="00F82436"/>
    <w:rsid w:val="00F82762"/>
    <w:rsid w:val="00F84977"/>
    <w:rsid w:val="00F84D61"/>
    <w:rsid w:val="00F8566C"/>
    <w:rsid w:val="00F85DBF"/>
    <w:rsid w:val="00F8663F"/>
    <w:rsid w:val="00F87212"/>
    <w:rsid w:val="00F87700"/>
    <w:rsid w:val="00F8785B"/>
    <w:rsid w:val="00F90719"/>
    <w:rsid w:val="00F90D71"/>
    <w:rsid w:val="00F91E67"/>
    <w:rsid w:val="00F92C6E"/>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7D6E"/>
    <w:rsid w:val="00FC1447"/>
    <w:rsid w:val="00FC147B"/>
    <w:rsid w:val="00FC16F1"/>
    <w:rsid w:val="00FC2D35"/>
    <w:rsid w:val="00FC3B20"/>
    <w:rsid w:val="00FC47C2"/>
    <w:rsid w:val="00FC4AD2"/>
    <w:rsid w:val="00FC513A"/>
    <w:rsid w:val="00FC6DA1"/>
    <w:rsid w:val="00FC7558"/>
    <w:rsid w:val="00FC7E8B"/>
    <w:rsid w:val="00FD11BC"/>
    <w:rsid w:val="00FD15FD"/>
    <w:rsid w:val="00FD1CAD"/>
    <w:rsid w:val="00FD2057"/>
    <w:rsid w:val="00FD260A"/>
    <w:rsid w:val="00FD301B"/>
    <w:rsid w:val="00FD3512"/>
    <w:rsid w:val="00FD368B"/>
    <w:rsid w:val="00FD3C73"/>
    <w:rsid w:val="00FD5494"/>
    <w:rsid w:val="00FD5788"/>
    <w:rsid w:val="00FD594E"/>
    <w:rsid w:val="00FD664D"/>
    <w:rsid w:val="00FD723B"/>
    <w:rsid w:val="00FE2089"/>
    <w:rsid w:val="00FE24EA"/>
    <w:rsid w:val="00FE37EB"/>
    <w:rsid w:val="00FE477C"/>
    <w:rsid w:val="00FE5085"/>
    <w:rsid w:val="00FE55F7"/>
    <w:rsid w:val="00FE5E37"/>
    <w:rsid w:val="00FE5E8F"/>
    <w:rsid w:val="00FE75CA"/>
    <w:rsid w:val="00FE7AB0"/>
    <w:rsid w:val="00FF0439"/>
    <w:rsid w:val="00FF1386"/>
    <w:rsid w:val="00FF1439"/>
    <w:rsid w:val="00FF21CB"/>
    <w:rsid w:val="00FF390A"/>
    <w:rsid w:val="00FF4A0E"/>
    <w:rsid w:val="00FF4DA7"/>
    <w:rsid w:val="00FF72BB"/>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D95295"/>
    <w:pPr>
      <w:keepNext/>
      <w:ind w:left="540"/>
      <w:jc w:val="both"/>
      <w:outlineLvl w:val="0"/>
    </w:pPr>
    <w:rPr>
      <w:b/>
      <w:noProof w:val="0"/>
      <w:szCs w:val="20"/>
      <w:lang w:eastAsia="ro-RO"/>
    </w:rPr>
  </w:style>
  <w:style w:type="paragraph" w:styleId="Heading2">
    <w:name w:val="heading 2"/>
    <w:basedOn w:val="Normal"/>
    <w:next w:val="Normal"/>
    <w:rsid w:val="00D95295"/>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D95295"/>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D95295"/>
    <w:pPr>
      <w:keepNext/>
      <w:jc w:val="both"/>
      <w:outlineLvl w:val="3"/>
    </w:pPr>
    <w:rPr>
      <w:b/>
      <w:noProof w:val="0"/>
      <w:sz w:val="28"/>
      <w:szCs w:val="20"/>
      <w:lang w:eastAsia="ro-RO"/>
    </w:rPr>
  </w:style>
  <w:style w:type="paragraph" w:styleId="Heading5">
    <w:name w:val="heading 5"/>
    <w:basedOn w:val="Normal"/>
    <w:next w:val="Normal"/>
    <w:link w:val="Heading5Char"/>
    <w:rsid w:val="00D95295"/>
    <w:pPr>
      <w:keepNext/>
      <w:ind w:left="4320" w:firstLine="720"/>
      <w:jc w:val="both"/>
      <w:outlineLvl w:val="4"/>
    </w:pPr>
    <w:rPr>
      <w:b/>
      <w:i/>
      <w:noProof w:val="0"/>
      <w:sz w:val="28"/>
      <w:szCs w:val="20"/>
      <w:lang w:eastAsia="ro-RO"/>
    </w:rPr>
  </w:style>
  <w:style w:type="paragraph" w:styleId="Heading6">
    <w:name w:val="heading 6"/>
    <w:basedOn w:val="Normal"/>
    <w:next w:val="Normal"/>
    <w:rsid w:val="00D95295"/>
    <w:pPr>
      <w:spacing w:before="240" w:after="60"/>
      <w:outlineLvl w:val="5"/>
    </w:pPr>
    <w:rPr>
      <w:b/>
      <w:bCs/>
      <w:sz w:val="22"/>
      <w:szCs w:val="22"/>
    </w:rPr>
  </w:style>
  <w:style w:type="paragraph" w:styleId="Heading7">
    <w:name w:val="heading 7"/>
    <w:basedOn w:val="Normal"/>
    <w:next w:val="Normal"/>
    <w:link w:val="Heading7Char"/>
    <w:uiPriority w:val="99"/>
    <w:rsid w:val="00D95295"/>
    <w:pPr>
      <w:keepNext/>
      <w:ind w:firstLine="720"/>
      <w:jc w:val="both"/>
      <w:outlineLvl w:val="6"/>
    </w:pPr>
    <w:rPr>
      <w:noProof w:val="0"/>
      <w:sz w:val="28"/>
      <w:szCs w:val="20"/>
      <w:lang w:eastAsia="ro-RO"/>
    </w:rPr>
  </w:style>
  <w:style w:type="paragraph" w:styleId="Heading8">
    <w:name w:val="heading 8"/>
    <w:basedOn w:val="Normal"/>
    <w:next w:val="Normal"/>
    <w:rsid w:val="00D95295"/>
    <w:pPr>
      <w:spacing w:before="240" w:after="60"/>
      <w:outlineLvl w:val="7"/>
    </w:pPr>
    <w:rPr>
      <w:i/>
      <w:iCs/>
    </w:rPr>
  </w:style>
  <w:style w:type="paragraph" w:styleId="Heading9">
    <w:name w:val="heading 9"/>
    <w:basedOn w:val="Normal"/>
    <w:next w:val="Normal"/>
    <w:rsid w:val="00D95295"/>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D95295"/>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D95295"/>
    <w:rPr>
      <w:noProof w:val="0"/>
      <w:szCs w:val="20"/>
      <w:lang w:eastAsia="ro-RO"/>
    </w:rPr>
  </w:style>
  <w:style w:type="paragraph" w:styleId="BodyTextIndent2">
    <w:name w:val="Body Text Indent 2"/>
    <w:basedOn w:val="Normal"/>
    <w:rsid w:val="00D95295"/>
    <w:pPr>
      <w:ind w:firstLine="720"/>
      <w:jc w:val="both"/>
    </w:pPr>
    <w:rPr>
      <w:noProof w:val="0"/>
      <w:szCs w:val="20"/>
      <w:lang w:eastAsia="ro-RO"/>
    </w:rPr>
  </w:style>
  <w:style w:type="paragraph" w:styleId="BodyText">
    <w:name w:val="Body Text"/>
    <w:basedOn w:val="Normal"/>
    <w:link w:val="BodyTextChar"/>
    <w:uiPriority w:val="99"/>
    <w:rsid w:val="00D95295"/>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D95295"/>
    <w:rPr>
      <w:color w:val="000080"/>
      <w:u w:val="single"/>
    </w:rPr>
  </w:style>
  <w:style w:type="paragraph" w:styleId="BodyTextFirstIndent">
    <w:name w:val="Body Text First Indent"/>
    <w:basedOn w:val="BodyText"/>
    <w:rsid w:val="00D95295"/>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D95295"/>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D95295"/>
    <w:pPr>
      <w:spacing w:before="100" w:beforeAutospacing="1" w:after="100" w:afterAutospacing="1"/>
    </w:pPr>
    <w:rPr>
      <w:noProof w:val="0"/>
      <w:lang w:val="en-US"/>
    </w:rPr>
  </w:style>
  <w:style w:type="paragraph" w:styleId="Header">
    <w:name w:val="header"/>
    <w:aliases w:val="Char Char Char"/>
    <w:basedOn w:val="Normal"/>
    <w:link w:val="HeaderChar"/>
    <w:rsid w:val="00D95295"/>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D95295"/>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D95295"/>
    <w:pPr>
      <w:ind w:left="720"/>
      <w:jc w:val="both"/>
    </w:pPr>
    <w:rPr>
      <w:rFonts w:ascii="Arial" w:hAnsi="Arial" w:cs="Arial"/>
      <w:b/>
      <w:sz w:val="28"/>
    </w:rPr>
  </w:style>
  <w:style w:type="paragraph" w:styleId="BodyText3">
    <w:name w:val="Body Text 3"/>
    <w:basedOn w:val="Normal"/>
    <w:rsid w:val="00D95295"/>
    <w:pPr>
      <w:jc w:val="both"/>
    </w:pPr>
    <w:rPr>
      <w:b/>
      <w:noProof w:val="0"/>
      <w:sz w:val="28"/>
      <w:szCs w:val="20"/>
      <w:lang w:eastAsia="ro-RO"/>
    </w:rPr>
  </w:style>
  <w:style w:type="paragraph" w:customStyle="1" w:styleId="TableContents">
    <w:name w:val="Table Contents"/>
    <w:basedOn w:val="BodyText"/>
    <w:rsid w:val="00D95295"/>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D95295"/>
  </w:style>
  <w:style w:type="character" w:styleId="FollowedHyperlink">
    <w:name w:val="FollowedHyperlink"/>
    <w:rsid w:val="00D95295"/>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11230087">
      <w:bodyDiv w:val="1"/>
      <w:marLeft w:val="0"/>
      <w:marRight w:val="0"/>
      <w:marTop w:val="0"/>
      <w:marBottom w:val="0"/>
      <w:divBdr>
        <w:top w:val="none" w:sz="0" w:space="0" w:color="auto"/>
        <w:left w:val="none" w:sz="0" w:space="0" w:color="auto"/>
        <w:bottom w:val="none" w:sz="0" w:space="0" w:color="auto"/>
        <w:right w:val="none" w:sz="0" w:space="0" w:color="auto"/>
      </w:divBdr>
    </w:div>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44107093">
      <w:bodyDiv w:val="1"/>
      <w:marLeft w:val="0"/>
      <w:marRight w:val="0"/>
      <w:marTop w:val="0"/>
      <w:marBottom w:val="0"/>
      <w:divBdr>
        <w:top w:val="none" w:sz="0" w:space="0" w:color="auto"/>
        <w:left w:val="none" w:sz="0" w:space="0" w:color="auto"/>
        <w:bottom w:val="none" w:sz="0" w:space="0" w:color="auto"/>
        <w:right w:val="none" w:sz="0" w:space="0" w:color="auto"/>
      </w:divBdr>
    </w:div>
    <w:div w:id="67658929">
      <w:bodyDiv w:val="1"/>
      <w:marLeft w:val="0"/>
      <w:marRight w:val="0"/>
      <w:marTop w:val="0"/>
      <w:marBottom w:val="0"/>
      <w:divBdr>
        <w:top w:val="none" w:sz="0" w:space="0" w:color="auto"/>
        <w:left w:val="none" w:sz="0" w:space="0" w:color="auto"/>
        <w:bottom w:val="none" w:sz="0" w:space="0" w:color="auto"/>
        <w:right w:val="none" w:sz="0" w:space="0" w:color="auto"/>
      </w:divBdr>
    </w:div>
    <w:div w:id="69888532">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15755269">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3308097">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289012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7739136">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67591752">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1514883">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85952055">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58887078">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616914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3277450">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78759850">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66596928">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3267090">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00205192">
      <w:bodyDiv w:val="1"/>
      <w:marLeft w:val="0"/>
      <w:marRight w:val="0"/>
      <w:marTop w:val="0"/>
      <w:marBottom w:val="0"/>
      <w:divBdr>
        <w:top w:val="none" w:sz="0" w:space="0" w:color="auto"/>
        <w:left w:val="none" w:sz="0" w:space="0" w:color="auto"/>
        <w:bottom w:val="none" w:sz="0" w:space="0" w:color="auto"/>
        <w:right w:val="none" w:sz="0" w:space="0" w:color="auto"/>
      </w:divBdr>
    </w:div>
    <w:div w:id="716785759">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6890923">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871149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19559574">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6336628">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75071751">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2569822">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0478748">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14206482">
      <w:bodyDiv w:val="1"/>
      <w:marLeft w:val="0"/>
      <w:marRight w:val="0"/>
      <w:marTop w:val="0"/>
      <w:marBottom w:val="0"/>
      <w:divBdr>
        <w:top w:val="none" w:sz="0" w:space="0" w:color="auto"/>
        <w:left w:val="none" w:sz="0" w:space="0" w:color="auto"/>
        <w:bottom w:val="none" w:sz="0" w:space="0" w:color="auto"/>
        <w:right w:val="none" w:sz="0" w:space="0" w:color="auto"/>
      </w:divBdr>
    </w:div>
    <w:div w:id="1426608558">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499611551">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29248196">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7666678">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09240886">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4215980">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95038541">
      <w:bodyDiv w:val="1"/>
      <w:marLeft w:val="0"/>
      <w:marRight w:val="0"/>
      <w:marTop w:val="0"/>
      <w:marBottom w:val="0"/>
      <w:divBdr>
        <w:top w:val="none" w:sz="0" w:space="0" w:color="auto"/>
        <w:left w:val="none" w:sz="0" w:space="0" w:color="auto"/>
        <w:bottom w:val="none" w:sz="0" w:space="0" w:color="auto"/>
        <w:right w:val="none" w:sz="0" w:space="0" w:color="auto"/>
      </w:divBdr>
    </w:div>
    <w:div w:id="1705866677">
      <w:bodyDiv w:val="1"/>
      <w:marLeft w:val="0"/>
      <w:marRight w:val="0"/>
      <w:marTop w:val="0"/>
      <w:marBottom w:val="0"/>
      <w:divBdr>
        <w:top w:val="none" w:sz="0" w:space="0" w:color="auto"/>
        <w:left w:val="none" w:sz="0" w:space="0" w:color="auto"/>
        <w:bottom w:val="none" w:sz="0" w:space="0" w:color="auto"/>
        <w:right w:val="none" w:sz="0" w:space="0" w:color="auto"/>
      </w:divBdr>
    </w:div>
    <w:div w:id="1723089295">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238513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80587483">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00187423">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26055873">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228980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5108930">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0794-807E-4C3D-BBC3-3FC557C8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5244</Words>
  <Characters>29894</Characters>
  <Application>Microsoft Office Word</Application>
  <DocSecurity>0</DocSecurity>
  <Lines>249</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35068</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ageorgiu</cp:lastModifiedBy>
  <cp:revision>4</cp:revision>
  <cp:lastPrinted>2017-11-23T13:00:00Z</cp:lastPrinted>
  <dcterms:created xsi:type="dcterms:W3CDTF">2018-02-21T14:05:00Z</dcterms:created>
  <dcterms:modified xsi:type="dcterms:W3CDTF">2018-02-22T05:35:00Z</dcterms:modified>
</cp:coreProperties>
</file>