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995" w:rsidRDefault="00785995" w:rsidP="00785995">
      <w:pPr>
        <w:rPr>
          <w:b/>
        </w:rPr>
      </w:pPr>
      <w:r>
        <w:rPr>
          <w:b/>
        </w:rPr>
        <w:t>ROMÂNIA                                                                                                                 APROBAT</w:t>
      </w:r>
    </w:p>
    <w:p w:rsidR="00785995" w:rsidRDefault="00785995" w:rsidP="00785995">
      <w:pPr>
        <w:rPr>
          <w:b/>
        </w:rPr>
      </w:pPr>
      <w:r>
        <w:rPr>
          <w:b/>
        </w:rPr>
        <w:t>MUNICIPIUL TIMIŞOARA                                                                                    PRIMAR</w:t>
      </w:r>
    </w:p>
    <w:p w:rsidR="00785995" w:rsidRDefault="00785995" w:rsidP="00785995">
      <w:pPr>
        <w:rPr>
          <w:b/>
        </w:rPr>
      </w:pPr>
      <w:r>
        <w:rPr>
          <w:b/>
        </w:rPr>
        <w:t>DIRECŢIA TEHNICĂ                                                                                         NICOLAE ROBU</w:t>
      </w:r>
    </w:p>
    <w:p w:rsidR="00785995" w:rsidRDefault="00785995" w:rsidP="00785995">
      <w:pPr>
        <w:rPr>
          <w:b/>
        </w:rPr>
      </w:pPr>
      <w:r>
        <w:rPr>
          <w:b/>
        </w:rPr>
        <w:t>SERVICIUL ENERGETIC ŞI MONITORIZAREA SERVICIILOR</w:t>
      </w:r>
    </w:p>
    <w:p w:rsidR="00785995" w:rsidRDefault="00785995" w:rsidP="00785995">
      <w:pPr>
        <w:rPr>
          <w:b/>
        </w:rPr>
      </w:pPr>
      <w:r>
        <w:rPr>
          <w:b/>
        </w:rPr>
        <w:t>DE UTILITĂŢI PUBLICE</w:t>
      </w:r>
    </w:p>
    <w:p w:rsidR="00785995" w:rsidRDefault="00785995" w:rsidP="00785995">
      <w:pPr>
        <w:rPr>
          <w:b/>
        </w:rPr>
      </w:pPr>
      <w:r>
        <w:rPr>
          <w:b/>
        </w:rPr>
        <w:t>COMPARTIMENTUL REABILITARE TERMICĂ CLĂDIRI</w:t>
      </w:r>
    </w:p>
    <w:p w:rsidR="00785995" w:rsidRDefault="00785995" w:rsidP="00785995">
      <w:pPr>
        <w:rPr>
          <w:b/>
        </w:rPr>
      </w:pPr>
      <w:r>
        <w:rPr>
          <w:b/>
        </w:rPr>
        <w:t>Bv. C.D.Loga nr.1</w:t>
      </w:r>
    </w:p>
    <w:p w:rsidR="00785995" w:rsidRDefault="00785995" w:rsidP="00785995">
      <w:pPr>
        <w:pBdr>
          <w:bottom w:val="single" w:sz="6" w:space="1" w:color="auto"/>
        </w:pBdr>
      </w:pPr>
      <w:r>
        <w:t>Nr. SC2012-             /</w:t>
      </w:r>
    </w:p>
    <w:p w:rsidR="00785995" w:rsidRDefault="00785995" w:rsidP="00785995">
      <w:pPr>
        <w:ind w:firstLine="720"/>
        <w:jc w:val="center"/>
        <w:rPr>
          <w:b/>
          <w:sz w:val="28"/>
          <w:szCs w:val="28"/>
        </w:rPr>
      </w:pPr>
    </w:p>
    <w:p w:rsidR="00785995" w:rsidRDefault="00785995" w:rsidP="00785995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REFERAT</w:t>
      </w:r>
    </w:p>
    <w:p w:rsidR="00785995" w:rsidRDefault="00785995" w:rsidP="00785995">
      <w:pPr>
        <w:ind w:firstLine="720"/>
        <w:jc w:val="center"/>
        <w:rPr>
          <w:rFonts w:eastAsiaTheme="minorHAnsi"/>
          <w:b/>
          <w:bCs/>
          <w:color w:val="000000"/>
          <w:lang w:eastAsia="en-US"/>
        </w:rPr>
      </w:pPr>
      <w:r>
        <w:rPr>
          <w:rFonts w:eastAsiaTheme="minorHAnsi"/>
          <w:b/>
          <w:bCs/>
          <w:color w:val="000000"/>
          <w:lang w:eastAsia="en-US"/>
        </w:rPr>
        <w:t xml:space="preserve">privind aprobarea imobilelor inventariate pe principalele artere ale oraşului Timişoara,  în vederea accesării fondurilor nerambursabile prin Programul Operaţional </w:t>
      </w:r>
    </w:p>
    <w:p w:rsidR="00785995" w:rsidRDefault="00785995" w:rsidP="00785995">
      <w:pPr>
        <w:ind w:firstLine="720"/>
        <w:jc w:val="center"/>
        <w:rPr>
          <w:b/>
        </w:rPr>
      </w:pPr>
      <w:r>
        <w:rPr>
          <w:rFonts w:eastAsiaTheme="minorHAnsi"/>
          <w:b/>
          <w:bCs/>
          <w:color w:val="000000"/>
          <w:lang w:eastAsia="en-US"/>
        </w:rPr>
        <w:t>Regional 2007-2013, Axa prioritară 1, Domeniul de intervenţie 1.2 - Sprijinirea investiţiilor în eficienţa energetică a blocurilor de locuinţe</w:t>
      </w:r>
    </w:p>
    <w:p w:rsidR="00785995" w:rsidRDefault="00785995" w:rsidP="00785995">
      <w:pPr>
        <w:ind w:firstLine="720"/>
        <w:jc w:val="center"/>
        <w:rPr>
          <w:b/>
        </w:rPr>
      </w:pPr>
    </w:p>
    <w:p w:rsidR="00785995" w:rsidRDefault="00785995" w:rsidP="00785995">
      <w:pPr>
        <w:ind w:firstLine="720"/>
        <w:jc w:val="both"/>
      </w:pPr>
      <w:r w:rsidRPr="008B5035">
        <w:rPr>
          <w:bCs/>
        </w:rPr>
        <w:t>Obiectivul</w:t>
      </w:r>
      <w:r>
        <w:t xml:space="preserve"> major al </w:t>
      </w:r>
      <w:r w:rsidRPr="00B91467">
        <w:rPr>
          <w:rFonts w:eastAsiaTheme="minorHAnsi"/>
          <w:bCs/>
          <w:color w:val="000000"/>
          <w:lang w:eastAsia="en-US"/>
        </w:rPr>
        <w:t>Domeniul</w:t>
      </w:r>
      <w:r>
        <w:rPr>
          <w:rFonts w:eastAsiaTheme="minorHAnsi"/>
          <w:bCs/>
          <w:color w:val="000000"/>
          <w:lang w:eastAsia="en-US"/>
        </w:rPr>
        <w:t>ui</w:t>
      </w:r>
      <w:r w:rsidRPr="00B91467">
        <w:rPr>
          <w:rFonts w:eastAsiaTheme="minorHAnsi"/>
          <w:bCs/>
          <w:color w:val="000000"/>
          <w:lang w:eastAsia="en-US"/>
        </w:rPr>
        <w:t xml:space="preserve"> de intervenţie 1.2 - Sprijinirea investiţiilor în eficienţa energetică a blocurilor de locuinţe</w:t>
      </w:r>
      <w:r>
        <w:rPr>
          <w:rFonts w:eastAsiaTheme="minorHAnsi"/>
          <w:bCs/>
          <w:color w:val="000000"/>
          <w:lang w:eastAsia="en-US"/>
        </w:rPr>
        <w:t>,</w:t>
      </w:r>
      <w:r>
        <w:t xml:space="preserve"> îl reprezintă </w:t>
      </w:r>
      <w:r>
        <w:rPr>
          <w:rStyle w:val="hps"/>
        </w:rPr>
        <w:t>crearea</w:t>
      </w:r>
      <w:r>
        <w:t xml:space="preserve"> </w:t>
      </w:r>
      <w:r>
        <w:rPr>
          <w:rStyle w:val="hps"/>
        </w:rPr>
        <w:t>de locuri de muncă</w:t>
      </w:r>
      <w:r>
        <w:t xml:space="preserve"> </w:t>
      </w:r>
      <w:r>
        <w:rPr>
          <w:rStyle w:val="hps"/>
        </w:rPr>
        <w:t>şi</w:t>
      </w:r>
      <w:r>
        <w:t xml:space="preserve"> </w:t>
      </w:r>
      <w:r>
        <w:rPr>
          <w:rStyle w:val="hps"/>
        </w:rPr>
        <w:t>promovarea coeziunii sociale</w:t>
      </w:r>
      <w:r>
        <w:t xml:space="preserve">, prin sprijinirea </w:t>
      </w:r>
      <w:r>
        <w:rPr>
          <w:rStyle w:val="hps"/>
        </w:rPr>
        <w:t>îmbunătăţirii</w:t>
      </w:r>
      <w:r>
        <w:t xml:space="preserve"> </w:t>
      </w:r>
      <w:r>
        <w:rPr>
          <w:rStyle w:val="hps"/>
        </w:rPr>
        <w:t>eficienţei</w:t>
      </w:r>
      <w:r>
        <w:t xml:space="preserve"> </w:t>
      </w:r>
      <w:r>
        <w:rPr>
          <w:rStyle w:val="hps"/>
        </w:rPr>
        <w:t>energetice a blocurilor de locuinţe</w:t>
      </w:r>
      <w:r>
        <w:t xml:space="preserve"> </w:t>
      </w:r>
      <w:r>
        <w:rPr>
          <w:rStyle w:val="hps"/>
        </w:rPr>
        <w:t>din</w:t>
      </w:r>
      <w:r>
        <w:t xml:space="preserve"> </w:t>
      </w:r>
      <w:r>
        <w:rPr>
          <w:rStyle w:val="hps"/>
        </w:rPr>
        <w:t>România</w:t>
      </w:r>
      <w:r>
        <w:t xml:space="preserve">, </w:t>
      </w:r>
      <w:r>
        <w:rPr>
          <w:rStyle w:val="hps"/>
        </w:rPr>
        <w:t>în</w:t>
      </w:r>
      <w:r>
        <w:t xml:space="preserve"> </w:t>
      </w:r>
      <w:r>
        <w:rPr>
          <w:rStyle w:val="hps"/>
        </w:rPr>
        <w:t>conformitate</w:t>
      </w:r>
      <w:r>
        <w:t xml:space="preserve"> </w:t>
      </w:r>
      <w:r>
        <w:rPr>
          <w:rStyle w:val="hps"/>
        </w:rPr>
        <w:t>cu</w:t>
      </w:r>
      <w:r>
        <w:t xml:space="preserve"> obiectivele </w:t>
      </w:r>
      <w:r>
        <w:rPr>
          <w:rStyle w:val="hps"/>
        </w:rPr>
        <w:t>Strategiei Europa 2020</w:t>
      </w:r>
      <w:r>
        <w:t xml:space="preserve">, </w:t>
      </w:r>
      <w:r>
        <w:rPr>
          <w:rStyle w:val="hps"/>
        </w:rPr>
        <w:t>ceea ce va</w:t>
      </w:r>
      <w:r>
        <w:t xml:space="preserve"> </w:t>
      </w:r>
      <w:r>
        <w:rPr>
          <w:rStyle w:val="hps"/>
        </w:rPr>
        <w:t xml:space="preserve">conduce la </w:t>
      </w:r>
      <w:r w:rsidRPr="002E2E82">
        <w:rPr>
          <w:rStyle w:val="hps"/>
        </w:rPr>
        <w:t>rate de ocupare mai mari</w:t>
      </w:r>
      <w:r>
        <w:rPr>
          <w:rStyle w:val="hps"/>
        </w:rPr>
        <w:t xml:space="preserve"> a forţei de muncă şi</w:t>
      </w:r>
      <w:r>
        <w:t xml:space="preserve"> </w:t>
      </w:r>
      <w:r>
        <w:rPr>
          <w:rStyle w:val="hps"/>
        </w:rPr>
        <w:t>consum redus de energie</w:t>
      </w:r>
      <w:r>
        <w:t>.</w:t>
      </w:r>
    </w:p>
    <w:p w:rsidR="00785995" w:rsidRDefault="00785995" w:rsidP="00785995">
      <w:pPr>
        <w:ind w:firstLine="708"/>
        <w:jc w:val="both"/>
      </w:pPr>
      <w:r>
        <w:t>Programul Operaţional Regional se adresează celor 8 Regiuni de dezvoltare ale României, stabilite cu respectarea Regulamentului CE nr. 1059/2003 iar municipiul Timişoara, reprezintă</w:t>
      </w:r>
      <w:r w:rsidRPr="00015413">
        <w:rPr>
          <w:b/>
          <w:bCs/>
        </w:rPr>
        <w:t xml:space="preserve"> </w:t>
      </w:r>
      <w:r w:rsidRPr="00015413">
        <w:rPr>
          <w:bCs/>
        </w:rPr>
        <w:t>unul din poli</w:t>
      </w:r>
      <w:r>
        <w:rPr>
          <w:bCs/>
        </w:rPr>
        <w:t>i</w:t>
      </w:r>
      <w:r w:rsidRPr="00015413">
        <w:rPr>
          <w:bCs/>
        </w:rPr>
        <w:t xml:space="preserve"> de creştere</w:t>
      </w:r>
      <w:r>
        <w:rPr>
          <w:b/>
          <w:bCs/>
        </w:rPr>
        <w:t xml:space="preserve"> </w:t>
      </w:r>
      <w:r>
        <w:t>reprezentativi ai Regiunii de dezvoltare Vest.</w:t>
      </w:r>
    </w:p>
    <w:p w:rsidR="00785995" w:rsidRDefault="00785995" w:rsidP="00785995">
      <w:pPr>
        <w:ind w:firstLine="705"/>
        <w:jc w:val="both"/>
      </w:pPr>
      <w:r>
        <w:t xml:space="preserve">Drept urmare, ca urmare a Comunicatului nr. SC 2012-21737/12.09.2012 al Primarului </w:t>
      </w:r>
      <w:r w:rsidRPr="001375C2">
        <w:t>Municipiului Timişoara</w:t>
      </w:r>
      <w:r>
        <w:t xml:space="preserve">, domnul Nicolae Robu, s-a procedat la inventarierea imobilelor de pe următoarele artere principale, în vederea </w:t>
      </w:r>
      <w:r w:rsidRPr="00EB3B5F">
        <w:rPr>
          <w:rFonts w:eastAsiaTheme="minorHAnsi"/>
          <w:bCs/>
          <w:color w:val="000000"/>
          <w:lang w:eastAsia="en-US"/>
        </w:rPr>
        <w:t>accesării fondurilor nerambursabile prin Programul Operaţional Regional 2007-2013:</w:t>
      </w:r>
      <w:r w:rsidRPr="00EB3B5F">
        <w:t xml:space="preserve"> </w:t>
      </w:r>
      <w:r>
        <w:t>Calea Aradului, P-ţa Mărăşti - B-dul Take Ionescu, B-dul Simion Bărnuţiu, Calea Torontalului, Calea Sever Bocu, B-dul Liviu Rebreanu, Calea Martirilor, P-ţa Victoriei,B-dul Sudului, Mareşal C-tin Prezan, B-dul 16 Dec</w:t>
      </w:r>
      <w:r w:rsidR="00983533">
        <w:t>embrie 1989 – B-dul Iuliu Maniu, Calea Şagului.</w:t>
      </w:r>
    </w:p>
    <w:p w:rsidR="00785995" w:rsidRDefault="00785995" w:rsidP="00785995">
      <w:pPr>
        <w:ind w:firstLine="708"/>
        <w:jc w:val="both"/>
        <w:rPr>
          <w:rFonts w:eastAsiaTheme="minorHAnsi"/>
          <w:color w:val="000000"/>
          <w:lang w:eastAsia="en-US"/>
        </w:rPr>
      </w:pPr>
      <w:r>
        <w:t xml:space="preserve">Având în vedere faptul că termenul privind deschiderea apelului de proiecte este 15 octombrie 2012, </w:t>
      </w:r>
      <w:r w:rsidR="004D3FB6">
        <w:t>respectiv termenul pentru</w:t>
      </w:r>
      <w:r>
        <w:t xml:space="preserve"> depunerea cererilor de finanţare este 01 noiembrie 2012, propunem spre aprobare, demararea </w:t>
      </w:r>
      <w:r>
        <w:rPr>
          <w:rFonts w:eastAsiaTheme="minorHAnsi"/>
          <w:color w:val="000000"/>
          <w:lang w:eastAsia="en-US"/>
        </w:rPr>
        <w:t>procedurilor privind întocmirea Documentaţiei de avizare a Lucrărilor de Intervenţie, în vederea completării Cererii de finanţare, în conformitate cu Ghidul solicitantului şi a prevederilor Regulamentului CE nr.1059/2003.</w:t>
      </w:r>
    </w:p>
    <w:p w:rsidR="00785995" w:rsidRDefault="00785995" w:rsidP="00785995">
      <w:pPr>
        <w:ind w:firstLine="708"/>
        <w:jc w:val="both"/>
      </w:pPr>
      <w:r>
        <w:rPr>
          <w:rFonts w:eastAsiaTheme="minorHAnsi"/>
          <w:color w:val="000000"/>
          <w:lang w:eastAsia="en-US"/>
        </w:rPr>
        <w:t xml:space="preserve">De asemenea, propunem aprobarea </w:t>
      </w:r>
      <w:r w:rsidR="00712965" w:rsidRPr="00712965">
        <w:rPr>
          <w:rFonts w:eastAsiaTheme="minorHAnsi"/>
          <w:color w:val="000000"/>
          <w:lang w:eastAsia="en-US"/>
        </w:rPr>
        <w:t>listei</w:t>
      </w:r>
      <w:r w:rsidRPr="00712965"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lang w:eastAsia="en-US"/>
        </w:rPr>
        <w:t xml:space="preserve">cu imobilele inventariate pe principalele artere ale municipiului Timişoara, </w:t>
      </w:r>
      <w:r w:rsidR="00712965">
        <w:rPr>
          <w:rFonts w:eastAsiaTheme="minorHAnsi"/>
          <w:color w:val="000000"/>
          <w:lang w:eastAsia="en-US"/>
        </w:rPr>
        <w:t xml:space="preserve">conform </w:t>
      </w:r>
      <w:r w:rsidR="00712965" w:rsidRPr="00712965">
        <w:rPr>
          <w:rFonts w:eastAsiaTheme="minorHAnsi"/>
          <w:i/>
          <w:color w:val="000000"/>
          <w:lang w:eastAsia="en-US"/>
        </w:rPr>
        <w:t>Anexei</w:t>
      </w:r>
      <w:r w:rsidR="00712965">
        <w:rPr>
          <w:rFonts w:eastAsiaTheme="minorHAnsi"/>
          <w:color w:val="000000"/>
          <w:lang w:eastAsia="en-US"/>
        </w:rPr>
        <w:t xml:space="preserve">, </w:t>
      </w:r>
      <w:r>
        <w:rPr>
          <w:rFonts w:eastAsiaTheme="minorHAnsi"/>
          <w:color w:val="000000"/>
          <w:lang w:eastAsia="en-US"/>
        </w:rPr>
        <w:t>în vederea accesării fondurilor nerambursabile prin Programul Operaţional Regional 2007-2013, Axa prioritară 1 - Sprijinirea dezvoltării durabile a oraşelor - poli urbani de creştere; Domeniul de intervenţie 1.2 - Sprijinirea investiţiilor în eficienţa energetică a blocurilor de locuinţe.</w:t>
      </w:r>
    </w:p>
    <w:p w:rsidR="00785995" w:rsidRDefault="00785995" w:rsidP="00785995">
      <w:pPr>
        <w:tabs>
          <w:tab w:val="left" w:pos="720"/>
        </w:tabs>
        <w:jc w:val="center"/>
        <w:rPr>
          <w:b/>
        </w:rPr>
      </w:pPr>
    </w:p>
    <w:p w:rsidR="00785995" w:rsidRDefault="00785995" w:rsidP="00785995">
      <w:pPr>
        <w:tabs>
          <w:tab w:val="left" w:pos="720"/>
        </w:tabs>
        <w:jc w:val="center"/>
        <w:rPr>
          <w:b/>
        </w:rPr>
      </w:pPr>
      <w:r>
        <w:rPr>
          <w:b/>
        </w:rPr>
        <w:t>VICEPRIMAR</w:t>
      </w:r>
    </w:p>
    <w:p w:rsidR="00785995" w:rsidRDefault="00785995" w:rsidP="00785995">
      <w:pPr>
        <w:tabs>
          <w:tab w:val="left" w:pos="720"/>
        </w:tabs>
        <w:jc w:val="center"/>
        <w:rPr>
          <w:b/>
        </w:rPr>
      </w:pPr>
      <w:r>
        <w:rPr>
          <w:b/>
        </w:rPr>
        <w:t>SORIN GRINDEANU</w:t>
      </w:r>
    </w:p>
    <w:p w:rsidR="00785995" w:rsidRDefault="00785995" w:rsidP="00785995">
      <w:pPr>
        <w:ind w:firstLine="720"/>
        <w:rPr>
          <w:b/>
        </w:rPr>
      </w:pPr>
    </w:p>
    <w:p w:rsidR="00785995" w:rsidRDefault="00785995" w:rsidP="00785995">
      <w:pPr>
        <w:ind w:firstLine="720"/>
        <w:rPr>
          <w:b/>
        </w:rPr>
      </w:pPr>
    </w:p>
    <w:p w:rsidR="00785995" w:rsidRDefault="00785995" w:rsidP="00785995">
      <w:pPr>
        <w:ind w:firstLine="720"/>
        <w:rPr>
          <w:b/>
        </w:rPr>
      </w:pPr>
      <w:r>
        <w:rPr>
          <w:b/>
        </w:rPr>
        <w:t>DIRECTOR DIRECŢIA ECONOMICĂ                 DIRECTOR DIRECŢIA TEHNICĂ</w:t>
      </w:r>
    </w:p>
    <w:p w:rsidR="00785995" w:rsidRDefault="00785995" w:rsidP="00785995">
      <w:pPr>
        <w:ind w:firstLine="720"/>
        <w:rPr>
          <w:b/>
        </w:rPr>
      </w:pPr>
      <w:r>
        <w:rPr>
          <w:b/>
        </w:rPr>
        <w:t xml:space="preserve">         SMARANDA HARACICU                                               CULIŢĂ CHIŞ</w:t>
      </w:r>
    </w:p>
    <w:p w:rsidR="00785995" w:rsidRDefault="00785995" w:rsidP="00785995">
      <w:pPr>
        <w:ind w:firstLine="720"/>
        <w:rPr>
          <w:b/>
        </w:rPr>
      </w:pPr>
    </w:p>
    <w:p w:rsidR="00785995" w:rsidRDefault="00785995" w:rsidP="00785995">
      <w:pPr>
        <w:ind w:firstLine="720"/>
        <w:rPr>
          <w:b/>
        </w:rPr>
      </w:pPr>
    </w:p>
    <w:p w:rsidR="00785995" w:rsidRDefault="00785995" w:rsidP="00785995">
      <w:pPr>
        <w:ind w:firstLine="720"/>
        <w:rPr>
          <w:b/>
        </w:rPr>
      </w:pPr>
      <w:r>
        <w:rPr>
          <w:b/>
        </w:rPr>
        <w:t xml:space="preserve">           ŞEF SERVICIU                                       DIRECTOR DIRECŢIA DEZVOLTARE            </w:t>
      </w:r>
    </w:p>
    <w:p w:rsidR="00785995" w:rsidRDefault="00785995" w:rsidP="00785995">
      <w:pPr>
        <w:ind w:firstLine="720"/>
        <w:rPr>
          <w:b/>
        </w:rPr>
      </w:pPr>
      <w:r>
        <w:rPr>
          <w:b/>
        </w:rPr>
        <w:t xml:space="preserve">         IOAN ZUBAŞCU                                                            AURELIA JUNIE         </w:t>
      </w:r>
    </w:p>
    <w:p w:rsidR="00785995" w:rsidRDefault="00785995" w:rsidP="00785995">
      <w:pPr>
        <w:ind w:firstLine="720"/>
        <w:rPr>
          <w:b/>
        </w:rPr>
      </w:pPr>
    </w:p>
    <w:p w:rsidR="00785995" w:rsidRDefault="00785995" w:rsidP="00785995">
      <w:pPr>
        <w:ind w:firstLine="720"/>
        <w:rPr>
          <w:b/>
        </w:rPr>
      </w:pPr>
    </w:p>
    <w:p w:rsidR="00785995" w:rsidRDefault="00785995" w:rsidP="00785995">
      <w:pPr>
        <w:ind w:firstLine="720"/>
        <w:rPr>
          <w:b/>
        </w:rPr>
      </w:pPr>
    </w:p>
    <w:p w:rsidR="00785995" w:rsidRDefault="00785995" w:rsidP="00785995">
      <w:pPr>
        <w:ind w:left="6360" w:firstLine="720"/>
        <w:rPr>
          <w:b/>
        </w:rPr>
      </w:pPr>
      <w:r>
        <w:rPr>
          <w:b/>
        </w:rPr>
        <w:t>CONSILIER</w:t>
      </w:r>
    </w:p>
    <w:p w:rsidR="00785995" w:rsidRDefault="00151374" w:rsidP="00151374">
      <w:pPr>
        <w:rPr>
          <w:b/>
        </w:rPr>
      </w:pPr>
      <w:r>
        <w:rPr>
          <w:b/>
        </w:rPr>
        <w:t xml:space="preserve">                    SERVICIUL JURIDIC</w:t>
      </w:r>
      <w:r>
        <w:rPr>
          <w:b/>
        </w:rPr>
        <w:tab/>
      </w:r>
      <w:r w:rsidR="00785995">
        <w:rPr>
          <w:b/>
        </w:rPr>
        <w:t xml:space="preserve">    </w:t>
      </w:r>
      <w:r>
        <w:rPr>
          <w:b/>
        </w:rPr>
        <w:t xml:space="preserve">                                          </w:t>
      </w:r>
      <w:r w:rsidR="00785995">
        <w:rPr>
          <w:b/>
        </w:rPr>
        <w:t>ANA GEORGIU</w:t>
      </w:r>
    </w:p>
    <w:p w:rsidR="00785995" w:rsidRDefault="00785995" w:rsidP="00785995">
      <w:pPr>
        <w:ind w:left="6360" w:firstLine="720"/>
        <w:rPr>
          <w:b/>
        </w:rPr>
      </w:pPr>
    </w:p>
    <w:p w:rsidR="00785995" w:rsidRDefault="00785995" w:rsidP="00785995">
      <w:pPr>
        <w:ind w:left="6360" w:firstLine="720"/>
        <w:rPr>
          <w:b/>
        </w:rPr>
      </w:pPr>
    </w:p>
    <w:p w:rsidR="00785995" w:rsidRDefault="00785995" w:rsidP="00785995">
      <w:pPr>
        <w:rPr>
          <w:sz w:val="16"/>
          <w:szCs w:val="16"/>
        </w:rPr>
      </w:pPr>
      <w:r>
        <w:rPr>
          <w:sz w:val="16"/>
          <w:szCs w:val="16"/>
        </w:rPr>
        <w:t>Red/Dac A.G.</w:t>
      </w:r>
    </w:p>
    <w:p w:rsidR="00785995" w:rsidRDefault="00785995" w:rsidP="00785995">
      <w:pPr>
        <w:rPr>
          <w:sz w:val="16"/>
          <w:szCs w:val="16"/>
        </w:rPr>
      </w:pPr>
      <w:r>
        <w:rPr>
          <w:sz w:val="16"/>
          <w:szCs w:val="16"/>
        </w:rPr>
        <w:t>Ex.1</w:t>
      </w:r>
    </w:p>
    <w:p w:rsidR="005B76BA" w:rsidRDefault="005B76BA"/>
    <w:sectPr w:rsidR="005B76BA" w:rsidSect="00785995">
      <w:pgSz w:w="11906" w:h="16838"/>
      <w:pgMar w:top="284" w:right="566" w:bottom="142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85995"/>
    <w:rsid w:val="00151374"/>
    <w:rsid w:val="004D3FB6"/>
    <w:rsid w:val="005B76BA"/>
    <w:rsid w:val="00712965"/>
    <w:rsid w:val="00785995"/>
    <w:rsid w:val="008B5035"/>
    <w:rsid w:val="00983533"/>
    <w:rsid w:val="00A732B1"/>
    <w:rsid w:val="00AF4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9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7859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511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ageorgiu</dc:creator>
  <cp:keywords/>
  <dc:description/>
  <cp:lastModifiedBy>ageorgiu</cp:lastModifiedBy>
  <cp:revision>7</cp:revision>
  <dcterms:created xsi:type="dcterms:W3CDTF">2012-09-27T10:25:00Z</dcterms:created>
  <dcterms:modified xsi:type="dcterms:W3CDTF">2012-09-28T05:03:00Z</dcterms:modified>
</cp:coreProperties>
</file>