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1" w:type="dxa"/>
        <w:jc w:val="center"/>
        <w:tblBorders>
          <w:insideV w:val="single" w:sz="4" w:space="0" w:color="auto"/>
        </w:tblBorders>
        <w:tblLayout w:type="fixed"/>
        <w:tblLook w:val="01E0" w:firstRow="1" w:lastRow="1" w:firstColumn="1" w:lastColumn="1" w:noHBand="0" w:noVBand="0"/>
      </w:tblPr>
      <w:tblGrid>
        <w:gridCol w:w="9981"/>
      </w:tblGrid>
      <w:tr w:rsidR="00FB4472" w:rsidRPr="00881F64" w14:paraId="7E3FA87A" w14:textId="77777777" w:rsidTr="00FF4642">
        <w:trPr>
          <w:jc w:val="center"/>
        </w:trPr>
        <w:tc>
          <w:tcPr>
            <w:tcW w:w="9981" w:type="dxa"/>
            <w:shd w:val="clear" w:color="auto" w:fill="auto"/>
          </w:tcPr>
          <w:p w14:paraId="26DD9969" w14:textId="77777777" w:rsidR="00C6466B" w:rsidRPr="00E06441" w:rsidRDefault="00B70C5F" w:rsidP="00872378">
            <w:pPr>
              <w:spacing w:line="280" w:lineRule="exact"/>
              <w:jc w:val="right"/>
              <w:rPr>
                <w:rFonts w:asciiTheme="minorHAnsi" w:hAnsiTheme="minorHAnsi"/>
                <w:b/>
                <w:lang w:val="ro-RO"/>
              </w:rPr>
            </w:pPr>
            <w:r w:rsidRPr="00E06441">
              <w:rPr>
                <w:rFonts w:asciiTheme="minorHAnsi" w:hAnsiTheme="minorHAnsi"/>
                <w:b/>
                <w:smallCaps/>
                <w:lang w:val="ro-RO"/>
              </w:rPr>
              <w:t xml:space="preserve">                                                                                                                            ANEXA NR.</w:t>
            </w:r>
            <w:r w:rsidR="00247769">
              <w:rPr>
                <w:rFonts w:asciiTheme="minorHAnsi" w:hAnsiTheme="minorHAnsi"/>
                <w:b/>
                <w:smallCaps/>
                <w:lang w:val="ro-RO"/>
              </w:rPr>
              <w:t xml:space="preserve"> </w:t>
            </w:r>
            <w:r w:rsidR="00872378">
              <w:rPr>
                <w:rFonts w:asciiTheme="minorHAnsi" w:hAnsiTheme="minorHAnsi"/>
                <w:b/>
                <w:smallCaps/>
                <w:lang w:val="ro-RO"/>
              </w:rPr>
              <w:t>8</w:t>
            </w:r>
          </w:p>
          <w:p w14:paraId="1E531F99" w14:textId="77777777" w:rsidR="00FB4472" w:rsidRPr="00E06441" w:rsidRDefault="00FB4472" w:rsidP="00FF4642">
            <w:pPr>
              <w:spacing w:line="280" w:lineRule="exact"/>
              <w:jc w:val="center"/>
              <w:rPr>
                <w:rFonts w:asciiTheme="minorHAnsi" w:hAnsiTheme="minorHAnsi"/>
                <w:b/>
                <w:smallCaps/>
                <w:lang w:val="ro-RO"/>
              </w:rPr>
            </w:pPr>
          </w:p>
          <w:p w14:paraId="75EFEAE0" w14:textId="77777777" w:rsidR="00FB4472" w:rsidRPr="00E06441" w:rsidRDefault="00FB4472" w:rsidP="00FF4642">
            <w:pPr>
              <w:spacing w:line="280" w:lineRule="exact"/>
              <w:jc w:val="center"/>
              <w:rPr>
                <w:rFonts w:asciiTheme="minorHAnsi" w:hAnsiTheme="minorHAnsi"/>
                <w:b/>
                <w:smallCaps/>
                <w:lang w:val="ro-RO"/>
              </w:rPr>
            </w:pPr>
          </w:p>
          <w:p w14:paraId="1012795B" w14:textId="77777777" w:rsidR="00FB4472" w:rsidRPr="00E06441" w:rsidRDefault="00FB4472" w:rsidP="00FF4642">
            <w:pPr>
              <w:spacing w:line="280" w:lineRule="exact"/>
              <w:jc w:val="center"/>
              <w:rPr>
                <w:rFonts w:asciiTheme="minorHAnsi" w:hAnsiTheme="minorHAnsi"/>
                <w:b/>
                <w:smallCaps/>
                <w:lang w:val="ro-RO"/>
              </w:rPr>
            </w:pPr>
          </w:p>
          <w:p w14:paraId="2FC653C7" w14:textId="77777777" w:rsidR="00FB4472" w:rsidRPr="00E06441" w:rsidRDefault="00FB4472" w:rsidP="00FF4642">
            <w:pPr>
              <w:spacing w:line="280" w:lineRule="exact"/>
              <w:jc w:val="center"/>
              <w:rPr>
                <w:rFonts w:asciiTheme="minorHAnsi" w:hAnsiTheme="minorHAnsi"/>
                <w:b/>
                <w:smallCaps/>
                <w:lang w:val="ro-RO"/>
              </w:rPr>
            </w:pPr>
          </w:p>
          <w:p w14:paraId="6688CA37" w14:textId="77777777" w:rsidR="00FB4472" w:rsidRPr="00E06441" w:rsidRDefault="00FB4472" w:rsidP="00FF4642">
            <w:pPr>
              <w:spacing w:line="280" w:lineRule="exact"/>
              <w:jc w:val="center"/>
              <w:rPr>
                <w:rFonts w:asciiTheme="minorHAnsi" w:hAnsiTheme="minorHAnsi"/>
                <w:b/>
                <w:smallCaps/>
                <w:lang w:val="ro-RO"/>
              </w:rPr>
            </w:pPr>
          </w:p>
          <w:p w14:paraId="28C2806A" w14:textId="77777777" w:rsidR="00FB4472" w:rsidRPr="00E06441" w:rsidRDefault="00FB4472" w:rsidP="00FF4642">
            <w:pPr>
              <w:spacing w:line="280" w:lineRule="exact"/>
              <w:jc w:val="center"/>
              <w:rPr>
                <w:rFonts w:asciiTheme="minorHAnsi" w:hAnsiTheme="minorHAnsi"/>
                <w:b/>
                <w:smallCaps/>
                <w:lang w:val="ro-RO"/>
              </w:rPr>
            </w:pPr>
          </w:p>
          <w:p w14:paraId="48C53394" w14:textId="77777777" w:rsidR="00FB4472" w:rsidRPr="00E06441" w:rsidRDefault="00FB4472" w:rsidP="00FF4642">
            <w:pPr>
              <w:spacing w:line="280" w:lineRule="exact"/>
              <w:jc w:val="center"/>
              <w:rPr>
                <w:rFonts w:asciiTheme="minorHAnsi" w:hAnsiTheme="minorHAnsi"/>
                <w:b/>
                <w:smallCaps/>
                <w:lang w:val="ro-RO"/>
              </w:rPr>
            </w:pPr>
          </w:p>
          <w:p w14:paraId="5058A322" w14:textId="77777777" w:rsidR="00FB4472" w:rsidRPr="00E06441" w:rsidRDefault="00FB4472" w:rsidP="00FF4642">
            <w:pPr>
              <w:spacing w:line="280" w:lineRule="exact"/>
              <w:jc w:val="center"/>
              <w:rPr>
                <w:rFonts w:asciiTheme="minorHAnsi" w:hAnsiTheme="minorHAnsi"/>
                <w:b/>
                <w:smallCaps/>
                <w:lang w:val="ro-RO"/>
              </w:rPr>
            </w:pPr>
          </w:p>
          <w:p w14:paraId="73773E8B" w14:textId="77777777" w:rsidR="00FB4472" w:rsidRPr="00E06441" w:rsidRDefault="00FB4472" w:rsidP="00FF4642">
            <w:pPr>
              <w:spacing w:line="280" w:lineRule="exact"/>
              <w:jc w:val="center"/>
              <w:rPr>
                <w:rFonts w:asciiTheme="minorHAnsi" w:hAnsiTheme="minorHAnsi"/>
                <w:b/>
                <w:smallCaps/>
                <w:lang w:val="ro-RO"/>
              </w:rPr>
            </w:pPr>
          </w:p>
          <w:p w14:paraId="40A7499D" w14:textId="77777777" w:rsidR="00FB4472" w:rsidRPr="00E06441" w:rsidRDefault="00FB4472" w:rsidP="00FF4642">
            <w:pPr>
              <w:spacing w:line="280" w:lineRule="exact"/>
              <w:jc w:val="center"/>
              <w:rPr>
                <w:rFonts w:asciiTheme="minorHAnsi" w:hAnsiTheme="minorHAnsi"/>
                <w:b/>
                <w:sz w:val="28"/>
                <w:szCs w:val="28"/>
                <w:lang w:val="ro-RO"/>
              </w:rPr>
            </w:pPr>
            <w:r w:rsidRPr="00E06441">
              <w:rPr>
                <w:rFonts w:asciiTheme="minorHAnsi" w:hAnsiTheme="minorHAnsi"/>
                <w:b/>
                <w:smallCaps/>
                <w:sz w:val="28"/>
                <w:szCs w:val="28"/>
                <w:lang w:val="ro-RO"/>
              </w:rPr>
              <w:t>Acord Preliminar de Cooperare</w:t>
            </w:r>
            <w:r w:rsidRPr="00E06441">
              <w:rPr>
                <w:rFonts w:asciiTheme="minorHAnsi" w:hAnsiTheme="minorHAnsi"/>
                <w:b/>
                <w:sz w:val="28"/>
                <w:szCs w:val="28"/>
                <w:lang w:val="ro-RO"/>
              </w:rPr>
              <w:t xml:space="preserve"> </w:t>
            </w:r>
          </w:p>
          <w:p w14:paraId="6CBFF442" w14:textId="77777777" w:rsidR="00FB4472" w:rsidRPr="00E06441" w:rsidRDefault="00FB4472" w:rsidP="00FF4642">
            <w:pPr>
              <w:spacing w:line="280" w:lineRule="exact"/>
              <w:jc w:val="center"/>
              <w:rPr>
                <w:rFonts w:asciiTheme="minorHAnsi" w:hAnsiTheme="minorHAnsi"/>
                <w:b/>
                <w:sz w:val="28"/>
                <w:szCs w:val="28"/>
                <w:lang w:val="ro-RO"/>
              </w:rPr>
            </w:pPr>
          </w:p>
          <w:p w14:paraId="1B0A7B38" w14:textId="77777777" w:rsidR="00FB4472" w:rsidRPr="00872378" w:rsidRDefault="00FB4472" w:rsidP="00FF4642">
            <w:pPr>
              <w:spacing w:line="280" w:lineRule="exact"/>
              <w:jc w:val="center"/>
              <w:rPr>
                <w:rFonts w:asciiTheme="minorHAnsi" w:hAnsiTheme="minorHAnsi"/>
                <w:b/>
                <w:lang w:val="ro-RO"/>
              </w:rPr>
            </w:pPr>
            <w:r w:rsidRPr="00872378">
              <w:rPr>
                <w:rFonts w:asciiTheme="minorHAnsi" w:hAnsiTheme="minorHAnsi"/>
                <w:b/>
                <w:smallCaps/>
                <w:lang w:val="ro-RO"/>
              </w:rPr>
              <w:t xml:space="preserve">din data de </w:t>
            </w:r>
            <w:r w:rsidR="008F628C" w:rsidRPr="00872378">
              <w:rPr>
                <w:rFonts w:asciiTheme="minorHAnsi" w:hAnsiTheme="minorHAnsi"/>
                <w:b/>
                <w:lang w:val="ro-RO"/>
              </w:rPr>
              <w:t>..............................................</w:t>
            </w:r>
          </w:p>
          <w:p w14:paraId="7C25D4E7" w14:textId="77777777" w:rsidR="00FB4472" w:rsidRPr="00872378" w:rsidRDefault="00FB4472" w:rsidP="00FF4642">
            <w:pPr>
              <w:spacing w:line="280" w:lineRule="exact"/>
              <w:jc w:val="center"/>
              <w:rPr>
                <w:rFonts w:asciiTheme="minorHAnsi" w:hAnsiTheme="minorHAnsi"/>
                <w:b/>
                <w:lang w:val="ro-RO"/>
              </w:rPr>
            </w:pPr>
          </w:p>
          <w:p w14:paraId="52659FA6" w14:textId="77777777" w:rsidR="00FB4472" w:rsidRPr="00E06441" w:rsidRDefault="00FB4472" w:rsidP="00FF4642">
            <w:pPr>
              <w:spacing w:line="280" w:lineRule="exact"/>
              <w:jc w:val="center"/>
              <w:rPr>
                <w:rFonts w:asciiTheme="minorHAnsi" w:hAnsiTheme="minorHAnsi"/>
                <w:b/>
                <w:lang w:val="ro-RO"/>
              </w:rPr>
            </w:pPr>
          </w:p>
          <w:p w14:paraId="1FAA755A" w14:textId="77777777" w:rsidR="00FB4472" w:rsidRPr="00E06441" w:rsidRDefault="00FB4472" w:rsidP="00FF4642">
            <w:pPr>
              <w:spacing w:line="280" w:lineRule="exact"/>
              <w:jc w:val="center"/>
              <w:rPr>
                <w:rFonts w:asciiTheme="minorHAnsi" w:hAnsiTheme="minorHAnsi"/>
                <w:b/>
                <w:lang w:val="ro-RO"/>
              </w:rPr>
            </w:pPr>
          </w:p>
          <w:p w14:paraId="6964D390" w14:textId="77777777" w:rsidR="00FB4472" w:rsidRPr="00E06441" w:rsidRDefault="00FB4472" w:rsidP="00FF4642">
            <w:pPr>
              <w:spacing w:line="280" w:lineRule="exact"/>
              <w:jc w:val="center"/>
              <w:rPr>
                <w:rFonts w:asciiTheme="minorHAnsi" w:hAnsiTheme="minorHAnsi"/>
                <w:b/>
                <w:lang w:val="ro-RO"/>
              </w:rPr>
            </w:pPr>
          </w:p>
          <w:p w14:paraId="5C151B4B" w14:textId="77777777" w:rsidR="00FB4472" w:rsidRPr="00E06441" w:rsidRDefault="00FB4472" w:rsidP="00FF4642">
            <w:pPr>
              <w:spacing w:line="280" w:lineRule="exact"/>
              <w:jc w:val="center"/>
              <w:rPr>
                <w:rFonts w:asciiTheme="minorHAnsi" w:hAnsiTheme="minorHAnsi"/>
                <w:b/>
                <w:lang w:val="ro-RO"/>
              </w:rPr>
            </w:pPr>
          </w:p>
          <w:p w14:paraId="30C5003D" w14:textId="77777777" w:rsidR="00FB4472" w:rsidRPr="00E06441" w:rsidRDefault="00FB4472" w:rsidP="00FF4642">
            <w:pPr>
              <w:spacing w:line="280" w:lineRule="exact"/>
              <w:jc w:val="center"/>
              <w:rPr>
                <w:rFonts w:asciiTheme="minorHAnsi" w:hAnsiTheme="minorHAnsi"/>
                <w:b/>
                <w:lang w:val="ro-RO"/>
              </w:rPr>
            </w:pPr>
          </w:p>
          <w:p w14:paraId="10A6DE88" w14:textId="77777777" w:rsidR="00FB4472" w:rsidRPr="00872378" w:rsidRDefault="00FB4472" w:rsidP="00FF4642">
            <w:pPr>
              <w:pStyle w:val="BodyText"/>
              <w:spacing w:before="0" w:line="280" w:lineRule="exact"/>
              <w:jc w:val="center"/>
              <w:rPr>
                <w:rFonts w:asciiTheme="minorHAnsi" w:hAnsiTheme="minorHAnsi"/>
                <w:sz w:val="24"/>
                <w:lang w:val="ro-RO"/>
              </w:rPr>
            </w:pPr>
            <w:r w:rsidRPr="00872378">
              <w:rPr>
                <w:rFonts w:asciiTheme="minorHAnsi" w:hAnsiTheme="minorHAnsi"/>
                <w:sz w:val="24"/>
                <w:lang w:val="ro-RO"/>
              </w:rPr>
              <w:t xml:space="preserve">încheiat între </w:t>
            </w:r>
          </w:p>
          <w:p w14:paraId="6CB3CDFC" w14:textId="77777777" w:rsidR="00FB4472" w:rsidRPr="00872378" w:rsidRDefault="00FB4472" w:rsidP="00FF4642">
            <w:pPr>
              <w:spacing w:line="280" w:lineRule="exact"/>
              <w:rPr>
                <w:rFonts w:asciiTheme="minorHAnsi" w:hAnsiTheme="minorHAnsi"/>
                <w:lang w:val="ro-RO"/>
              </w:rPr>
            </w:pPr>
            <w:r w:rsidRPr="00872378">
              <w:rPr>
                <w:rFonts w:asciiTheme="minorHAnsi" w:hAnsiTheme="minorHAnsi"/>
                <w:lang w:val="ro-RO"/>
              </w:rPr>
              <w:t xml:space="preserve"> </w:t>
            </w:r>
          </w:p>
          <w:p w14:paraId="48F240CC" w14:textId="77777777" w:rsidR="00FB4472" w:rsidRPr="00872378" w:rsidRDefault="00FB4472" w:rsidP="00FF4642">
            <w:pPr>
              <w:pStyle w:val="BodyText"/>
              <w:spacing w:before="0" w:line="280" w:lineRule="exact"/>
              <w:jc w:val="center"/>
              <w:rPr>
                <w:rFonts w:asciiTheme="minorHAnsi" w:hAnsiTheme="minorHAnsi"/>
                <w:b/>
                <w:sz w:val="24"/>
                <w:lang w:val="ro-RO"/>
              </w:rPr>
            </w:pPr>
            <w:r w:rsidRPr="00872378">
              <w:rPr>
                <w:rStyle w:val="ra"/>
                <w:rFonts w:asciiTheme="minorHAnsi" w:hAnsiTheme="minorHAnsi"/>
                <w:b/>
                <w:sz w:val="24"/>
                <w:lang w:val="ro-RO"/>
              </w:rPr>
              <w:t>1. Municipiul Timişoara</w:t>
            </w:r>
          </w:p>
          <w:p w14:paraId="10AC9C84" w14:textId="77777777" w:rsidR="00FB4472" w:rsidRPr="00872378" w:rsidRDefault="00FB4472" w:rsidP="00FF4642">
            <w:pPr>
              <w:pStyle w:val="BodyText"/>
              <w:spacing w:before="0" w:line="280" w:lineRule="exact"/>
              <w:jc w:val="center"/>
              <w:rPr>
                <w:rFonts w:asciiTheme="minorHAnsi" w:hAnsiTheme="minorHAnsi"/>
                <w:sz w:val="24"/>
                <w:lang w:val="ro-RO"/>
              </w:rPr>
            </w:pPr>
          </w:p>
          <w:p w14:paraId="48FD3597" w14:textId="77777777" w:rsidR="00FB4472" w:rsidRPr="00872378" w:rsidRDefault="00FB4472" w:rsidP="00FF4642">
            <w:pPr>
              <w:pStyle w:val="BodyText"/>
              <w:spacing w:before="0" w:line="280" w:lineRule="exact"/>
              <w:jc w:val="center"/>
              <w:rPr>
                <w:rFonts w:asciiTheme="minorHAnsi" w:hAnsiTheme="minorHAnsi"/>
                <w:sz w:val="24"/>
                <w:lang w:val="ro-RO"/>
              </w:rPr>
            </w:pPr>
            <w:r w:rsidRPr="00872378">
              <w:rPr>
                <w:rFonts w:asciiTheme="minorHAnsi" w:hAnsiTheme="minorHAnsi"/>
                <w:sz w:val="24"/>
                <w:lang w:val="ro-RO"/>
              </w:rPr>
              <w:t>şi</w:t>
            </w:r>
          </w:p>
          <w:p w14:paraId="34FDC031" w14:textId="77777777" w:rsidR="00FB4472" w:rsidRPr="00872378" w:rsidRDefault="00FB4472" w:rsidP="00FF4642">
            <w:pPr>
              <w:pStyle w:val="BodyText"/>
              <w:spacing w:before="0" w:line="280" w:lineRule="exact"/>
              <w:jc w:val="center"/>
              <w:rPr>
                <w:rFonts w:asciiTheme="minorHAnsi" w:hAnsiTheme="minorHAnsi"/>
                <w:sz w:val="24"/>
                <w:lang w:val="ro-RO"/>
              </w:rPr>
            </w:pPr>
          </w:p>
          <w:p w14:paraId="05C2E595" w14:textId="77777777" w:rsidR="00FB4472" w:rsidRPr="00872378" w:rsidRDefault="00FB4472" w:rsidP="00FF4642">
            <w:pPr>
              <w:pStyle w:val="BodyText"/>
              <w:spacing w:before="0" w:line="280" w:lineRule="exact"/>
              <w:jc w:val="center"/>
              <w:rPr>
                <w:rStyle w:val="ra"/>
                <w:rFonts w:asciiTheme="minorHAnsi" w:hAnsiTheme="minorHAnsi"/>
                <w:b/>
                <w:sz w:val="24"/>
                <w:lang w:val="ro-RO"/>
              </w:rPr>
            </w:pPr>
            <w:r w:rsidRPr="00872378">
              <w:rPr>
                <w:rStyle w:val="ra"/>
                <w:rFonts w:asciiTheme="minorHAnsi" w:hAnsiTheme="minorHAnsi"/>
                <w:b/>
                <w:sz w:val="24"/>
                <w:lang w:val="ro-RO"/>
              </w:rPr>
              <w:t xml:space="preserve">2. Asociaţia de proprietari </w:t>
            </w:r>
            <w:r w:rsidR="008F628C" w:rsidRPr="00872378">
              <w:rPr>
                <w:rFonts w:asciiTheme="minorHAnsi" w:hAnsiTheme="minorHAnsi"/>
                <w:sz w:val="24"/>
                <w:lang w:val="ro-RO"/>
              </w:rPr>
              <w:t>..............................................</w:t>
            </w:r>
          </w:p>
          <w:p w14:paraId="20EE2713" w14:textId="77777777" w:rsidR="00FB4472" w:rsidRPr="00E06441" w:rsidRDefault="00FB4472" w:rsidP="00FF4642">
            <w:pPr>
              <w:pStyle w:val="BodyText"/>
              <w:spacing w:before="0" w:line="280" w:lineRule="exact"/>
              <w:jc w:val="center"/>
              <w:rPr>
                <w:rStyle w:val="ra"/>
                <w:rFonts w:asciiTheme="minorHAnsi" w:hAnsiTheme="minorHAnsi"/>
                <w:b/>
                <w:lang w:val="ro-RO"/>
              </w:rPr>
            </w:pPr>
          </w:p>
          <w:p w14:paraId="6B5DC23E" w14:textId="77777777" w:rsidR="00FB4472" w:rsidRPr="00E06441" w:rsidRDefault="00FB4472" w:rsidP="00FF4642">
            <w:pPr>
              <w:spacing w:line="280" w:lineRule="exact"/>
              <w:rPr>
                <w:rFonts w:asciiTheme="minorHAnsi" w:hAnsiTheme="minorHAnsi"/>
                <w:lang w:val="ro-RO"/>
              </w:rPr>
            </w:pPr>
            <w:r w:rsidRPr="00E06441">
              <w:rPr>
                <w:rFonts w:asciiTheme="minorHAnsi" w:hAnsiTheme="minorHAnsi"/>
                <w:sz w:val="22"/>
                <w:szCs w:val="22"/>
                <w:lang w:val="ro-RO"/>
              </w:rPr>
              <w:t xml:space="preserve"> </w:t>
            </w:r>
          </w:p>
          <w:p w14:paraId="06F1A329" w14:textId="77777777" w:rsidR="00FB4472" w:rsidRPr="00872378" w:rsidRDefault="00FB4472" w:rsidP="00FF4642">
            <w:pPr>
              <w:spacing w:line="280" w:lineRule="exact"/>
              <w:jc w:val="center"/>
              <w:rPr>
                <w:rFonts w:asciiTheme="minorHAnsi" w:hAnsiTheme="minorHAnsi"/>
                <w:lang w:val="ro-RO"/>
              </w:rPr>
            </w:pPr>
            <w:r w:rsidRPr="00872378">
              <w:rPr>
                <w:rFonts w:asciiTheme="minorHAnsi" w:hAnsiTheme="minorHAnsi"/>
                <w:lang w:val="ro-RO"/>
              </w:rPr>
              <w:t>denumite în continuare în mod individual „</w:t>
            </w:r>
            <w:r w:rsidRPr="00872378">
              <w:rPr>
                <w:rFonts w:asciiTheme="minorHAnsi" w:hAnsiTheme="minorHAnsi"/>
                <w:b/>
                <w:lang w:val="ro-RO"/>
              </w:rPr>
              <w:t>Partea</w:t>
            </w:r>
            <w:r w:rsidRPr="00872378">
              <w:rPr>
                <w:rFonts w:asciiTheme="minorHAnsi" w:hAnsiTheme="minorHAnsi"/>
                <w:lang w:val="ro-RO"/>
              </w:rPr>
              <w:t>” şi împreună „</w:t>
            </w:r>
            <w:r w:rsidRPr="00872378">
              <w:rPr>
                <w:rFonts w:asciiTheme="minorHAnsi" w:hAnsiTheme="minorHAnsi"/>
                <w:b/>
                <w:lang w:val="ro-RO"/>
              </w:rPr>
              <w:t>Părţile</w:t>
            </w:r>
            <w:r w:rsidRPr="00872378">
              <w:rPr>
                <w:rFonts w:asciiTheme="minorHAnsi" w:hAnsiTheme="minorHAnsi"/>
                <w:lang w:val="ro-RO"/>
              </w:rPr>
              <w:t>”</w:t>
            </w:r>
          </w:p>
          <w:p w14:paraId="7F0D1F40" w14:textId="77777777" w:rsidR="00FB4472" w:rsidRPr="00E06441" w:rsidRDefault="00FB4472" w:rsidP="00FF4642">
            <w:pPr>
              <w:spacing w:line="280" w:lineRule="exact"/>
              <w:jc w:val="center"/>
              <w:rPr>
                <w:rFonts w:asciiTheme="minorHAnsi" w:hAnsiTheme="minorHAnsi"/>
                <w:b/>
                <w:lang w:val="ro-RO"/>
              </w:rPr>
            </w:pPr>
          </w:p>
          <w:p w14:paraId="3574E5C4" w14:textId="77777777" w:rsidR="00FB4472" w:rsidRPr="00E06441" w:rsidRDefault="00FB4472" w:rsidP="00FF4642">
            <w:pPr>
              <w:spacing w:line="280" w:lineRule="exact"/>
              <w:jc w:val="center"/>
              <w:rPr>
                <w:rFonts w:asciiTheme="minorHAnsi" w:hAnsiTheme="minorHAnsi"/>
                <w:b/>
                <w:lang w:val="ro-RO"/>
              </w:rPr>
            </w:pPr>
          </w:p>
          <w:p w14:paraId="609F726F" w14:textId="77777777" w:rsidR="00FB4472" w:rsidRPr="00E06441" w:rsidRDefault="00FB4472" w:rsidP="00FF4642">
            <w:pPr>
              <w:spacing w:line="280" w:lineRule="exact"/>
              <w:jc w:val="center"/>
              <w:rPr>
                <w:rFonts w:asciiTheme="minorHAnsi" w:hAnsiTheme="minorHAnsi"/>
                <w:b/>
                <w:lang w:val="ro-RO"/>
              </w:rPr>
            </w:pPr>
          </w:p>
          <w:p w14:paraId="5FF5EB2F" w14:textId="77777777" w:rsidR="00FB4472" w:rsidRPr="00881F64" w:rsidRDefault="00FB4472" w:rsidP="00FF4642">
            <w:pPr>
              <w:spacing w:line="280" w:lineRule="exact"/>
              <w:jc w:val="center"/>
              <w:rPr>
                <w:b/>
                <w:lang w:val="ro-RO"/>
              </w:rPr>
            </w:pPr>
          </w:p>
          <w:p w14:paraId="784C4243" w14:textId="77777777" w:rsidR="00FB4472" w:rsidRPr="00881F64" w:rsidRDefault="00FB4472" w:rsidP="00FF4642">
            <w:pPr>
              <w:spacing w:line="280" w:lineRule="exact"/>
              <w:jc w:val="center"/>
              <w:rPr>
                <w:b/>
                <w:lang w:val="ro-RO"/>
              </w:rPr>
            </w:pPr>
          </w:p>
          <w:p w14:paraId="2096FC87" w14:textId="77777777" w:rsidR="00FB4472" w:rsidRPr="00881F64" w:rsidRDefault="00FB4472" w:rsidP="00FF4642">
            <w:pPr>
              <w:spacing w:line="280" w:lineRule="exact"/>
              <w:jc w:val="center"/>
              <w:rPr>
                <w:b/>
                <w:lang w:val="ro-RO"/>
              </w:rPr>
            </w:pPr>
          </w:p>
          <w:p w14:paraId="5B628801" w14:textId="77777777" w:rsidR="00FB4472" w:rsidRPr="00881F64" w:rsidRDefault="00FB4472" w:rsidP="00FF4642">
            <w:pPr>
              <w:spacing w:line="280" w:lineRule="exact"/>
              <w:jc w:val="center"/>
              <w:rPr>
                <w:b/>
                <w:lang w:val="ro-RO"/>
              </w:rPr>
            </w:pPr>
          </w:p>
          <w:p w14:paraId="6E087AB5" w14:textId="77777777" w:rsidR="00FB4472" w:rsidRPr="00881F64" w:rsidRDefault="00FB4472" w:rsidP="00FF4642">
            <w:pPr>
              <w:spacing w:line="280" w:lineRule="exact"/>
              <w:jc w:val="center"/>
              <w:rPr>
                <w:b/>
                <w:lang w:val="ro-RO"/>
              </w:rPr>
            </w:pPr>
          </w:p>
          <w:p w14:paraId="5658649E" w14:textId="77777777" w:rsidR="00FB4472" w:rsidRPr="00881F64" w:rsidRDefault="00FB4472" w:rsidP="00FF4642">
            <w:pPr>
              <w:spacing w:line="280" w:lineRule="exact"/>
              <w:jc w:val="center"/>
              <w:rPr>
                <w:b/>
                <w:lang w:val="ro-RO"/>
              </w:rPr>
            </w:pPr>
          </w:p>
          <w:p w14:paraId="1818ECC6" w14:textId="77777777" w:rsidR="00FB4472" w:rsidRPr="00881F64" w:rsidRDefault="00FB4472" w:rsidP="00FF4642">
            <w:pPr>
              <w:spacing w:line="280" w:lineRule="exact"/>
              <w:jc w:val="center"/>
              <w:rPr>
                <w:b/>
                <w:lang w:val="ro-RO"/>
              </w:rPr>
            </w:pPr>
          </w:p>
          <w:p w14:paraId="0F402693" w14:textId="77777777" w:rsidR="00FB4472" w:rsidRPr="00881F64" w:rsidRDefault="00FB4472" w:rsidP="00FF4642">
            <w:pPr>
              <w:spacing w:line="280" w:lineRule="exact"/>
              <w:jc w:val="center"/>
              <w:rPr>
                <w:b/>
                <w:lang w:val="ro-RO"/>
              </w:rPr>
            </w:pPr>
          </w:p>
          <w:p w14:paraId="2B14832F" w14:textId="77777777" w:rsidR="00FB4472" w:rsidRPr="00881F64" w:rsidRDefault="00FB4472" w:rsidP="00FF4642">
            <w:pPr>
              <w:spacing w:line="280" w:lineRule="exact"/>
              <w:jc w:val="center"/>
              <w:rPr>
                <w:b/>
                <w:lang w:val="ro-RO"/>
              </w:rPr>
            </w:pPr>
          </w:p>
          <w:p w14:paraId="4CF97B3D" w14:textId="77777777" w:rsidR="00FB4472" w:rsidRDefault="00FB4472" w:rsidP="00FF4642">
            <w:pPr>
              <w:spacing w:line="280" w:lineRule="exact"/>
              <w:jc w:val="center"/>
              <w:rPr>
                <w:b/>
                <w:lang w:val="ro-RO"/>
              </w:rPr>
            </w:pPr>
          </w:p>
          <w:p w14:paraId="19F9B2D9" w14:textId="77777777" w:rsidR="00FB4472" w:rsidRPr="00881F64" w:rsidRDefault="00FB4472" w:rsidP="00FF4642">
            <w:pPr>
              <w:spacing w:line="280" w:lineRule="exact"/>
              <w:jc w:val="center"/>
              <w:rPr>
                <w:b/>
                <w:lang w:val="ro-RO"/>
              </w:rPr>
            </w:pPr>
          </w:p>
          <w:p w14:paraId="1B4EE096" w14:textId="77777777" w:rsidR="00FB4472" w:rsidRPr="00881F64" w:rsidRDefault="00FB4472" w:rsidP="00FF4642">
            <w:pPr>
              <w:spacing w:line="280" w:lineRule="exact"/>
              <w:jc w:val="center"/>
              <w:rPr>
                <w:b/>
                <w:lang w:val="ro-RO"/>
              </w:rPr>
            </w:pPr>
          </w:p>
          <w:p w14:paraId="3C0AA559" w14:textId="77777777" w:rsidR="00FB4472" w:rsidRDefault="00FB4472" w:rsidP="00FF4642">
            <w:pPr>
              <w:spacing w:line="280" w:lineRule="exact"/>
              <w:jc w:val="center"/>
              <w:rPr>
                <w:b/>
                <w:lang w:val="ro-RO"/>
              </w:rPr>
            </w:pPr>
          </w:p>
          <w:p w14:paraId="7F760C6A" w14:textId="77777777" w:rsidR="00B6641F" w:rsidRDefault="00B6641F" w:rsidP="00FF4642">
            <w:pPr>
              <w:spacing w:line="280" w:lineRule="exact"/>
              <w:jc w:val="center"/>
              <w:rPr>
                <w:b/>
                <w:lang w:val="ro-RO"/>
              </w:rPr>
            </w:pPr>
          </w:p>
          <w:p w14:paraId="6EC72A7A" w14:textId="77777777" w:rsidR="00B6641F" w:rsidRDefault="00B6641F" w:rsidP="00FF4642">
            <w:pPr>
              <w:spacing w:line="280" w:lineRule="exact"/>
              <w:jc w:val="center"/>
              <w:rPr>
                <w:b/>
                <w:lang w:val="ro-RO"/>
              </w:rPr>
            </w:pPr>
          </w:p>
          <w:p w14:paraId="69B580C8" w14:textId="77777777" w:rsidR="00FF4642" w:rsidRDefault="00FF4642" w:rsidP="00FF4642">
            <w:pPr>
              <w:spacing w:line="280" w:lineRule="exact"/>
              <w:jc w:val="center"/>
              <w:rPr>
                <w:b/>
                <w:lang w:val="ro-RO"/>
              </w:rPr>
            </w:pPr>
          </w:p>
          <w:p w14:paraId="731A593C" w14:textId="77777777" w:rsidR="00FF4642" w:rsidRDefault="00FF4642" w:rsidP="00FF4642">
            <w:pPr>
              <w:spacing w:line="280" w:lineRule="exact"/>
              <w:jc w:val="center"/>
              <w:rPr>
                <w:b/>
                <w:lang w:val="ro-RO"/>
              </w:rPr>
            </w:pPr>
          </w:p>
          <w:p w14:paraId="54DE582B" w14:textId="77777777" w:rsidR="00FF4642" w:rsidRPr="00881F64" w:rsidRDefault="00FF4642" w:rsidP="00FF4642">
            <w:pPr>
              <w:spacing w:line="280" w:lineRule="exact"/>
              <w:jc w:val="center"/>
              <w:rPr>
                <w:b/>
                <w:lang w:val="ro-RO"/>
              </w:rPr>
            </w:pPr>
          </w:p>
          <w:p w14:paraId="70E94FBF" w14:textId="77777777" w:rsidR="00FB4472" w:rsidRDefault="00FB4472" w:rsidP="00FF4642">
            <w:pPr>
              <w:spacing w:line="280" w:lineRule="exact"/>
              <w:jc w:val="center"/>
              <w:rPr>
                <w:b/>
                <w:lang w:val="ro-RO"/>
              </w:rPr>
            </w:pPr>
          </w:p>
          <w:p w14:paraId="41A54254" w14:textId="77777777" w:rsidR="00872378" w:rsidRDefault="00872378" w:rsidP="00FF4642">
            <w:pPr>
              <w:spacing w:line="280" w:lineRule="exact"/>
              <w:jc w:val="center"/>
              <w:rPr>
                <w:b/>
                <w:lang w:val="ro-RO"/>
              </w:rPr>
            </w:pPr>
          </w:p>
          <w:p w14:paraId="7BEE78BD" w14:textId="77777777" w:rsidR="00872378" w:rsidRPr="00881F64" w:rsidRDefault="00872378" w:rsidP="00FF4642">
            <w:pPr>
              <w:spacing w:line="280" w:lineRule="exact"/>
              <w:jc w:val="center"/>
              <w:rPr>
                <w:b/>
                <w:lang w:val="ro-RO"/>
              </w:rPr>
            </w:pPr>
          </w:p>
          <w:p w14:paraId="069ADDE7" w14:textId="77777777" w:rsidR="00FB4472" w:rsidRPr="00881F64" w:rsidRDefault="00FB4472" w:rsidP="00FF4642">
            <w:pPr>
              <w:spacing w:line="280" w:lineRule="exact"/>
              <w:rPr>
                <w:b/>
                <w:lang w:val="ro-RO"/>
              </w:rPr>
            </w:pPr>
          </w:p>
        </w:tc>
      </w:tr>
      <w:tr w:rsidR="00FB4472" w:rsidRPr="00E06441" w14:paraId="4E2ECA44" w14:textId="77777777" w:rsidTr="00FF4642">
        <w:trPr>
          <w:jc w:val="center"/>
        </w:trPr>
        <w:tc>
          <w:tcPr>
            <w:tcW w:w="9981" w:type="dxa"/>
            <w:shd w:val="clear" w:color="auto" w:fill="auto"/>
          </w:tcPr>
          <w:p w14:paraId="6B2F4E0C" w14:textId="77777777" w:rsidR="00FB4472" w:rsidRDefault="00FB4472" w:rsidP="00FF4642">
            <w:pPr>
              <w:spacing w:line="280" w:lineRule="exact"/>
              <w:jc w:val="both"/>
              <w:rPr>
                <w:rFonts w:asciiTheme="minorHAnsi" w:hAnsiTheme="minorHAnsi"/>
                <w:lang w:val="ro-RO" w:eastAsia="de-DE"/>
              </w:rPr>
            </w:pPr>
            <w:r w:rsidRPr="00872378">
              <w:rPr>
                <w:rFonts w:asciiTheme="minorHAnsi" w:hAnsiTheme="minorHAnsi"/>
                <w:lang w:val="ro-RO"/>
              </w:rPr>
              <w:lastRenderedPageBreak/>
              <w:t>Prezentul Acord Preliminar de Cooperare, denumit în cele ce urmează „</w:t>
            </w:r>
            <w:r w:rsidRPr="00872378">
              <w:rPr>
                <w:rFonts w:asciiTheme="minorHAnsi" w:hAnsiTheme="minorHAnsi"/>
                <w:b/>
                <w:lang w:val="ro-RO"/>
              </w:rPr>
              <w:t>Acordul</w:t>
            </w:r>
            <w:r w:rsidRPr="00872378">
              <w:rPr>
                <w:rFonts w:asciiTheme="minorHAnsi" w:hAnsiTheme="minorHAnsi"/>
                <w:lang w:val="ro-RO"/>
              </w:rPr>
              <w:t xml:space="preserve"> </w:t>
            </w:r>
            <w:r w:rsidRPr="00872378">
              <w:rPr>
                <w:rFonts w:asciiTheme="minorHAnsi" w:hAnsiTheme="minorHAnsi"/>
                <w:b/>
                <w:lang w:val="ro-RO"/>
              </w:rPr>
              <w:t>Preliminar</w:t>
            </w:r>
            <w:r w:rsidRPr="00872378">
              <w:rPr>
                <w:rFonts w:asciiTheme="minorHAnsi" w:hAnsiTheme="minorHAnsi"/>
                <w:lang w:val="ro-RO"/>
              </w:rPr>
              <w:t>”</w:t>
            </w:r>
            <w:r w:rsidRPr="00872378">
              <w:rPr>
                <w:rFonts w:asciiTheme="minorHAnsi" w:hAnsiTheme="minorHAnsi"/>
                <w:lang w:val="ro-RO" w:eastAsia="de-DE"/>
              </w:rPr>
              <w:t xml:space="preserve"> a fost încheiat la data de </w:t>
            </w:r>
            <w:r w:rsidR="008F628C" w:rsidRPr="00872378">
              <w:rPr>
                <w:rFonts w:asciiTheme="minorHAnsi" w:hAnsiTheme="minorHAnsi"/>
                <w:lang w:val="ro-RO"/>
              </w:rPr>
              <w:t>................</w:t>
            </w:r>
            <w:r w:rsidRPr="00872378">
              <w:rPr>
                <w:rFonts w:asciiTheme="minorHAnsi" w:hAnsiTheme="minorHAnsi"/>
                <w:lang w:val="ro-RO"/>
              </w:rPr>
              <w:t xml:space="preserve"> </w:t>
            </w:r>
            <w:r w:rsidRPr="00872378">
              <w:rPr>
                <w:rFonts w:asciiTheme="minorHAnsi" w:hAnsiTheme="minorHAnsi"/>
                <w:lang w:val="ro-RO" w:eastAsia="de-DE"/>
              </w:rPr>
              <w:t>între</w:t>
            </w:r>
            <w:r w:rsidR="005D35BB">
              <w:rPr>
                <w:rFonts w:asciiTheme="minorHAnsi" w:hAnsiTheme="minorHAnsi"/>
                <w:lang w:val="ro-RO" w:eastAsia="de-DE"/>
              </w:rPr>
              <w:t xml:space="preserve"> </w:t>
            </w:r>
          </w:p>
          <w:p w14:paraId="10D21AC6" w14:textId="77777777" w:rsidR="005D35BB" w:rsidRPr="00872378" w:rsidRDefault="005D35BB" w:rsidP="00FF4642">
            <w:pPr>
              <w:spacing w:line="280" w:lineRule="exact"/>
              <w:jc w:val="both"/>
              <w:rPr>
                <w:rFonts w:asciiTheme="minorHAnsi" w:hAnsiTheme="minorHAnsi"/>
                <w:lang w:val="ro-RO"/>
              </w:rPr>
            </w:pPr>
          </w:p>
          <w:p w14:paraId="6759CD82" w14:textId="77777777" w:rsidR="00FB4472" w:rsidRPr="00872378" w:rsidRDefault="00FB4472" w:rsidP="00FF4642">
            <w:pPr>
              <w:spacing w:line="280" w:lineRule="exact"/>
              <w:jc w:val="both"/>
              <w:rPr>
                <w:rFonts w:asciiTheme="minorHAnsi" w:hAnsiTheme="minorHAnsi"/>
                <w:lang w:val="ro-RO"/>
              </w:rPr>
            </w:pPr>
            <w:r w:rsidRPr="00872378">
              <w:rPr>
                <w:rFonts w:asciiTheme="minorHAnsi" w:hAnsiTheme="minorHAnsi"/>
                <w:b/>
                <w:lang w:val="ro-RO"/>
              </w:rPr>
              <w:t xml:space="preserve">Municipiul Timişoara, </w:t>
            </w:r>
            <w:r w:rsidRPr="00872378">
              <w:rPr>
                <w:rFonts w:asciiTheme="minorHAnsi" w:hAnsiTheme="minorHAnsi"/>
                <w:lang w:val="ro-RO"/>
              </w:rPr>
              <w:t>cu sediul în 300030 Timişoara, B-dul C.D. Loga nr. 1, judeţul Timiş, reprezentat prin Primar Dominic Fritz</w:t>
            </w:r>
            <w:r w:rsidR="005D35BB">
              <w:rPr>
                <w:rFonts w:asciiTheme="minorHAnsi" w:hAnsiTheme="minorHAnsi"/>
                <w:lang w:val="ro-RO"/>
              </w:rPr>
              <w:t xml:space="preserve">, </w:t>
            </w:r>
            <w:r w:rsidRPr="00872378">
              <w:rPr>
                <w:rFonts w:asciiTheme="minorHAnsi" w:hAnsiTheme="minorHAnsi"/>
                <w:lang w:val="ro-RO"/>
              </w:rPr>
              <w:t xml:space="preserve">denumit în continuare </w:t>
            </w:r>
            <w:r w:rsidRPr="00872378">
              <w:rPr>
                <w:rFonts w:asciiTheme="minorHAnsi" w:hAnsiTheme="minorHAnsi"/>
                <w:b/>
                <w:lang w:val="ro-RO"/>
              </w:rPr>
              <w:t>Municipiul,</w:t>
            </w:r>
          </w:p>
          <w:p w14:paraId="7B2DDB2D" w14:textId="77777777" w:rsidR="005D35BB" w:rsidRDefault="005D35BB" w:rsidP="00FF4642">
            <w:pPr>
              <w:spacing w:line="280" w:lineRule="exact"/>
              <w:jc w:val="both"/>
              <w:rPr>
                <w:rFonts w:asciiTheme="minorHAnsi" w:hAnsiTheme="minorHAnsi"/>
                <w:lang w:val="ro-RO"/>
              </w:rPr>
            </w:pPr>
          </w:p>
          <w:p w14:paraId="293E3D38" w14:textId="77777777" w:rsidR="00FB4472" w:rsidRDefault="005D35BB" w:rsidP="00FF4642">
            <w:pPr>
              <w:spacing w:line="280" w:lineRule="exact"/>
              <w:jc w:val="both"/>
              <w:rPr>
                <w:rFonts w:asciiTheme="minorHAnsi" w:hAnsiTheme="minorHAnsi"/>
                <w:lang w:val="ro-RO"/>
              </w:rPr>
            </w:pPr>
            <w:r w:rsidRPr="00872378">
              <w:rPr>
                <w:rFonts w:asciiTheme="minorHAnsi" w:hAnsiTheme="minorHAnsi"/>
                <w:lang w:val="ro-RO"/>
              </w:rPr>
              <w:t>Ş</w:t>
            </w:r>
            <w:r w:rsidR="00FB4472" w:rsidRPr="00872378">
              <w:rPr>
                <w:rFonts w:asciiTheme="minorHAnsi" w:hAnsiTheme="minorHAnsi"/>
                <w:lang w:val="ro-RO"/>
              </w:rPr>
              <w:t>i</w:t>
            </w:r>
          </w:p>
          <w:p w14:paraId="53BF4829" w14:textId="77777777" w:rsidR="005D35BB" w:rsidRPr="00872378" w:rsidRDefault="005D35BB" w:rsidP="00FF4642">
            <w:pPr>
              <w:spacing w:line="280" w:lineRule="exact"/>
              <w:jc w:val="both"/>
              <w:rPr>
                <w:rFonts w:asciiTheme="minorHAnsi" w:hAnsiTheme="minorHAnsi"/>
                <w:lang w:val="ro-RO"/>
              </w:rPr>
            </w:pPr>
          </w:p>
          <w:p w14:paraId="6C403D49" w14:textId="77777777" w:rsidR="00FB4472" w:rsidRPr="00872378" w:rsidRDefault="00FB4472" w:rsidP="00FF4642">
            <w:pPr>
              <w:spacing w:line="280" w:lineRule="exact"/>
              <w:jc w:val="both"/>
              <w:rPr>
                <w:rFonts w:asciiTheme="minorHAnsi" w:hAnsiTheme="minorHAnsi"/>
                <w:lang w:val="ro-RO"/>
              </w:rPr>
            </w:pPr>
            <w:r w:rsidRPr="00872378">
              <w:rPr>
                <w:rFonts w:asciiTheme="minorHAnsi" w:hAnsiTheme="minorHAnsi"/>
                <w:b/>
                <w:lang w:val="ro-RO"/>
              </w:rPr>
              <w:t>Asociaţia de Proprietari</w:t>
            </w:r>
            <w:r w:rsidRPr="00872378">
              <w:rPr>
                <w:rFonts w:asciiTheme="minorHAnsi" w:hAnsiTheme="minorHAnsi"/>
                <w:lang w:val="ro-RO"/>
              </w:rPr>
              <w:t xml:space="preserve"> din Timişoara, str. </w:t>
            </w:r>
            <w:r w:rsidR="008F628C" w:rsidRPr="00872378">
              <w:rPr>
                <w:rFonts w:asciiTheme="minorHAnsi" w:hAnsiTheme="minorHAnsi"/>
                <w:lang w:val="ro-RO"/>
              </w:rPr>
              <w:t>..............................................</w:t>
            </w:r>
            <w:r w:rsidRPr="00872378">
              <w:rPr>
                <w:rFonts w:asciiTheme="minorHAnsi" w:hAnsiTheme="minorHAnsi"/>
                <w:lang w:val="ro-RO"/>
              </w:rPr>
              <w:t xml:space="preserve"> nr. </w:t>
            </w:r>
            <w:r w:rsidR="008F628C" w:rsidRPr="00872378">
              <w:rPr>
                <w:rFonts w:asciiTheme="minorHAnsi" w:hAnsiTheme="minorHAnsi"/>
                <w:lang w:val="ro-RO"/>
              </w:rPr>
              <w:t>..............................................</w:t>
            </w:r>
            <w:r w:rsidRPr="00872378">
              <w:rPr>
                <w:rFonts w:asciiTheme="minorHAnsi" w:hAnsiTheme="minorHAnsi"/>
                <w:lang w:val="ro-RO"/>
              </w:rPr>
              <w:t xml:space="preserve">, cod poştal </w:t>
            </w:r>
            <w:r w:rsidR="008F628C" w:rsidRPr="00872378">
              <w:rPr>
                <w:rFonts w:asciiTheme="minorHAnsi" w:hAnsiTheme="minorHAnsi"/>
                <w:lang w:val="ro-RO"/>
              </w:rPr>
              <w:t>..............................................</w:t>
            </w:r>
            <w:r w:rsidRPr="00872378">
              <w:rPr>
                <w:rFonts w:asciiTheme="minorHAnsi" w:hAnsiTheme="minorHAnsi"/>
                <w:lang w:val="ro-RO"/>
              </w:rPr>
              <w:t xml:space="preserve">, cod de înregistrare fiscală </w:t>
            </w:r>
            <w:r w:rsidR="008F628C" w:rsidRPr="00872378">
              <w:rPr>
                <w:rFonts w:asciiTheme="minorHAnsi" w:hAnsiTheme="minorHAnsi"/>
                <w:lang w:val="ro-RO"/>
              </w:rPr>
              <w:t>..............................................</w:t>
            </w:r>
            <w:r w:rsidRPr="00872378">
              <w:rPr>
                <w:rFonts w:asciiTheme="minorHAnsi" w:hAnsiTheme="minorHAnsi"/>
                <w:lang w:val="ro-RO"/>
              </w:rPr>
              <w:t xml:space="preserve">, reprezentată prin </w:t>
            </w:r>
            <w:r w:rsidR="008F628C" w:rsidRPr="00872378">
              <w:rPr>
                <w:rFonts w:asciiTheme="minorHAnsi" w:hAnsiTheme="minorHAnsi"/>
                <w:lang w:val="ro-RO"/>
              </w:rPr>
              <w:t>..............................................</w:t>
            </w:r>
            <w:r w:rsidR="005D35BB">
              <w:rPr>
                <w:rFonts w:asciiTheme="minorHAnsi" w:hAnsiTheme="minorHAnsi"/>
                <w:lang w:val="ro-RO"/>
              </w:rPr>
              <w:t xml:space="preserve">, </w:t>
            </w:r>
            <w:r w:rsidRPr="00872378">
              <w:rPr>
                <w:rFonts w:asciiTheme="minorHAnsi" w:hAnsiTheme="minorHAnsi"/>
                <w:lang w:val="ro-RO"/>
              </w:rPr>
              <w:t xml:space="preserve">denumită în continuare </w:t>
            </w:r>
            <w:r w:rsidRPr="00872378">
              <w:rPr>
                <w:rFonts w:asciiTheme="minorHAnsi" w:hAnsiTheme="minorHAnsi"/>
                <w:b/>
                <w:lang w:val="ro-RO"/>
              </w:rPr>
              <w:t>Asociaţia</w:t>
            </w:r>
            <w:r w:rsidRPr="00872378">
              <w:rPr>
                <w:rFonts w:asciiTheme="minorHAnsi" w:hAnsiTheme="minorHAnsi"/>
                <w:lang w:val="ro-RO"/>
              </w:rPr>
              <w:t>.</w:t>
            </w:r>
          </w:p>
          <w:p w14:paraId="777C050A" w14:textId="77777777" w:rsidR="00FB4472" w:rsidRPr="00872378" w:rsidRDefault="00FB4472" w:rsidP="00FF4642">
            <w:pPr>
              <w:spacing w:line="280" w:lineRule="exact"/>
              <w:jc w:val="both"/>
              <w:rPr>
                <w:rFonts w:asciiTheme="minorHAnsi" w:hAnsiTheme="minorHAnsi"/>
                <w:b/>
                <w:lang w:val="ro-RO"/>
              </w:rPr>
            </w:pPr>
          </w:p>
          <w:tbl>
            <w:tblPr>
              <w:tblW w:w="9707" w:type="dxa"/>
              <w:tblLayout w:type="fixed"/>
              <w:tblLook w:val="01E0" w:firstRow="1" w:lastRow="1" w:firstColumn="1" w:lastColumn="1" w:noHBand="0" w:noVBand="0"/>
            </w:tblPr>
            <w:tblGrid>
              <w:gridCol w:w="1665"/>
              <w:gridCol w:w="8042"/>
            </w:tblGrid>
            <w:tr w:rsidR="005D35BB" w:rsidRPr="00872378" w14:paraId="52CC25DA" w14:textId="77777777" w:rsidTr="005D35BB">
              <w:tc>
                <w:tcPr>
                  <w:tcW w:w="1665" w:type="dxa"/>
                  <w:shd w:val="clear" w:color="auto" w:fill="auto"/>
                </w:tcPr>
                <w:p w14:paraId="6BDA43A5" w14:textId="77777777" w:rsidR="005D35BB" w:rsidRDefault="005D35BB" w:rsidP="005D35BB">
                  <w:pPr>
                    <w:spacing w:line="280" w:lineRule="exact"/>
                    <w:jc w:val="both"/>
                    <w:rPr>
                      <w:rFonts w:asciiTheme="minorHAnsi" w:hAnsiTheme="minorHAnsi"/>
                      <w:b/>
                      <w:lang w:val="ro-RO"/>
                    </w:rPr>
                  </w:pPr>
                  <w:r w:rsidRPr="00872378">
                    <w:rPr>
                      <w:rFonts w:asciiTheme="minorHAnsi" w:hAnsiTheme="minorHAnsi"/>
                      <w:b/>
                      <w:lang w:val="ro-RO"/>
                    </w:rPr>
                    <w:t>Definiţii:</w:t>
                  </w:r>
                </w:p>
                <w:p w14:paraId="2F620A40" w14:textId="77777777" w:rsidR="005D35BB" w:rsidRPr="00872378" w:rsidRDefault="005D35BB" w:rsidP="00FF4642">
                  <w:pPr>
                    <w:pStyle w:val="Header"/>
                    <w:widowControl w:val="0"/>
                    <w:tabs>
                      <w:tab w:val="clear" w:pos="4320"/>
                      <w:tab w:val="clear" w:pos="8640"/>
                    </w:tabs>
                    <w:spacing w:line="280" w:lineRule="exact"/>
                    <w:jc w:val="both"/>
                    <w:rPr>
                      <w:rFonts w:asciiTheme="minorHAnsi" w:hAnsiTheme="minorHAnsi"/>
                      <w:b/>
                      <w:lang w:val="ro-RO"/>
                    </w:rPr>
                  </w:pPr>
                </w:p>
              </w:tc>
              <w:tc>
                <w:tcPr>
                  <w:tcW w:w="8042" w:type="dxa"/>
                  <w:shd w:val="clear" w:color="auto" w:fill="auto"/>
                </w:tcPr>
                <w:p w14:paraId="5F301616" w14:textId="77777777" w:rsidR="005D35BB" w:rsidRDefault="005D35BB" w:rsidP="00FF4642">
                  <w:pPr>
                    <w:pStyle w:val="Header"/>
                    <w:widowControl w:val="0"/>
                    <w:tabs>
                      <w:tab w:val="clear" w:pos="4320"/>
                      <w:tab w:val="clear" w:pos="8640"/>
                    </w:tabs>
                    <w:spacing w:line="280" w:lineRule="exact"/>
                    <w:jc w:val="both"/>
                    <w:rPr>
                      <w:rFonts w:asciiTheme="minorHAnsi" w:hAnsiTheme="minorHAnsi"/>
                      <w:lang w:val="ro-RO"/>
                    </w:rPr>
                  </w:pPr>
                </w:p>
              </w:tc>
            </w:tr>
            <w:tr w:rsidR="00FB4472" w:rsidRPr="00872378" w14:paraId="4DC3CC3C" w14:textId="77777777" w:rsidTr="005D35BB">
              <w:tc>
                <w:tcPr>
                  <w:tcW w:w="1665" w:type="dxa"/>
                  <w:tcBorders>
                    <w:right w:val="single" w:sz="4" w:space="0" w:color="auto"/>
                  </w:tcBorders>
                  <w:shd w:val="clear" w:color="auto" w:fill="auto"/>
                </w:tcPr>
                <w:p w14:paraId="7CD5108E" w14:textId="77777777" w:rsidR="00FB4472" w:rsidRPr="00AA6C20" w:rsidRDefault="00FB4472"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Acordul preliminar</w:t>
                  </w:r>
                </w:p>
              </w:tc>
              <w:tc>
                <w:tcPr>
                  <w:tcW w:w="8042" w:type="dxa"/>
                  <w:tcBorders>
                    <w:left w:val="single" w:sz="4" w:space="0" w:color="auto"/>
                  </w:tcBorders>
                  <w:shd w:val="clear" w:color="auto" w:fill="auto"/>
                </w:tcPr>
                <w:p w14:paraId="14E91B2A" w14:textId="77777777" w:rsidR="00FB4472" w:rsidRPr="00872378" w:rsidRDefault="00D02753" w:rsidP="00FF4642">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p</w:t>
                  </w:r>
                  <w:r w:rsidR="00FB4472" w:rsidRPr="00872378">
                    <w:rPr>
                      <w:rFonts w:asciiTheme="minorHAnsi" w:hAnsiTheme="minorHAnsi"/>
                      <w:lang w:val="ro-RO"/>
                    </w:rPr>
                    <w:t xml:space="preserve">rezentul </w:t>
                  </w:r>
                  <w:r w:rsidR="005D35BB">
                    <w:rPr>
                      <w:rFonts w:asciiTheme="minorHAnsi" w:hAnsiTheme="minorHAnsi"/>
                      <w:lang w:val="ro-RO"/>
                    </w:rPr>
                    <w:t>a</w:t>
                  </w:r>
                  <w:r w:rsidR="00FB4472" w:rsidRPr="00872378">
                    <w:rPr>
                      <w:rFonts w:asciiTheme="minorHAnsi" w:hAnsiTheme="minorHAnsi"/>
                      <w:lang w:val="ro-RO"/>
                    </w:rPr>
                    <w:t>cord preliminar de cooperare</w:t>
                  </w:r>
                </w:p>
              </w:tc>
            </w:tr>
            <w:tr w:rsidR="00FB4472" w:rsidRPr="00872378" w14:paraId="73B8DC4A" w14:textId="77777777" w:rsidTr="005D35BB">
              <w:tc>
                <w:tcPr>
                  <w:tcW w:w="1665" w:type="dxa"/>
                  <w:tcBorders>
                    <w:right w:val="single" w:sz="4" w:space="0" w:color="auto"/>
                  </w:tcBorders>
                  <w:shd w:val="clear" w:color="auto" w:fill="auto"/>
                </w:tcPr>
                <w:p w14:paraId="6B7EF98E" w14:textId="77777777" w:rsidR="00FB4472" w:rsidRPr="00AA6C20" w:rsidRDefault="00FB4472" w:rsidP="00AA6C20">
                  <w:pPr>
                    <w:pStyle w:val="Header"/>
                    <w:widowControl w:val="0"/>
                    <w:tabs>
                      <w:tab w:val="clear" w:pos="4320"/>
                      <w:tab w:val="clear" w:pos="8640"/>
                    </w:tabs>
                    <w:spacing w:line="280" w:lineRule="exact"/>
                    <w:rPr>
                      <w:rFonts w:asciiTheme="minorHAnsi" w:hAnsiTheme="minorHAnsi"/>
                      <w:b/>
                      <w:lang w:val="ro-RO"/>
                    </w:rPr>
                  </w:pPr>
                </w:p>
              </w:tc>
              <w:tc>
                <w:tcPr>
                  <w:tcW w:w="8042" w:type="dxa"/>
                  <w:tcBorders>
                    <w:left w:val="single" w:sz="4" w:space="0" w:color="auto"/>
                  </w:tcBorders>
                  <w:shd w:val="clear" w:color="auto" w:fill="auto"/>
                </w:tcPr>
                <w:p w14:paraId="01389BAD"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tc>
            </w:tr>
            <w:tr w:rsidR="00FB4472" w:rsidRPr="00872378" w14:paraId="214019E6" w14:textId="77777777" w:rsidTr="005D35BB">
              <w:tc>
                <w:tcPr>
                  <w:tcW w:w="1665" w:type="dxa"/>
                  <w:tcBorders>
                    <w:right w:val="single" w:sz="4" w:space="0" w:color="auto"/>
                  </w:tcBorders>
                  <w:shd w:val="clear" w:color="auto" w:fill="auto"/>
                </w:tcPr>
                <w:p w14:paraId="15E7F5AD" w14:textId="77777777" w:rsidR="00FB4472" w:rsidRPr="00AA6C20" w:rsidRDefault="00125922"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Contracte</w:t>
                  </w:r>
                  <w:r w:rsidR="00FB4472" w:rsidRPr="00AA6C20">
                    <w:rPr>
                      <w:rFonts w:asciiTheme="minorHAnsi" w:hAnsiTheme="minorHAnsi"/>
                      <w:b/>
                      <w:lang w:val="ro-RO"/>
                    </w:rPr>
                    <w:t xml:space="preserve"> de </w:t>
                  </w:r>
                  <w:r w:rsidR="009E0D97" w:rsidRPr="00AA6C20">
                    <w:rPr>
                      <w:rFonts w:asciiTheme="minorHAnsi" w:hAnsiTheme="minorHAnsi"/>
                      <w:b/>
                      <w:lang w:val="ro-RO"/>
                    </w:rPr>
                    <w:t xml:space="preserve">sprijin </w:t>
                  </w:r>
                  <w:r w:rsidR="00FB4472" w:rsidRPr="00AA6C20">
                    <w:rPr>
                      <w:rFonts w:asciiTheme="minorHAnsi" w:hAnsiTheme="minorHAnsi"/>
                      <w:b/>
                      <w:lang w:val="ro-RO"/>
                    </w:rPr>
                    <w:t>fina</w:t>
                  </w:r>
                  <w:r w:rsidR="009E0D97" w:rsidRPr="00AA6C20">
                    <w:rPr>
                      <w:rFonts w:asciiTheme="minorHAnsi" w:hAnsiTheme="minorHAnsi"/>
                      <w:b/>
                      <w:lang w:val="ro-RO"/>
                    </w:rPr>
                    <w:t>nciar</w:t>
                  </w:r>
                </w:p>
              </w:tc>
              <w:tc>
                <w:tcPr>
                  <w:tcW w:w="8042" w:type="dxa"/>
                  <w:tcBorders>
                    <w:left w:val="single" w:sz="4" w:space="0" w:color="auto"/>
                  </w:tcBorders>
                  <w:shd w:val="clear" w:color="auto" w:fill="auto"/>
                </w:tcPr>
                <w:p w14:paraId="7EC8B759" w14:textId="77777777" w:rsidR="00FB4472" w:rsidRPr="00872378" w:rsidRDefault="00D02753" w:rsidP="009E0D97">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c</w:t>
                  </w:r>
                  <w:r w:rsidR="00125922" w:rsidRPr="00872378">
                    <w:rPr>
                      <w:rFonts w:asciiTheme="minorHAnsi" w:hAnsiTheme="minorHAnsi"/>
                      <w:lang w:val="ro-RO"/>
                    </w:rPr>
                    <w:t>ontractele</w:t>
                  </w:r>
                  <w:r w:rsidR="00FB4472" w:rsidRPr="00872378">
                    <w:rPr>
                      <w:rFonts w:asciiTheme="minorHAnsi" w:hAnsiTheme="minorHAnsi"/>
                      <w:lang w:val="ro-RO"/>
                    </w:rPr>
                    <w:t xml:space="preserve"> de </w:t>
                  </w:r>
                  <w:r w:rsidR="009E0D97" w:rsidRPr="00872378">
                    <w:rPr>
                      <w:rFonts w:asciiTheme="minorHAnsi" w:hAnsiTheme="minorHAnsi"/>
                      <w:lang w:val="ro-RO"/>
                    </w:rPr>
                    <w:t>sprijin financiar</w:t>
                  </w:r>
                  <w:r w:rsidR="00FB4472" w:rsidRPr="00872378">
                    <w:rPr>
                      <w:rFonts w:asciiTheme="minorHAnsi" w:hAnsiTheme="minorHAnsi"/>
                      <w:lang w:val="ro-RO"/>
                    </w:rPr>
                    <w:t xml:space="preserve"> care se vor încheia între Municipiu şi fiecare dintre </w:t>
                  </w:r>
                  <w:r w:rsidR="005D35BB">
                    <w:rPr>
                      <w:rFonts w:asciiTheme="minorHAnsi" w:hAnsiTheme="minorHAnsi"/>
                      <w:lang w:val="ro-RO"/>
                    </w:rPr>
                    <w:t>p</w:t>
                  </w:r>
                  <w:r w:rsidR="00FB4472" w:rsidRPr="00872378">
                    <w:rPr>
                      <w:rFonts w:asciiTheme="minorHAnsi" w:hAnsiTheme="minorHAnsi"/>
                      <w:lang w:val="ro-RO"/>
                    </w:rPr>
                    <w:t xml:space="preserve">roprietari pentru stabilirea condiţiilor concrete ale </w:t>
                  </w:r>
                  <w:r w:rsidR="005D35BB">
                    <w:rPr>
                      <w:rFonts w:asciiTheme="minorHAnsi" w:hAnsiTheme="minorHAnsi"/>
                      <w:lang w:val="ro-RO"/>
                    </w:rPr>
                    <w:t>s</w:t>
                  </w:r>
                  <w:r w:rsidR="00FB4472" w:rsidRPr="00872378">
                    <w:rPr>
                      <w:rFonts w:asciiTheme="minorHAnsi" w:hAnsiTheme="minorHAnsi"/>
                      <w:lang w:val="ro-RO"/>
                    </w:rPr>
                    <w:t xml:space="preserve">prijinului </w:t>
                  </w:r>
                  <w:r w:rsidR="005D35BB">
                    <w:rPr>
                      <w:rFonts w:asciiTheme="minorHAnsi" w:hAnsiTheme="minorHAnsi"/>
                      <w:lang w:val="ro-RO"/>
                    </w:rPr>
                    <w:t>f</w:t>
                  </w:r>
                  <w:r w:rsidR="00FB4472" w:rsidRPr="00872378">
                    <w:rPr>
                      <w:rFonts w:asciiTheme="minorHAnsi" w:hAnsiTheme="minorHAnsi"/>
                      <w:lang w:val="ro-RO"/>
                    </w:rPr>
                    <w:t xml:space="preserve">inanciar din partea Municipiului pentru măsurile de reabilitare a </w:t>
                  </w:r>
                  <w:r>
                    <w:rPr>
                      <w:rFonts w:asciiTheme="minorHAnsi" w:hAnsiTheme="minorHAnsi"/>
                      <w:lang w:val="ro-RO"/>
                    </w:rPr>
                    <w:t>i</w:t>
                  </w:r>
                  <w:r w:rsidR="00FB4472" w:rsidRPr="00872378">
                    <w:rPr>
                      <w:rFonts w:asciiTheme="minorHAnsi" w:hAnsiTheme="minorHAnsi"/>
                      <w:lang w:val="ro-RO"/>
                    </w:rPr>
                    <w:t>mobilului</w:t>
                  </w:r>
                </w:p>
                <w:p w14:paraId="752ED8CD" w14:textId="77777777" w:rsidR="00FF4642" w:rsidRPr="00872378" w:rsidRDefault="00FF4642" w:rsidP="009E0D97">
                  <w:pPr>
                    <w:pStyle w:val="Header"/>
                    <w:widowControl w:val="0"/>
                    <w:tabs>
                      <w:tab w:val="clear" w:pos="4320"/>
                      <w:tab w:val="clear" w:pos="8640"/>
                    </w:tabs>
                    <w:spacing w:line="280" w:lineRule="exact"/>
                    <w:jc w:val="both"/>
                    <w:rPr>
                      <w:rFonts w:asciiTheme="minorHAnsi" w:hAnsiTheme="minorHAnsi"/>
                      <w:lang w:val="ro-RO"/>
                    </w:rPr>
                  </w:pPr>
                </w:p>
              </w:tc>
            </w:tr>
            <w:tr w:rsidR="00FB4472" w:rsidRPr="00872378" w14:paraId="61BE36F6" w14:textId="77777777" w:rsidTr="005D35BB">
              <w:tc>
                <w:tcPr>
                  <w:tcW w:w="1665" w:type="dxa"/>
                  <w:tcBorders>
                    <w:right w:val="single" w:sz="4" w:space="0" w:color="auto"/>
                  </w:tcBorders>
                  <w:shd w:val="clear" w:color="auto" w:fill="auto"/>
                </w:tcPr>
                <w:p w14:paraId="332E55E9" w14:textId="77777777" w:rsidR="00FB4472" w:rsidRPr="00AA6C20" w:rsidRDefault="00FB4472"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Asociaţia</w:t>
                  </w:r>
                </w:p>
              </w:tc>
              <w:tc>
                <w:tcPr>
                  <w:tcW w:w="8042" w:type="dxa"/>
                  <w:tcBorders>
                    <w:left w:val="single" w:sz="4" w:space="0" w:color="auto"/>
                  </w:tcBorders>
                  <w:shd w:val="clear" w:color="auto" w:fill="auto"/>
                </w:tcPr>
                <w:p w14:paraId="13A29ED1" w14:textId="77777777" w:rsidR="00FB4472" w:rsidRPr="00872378" w:rsidRDefault="00D02753" w:rsidP="00C6466B">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a</w:t>
                  </w:r>
                  <w:r w:rsidR="00FB4472" w:rsidRPr="00872378">
                    <w:rPr>
                      <w:rFonts w:asciiTheme="minorHAnsi" w:hAnsiTheme="minorHAnsi"/>
                      <w:lang w:val="ro-RO"/>
                    </w:rPr>
                    <w:t xml:space="preserve">sociaţia de proprietari a imobilului situat în Timişoara, </w:t>
                  </w:r>
                  <w:r w:rsidR="008F628C" w:rsidRPr="00872378">
                    <w:rPr>
                      <w:rFonts w:asciiTheme="minorHAnsi" w:hAnsiTheme="minorHAnsi"/>
                      <w:lang w:val="ro-RO"/>
                    </w:rPr>
                    <w:t>..............................................</w:t>
                  </w:r>
                  <w:r w:rsidR="00FB4472" w:rsidRPr="00872378">
                    <w:rPr>
                      <w:rFonts w:asciiTheme="minorHAnsi" w:hAnsiTheme="minorHAnsi"/>
                      <w:lang w:val="ro-RO"/>
                    </w:rPr>
                    <w:t xml:space="preserve">, înfiinţată în baza Legii </w:t>
                  </w:r>
                  <w:r w:rsidR="00C6466B" w:rsidRPr="00872378">
                    <w:rPr>
                      <w:rFonts w:asciiTheme="minorHAnsi" w:hAnsiTheme="minorHAnsi"/>
                      <w:lang w:val="ro-RO"/>
                    </w:rPr>
                    <w:t>196</w:t>
                  </w:r>
                  <w:r w:rsidR="00FB4472" w:rsidRPr="00872378">
                    <w:rPr>
                      <w:rFonts w:asciiTheme="minorHAnsi" w:hAnsiTheme="minorHAnsi"/>
                      <w:lang w:val="ro-RO"/>
                    </w:rPr>
                    <w:t>/20</w:t>
                  </w:r>
                  <w:r w:rsidR="00C6466B" w:rsidRPr="00872378">
                    <w:rPr>
                      <w:rFonts w:asciiTheme="minorHAnsi" w:hAnsiTheme="minorHAnsi"/>
                      <w:lang w:val="ro-RO"/>
                    </w:rPr>
                    <w:t>18 actualizata</w:t>
                  </w:r>
                </w:p>
                <w:p w14:paraId="60B3833A" w14:textId="77777777" w:rsidR="00FF4642" w:rsidRPr="00872378" w:rsidRDefault="00FF4642" w:rsidP="00C6466B">
                  <w:pPr>
                    <w:pStyle w:val="Header"/>
                    <w:widowControl w:val="0"/>
                    <w:tabs>
                      <w:tab w:val="clear" w:pos="4320"/>
                      <w:tab w:val="clear" w:pos="8640"/>
                    </w:tabs>
                    <w:spacing w:line="280" w:lineRule="exact"/>
                    <w:jc w:val="both"/>
                    <w:rPr>
                      <w:rFonts w:asciiTheme="minorHAnsi" w:hAnsiTheme="minorHAnsi"/>
                      <w:lang w:val="ro-RO"/>
                    </w:rPr>
                  </w:pPr>
                </w:p>
              </w:tc>
            </w:tr>
            <w:tr w:rsidR="00FB4472" w:rsidRPr="00872378" w14:paraId="3C5F239C" w14:textId="77777777" w:rsidTr="005D35BB">
              <w:tc>
                <w:tcPr>
                  <w:tcW w:w="1665" w:type="dxa"/>
                  <w:tcBorders>
                    <w:right w:val="single" w:sz="4" w:space="0" w:color="auto"/>
                  </w:tcBorders>
                  <w:shd w:val="clear" w:color="auto" w:fill="auto"/>
                </w:tcPr>
                <w:p w14:paraId="594F74F9" w14:textId="08062FA2" w:rsidR="00FB4472" w:rsidRPr="00AA6C20" w:rsidRDefault="009E0D97"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BRCI</w:t>
                  </w:r>
                </w:p>
              </w:tc>
              <w:tc>
                <w:tcPr>
                  <w:tcW w:w="8042" w:type="dxa"/>
                  <w:tcBorders>
                    <w:left w:val="single" w:sz="4" w:space="0" w:color="auto"/>
                  </w:tcBorders>
                  <w:shd w:val="clear" w:color="auto" w:fill="auto"/>
                </w:tcPr>
                <w:p w14:paraId="58476D17" w14:textId="705DFECA" w:rsidR="00FB4472" w:rsidRPr="00872378" w:rsidRDefault="009E0D97" w:rsidP="009E0D97">
                  <w:pPr>
                    <w:pStyle w:val="Header"/>
                    <w:widowControl w:val="0"/>
                    <w:tabs>
                      <w:tab w:val="clear" w:pos="4320"/>
                      <w:tab w:val="clear" w:pos="8640"/>
                      <w:tab w:val="left" w:pos="7968"/>
                    </w:tabs>
                    <w:spacing w:line="280" w:lineRule="exact"/>
                    <w:jc w:val="both"/>
                    <w:rPr>
                      <w:rFonts w:asciiTheme="minorHAnsi" w:hAnsiTheme="minorHAnsi"/>
                      <w:lang w:val="ro-RO"/>
                    </w:rPr>
                  </w:pPr>
                  <w:r w:rsidRPr="00872378">
                    <w:rPr>
                      <w:rFonts w:asciiTheme="minorHAnsi" w:hAnsiTheme="minorHAnsi"/>
                      <w:lang w:val="ro-RO"/>
                    </w:rPr>
                    <w:t>Birou Reabilitare Cartiere Istorice</w:t>
                  </w:r>
                  <w:r w:rsidR="00FB4472" w:rsidRPr="00872378">
                    <w:rPr>
                      <w:rFonts w:asciiTheme="minorHAnsi" w:hAnsiTheme="minorHAnsi"/>
                      <w:lang w:val="ro-RO"/>
                    </w:rPr>
                    <w:t xml:space="preserve">, </w:t>
                  </w:r>
                  <w:r w:rsidRPr="00872378">
                    <w:rPr>
                      <w:rFonts w:asciiTheme="minorHAnsi" w:hAnsiTheme="minorHAnsi"/>
                      <w:lang w:val="ro-RO"/>
                    </w:rPr>
                    <w:t>birou</w:t>
                  </w:r>
                  <w:r w:rsidR="00FB4472" w:rsidRPr="00872378">
                    <w:rPr>
                      <w:rFonts w:asciiTheme="minorHAnsi" w:hAnsiTheme="minorHAnsi"/>
                      <w:lang w:val="ro-RO"/>
                    </w:rPr>
                    <w:t xml:space="preserve"> de specialitate din cadrul Direcţiei </w:t>
                  </w:r>
                  <w:r w:rsidRPr="00872378">
                    <w:rPr>
                      <w:rFonts w:asciiTheme="minorHAnsi" w:hAnsiTheme="minorHAnsi"/>
                      <w:lang w:val="ro-RO"/>
                    </w:rPr>
                    <w:t>Generale Urbanism și Planificare Teritorială</w:t>
                  </w:r>
                  <w:r w:rsidR="00FB4472" w:rsidRPr="00872378">
                    <w:rPr>
                      <w:rFonts w:asciiTheme="minorHAnsi" w:hAnsiTheme="minorHAnsi"/>
                      <w:lang w:val="ro-RO"/>
                    </w:rPr>
                    <w:t xml:space="preserve"> a Primăriei Municipiului Timişoara</w:t>
                  </w:r>
                </w:p>
                <w:p w14:paraId="4730F621" w14:textId="77777777" w:rsidR="00FF4642" w:rsidRPr="00872378" w:rsidRDefault="00FF4642" w:rsidP="009E0D97">
                  <w:pPr>
                    <w:pStyle w:val="Header"/>
                    <w:widowControl w:val="0"/>
                    <w:tabs>
                      <w:tab w:val="clear" w:pos="4320"/>
                      <w:tab w:val="clear" w:pos="8640"/>
                      <w:tab w:val="left" w:pos="7968"/>
                    </w:tabs>
                    <w:spacing w:line="280" w:lineRule="exact"/>
                    <w:jc w:val="both"/>
                    <w:rPr>
                      <w:rFonts w:asciiTheme="minorHAnsi" w:hAnsiTheme="minorHAnsi"/>
                      <w:lang w:val="ro-RO"/>
                    </w:rPr>
                  </w:pPr>
                </w:p>
              </w:tc>
            </w:tr>
            <w:tr w:rsidR="00FB4472" w:rsidRPr="00872378" w14:paraId="1233ED27" w14:textId="77777777" w:rsidTr="005D35BB">
              <w:tc>
                <w:tcPr>
                  <w:tcW w:w="1665" w:type="dxa"/>
                  <w:tcBorders>
                    <w:right w:val="single" w:sz="4" w:space="0" w:color="auto"/>
                  </w:tcBorders>
                  <w:shd w:val="clear" w:color="auto" w:fill="auto"/>
                </w:tcPr>
                <w:p w14:paraId="28E5E66C" w14:textId="77777777" w:rsidR="00FB4472" w:rsidRPr="00AA6C20" w:rsidRDefault="00125922" w:rsidP="00AA6C20">
                  <w:pPr>
                    <w:pStyle w:val="Header"/>
                    <w:widowControl w:val="0"/>
                    <w:tabs>
                      <w:tab w:val="clear" w:pos="4320"/>
                      <w:tab w:val="clear" w:pos="8640"/>
                    </w:tabs>
                    <w:spacing w:line="280" w:lineRule="exact"/>
                    <w:rPr>
                      <w:rFonts w:asciiTheme="minorHAnsi" w:hAnsiTheme="minorHAnsi"/>
                      <w:b/>
                    </w:rPr>
                  </w:pPr>
                  <w:r w:rsidRPr="00AA6C20">
                    <w:rPr>
                      <w:rFonts w:asciiTheme="minorHAnsi" w:hAnsiTheme="minorHAnsi"/>
                      <w:b/>
                    </w:rPr>
                    <w:t>Comisie de evaluare</w:t>
                  </w:r>
                </w:p>
              </w:tc>
              <w:tc>
                <w:tcPr>
                  <w:tcW w:w="8042" w:type="dxa"/>
                  <w:tcBorders>
                    <w:left w:val="single" w:sz="4" w:space="0" w:color="auto"/>
                  </w:tcBorders>
                  <w:shd w:val="clear" w:color="auto" w:fill="auto"/>
                </w:tcPr>
                <w:p w14:paraId="16C59368" w14:textId="77777777" w:rsidR="00FB4472" w:rsidRPr="00872378" w:rsidRDefault="00D02753" w:rsidP="00FF4642">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c</w:t>
                  </w:r>
                  <w:r w:rsidR="00FB4472" w:rsidRPr="00872378">
                    <w:rPr>
                      <w:rFonts w:asciiTheme="minorHAnsi" w:hAnsiTheme="minorHAnsi"/>
                      <w:lang w:val="ro-RO"/>
                    </w:rPr>
                    <w:t>o</w:t>
                  </w:r>
                  <w:r w:rsidR="00125922" w:rsidRPr="00872378">
                    <w:rPr>
                      <w:rFonts w:asciiTheme="minorHAnsi" w:hAnsiTheme="minorHAnsi"/>
                      <w:lang w:val="ro-RO"/>
                    </w:rPr>
                    <w:t>misia</w:t>
                  </w:r>
                  <w:r w:rsidR="00FB4472" w:rsidRPr="00872378">
                    <w:rPr>
                      <w:rFonts w:asciiTheme="minorHAnsi" w:hAnsiTheme="minorHAnsi"/>
                      <w:lang w:val="ro-RO"/>
                    </w:rPr>
                    <w:t xml:space="preserve"> alcătuit din reprezentanţi din cadrul </w:t>
                  </w:r>
                  <w:r>
                    <w:rPr>
                      <w:rFonts w:asciiTheme="minorHAnsi" w:hAnsiTheme="minorHAnsi"/>
                      <w:lang w:val="ro-RO"/>
                    </w:rPr>
                    <w:t xml:space="preserve">Primăriei </w:t>
                  </w:r>
                  <w:r w:rsidR="00FB4472" w:rsidRPr="00872378">
                    <w:rPr>
                      <w:rFonts w:asciiTheme="minorHAnsi" w:hAnsiTheme="minorHAnsi"/>
                      <w:lang w:val="ro-RO"/>
                    </w:rPr>
                    <w:t>Municipiului</w:t>
                  </w:r>
                  <w:r>
                    <w:rPr>
                      <w:rFonts w:asciiTheme="minorHAnsi" w:hAnsiTheme="minorHAnsi"/>
                      <w:lang w:val="ro-RO"/>
                    </w:rPr>
                    <w:t xml:space="preserve"> Timișoara</w:t>
                  </w:r>
                  <w:r w:rsidR="00FB4472" w:rsidRPr="00872378">
                    <w:rPr>
                      <w:rFonts w:asciiTheme="minorHAnsi" w:hAnsiTheme="minorHAnsi"/>
                      <w:lang w:val="ro-RO"/>
                    </w:rPr>
                    <w:t xml:space="preserve">, cu atribuţii de decizie în ceea ce priveşte îndeplinirea condiţiilor Programului de acordare a </w:t>
                  </w:r>
                  <w:r>
                    <w:rPr>
                      <w:rFonts w:asciiTheme="minorHAnsi" w:hAnsiTheme="minorHAnsi"/>
                      <w:lang w:val="ro-RO"/>
                    </w:rPr>
                    <w:t>s</w:t>
                  </w:r>
                  <w:r w:rsidR="00FB4472" w:rsidRPr="00872378">
                    <w:rPr>
                      <w:rFonts w:asciiTheme="minorHAnsi" w:hAnsiTheme="minorHAnsi"/>
                      <w:lang w:val="ro-RO"/>
                    </w:rPr>
                    <w:t xml:space="preserve">prijinului </w:t>
                  </w:r>
                  <w:r>
                    <w:rPr>
                      <w:rFonts w:asciiTheme="minorHAnsi" w:hAnsiTheme="minorHAnsi"/>
                      <w:lang w:val="ro-RO"/>
                    </w:rPr>
                    <w:t>f</w:t>
                  </w:r>
                  <w:r w:rsidR="00FB4472" w:rsidRPr="00872378">
                    <w:rPr>
                      <w:rFonts w:asciiTheme="minorHAnsi" w:hAnsiTheme="minorHAnsi"/>
                      <w:lang w:val="ro-RO"/>
                    </w:rPr>
                    <w:t>inanciar, conform nominalizării Primar</w:t>
                  </w:r>
                  <w:r>
                    <w:rPr>
                      <w:rFonts w:asciiTheme="minorHAnsi" w:hAnsiTheme="minorHAnsi"/>
                      <w:lang w:val="ro-RO"/>
                    </w:rPr>
                    <w:t>ului,</w:t>
                  </w:r>
                  <w:r w:rsidR="00FB4472" w:rsidRPr="00872378">
                    <w:rPr>
                      <w:rFonts w:asciiTheme="minorHAnsi" w:hAnsiTheme="minorHAnsi"/>
                      <w:lang w:val="ro-RO"/>
                    </w:rPr>
                    <w:t xml:space="preserve"> din data de </w:t>
                  </w:r>
                  <w:r w:rsidR="009E0D97" w:rsidRPr="00872378">
                    <w:rPr>
                      <w:rFonts w:asciiTheme="minorHAnsi" w:hAnsiTheme="minorHAnsi"/>
                      <w:spacing w:val="-4"/>
                    </w:rPr>
                    <w:t>02.09.2021</w:t>
                  </w:r>
                </w:p>
                <w:p w14:paraId="34B4ABEA"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tc>
            </w:tr>
            <w:tr w:rsidR="00FB4472" w:rsidRPr="00872378" w14:paraId="01CA3147" w14:textId="77777777" w:rsidTr="005D35BB">
              <w:tc>
                <w:tcPr>
                  <w:tcW w:w="1665" w:type="dxa"/>
                  <w:tcBorders>
                    <w:right w:val="single" w:sz="4" w:space="0" w:color="auto"/>
                  </w:tcBorders>
                  <w:shd w:val="clear" w:color="auto" w:fill="auto"/>
                </w:tcPr>
                <w:p w14:paraId="6D1DAD09" w14:textId="77777777" w:rsidR="00FB4472" w:rsidRPr="00AA6C20" w:rsidRDefault="003A60C3"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Regulament</w:t>
                  </w:r>
                </w:p>
              </w:tc>
              <w:tc>
                <w:tcPr>
                  <w:tcW w:w="8042" w:type="dxa"/>
                  <w:tcBorders>
                    <w:left w:val="single" w:sz="4" w:space="0" w:color="auto"/>
                  </w:tcBorders>
                  <w:shd w:val="clear" w:color="auto" w:fill="auto"/>
                </w:tcPr>
                <w:p w14:paraId="26841121" w14:textId="1F5DADA5" w:rsidR="00FB4472" w:rsidRPr="00872378" w:rsidRDefault="00D02753" w:rsidP="00FF4642">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d</w:t>
                  </w:r>
                  <w:r w:rsidR="00FB4472" w:rsidRPr="00872378">
                    <w:rPr>
                      <w:rFonts w:asciiTheme="minorHAnsi" w:hAnsiTheme="minorHAnsi"/>
                      <w:lang w:val="ro-RO"/>
                    </w:rPr>
                    <w:t>ocumentul elaborat şi pus la dispoziţi</w:t>
                  </w:r>
                  <w:r>
                    <w:rPr>
                      <w:rFonts w:asciiTheme="minorHAnsi" w:hAnsiTheme="minorHAnsi"/>
                      <w:lang w:val="ro-RO"/>
                    </w:rPr>
                    <w:t>a asociației</w:t>
                  </w:r>
                  <w:r w:rsidR="00FB4472" w:rsidRPr="00872378">
                    <w:rPr>
                      <w:rFonts w:asciiTheme="minorHAnsi" w:hAnsiTheme="minorHAnsi"/>
                      <w:lang w:val="ro-RO"/>
                    </w:rPr>
                    <w:t xml:space="preserve"> de către </w:t>
                  </w:r>
                  <w:r w:rsidR="009E0D97" w:rsidRPr="00872378">
                    <w:rPr>
                      <w:rFonts w:asciiTheme="minorHAnsi" w:hAnsiTheme="minorHAnsi"/>
                      <w:lang w:val="ro-RO"/>
                    </w:rPr>
                    <w:t>BRCI</w:t>
                  </w:r>
                  <w:r w:rsidR="00FB4472" w:rsidRPr="00872378">
                    <w:rPr>
                      <w:rFonts w:asciiTheme="minorHAnsi" w:hAnsiTheme="minorHAnsi"/>
                      <w:lang w:val="ro-RO"/>
                    </w:rPr>
                    <w:t xml:space="preserve"> în cadrul discuţiilor preliminare, document în care sunt detaliate etapele colaborării între </w:t>
                  </w:r>
                  <w:r w:rsidR="00504A31">
                    <w:rPr>
                      <w:rFonts w:asciiTheme="minorHAnsi" w:hAnsiTheme="minorHAnsi"/>
                      <w:lang w:val="ro-RO"/>
                    </w:rPr>
                    <w:t>a</w:t>
                  </w:r>
                  <w:r w:rsidR="00FB4472" w:rsidRPr="00872378">
                    <w:rPr>
                      <w:rFonts w:asciiTheme="minorHAnsi" w:hAnsiTheme="minorHAnsi"/>
                      <w:lang w:val="ro-RO"/>
                    </w:rPr>
                    <w:t xml:space="preserve">sociaţie, respectiv </w:t>
                  </w:r>
                  <w:r w:rsidR="00504A31">
                    <w:rPr>
                      <w:rFonts w:asciiTheme="minorHAnsi" w:hAnsiTheme="minorHAnsi"/>
                      <w:lang w:val="ro-RO"/>
                    </w:rPr>
                    <w:t>p</w:t>
                  </w:r>
                  <w:r w:rsidR="00FB4472" w:rsidRPr="00872378">
                    <w:rPr>
                      <w:rFonts w:asciiTheme="minorHAnsi" w:hAnsiTheme="minorHAnsi"/>
                      <w:lang w:val="ro-RO"/>
                    </w:rPr>
                    <w:t>roprietari</w:t>
                  </w:r>
                  <w:r w:rsidR="00504A31">
                    <w:rPr>
                      <w:rFonts w:asciiTheme="minorHAnsi" w:hAnsiTheme="minorHAnsi"/>
                      <w:lang w:val="ro-RO"/>
                    </w:rPr>
                    <w:t xml:space="preserve"> </w:t>
                  </w:r>
                  <w:r w:rsidR="00FB4472" w:rsidRPr="00872378">
                    <w:rPr>
                      <w:rFonts w:asciiTheme="minorHAnsi" w:hAnsiTheme="minorHAnsi"/>
                      <w:lang w:val="ro-RO"/>
                    </w:rPr>
                    <w:t xml:space="preserve">şi Municipiu, precum şi condiţiile de participare în Program </w:t>
                  </w:r>
                </w:p>
                <w:p w14:paraId="3391F754"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tc>
            </w:tr>
            <w:tr w:rsidR="00FF4642" w:rsidRPr="00872378" w14:paraId="1DC83F71" w14:textId="77777777" w:rsidTr="005D35BB">
              <w:tc>
                <w:tcPr>
                  <w:tcW w:w="1665" w:type="dxa"/>
                  <w:tcBorders>
                    <w:right w:val="single" w:sz="4" w:space="0" w:color="auto"/>
                  </w:tcBorders>
                  <w:shd w:val="clear" w:color="auto" w:fill="auto"/>
                </w:tcPr>
                <w:p w14:paraId="44D12984" w14:textId="77777777" w:rsidR="00FF4642" w:rsidRPr="00AA6C20" w:rsidRDefault="00FF4642"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Contribuţia Proprietarului</w:t>
                  </w:r>
                </w:p>
              </w:tc>
              <w:tc>
                <w:tcPr>
                  <w:tcW w:w="8042" w:type="dxa"/>
                  <w:tcBorders>
                    <w:left w:val="single" w:sz="4" w:space="0" w:color="auto"/>
                  </w:tcBorders>
                  <w:shd w:val="clear" w:color="auto" w:fill="auto"/>
                </w:tcPr>
                <w:p w14:paraId="273273B1" w14:textId="77777777" w:rsidR="00FF4642" w:rsidRDefault="00504A31" w:rsidP="00504A31">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c</w:t>
                  </w:r>
                  <w:r w:rsidR="00FF4642" w:rsidRPr="00872378">
                    <w:rPr>
                      <w:rFonts w:asciiTheme="minorHAnsi" w:hAnsiTheme="minorHAnsi"/>
                      <w:lang w:val="ro-RO"/>
                    </w:rPr>
                    <w:t xml:space="preserve">ontribuţie financiară a </w:t>
                  </w:r>
                  <w:r>
                    <w:rPr>
                      <w:rFonts w:asciiTheme="minorHAnsi" w:hAnsiTheme="minorHAnsi"/>
                      <w:lang w:val="ro-RO"/>
                    </w:rPr>
                    <w:t>p</w:t>
                  </w:r>
                  <w:r w:rsidR="00FF4642" w:rsidRPr="00872378">
                    <w:rPr>
                      <w:rFonts w:asciiTheme="minorHAnsi" w:hAnsiTheme="minorHAnsi"/>
                      <w:lang w:val="ro-RO"/>
                    </w:rPr>
                    <w:t xml:space="preserve">roprietarilor, distribuită pe 10 ani, la costurile de realizare şi finanţare ale Municipiului pentru acordarea </w:t>
                  </w:r>
                  <w:r>
                    <w:rPr>
                      <w:rFonts w:asciiTheme="minorHAnsi" w:hAnsiTheme="minorHAnsi"/>
                      <w:lang w:val="ro-RO"/>
                    </w:rPr>
                    <w:t>s</w:t>
                  </w:r>
                  <w:r w:rsidR="00FF4642" w:rsidRPr="00872378">
                    <w:rPr>
                      <w:rFonts w:asciiTheme="minorHAnsi" w:hAnsiTheme="minorHAnsi"/>
                      <w:lang w:val="ro-RO"/>
                    </w:rPr>
                    <w:t xml:space="preserve">prijinului </w:t>
                  </w:r>
                  <w:r>
                    <w:rPr>
                      <w:rFonts w:asciiTheme="minorHAnsi" w:hAnsiTheme="minorHAnsi"/>
                      <w:lang w:val="ro-RO"/>
                    </w:rPr>
                    <w:t>f</w:t>
                  </w:r>
                  <w:r w:rsidR="00FF4642" w:rsidRPr="00872378">
                    <w:rPr>
                      <w:rFonts w:asciiTheme="minorHAnsi" w:hAnsiTheme="minorHAnsi"/>
                      <w:lang w:val="ro-RO"/>
                    </w:rPr>
                    <w:t xml:space="preserve">inanciar în cadrul Programului </w:t>
                  </w:r>
                </w:p>
                <w:p w14:paraId="558D0366" w14:textId="77777777" w:rsidR="00504A31" w:rsidRPr="00872378" w:rsidRDefault="00504A31" w:rsidP="00504A31">
                  <w:pPr>
                    <w:pStyle w:val="Header"/>
                    <w:widowControl w:val="0"/>
                    <w:tabs>
                      <w:tab w:val="clear" w:pos="4320"/>
                      <w:tab w:val="clear" w:pos="8640"/>
                    </w:tabs>
                    <w:spacing w:line="280" w:lineRule="exact"/>
                    <w:jc w:val="both"/>
                    <w:rPr>
                      <w:rFonts w:asciiTheme="minorHAnsi" w:hAnsiTheme="minorHAnsi"/>
                      <w:lang w:val="ro-RO"/>
                    </w:rPr>
                  </w:pPr>
                </w:p>
              </w:tc>
            </w:tr>
            <w:tr w:rsidR="00FF4642" w:rsidRPr="00872378" w14:paraId="66731115" w14:textId="77777777" w:rsidTr="005D35BB">
              <w:tc>
                <w:tcPr>
                  <w:tcW w:w="1665" w:type="dxa"/>
                  <w:tcBorders>
                    <w:right w:val="single" w:sz="4" w:space="0" w:color="auto"/>
                  </w:tcBorders>
                  <w:shd w:val="clear" w:color="auto" w:fill="auto"/>
                </w:tcPr>
                <w:p w14:paraId="26368E4C" w14:textId="77777777" w:rsidR="00FF4642" w:rsidRPr="00AA6C20" w:rsidRDefault="00FF4642"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Imobilul</w:t>
                  </w:r>
                </w:p>
              </w:tc>
              <w:tc>
                <w:tcPr>
                  <w:tcW w:w="8042" w:type="dxa"/>
                  <w:tcBorders>
                    <w:left w:val="single" w:sz="4" w:space="0" w:color="auto"/>
                  </w:tcBorders>
                  <w:shd w:val="clear" w:color="auto" w:fill="auto"/>
                </w:tcPr>
                <w:p w14:paraId="15FDAE96"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t>*</w:t>
                  </w:r>
                  <w:r w:rsidR="00BD6B8A">
                    <w:rPr>
                      <w:rFonts w:asciiTheme="minorHAnsi" w:hAnsiTheme="minorHAnsi"/>
                      <w:lang w:val="ro-RO"/>
                    </w:rPr>
                    <w:t>i</w:t>
                  </w:r>
                  <w:r w:rsidRPr="00872378">
                    <w:rPr>
                      <w:rFonts w:asciiTheme="minorHAnsi" w:hAnsiTheme="minorHAnsi"/>
                      <w:lang w:val="ro-RO"/>
                    </w:rPr>
                    <w:t>mobilul clasat ca monument istoric în conformitate cu Legea 422/2001 republicat</w:t>
                  </w:r>
                  <w:r w:rsidR="00504A31">
                    <w:rPr>
                      <w:rFonts w:asciiTheme="minorHAnsi" w:hAnsiTheme="minorHAnsi"/>
                      <w:lang w:val="ro-RO"/>
                    </w:rPr>
                    <w:t>ă</w:t>
                  </w:r>
                  <w:r w:rsidRPr="00872378">
                    <w:rPr>
                      <w:rFonts w:asciiTheme="minorHAnsi" w:hAnsiTheme="minorHAnsi"/>
                      <w:lang w:val="ro-RO"/>
                    </w:rPr>
                    <w:t xml:space="preserve"> Cod LMI ......................................, situat la adresa ........................................ identificat prin CF nr. .............................................., </w:t>
                  </w:r>
                </w:p>
                <w:p w14:paraId="401F7414" w14:textId="77777777" w:rsidR="00FF4642" w:rsidRDefault="00FF4642" w:rsidP="00504A31">
                  <w:pPr>
                    <w:pStyle w:val="Header"/>
                    <w:widowControl w:val="0"/>
                    <w:tabs>
                      <w:tab w:val="clear" w:pos="4320"/>
                      <w:tab w:val="clear" w:pos="8640"/>
                    </w:tabs>
                    <w:spacing w:line="280" w:lineRule="exact"/>
                    <w:ind w:right="-36"/>
                    <w:jc w:val="both"/>
                    <w:rPr>
                      <w:rFonts w:asciiTheme="minorHAnsi" w:hAnsiTheme="minorHAnsi"/>
                      <w:lang w:val="ro-RO"/>
                    </w:rPr>
                  </w:pPr>
                  <w:r w:rsidRPr="00872378">
                    <w:rPr>
                      <w:rFonts w:asciiTheme="minorHAnsi" w:hAnsiTheme="minorHAnsi"/>
                      <w:lang w:val="ro-RO"/>
                    </w:rPr>
                    <w:t>*</w:t>
                  </w:r>
                  <w:r w:rsidR="00BD6B8A">
                    <w:rPr>
                      <w:rFonts w:asciiTheme="minorHAnsi" w:hAnsiTheme="minorHAnsi"/>
                      <w:lang w:val="ro-RO"/>
                    </w:rPr>
                    <w:t>i</w:t>
                  </w:r>
                  <w:r w:rsidRPr="00872378">
                    <w:rPr>
                      <w:rFonts w:asciiTheme="minorHAnsi" w:hAnsiTheme="minorHAnsi"/>
                      <w:lang w:val="ro-RO"/>
                    </w:rPr>
                    <w:t xml:space="preserve">mobil situat in ansamblu </w:t>
                  </w:r>
                  <w:r w:rsidR="00504A31">
                    <w:rPr>
                      <w:rFonts w:asciiTheme="minorHAnsi" w:hAnsiTheme="minorHAnsi"/>
                      <w:lang w:val="ro-RO"/>
                    </w:rPr>
                    <w:t>ș</w:t>
                  </w:r>
                  <w:r w:rsidRPr="00872378">
                    <w:rPr>
                      <w:rFonts w:asciiTheme="minorHAnsi" w:hAnsiTheme="minorHAnsi"/>
                      <w:lang w:val="ro-RO"/>
                    </w:rPr>
                    <w:t>i/sau sit istoric în conformitate cu Legea 422/2001 republicat</w:t>
                  </w:r>
                  <w:r w:rsidR="00504A31">
                    <w:rPr>
                      <w:rFonts w:asciiTheme="minorHAnsi" w:hAnsiTheme="minorHAnsi"/>
                      <w:lang w:val="ro-RO"/>
                    </w:rPr>
                    <w:t>ă,</w:t>
                  </w:r>
                  <w:r w:rsidRPr="00872378">
                    <w:rPr>
                      <w:rFonts w:asciiTheme="minorHAnsi" w:hAnsiTheme="minorHAnsi"/>
                      <w:lang w:val="ro-RO"/>
                    </w:rPr>
                    <w:t xml:space="preserve"> situat la adresa ........................................ identificat prin CF nr. ..............................................</w:t>
                  </w:r>
                </w:p>
                <w:p w14:paraId="11B4F6F7" w14:textId="77777777" w:rsidR="00504A31" w:rsidRPr="00872378" w:rsidRDefault="00504A31" w:rsidP="00504A31">
                  <w:pPr>
                    <w:pStyle w:val="Header"/>
                    <w:widowControl w:val="0"/>
                    <w:tabs>
                      <w:tab w:val="clear" w:pos="4320"/>
                      <w:tab w:val="clear" w:pos="8640"/>
                    </w:tabs>
                    <w:spacing w:line="280" w:lineRule="exact"/>
                    <w:ind w:right="-36"/>
                    <w:jc w:val="both"/>
                    <w:rPr>
                      <w:rFonts w:asciiTheme="minorHAnsi" w:hAnsiTheme="minorHAnsi"/>
                      <w:lang w:val="ro-RO"/>
                    </w:rPr>
                  </w:pPr>
                </w:p>
              </w:tc>
            </w:tr>
            <w:tr w:rsidR="00FF4642" w:rsidRPr="00872378" w14:paraId="0A872339" w14:textId="77777777" w:rsidTr="005D35BB">
              <w:tc>
                <w:tcPr>
                  <w:tcW w:w="1665" w:type="dxa"/>
                  <w:tcBorders>
                    <w:right w:val="single" w:sz="4" w:space="0" w:color="auto"/>
                  </w:tcBorders>
                  <w:shd w:val="clear" w:color="auto" w:fill="auto"/>
                </w:tcPr>
                <w:p w14:paraId="67634B09" w14:textId="77777777" w:rsidR="00FF4642" w:rsidRPr="00AA6C20" w:rsidRDefault="00FF4642" w:rsidP="00AA6C20">
                  <w:pPr>
                    <w:pStyle w:val="Header"/>
                    <w:widowControl w:val="0"/>
                    <w:tabs>
                      <w:tab w:val="clear" w:pos="4320"/>
                      <w:tab w:val="clear" w:pos="8640"/>
                    </w:tabs>
                    <w:spacing w:line="280" w:lineRule="exact"/>
                    <w:rPr>
                      <w:rFonts w:asciiTheme="minorHAnsi" w:hAnsiTheme="minorHAnsi"/>
                      <w:b/>
                      <w:spacing w:val="-6"/>
                      <w:lang w:val="ro-RO"/>
                    </w:rPr>
                  </w:pPr>
                  <w:r w:rsidRPr="00AA6C20">
                    <w:rPr>
                      <w:rFonts w:asciiTheme="minorHAnsi" w:hAnsiTheme="minorHAnsi"/>
                      <w:b/>
                      <w:spacing w:val="-6"/>
                      <w:lang w:val="ro-RO"/>
                    </w:rPr>
                    <w:t>Cadru legal</w:t>
                  </w:r>
                </w:p>
              </w:tc>
              <w:tc>
                <w:tcPr>
                  <w:tcW w:w="8042" w:type="dxa"/>
                  <w:tcBorders>
                    <w:left w:val="single" w:sz="4" w:space="0" w:color="auto"/>
                  </w:tcBorders>
                  <w:shd w:val="clear" w:color="auto" w:fill="auto"/>
                </w:tcPr>
                <w:p w14:paraId="67429480"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t xml:space="preserve">Legea </w:t>
                  </w:r>
                  <w:r w:rsidR="00BD6B8A">
                    <w:rPr>
                      <w:rFonts w:asciiTheme="minorHAnsi" w:hAnsiTheme="minorHAnsi"/>
                      <w:lang w:val="ro-RO"/>
                    </w:rPr>
                    <w:t xml:space="preserve">nr. </w:t>
                  </w:r>
                  <w:r w:rsidRPr="00872378">
                    <w:rPr>
                      <w:rFonts w:asciiTheme="minorHAnsi" w:hAnsiTheme="minorHAnsi"/>
                      <w:lang w:val="ro-RO"/>
                    </w:rPr>
                    <w:t>153/2011 privind cre</w:t>
                  </w:r>
                  <w:r w:rsidR="00BD6B8A">
                    <w:rPr>
                      <w:rFonts w:asciiTheme="minorHAnsi" w:hAnsiTheme="minorHAnsi"/>
                      <w:lang w:val="ro-RO"/>
                    </w:rPr>
                    <w:t>ș</w:t>
                  </w:r>
                  <w:r w:rsidRPr="00872378">
                    <w:rPr>
                      <w:rFonts w:asciiTheme="minorHAnsi" w:hAnsiTheme="minorHAnsi"/>
                      <w:lang w:val="ro-RO"/>
                    </w:rPr>
                    <w:t>terea calit</w:t>
                  </w:r>
                  <w:r w:rsidR="00BD6B8A">
                    <w:rPr>
                      <w:rFonts w:asciiTheme="minorHAnsi" w:hAnsiTheme="minorHAnsi"/>
                      <w:lang w:val="ro-RO"/>
                    </w:rPr>
                    <w:t>ăț</w:t>
                  </w:r>
                  <w:r w:rsidRPr="00872378">
                    <w:rPr>
                      <w:rFonts w:asciiTheme="minorHAnsi" w:hAnsiTheme="minorHAnsi"/>
                      <w:lang w:val="ro-RO"/>
                    </w:rPr>
                    <w:t>ii arhitectural a</w:t>
                  </w:r>
                  <w:r w:rsidR="00BD6B8A">
                    <w:rPr>
                      <w:rFonts w:asciiTheme="minorHAnsi" w:hAnsiTheme="minorHAnsi"/>
                      <w:lang w:val="ro-RO"/>
                    </w:rPr>
                    <w:t>m</w:t>
                  </w:r>
                  <w:r w:rsidRPr="00872378">
                    <w:rPr>
                      <w:rFonts w:asciiTheme="minorHAnsi" w:hAnsiTheme="minorHAnsi"/>
                      <w:lang w:val="ro-RO"/>
                    </w:rPr>
                    <w:t>bientale a cl</w:t>
                  </w:r>
                  <w:r w:rsidR="00BD6B8A">
                    <w:rPr>
                      <w:rFonts w:asciiTheme="minorHAnsi" w:hAnsiTheme="minorHAnsi"/>
                      <w:lang w:val="ro-RO"/>
                    </w:rPr>
                    <w:t>ă</w:t>
                  </w:r>
                  <w:r w:rsidRPr="00872378">
                    <w:rPr>
                      <w:rFonts w:asciiTheme="minorHAnsi" w:hAnsiTheme="minorHAnsi"/>
                      <w:lang w:val="ro-RO"/>
                    </w:rPr>
                    <w:t>dirilor, actualizat</w:t>
                  </w:r>
                  <w:r w:rsidR="00BD6B8A">
                    <w:rPr>
                      <w:rFonts w:asciiTheme="minorHAnsi" w:hAnsiTheme="minorHAnsi"/>
                      <w:lang w:val="ro-RO"/>
                    </w:rPr>
                    <w:t>ă</w:t>
                  </w:r>
                </w:p>
                <w:p w14:paraId="0047D27D"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lastRenderedPageBreak/>
                    <w:t>Legea nr. 422/2001 privind protejarea monumentelor istorice cu toate modificările şi completările ulterioare</w:t>
                  </w:r>
                </w:p>
                <w:p w14:paraId="5E62ACAC"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p>
              </w:tc>
            </w:tr>
            <w:tr w:rsidR="00DE3504" w:rsidRPr="00872378" w14:paraId="6BF44035" w14:textId="77777777" w:rsidTr="005D35BB">
              <w:tc>
                <w:tcPr>
                  <w:tcW w:w="1665" w:type="dxa"/>
                  <w:tcBorders>
                    <w:right w:val="single" w:sz="4" w:space="0" w:color="auto"/>
                  </w:tcBorders>
                  <w:shd w:val="clear" w:color="auto" w:fill="auto"/>
                </w:tcPr>
                <w:p w14:paraId="7D5EF04F" w14:textId="77777777" w:rsidR="00DE3504" w:rsidRPr="00AA6C20" w:rsidRDefault="00DE3504"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lastRenderedPageBreak/>
                    <w:t>Părţile</w:t>
                  </w:r>
                </w:p>
              </w:tc>
              <w:tc>
                <w:tcPr>
                  <w:tcW w:w="8042" w:type="dxa"/>
                  <w:tcBorders>
                    <w:left w:val="single" w:sz="4" w:space="0" w:color="auto"/>
                  </w:tcBorders>
                  <w:shd w:val="clear" w:color="auto" w:fill="auto"/>
                </w:tcPr>
                <w:p w14:paraId="3E360627" w14:textId="77777777" w:rsidR="00DE3504" w:rsidRPr="00872378" w:rsidRDefault="00BD6B8A" w:rsidP="00872378">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a</w:t>
                  </w:r>
                  <w:r w:rsidR="00DE3504" w:rsidRPr="00872378">
                    <w:rPr>
                      <w:rFonts w:asciiTheme="minorHAnsi" w:hAnsiTheme="minorHAnsi"/>
                      <w:lang w:val="ro-RO"/>
                    </w:rPr>
                    <w:t>sociaţia şi Municipiul</w:t>
                  </w:r>
                </w:p>
                <w:p w14:paraId="3996DEF5" w14:textId="77777777" w:rsidR="00DE3504" w:rsidRPr="00872378" w:rsidRDefault="00DE3504" w:rsidP="00872378">
                  <w:pPr>
                    <w:pStyle w:val="Header"/>
                    <w:widowControl w:val="0"/>
                    <w:tabs>
                      <w:tab w:val="clear" w:pos="4320"/>
                      <w:tab w:val="clear" w:pos="8640"/>
                    </w:tabs>
                    <w:spacing w:line="280" w:lineRule="exact"/>
                    <w:jc w:val="both"/>
                    <w:rPr>
                      <w:rFonts w:asciiTheme="minorHAnsi" w:hAnsiTheme="minorHAnsi"/>
                      <w:lang w:val="ro-RO"/>
                    </w:rPr>
                  </w:pPr>
                </w:p>
              </w:tc>
            </w:tr>
            <w:tr w:rsidR="00DE3504" w:rsidRPr="00872378" w14:paraId="3695900F" w14:textId="77777777" w:rsidTr="005D35BB">
              <w:tc>
                <w:tcPr>
                  <w:tcW w:w="1665" w:type="dxa"/>
                  <w:tcBorders>
                    <w:right w:val="single" w:sz="4" w:space="0" w:color="auto"/>
                  </w:tcBorders>
                  <w:shd w:val="clear" w:color="auto" w:fill="auto"/>
                  <w:tcMar>
                    <w:left w:w="85" w:type="dxa"/>
                    <w:right w:w="85" w:type="dxa"/>
                  </w:tcMar>
                </w:tcPr>
                <w:p w14:paraId="14501DFA" w14:textId="77777777" w:rsidR="00DE3504" w:rsidRPr="00AA6C20" w:rsidRDefault="00DE3504"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Programul</w:t>
                  </w:r>
                </w:p>
              </w:tc>
              <w:tc>
                <w:tcPr>
                  <w:tcW w:w="8042" w:type="dxa"/>
                  <w:tcBorders>
                    <w:left w:val="single" w:sz="4" w:space="0" w:color="auto"/>
                  </w:tcBorders>
                  <w:shd w:val="clear" w:color="auto" w:fill="auto"/>
                </w:tcPr>
                <w:p w14:paraId="609AC8E0" w14:textId="77777777" w:rsidR="00DE3504" w:rsidRPr="00872378" w:rsidRDefault="00DE3504" w:rsidP="00872378">
                  <w:pPr>
                    <w:pStyle w:val="Header"/>
                    <w:widowControl w:val="0"/>
                    <w:tabs>
                      <w:tab w:val="clear" w:pos="4320"/>
                      <w:tab w:val="clear" w:pos="8640"/>
                    </w:tabs>
                    <w:spacing w:line="280" w:lineRule="exact"/>
                    <w:jc w:val="both"/>
                    <w:rPr>
                      <w:rFonts w:asciiTheme="minorHAnsi" w:hAnsiTheme="minorHAnsi"/>
                      <w:lang w:val="ro-RO"/>
                    </w:rPr>
                  </w:pPr>
                  <w:r w:rsidRPr="00BD6B8A">
                    <w:rPr>
                      <w:rFonts w:asciiTheme="minorHAnsi" w:hAnsiTheme="minorHAnsi"/>
                      <w:i/>
                      <w:iCs/>
                      <w:lang w:val="ro-RO"/>
                    </w:rPr>
                    <w:t xml:space="preserve">Programul de </w:t>
                  </w:r>
                  <w:r w:rsidR="00BD6B8A" w:rsidRPr="00BD6B8A">
                    <w:rPr>
                      <w:rFonts w:asciiTheme="minorHAnsi" w:hAnsiTheme="minorHAnsi"/>
                      <w:i/>
                      <w:iCs/>
                      <w:lang w:val="ro-RO"/>
                    </w:rPr>
                    <w:t>s</w:t>
                  </w:r>
                  <w:r w:rsidRPr="00BD6B8A">
                    <w:rPr>
                      <w:rFonts w:asciiTheme="minorHAnsi" w:hAnsiTheme="minorHAnsi"/>
                      <w:i/>
                      <w:iCs/>
                      <w:lang w:val="ro-RO"/>
                    </w:rPr>
                    <w:t xml:space="preserve">prijin </w:t>
                  </w:r>
                  <w:r w:rsidR="00BD6B8A" w:rsidRPr="00BD6B8A">
                    <w:rPr>
                      <w:rFonts w:asciiTheme="minorHAnsi" w:hAnsiTheme="minorHAnsi"/>
                      <w:i/>
                      <w:iCs/>
                      <w:lang w:val="ro-RO"/>
                    </w:rPr>
                    <w:t>f</w:t>
                  </w:r>
                  <w:r w:rsidRPr="00BD6B8A">
                    <w:rPr>
                      <w:rFonts w:asciiTheme="minorHAnsi" w:hAnsiTheme="minorHAnsi"/>
                      <w:i/>
                      <w:iCs/>
                      <w:lang w:val="ro-RO"/>
                    </w:rPr>
                    <w:t>inanciar pentru cre</w:t>
                  </w:r>
                  <w:r w:rsidR="00BD6B8A" w:rsidRPr="00BD6B8A">
                    <w:rPr>
                      <w:rFonts w:asciiTheme="minorHAnsi" w:hAnsiTheme="minorHAnsi"/>
                      <w:i/>
                      <w:iCs/>
                      <w:lang w:val="ro-RO"/>
                    </w:rPr>
                    <w:t>ș</w:t>
                  </w:r>
                  <w:r w:rsidRPr="00BD6B8A">
                    <w:rPr>
                      <w:rFonts w:asciiTheme="minorHAnsi" w:hAnsiTheme="minorHAnsi"/>
                      <w:i/>
                      <w:iCs/>
                      <w:lang w:val="ro-RO"/>
                    </w:rPr>
                    <w:t>terea calit</w:t>
                  </w:r>
                  <w:r w:rsidR="00BD6B8A" w:rsidRPr="00BD6B8A">
                    <w:rPr>
                      <w:rFonts w:asciiTheme="minorHAnsi" w:hAnsiTheme="minorHAnsi"/>
                      <w:i/>
                      <w:iCs/>
                      <w:lang w:val="ro-RO"/>
                    </w:rPr>
                    <w:t>ăț</w:t>
                  </w:r>
                  <w:r w:rsidRPr="00BD6B8A">
                    <w:rPr>
                      <w:rFonts w:asciiTheme="minorHAnsi" w:hAnsiTheme="minorHAnsi"/>
                      <w:i/>
                      <w:iCs/>
                      <w:lang w:val="ro-RO"/>
                    </w:rPr>
                    <w:t>ii arhitect</w:t>
                  </w:r>
                  <w:r w:rsidR="00BD6B8A" w:rsidRPr="00BD6B8A">
                    <w:rPr>
                      <w:rFonts w:asciiTheme="minorHAnsi" w:hAnsiTheme="minorHAnsi"/>
                      <w:i/>
                      <w:iCs/>
                      <w:lang w:val="ro-RO"/>
                    </w:rPr>
                    <w:t>i</w:t>
                  </w:r>
                  <w:r w:rsidRPr="00BD6B8A">
                    <w:rPr>
                      <w:rFonts w:asciiTheme="minorHAnsi" w:hAnsiTheme="minorHAnsi"/>
                      <w:i/>
                      <w:iCs/>
                      <w:lang w:val="ro-RO"/>
                    </w:rPr>
                    <w:t>ral a</w:t>
                  </w:r>
                  <w:r w:rsidR="00BD6B8A" w:rsidRPr="00BD6B8A">
                    <w:rPr>
                      <w:rFonts w:asciiTheme="minorHAnsi" w:hAnsiTheme="minorHAnsi"/>
                      <w:i/>
                      <w:iCs/>
                      <w:lang w:val="ro-RO"/>
                    </w:rPr>
                    <w:t>m</w:t>
                  </w:r>
                  <w:r w:rsidRPr="00BD6B8A">
                    <w:rPr>
                      <w:rFonts w:asciiTheme="minorHAnsi" w:hAnsiTheme="minorHAnsi"/>
                      <w:i/>
                      <w:iCs/>
                      <w:lang w:val="ro-RO"/>
                    </w:rPr>
                    <w:t>biental</w:t>
                  </w:r>
                  <w:r w:rsidR="00BD6B8A" w:rsidRPr="00BD6B8A">
                    <w:rPr>
                      <w:rFonts w:asciiTheme="minorHAnsi" w:hAnsiTheme="minorHAnsi"/>
                      <w:i/>
                      <w:iCs/>
                      <w:lang w:val="ro-RO"/>
                    </w:rPr>
                    <w:t>ă</w:t>
                  </w:r>
                  <w:r w:rsidRPr="00BD6B8A">
                    <w:rPr>
                      <w:rFonts w:asciiTheme="minorHAnsi" w:hAnsiTheme="minorHAnsi"/>
                      <w:i/>
                      <w:iCs/>
                      <w:lang w:val="ro-RO"/>
                    </w:rPr>
                    <w:t xml:space="preserve"> a cl</w:t>
                  </w:r>
                  <w:r w:rsidR="00BD6B8A" w:rsidRPr="00BD6B8A">
                    <w:rPr>
                      <w:rFonts w:asciiTheme="minorHAnsi" w:hAnsiTheme="minorHAnsi"/>
                      <w:i/>
                      <w:iCs/>
                      <w:lang w:val="ro-RO"/>
                    </w:rPr>
                    <w:t>ă</w:t>
                  </w:r>
                  <w:r w:rsidRPr="00BD6B8A">
                    <w:rPr>
                      <w:rFonts w:asciiTheme="minorHAnsi" w:hAnsiTheme="minorHAnsi"/>
                      <w:i/>
                      <w:iCs/>
                      <w:lang w:val="ro-RO"/>
                    </w:rPr>
                    <w:t xml:space="preserve">dirilor istorice din </w:t>
                  </w:r>
                  <w:r w:rsidR="00BD6B8A" w:rsidRPr="00BD6B8A">
                    <w:rPr>
                      <w:rFonts w:asciiTheme="minorHAnsi" w:hAnsiTheme="minorHAnsi"/>
                      <w:i/>
                      <w:iCs/>
                      <w:lang w:val="ro-RO"/>
                    </w:rPr>
                    <w:t>z</w:t>
                  </w:r>
                  <w:r w:rsidRPr="00BD6B8A">
                    <w:rPr>
                      <w:rFonts w:asciiTheme="minorHAnsi" w:hAnsiTheme="minorHAnsi"/>
                      <w:i/>
                      <w:iCs/>
                      <w:lang w:val="ro-RO"/>
                    </w:rPr>
                    <w:t>onele prioritare de interven</w:t>
                  </w:r>
                  <w:r w:rsidR="00BD6B8A" w:rsidRPr="00BD6B8A">
                    <w:rPr>
                      <w:rFonts w:asciiTheme="minorHAnsi" w:hAnsiTheme="minorHAnsi"/>
                      <w:i/>
                      <w:iCs/>
                      <w:lang w:val="ro-RO"/>
                    </w:rPr>
                    <w:t>ț</w:t>
                  </w:r>
                  <w:r w:rsidRPr="00BD6B8A">
                    <w:rPr>
                      <w:rFonts w:asciiTheme="minorHAnsi" w:hAnsiTheme="minorHAnsi"/>
                      <w:i/>
                      <w:iCs/>
                      <w:lang w:val="ro-RO"/>
                    </w:rPr>
                    <w:t xml:space="preserve">ie </w:t>
                  </w:r>
                  <w:r w:rsidR="00BD6B8A" w:rsidRPr="00BD6B8A">
                    <w:rPr>
                      <w:rFonts w:asciiTheme="minorHAnsi" w:hAnsiTheme="minorHAnsi"/>
                      <w:i/>
                      <w:iCs/>
                      <w:lang w:val="ro-RO"/>
                    </w:rPr>
                    <w:t>a</w:t>
                  </w:r>
                  <w:r w:rsidRPr="00BD6B8A">
                    <w:rPr>
                      <w:rFonts w:asciiTheme="minorHAnsi" w:hAnsiTheme="minorHAnsi"/>
                      <w:i/>
                      <w:iCs/>
                      <w:lang w:val="ro-RO"/>
                    </w:rPr>
                    <w:t xml:space="preserve"> Municipiul</w:t>
                  </w:r>
                  <w:r w:rsidR="00BD6B8A" w:rsidRPr="00BD6B8A">
                    <w:rPr>
                      <w:rFonts w:asciiTheme="minorHAnsi" w:hAnsiTheme="minorHAnsi"/>
                      <w:i/>
                      <w:iCs/>
                      <w:lang w:val="ro-RO"/>
                    </w:rPr>
                    <w:t>ui</w:t>
                  </w:r>
                  <w:r w:rsidRPr="00BD6B8A">
                    <w:rPr>
                      <w:rFonts w:asciiTheme="minorHAnsi" w:hAnsiTheme="minorHAnsi"/>
                      <w:i/>
                      <w:iCs/>
                      <w:lang w:val="ro-RO"/>
                    </w:rPr>
                    <w:t xml:space="preserve"> Timi</w:t>
                  </w:r>
                  <w:r w:rsidR="00BD6B8A" w:rsidRPr="00BD6B8A">
                    <w:rPr>
                      <w:rFonts w:asciiTheme="minorHAnsi" w:hAnsiTheme="minorHAnsi"/>
                      <w:i/>
                      <w:iCs/>
                      <w:lang w:val="ro-RO"/>
                    </w:rPr>
                    <w:t>s</w:t>
                  </w:r>
                  <w:r w:rsidRPr="00BD6B8A">
                    <w:rPr>
                      <w:rFonts w:asciiTheme="minorHAnsi" w:hAnsiTheme="minorHAnsi"/>
                      <w:i/>
                      <w:iCs/>
                      <w:lang w:val="ro-RO"/>
                    </w:rPr>
                    <w:t>oara</w:t>
                  </w:r>
                  <w:r w:rsidR="00BD6B8A">
                    <w:rPr>
                      <w:rFonts w:asciiTheme="minorHAnsi" w:hAnsiTheme="minorHAnsi"/>
                      <w:lang w:val="ro-RO"/>
                    </w:rPr>
                    <w:t xml:space="preserve">, </w:t>
                  </w:r>
                  <w:r w:rsidRPr="00872378">
                    <w:rPr>
                      <w:rFonts w:asciiTheme="minorHAnsi" w:hAnsiTheme="minorHAnsi"/>
                      <w:lang w:val="ro-RO"/>
                    </w:rPr>
                    <w:t>conform Hotărârii Consiliului Local nr.</w:t>
                  </w:r>
                  <w:r w:rsidR="00BD6B8A">
                    <w:rPr>
                      <w:rFonts w:asciiTheme="minorHAnsi" w:hAnsiTheme="minorHAnsi"/>
                      <w:lang w:val="ro-RO"/>
                    </w:rPr>
                    <w:t xml:space="preserve"> ......</w:t>
                  </w:r>
                  <w:r w:rsidRPr="00872378">
                    <w:rPr>
                      <w:rFonts w:asciiTheme="minorHAnsi" w:hAnsiTheme="minorHAnsi"/>
                      <w:lang w:val="ro-RO"/>
                    </w:rPr>
                    <w:t>/</w:t>
                  </w:r>
                  <w:r w:rsidR="00BD6B8A">
                    <w:rPr>
                      <w:rFonts w:asciiTheme="minorHAnsi" w:hAnsiTheme="minorHAnsi"/>
                      <w:lang w:val="ro-RO"/>
                    </w:rPr>
                    <w:t>...................</w:t>
                  </w:r>
                </w:p>
                <w:p w14:paraId="2D191709" w14:textId="77777777" w:rsidR="00DE3504" w:rsidRPr="00872378" w:rsidRDefault="00DE3504" w:rsidP="00872378">
                  <w:pPr>
                    <w:pStyle w:val="Header"/>
                    <w:widowControl w:val="0"/>
                    <w:tabs>
                      <w:tab w:val="clear" w:pos="4320"/>
                      <w:tab w:val="clear" w:pos="8640"/>
                    </w:tabs>
                    <w:spacing w:line="280" w:lineRule="exact"/>
                    <w:jc w:val="both"/>
                    <w:rPr>
                      <w:rFonts w:asciiTheme="minorHAnsi" w:hAnsiTheme="minorHAnsi"/>
                      <w:lang w:val="ro-RO"/>
                    </w:rPr>
                  </w:pPr>
                </w:p>
              </w:tc>
            </w:tr>
            <w:tr w:rsidR="00DE3504" w:rsidRPr="00872378" w14:paraId="7A707726" w14:textId="77777777" w:rsidTr="005D35BB">
              <w:tc>
                <w:tcPr>
                  <w:tcW w:w="1665" w:type="dxa"/>
                  <w:tcBorders>
                    <w:right w:val="single" w:sz="4" w:space="0" w:color="auto"/>
                  </w:tcBorders>
                  <w:shd w:val="clear" w:color="auto" w:fill="auto"/>
                </w:tcPr>
                <w:p w14:paraId="22C4567C" w14:textId="77777777" w:rsidR="00DE3504" w:rsidRPr="00AA6C20" w:rsidRDefault="00DE3504"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Proiectul</w:t>
                  </w:r>
                </w:p>
              </w:tc>
              <w:tc>
                <w:tcPr>
                  <w:tcW w:w="8042" w:type="dxa"/>
                  <w:tcBorders>
                    <w:left w:val="single" w:sz="4" w:space="0" w:color="auto"/>
                  </w:tcBorders>
                  <w:shd w:val="clear" w:color="auto" w:fill="auto"/>
                </w:tcPr>
                <w:p w14:paraId="61368E04" w14:textId="77777777" w:rsidR="00DE3504" w:rsidRPr="00872378" w:rsidRDefault="00BD6B8A" w:rsidP="00872378">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p</w:t>
                  </w:r>
                  <w:r w:rsidR="00DE3504" w:rsidRPr="00872378">
                    <w:rPr>
                      <w:rFonts w:asciiTheme="minorHAnsi" w:hAnsiTheme="minorHAnsi"/>
                      <w:lang w:val="ro-RO"/>
                    </w:rPr>
                    <w:t xml:space="preserve">roiectul de reabilitare, derulat cu privire la </w:t>
                  </w:r>
                  <w:r>
                    <w:rPr>
                      <w:rFonts w:asciiTheme="minorHAnsi" w:hAnsiTheme="minorHAnsi"/>
                      <w:lang w:val="ro-RO"/>
                    </w:rPr>
                    <w:t>i</w:t>
                  </w:r>
                  <w:r w:rsidR="00DE3504" w:rsidRPr="00872378">
                    <w:rPr>
                      <w:rFonts w:asciiTheme="minorHAnsi" w:hAnsiTheme="minorHAnsi"/>
                      <w:lang w:val="ro-RO"/>
                    </w:rPr>
                    <w:t>mobil în cadrul Programului</w:t>
                  </w:r>
                </w:p>
                <w:p w14:paraId="04F3076C" w14:textId="77777777" w:rsidR="00DE3504" w:rsidRPr="00872378" w:rsidRDefault="00DE3504" w:rsidP="00872378">
                  <w:pPr>
                    <w:pStyle w:val="Header"/>
                    <w:widowControl w:val="0"/>
                    <w:tabs>
                      <w:tab w:val="clear" w:pos="4320"/>
                      <w:tab w:val="clear" w:pos="8640"/>
                    </w:tabs>
                    <w:spacing w:line="280" w:lineRule="exact"/>
                    <w:jc w:val="both"/>
                    <w:rPr>
                      <w:rFonts w:asciiTheme="minorHAnsi" w:hAnsiTheme="minorHAnsi"/>
                      <w:lang w:val="ro-RO"/>
                    </w:rPr>
                  </w:pPr>
                </w:p>
              </w:tc>
            </w:tr>
            <w:tr w:rsidR="00DE3504" w:rsidRPr="00872378" w14:paraId="24A709B5" w14:textId="77777777" w:rsidTr="005D35BB">
              <w:tc>
                <w:tcPr>
                  <w:tcW w:w="1665" w:type="dxa"/>
                  <w:tcBorders>
                    <w:right w:val="single" w:sz="4" w:space="0" w:color="auto"/>
                  </w:tcBorders>
                  <w:shd w:val="clear" w:color="auto" w:fill="auto"/>
                </w:tcPr>
                <w:p w14:paraId="4797E07E" w14:textId="77777777" w:rsidR="00DE3504" w:rsidRPr="00AA6C20" w:rsidRDefault="00DE3504"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 xml:space="preserve">Proprietarii </w:t>
                  </w:r>
                </w:p>
              </w:tc>
              <w:tc>
                <w:tcPr>
                  <w:tcW w:w="8042" w:type="dxa"/>
                  <w:tcBorders>
                    <w:left w:val="single" w:sz="4" w:space="0" w:color="auto"/>
                  </w:tcBorders>
                  <w:shd w:val="clear" w:color="auto" w:fill="auto"/>
                </w:tcPr>
                <w:p w14:paraId="288C2CFF" w14:textId="77777777" w:rsidR="00DE3504" w:rsidRPr="00872378" w:rsidRDefault="00BD6B8A" w:rsidP="00872378">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p</w:t>
                  </w:r>
                  <w:r w:rsidR="00DE3504" w:rsidRPr="00872378">
                    <w:rPr>
                      <w:rFonts w:asciiTheme="minorHAnsi" w:hAnsiTheme="minorHAnsi"/>
                      <w:lang w:val="ro-RO"/>
                    </w:rPr>
                    <w:t xml:space="preserve">roprietarii spaţiilor de locuit şi/sau comerciale din cadrul </w:t>
                  </w:r>
                  <w:r>
                    <w:rPr>
                      <w:rFonts w:asciiTheme="minorHAnsi" w:hAnsiTheme="minorHAnsi"/>
                      <w:lang w:val="ro-RO"/>
                    </w:rPr>
                    <w:t>i</w:t>
                  </w:r>
                  <w:r w:rsidR="00DE3504" w:rsidRPr="00872378">
                    <w:rPr>
                      <w:rFonts w:asciiTheme="minorHAnsi" w:hAnsiTheme="minorHAnsi"/>
                      <w:lang w:val="ro-RO"/>
                    </w:rPr>
                    <w:t>mobilului</w:t>
                  </w:r>
                </w:p>
              </w:tc>
            </w:tr>
            <w:tr w:rsidR="00DE3504" w:rsidRPr="00872378" w14:paraId="15B6327C" w14:textId="77777777" w:rsidTr="005D35BB">
              <w:tc>
                <w:tcPr>
                  <w:tcW w:w="1665" w:type="dxa"/>
                  <w:tcBorders>
                    <w:right w:val="single" w:sz="4" w:space="0" w:color="auto"/>
                  </w:tcBorders>
                  <w:shd w:val="clear" w:color="auto" w:fill="auto"/>
                </w:tcPr>
                <w:p w14:paraId="372C1AC7" w14:textId="77777777" w:rsidR="00DE3504" w:rsidRPr="00AA6C20" w:rsidRDefault="00DE3504" w:rsidP="00AA6C20">
                  <w:pPr>
                    <w:pStyle w:val="Header"/>
                    <w:widowControl w:val="0"/>
                    <w:tabs>
                      <w:tab w:val="clear" w:pos="4320"/>
                      <w:tab w:val="clear" w:pos="8640"/>
                    </w:tabs>
                    <w:spacing w:line="280" w:lineRule="exact"/>
                    <w:rPr>
                      <w:rFonts w:asciiTheme="minorHAnsi" w:hAnsiTheme="minorHAnsi"/>
                      <w:b/>
                      <w:lang w:val="ro-RO"/>
                    </w:rPr>
                  </w:pPr>
                </w:p>
              </w:tc>
              <w:tc>
                <w:tcPr>
                  <w:tcW w:w="8042" w:type="dxa"/>
                  <w:tcBorders>
                    <w:left w:val="single" w:sz="4" w:space="0" w:color="auto"/>
                  </w:tcBorders>
                  <w:shd w:val="clear" w:color="auto" w:fill="auto"/>
                </w:tcPr>
                <w:p w14:paraId="320C1CB6" w14:textId="77777777" w:rsidR="00DE3504" w:rsidRPr="00872378" w:rsidRDefault="00DE3504" w:rsidP="00FF4642">
                  <w:pPr>
                    <w:pStyle w:val="Header"/>
                    <w:widowControl w:val="0"/>
                    <w:tabs>
                      <w:tab w:val="clear" w:pos="4320"/>
                      <w:tab w:val="clear" w:pos="8640"/>
                    </w:tabs>
                    <w:spacing w:line="280" w:lineRule="exact"/>
                    <w:jc w:val="both"/>
                    <w:rPr>
                      <w:rFonts w:asciiTheme="minorHAnsi" w:hAnsiTheme="minorHAnsi"/>
                      <w:lang w:val="ro-RO"/>
                    </w:rPr>
                  </w:pPr>
                </w:p>
              </w:tc>
            </w:tr>
            <w:tr w:rsidR="00E06441" w:rsidRPr="00872378" w14:paraId="5639DB42" w14:textId="77777777" w:rsidTr="005D35BB">
              <w:tc>
                <w:tcPr>
                  <w:tcW w:w="1665" w:type="dxa"/>
                  <w:tcBorders>
                    <w:right w:val="single" w:sz="4" w:space="0" w:color="auto"/>
                  </w:tcBorders>
                  <w:shd w:val="clear" w:color="auto" w:fill="auto"/>
                </w:tcPr>
                <w:p w14:paraId="09BB73A6" w14:textId="77777777" w:rsidR="00E06441" w:rsidRPr="00AA6C20" w:rsidRDefault="00E06441" w:rsidP="00AA6C20">
                  <w:pPr>
                    <w:pStyle w:val="Header"/>
                    <w:widowControl w:val="0"/>
                    <w:tabs>
                      <w:tab w:val="clear" w:pos="4320"/>
                      <w:tab w:val="clear" w:pos="8640"/>
                    </w:tabs>
                    <w:spacing w:line="280" w:lineRule="exact"/>
                    <w:rPr>
                      <w:rFonts w:asciiTheme="minorHAnsi" w:hAnsiTheme="minorHAnsi"/>
                      <w:b/>
                      <w:lang w:val="ro-RO"/>
                    </w:rPr>
                  </w:pPr>
                  <w:r w:rsidRPr="00AA6C20">
                    <w:rPr>
                      <w:rFonts w:asciiTheme="minorHAnsi" w:hAnsiTheme="minorHAnsi"/>
                      <w:b/>
                      <w:lang w:val="ro-RO"/>
                    </w:rPr>
                    <w:t xml:space="preserve">Sprijinul </w:t>
                  </w:r>
                  <w:r w:rsidR="00BD6B8A" w:rsidRPr="00AA6C20">
                    <w:rPr>
                      <w:rFonts w:asciiTheme="minorHAnsi" w:hAnsiTheme="minorHAnsi"/>
                      <w:b/>
                      <w:lang w:val="ro-RO"/>
                    </w:rPr>
                    <w:t>f</w:t>
                  </w:r>
                  <w:r w:rsidRPr="00AA6C20">
                    <w:rPr>
                      <w:rFonts w:asciiTheme="minorHAnsi" w:hAnsiTheme="minorHAnsi"/>
                      <w:b/>
                      <w:lang w:val="ro-RO"/>
                    </w:rPr>
                    <w:t>inanciar</w:t>
                  </w:r>
                </w:p>
              </w:tc>
              <w:tc>
                <w:tcPr>
                  <w:tcW w:w="8042" w:type="dxa"/>
                  <w:tcBorders>
                    <w:left w:val="single" w:sz="4" w:space="0" w:color="auto"/>
                  </w:tcBorders>
                  <w:shd w:val="clear" w:color="auto" w:fill="auto"/>
                </w:tcPr>
                <w:p w14:paraId="77506E69" w14:textId="77777777" w:rsidR="00E06441" w:rsidRPr="00872378" w:rsidRDefault="00BD6B8A" w:rsidP="00872378">
                  <w:pPr>
                    <w:pStyle w:val="Header"/>
                    <w:widowControl w:val="0"/>
                    <w:tabs>
                      <w:tab w:val="clear" w:pos="4320"/>
                      <w:tab w:val="clear" w:pos="8640"/>
                    </w:tabs>
                    <w:spacing w:line="280" w:lineRule="exact"/>
                    <w:jc w:val="both"/>
                    <w:rPr>
                      <w:rFonts w:asciiTheme="minorHAnsi" w:hAnsiTheme="minorHAnsi"/>
                      <w:lang w:val="ro-RO"/>
                    </w:rPr>
                  </w:pPr>
                  <w:r>
                    <w:rPr>
                      <w:rFonts w:asciiTheme="minorHAnsi" w:hAnsiTheme="minorHAnsi"/>
                      <w:lang w:val="ro-RO"/>
                    </w:rPr>
                    <w:t>s</w:t>
                  </w:r>
                  <w:r w:rsidR="00E06441" w:rsidRPr="00872378">
                    <w:rPr>
                      <w:rFonts w:asciiTheme="minorHAnsi" w:hAnsiTheme="minorHAnsi"/>
                      <w:lang w:val="ro-RO"/>
                    </w:rPr>
                    <w:t xml:space="preserve">prijinul financiar acordat de către Municipiu </w:t>
                  </w:r>
                  <w:r>
                    <w:rPr>
                      <w:rFonts w:asciiTheme="minorHAnsi" w:hAnsiTheme="minorHAnsi"/>
                      <w:lang w:val="ro-RO"/>
                    </w:rPr>
                    <w:t>p</w:t>
                  </w:r>
                  <w:r w:rsidR="00E06441" w:rsidRPr="00872378">
                    <w:rPr>
                      <w:rFonts w:asciiTheme="minorHAnsi" w:hAnsiTheme="minorHAnsi"/>
                      <w:lang w:val="ro-RO"/>
                    </w:rPr>
                    <w:t xml:space="preserve">roprietarilor </w:t>
                  </w:r>
                  <w:r>
                    <w:rPr>
                      <w:rFonts w:asciiTheme="minorHAnsi" w:hAnsiTheme="minorHAnsi"/>
                      <w:lang w:val="ro-RO"/>
                    </w:rPr>
                    <w:t>e</w:t>
                  </w:r>
                  <w:r w:rsidR="00E06441" w:rsidRPr="00872378">
                    <w:rPr>
                      <w:rFonts w:asciiTheme="minorHAnsi" w:hAnsiTheme="minorHAnsi"/>
                      <w:lang w:val="ro-RO"/>
                    </w:rPr>
                    <w:t>xclusiv pentru reabilitarea clădirilor istorice din zonele prioritare de interven</w:t>
                  </w:r>
                  <w:r>
                    <w:rPr>
                      <w:rFonts w:asciiTheme="minorHAnsi" w:hAnsiTheme="minorHAnsi"/>
                      <w:lang w:val="ro-RO"/>
                    </w:rPr>
                    <w:t>ț</w:t>
                  </w:r>
                  <w:r w:rsidR="00E06441" w:rsidRPr="00872378">
                    <w:rPr>
                      <w:rFonts w:asciiTheme="minorHAnsi" w:hAnsiTheme="minorHAnsi"/>
                      <w:lang w:val="ro-RO"/>
                    </w:rPr>
                    <w:t>ie ale Municipiului Timi</w:t>
                  </w:r>
                  <w:r>
                    <w:rPr>
                      <w:rFonts w:asciiTheme="minorHAnsi" w:hAnsiTheme="minorHAnsi"/>
                      <w:lang w:val="ro-RO"/>
                    </w:rPr>
                    <w:t>ș</w:t>
                  </w:r>
                  <w:r w:rsidR="00E06441" w:rsidRPr="00872378">
                    <w:rPr>
                      <w:rFonts w:asciiTheme="minorHAnsi" w:hAnsiTheme="minorHAnsi"/>
                      <w:lang w:val="ro-RO"/>
                    </w:rPr>
                    <w:t>oara</w:t>
                  </w:r>
                </w:p>
                <w:p w14:paraId="63A89A71" w14:textId="77777777" w:rsidR="00E06441" w:rsidRPr="00872378" w:rsidRDefault="00E06441" w:rsidP="00872378">
                  <w:pPr>
                    <w:pStyle w:val="Header"/>
                    <w:widowControl w:val="0"/>
                    <w:tabs>
                      <w:tab w:val="clear" w:pos="4320"/>
                      <w:tab w:val="clear" w:pos="8640"/>
                    </w:tabs>
                    <w:spacing w:line="280" w:lineRule="exact"/>
                    <w:jc w:val="both"/>
                    <w:rPr>
                      <w:rFonts w:asciiTheme="minorHAnsi" w:hAnsiTheme="minorHAnsi"/>
                      <w:lang w:val="ro-RO"/>
                    </w:rPr>
                  </w:pPr>
                </w:p>
              </w:tc>
            </w:tr>
          </w:tbl>
          <w:p w14:paraId="049D56A3"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p>
          <w:p w14:paraId="23114EA8"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r w:rsidRPr="00872378">
              <w:rPr>
                <w:rFonts w:asciiTheme="minorHAnsi" w:hAnsiTheme="minorHAnsi"/>
                <w:b/>
                <w:lang w:val="ro-RO"/>
              </w:rPr>
              <w:t>Preambul:</w:t>
            </w:r>
          </w:p>
          <w:p w14:paraId="6A0359A5"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p>
          <w:p w14:paraId="1D930E3F"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t>În considerarea celor ce urmează:</w:t>
            </w:r>
          </w:p>
          <w:p w14:paraId="2D9651AB"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7AC7CB3C" w14:textId="77777777" w:rsidR="00FB4472" w:rsidRPr="00872378" w:rsidRDefault="00FB4472" w:rsidP="00FB4472">
            <w:pPr>
              <w:pStyle w:val="Header"/>
              <w:widowControl w:val="0"/>
              <w:numPr>
                <w:ilvl w:val="0"/>
                <w:numId w:val="2"/>
              </w:numPr>
              <w:tabs>
                <w:tab w:val="clear" w:pos="4320"/>
                <w:tab w:val="clear" w:pos="8640"/>
              </w:tabs>
              <w:spacing w:line="280" w:lineRule="exact"/>
              <w:ind w:left="612" w:hanging="612"/>
              <w:jc w:val="both"/>
              <w:rPr>
                <w:rFonts w:asciiTheme="minorHAnsi" w:hAnsiTheme="minorHAnsi"/>
                <w:b/>
                <w:lang w:val="ro-RO"/>
              </w:rPr>
            </w:pPr>
            <w:r w:rsidRPr="00872378">
              <w:rPr>
                <w:rFonts w:asciiTheme="minorHAnsi" w:hAnsiTheme="minorHAnsi"/>
                <w:lang w:val="ro-RO"/>
              </w:rPr>
              <w:t xml:space="preserve">Municipiul derulează un </w:t>
            </w:r>
            <w:r w:rsidRPr="00BD6B8A">
              <w:rPr>
                <w:rFonts w:asciiTheme="minorHAnsi" w:hAnsiTheme="minorHAnsi"/>
                <w:i/>
                <w:iCs/>
                <w:lang w:val="ro-RO"/>
              </w:rPr>
              <w:t xml:space="preserve">Program de </w:t>
            </w:r>
            <w:r w:rsidR="00BD6B8A" w:rsidRPr="00BD6B8A">
              <w:rPr>
                <w:rFonts w:asciiTheme="minorHAnsi" w:hAnsiTheme="minorHAnsi"/>
                <w:i/>
                <w:iCs/>
                <w:lang w:val="ro-RO"/>
              </w:rPr>
              <w:t>s</w:t>
            </w:r>
            <w:r w:rsidRPr="00BD6B8A">
              <w:rPr>
                <w:rFonts w:asciiTheme="minorHAnsi" w:hAnsiTheme="minorHAnsi"/>
                <w:i/>
                <w:iCs/>
                <w:lang w:val="ro-RO"/>
              </w:rPr>
              <w:t xml:space="preserve">prijin </w:t>
            </w:r>
            <w:r w:rsidR="00BD6B8A" w:rsidRPr="00BD6B8A">
              <w:rPr>
                <w:rFonts w:asciiTheme="minorHAnsi" w:hAnsiTheme="minorHAnsi"/>
                <w:i/>
                <w:iCs/>
                <w:lang w:val="ro-RO"/>
              </w:rPr>
              <w:t>f</w:t>
            </w:r>
            <w:r w:rsidRPr="00BD6B8A">
              <w:rPr>
                <w:rFonts w:asciiTheme="minorHAnsi" w:hAnsiTheme="minorHAnsi"/>
                <w:i/>
                <w:iCs/>
                <w:lang w:val="ro-RO"/>
              </w:rPr>
              <w:t xml:space="preserve">inanciar pentru </w:t>
            </w:r>
            <w:r w:rsidR="00125922" w:rsidRPr="00BD6B8A">
              <w:rPr>
                <w:rFonts w:asciiTheme="minorHAnsi" w:hAnsiTheme="minorHAnsi"/>
                <w:i/>
                <w:iCs/>
                <w:lang w:val="ro-RO"/>
              </w:rPr>
              <w:t>cre</w:t>
            </w:r>
            <w:r w:rsidR="00BD6B8A" w:rsidRPr="00BD6B8A">
              <w:rPr>
                <w:rFonts w:asciiTheme="minorHAnsi" w:hAnsiTheme="minorHAnsi"/>
                <w:i/>
                <w:iCs/>
                <w:lang w:val="ro-RO"/>
              </w:rPr>
              <w:t>ș</w:t>
            </w:r>
            <w:r w:rsidR="00125922" w:rsidRPr="00BD6B8A">
              <w:rPr>
                <w:rFonts w:asciiTheme="minorHAnsi" w:hAnsiTheme="minorHAnsi"/>
                <w:i/>
                <w:iCs/>
                <w:lang w:val="ro-RO"/>
              </w:rPr>
              <w:t>terea calit</w:t>
            </w:r>
            <w:r w:rsidR="00BD6B8A" w:rsidRPr="00BD6B8A">
              <w:rPr>
                <w:rFonts w:asciiTheme="minorHAnsi" w:hAnsiTheme="minorHAnsi"/>
                <w:i/>
                <w:iCs/>
                <w:lang w:val="ro-RO"/>
              </w:rPr>
              <w:t>ăț</w:t>
            </w:r>
            <w:r w:rsidR="00125922" w:rsidRPr="00BD6B8A">
              <w:rPr>
                <w:rFonts w:asciiTheme="minorHAnsi" w:hAnsiTheme="minorHAnsi"/>
                <w:i/>
                <w:iCs/>
                <w:lang w:val="ro-RO"/>
              </w:rPr>
              <w:t>ii arhitectural a</w:t>
            </w:r>
            <w:r w:rsidR="00BD6B8A" w:rsidRPr="00BD6B8A">
              <w:rPr>
                <w:rFonts w:asciiTheme="minorHAnsi" w:hAnsiTheme="minorHAnsi"/>
                <w:i/>
                <w:iCs/>
                <w:lang w:val="ro-RO"/>
              </w:rPr>
              <w:t>m</w:t>
            </w:r>
            <w:r w:rsidR="00125922" w:rsidRPr="00BD6B8A">
              <w:rPr>
                <w:rFonts w:asciiTheme="minorHAnsi" w:hAnsiTheme="minorHAnsi"/>
                <w:i/>
                <w:iCs/>
                <w:lang w:val="ro-RO"/>
              </w:rPr>
              <w:t>bientale a cl</w:t>
            </w:r>
            <w:r w:rsidR="00BD6B8A" w:rsidRPr="00BD6B8A">
              <w:rPr>
                <w:rFonts w:asciiTheme="minorHAnsi" w:hAnsiTheme="minorHAnsi"/>
                <w:i/>
                <w:iCs/>
                <w:lang w:val="ro-RO"/>
              </w:rPr>
              <w:t>ă</w:t>
            </w:r>
            <w:r w:rsidR="00125922" w:rsidRPr="00BD6B8A">
              <w:rPr>
                <w:rFonts w:asciiTheme="minorHAnsi" w:hAnsiTheme="minorHAnsi"/>
                <w:i/>
                <w:iCs/>
                <w:lang w:val="ro-RO"/>
              </w:rPr>
              <w:t>dir</w:t>
            </w:r>
            <w:r w:rsidR="00BD6B8A" w:rsidRPr="00BD6B8A">
              <w:rPr>
                <w:rFonts w:asciiTheme="minorHAnsi" w:hAnsiTheme="minorHAnsi"/>
                <w:i/>
                <w:iCs/>
                <w:lang w:val="ro-RO"/>
              </w:rPr>
              <w:t>i</w:t>
            </w:r>
            <w:r w:rsidR="00125922" w:rsidRPr="00BD6B8A">
              <w:rPr>
                <w:rFonts w:asciiTheme="minorHAnsi" w:hAnsiTheme="minorHAnsi"/>
                <w:i/>
                <w:iCs/>
                <w:lang w:val="ro-RO"/>
              </w:rPr>
              <w:t>lor istorice din zonele prioritare de interven</w:t>
            </w:r>
            <w:r w:rsidR="00BD6B8A" w:rsidRPr="00BD6B8A">
              <w:rPr>
                <w:rFonts w:asciiTheme="minorHAnsi" w:hAnsiTheme="minorHAnsi"/>
                <w:i/>
                <w:iCs/>
                <w:lang w:val="ro-RO"/>
              </w:rPr>
              <w:t>ț</w:t>
            </w:r>
            <w:r w:rsidR="00125922" w:rsidRPr="00BD6B8A">
              <w:rPr>
                <w:rFonts w:asciiTheme="minorHAnsi" w:hAnsiTheme="minorHAnsi"/>
                <w:i/>
                <w:iCs/>
                <w:lang w:val="ro-RO"/>
              </w:rPr>
              <w:t>ie din Municipiul Timi</w:t>
            </w:r>
            <w:r w:rsidR="00BD6B8A" w:rsidRPr="00BD6B8A">
              <w:rPr>
                <w:rFonts w:asciiTheme="minorHAnsi" w:hAnsiTheme="minorHAnsi"/>
                <w:i/>
                <w:iCs/>
                <w:lang w:val="ro-RO"/>
              </w:rPr>
              <w:t>ș</w:t>
            </w:r>
            <w:r w:rsidR="00125922" w:rsidRPr="00BD6B8A">
              <w:rPr>
                <w:rFonts w:asciiTheme="minorHAnsi" w:hAnsiTheme="minorHAnsi"/>
                <w:i/>
                <w:iCs/>
                <w:lang w:val="ro-RO"/>
              </w:rPr>
              <w:t>oara</w:t>
            </w:r>
            <w:r w:rsidRPr="00872378">
              <w:rPr>
                <w:rFonts w:asciiTheme="minorHAnsi" w:hAnsiTheme="minorHAnsi"/>
                <w:lang w:val="ro-RO"/>
              </w:rPr>
              <w:t xml:space="preserve"> şi</w:t>
            </w:r>
            <w:r w:rsidR="00BD6B8A">
              <w:rPr>
                <w:rFonts w:asciiTheme="minorHAnsi" w:hAnsiTheme="minorHAnsi"/>
                <w:lang w:val="ro-RO"/>
              </w:rPr>
              <w:t xml:space="preserve">, </w:t>
            </w:r>
            <w:r w:rsidRPr="00872378">
              <w:rPr>
                <w:rFonts w:asciiTheme="minorHAnsi" w:hAnsiTheme="minorHAnsi"/>
                <w:lang w:val="ro-RO"/>
              </w:rPr>
              <w:t>în acest scop</w:t>
            </w:r>
            <w:r w:rsidR="00BD6B8A">
              <w:rPr>
                <w:rFonts w:asciiTheme="minorHAnsi" w:hAnsiTheme="minorHAnsi"/>
                <w:lang w:val="ro-RO"/>
              </w:rPr>
              <w:t>,</w:t>
            </w:r>
            <w:r w:rsidRPr="00872378">
              <w:rPr>
                <w:rFonts w:asciiTheme="minorHAnsi" w:hAnsiTheme="minorHAnsi"/>
                <w:lang w:val="ro-RO"/>
              </w:rPr>
              <w:t xml:space="preserve"> </w:t>
            </w:r>
            <w:r w:rsidR="00BD6B8A">
              <w:rPr>
                <w:rFonts w:asciiTheme="minorHAnsi" w:hAnsiTheme="minorHAnsi"/>
                <w:lang w:val="ro-RO"/>
              </w:rPr>
              <w:t>a</w:t>
            </w:r>
            <w:r w:rsidR="00C6466B" w:rsidRPr="00872378">
              <w:rPr>
                <w:rFonts w:asciiTheme="minorHAnsi" w:hAnsiTheme="minorHAnsi"/>
                <w:lang w:val="ro-RO"/>
              </w:rPr>
              <w:t>sociația poate</w:t>
            </w:r>
            <w:r w:rsidRPr="00872378">
              <w:rPr>
                <w:rFonts w:asciiTheme="minorHAnsi" w:hAnsiTheme="minorHAnsi"/>
                <w:lang w:val="ro-RO"/>
              </w:rPr>
              <w:t xml:space="preserve"> obţinut</w:t>
            </w:r>
            <w:r w:rsidR="00C6466B" w:rsidRPr="00872378">
              <w:rPr>
                <w:rFonts w:asciiTheme="minorHAnsi" w:hAnsiTheme="minorHAnsi"/>
                <w:lang w:val="ro-RO"/>
              </w:rPr>
              <w:t>e</w:t>
            </w:r>
            <w:r w:rsidRPr="00872378">
              <w:rPr>
                <w:rFonts w:asciiTheme="minorHAnsi" w:hAnsiTheme="minorHAnsi"/>
                <w:lang w:val="ro-RO"/>
              </w:rPr>
              <w:t xml:space="preserve"> </w:t>
            </w:r>
            <w:r w:rsidR="00BD6B8A">
              <w:rPr>
                <w:rFonts w:asciiTheme="minorHAnsi" w:hAnsiTheme="minorHAnsi"/>
                <w:lang w:val="ro-RO"/>
              </w:rPr>
              <w:t>un sprijin financiar</w:t>
            </w:r>
            <w:r w:rsidRPr="00872378">
              <w:rPr>
                <w:rFonts w:asciiTheme="minorHAnsi" w:hAnsiTheme="minorHAnsi"/>
                <w:lang w:val="ro-RO"/>
              </w:rPr>
              <w:t xml:space="preserve"> din partea </w:t>
            </w:r>
            <w:r w:rsidR="00125922" w:rsidRPr="00872378">
              <w:rPr>
                <w:rFonts w:asciiTheme="minorHAnsi" w:hAnsiTheme="minorHAnsi"/>
                <w:lang w:val="ro-RO"/>
              </w:rPr>
              <w:t>Municipiului Timi</w:t>
            </w:r>
            <w:r w:rsidR="00BD6B8A">
              <w:rPr>
                <w:rFonts w:asciiTheme="minorHAnsi" w:hAnsiTheme="minorHAnsi"/>
                <w:lang w:val="ro-RO"/>
              </w:rPr>
              <w:t>ș</w:t>
            </w:r>
            <w:r w:rsidR="00125922" w:rsidRPr="00872378">
              <w:rPr>
                <w:rFonts w:asciiTheme="minorHAnsi" w:hAnsiTheme="minorHAnsi"/>
                <w:lang w:val="ro-RO"/>
              </w:rPr>
              <w:t>oara</w:t>
            </w:r>
            <w:r w:rsidRPr="00872378">
              <w:rPr>
                <w:rFonts w:asciiTheme="minorHAnsi" w:hAnsiTheme="minorHAnsi"/>
                <w:lang w:val="ro-RO"/>
              </w:rPr>
              <w:t>;</w:t>
            </w:r>
          </w:p>
          <w:p w14:paraId="5DCCACE3"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p>
          <w:p w14:paraId="1011767B" w14:textId="77777777" w:rsidR="00FB4472" w:rsidRPr="00872378" w:rsidRDefault="00FB4472" w:rsidP="00FB4472">
            <w:pPr>
              <w:pStyle w:val="Header"/>
              <w:widowControl w:val="0"/>
              <w:numPr>
                <w:ilvl w:val="0"/>
                <w:numId w:val="2"/>
              </w:numPr>
              <w:tabs>
                <w:tab w:val="clear" w:pos="4320"/>
                <w:tab w:val="clear" w:pos="8640"/>
              </w:tabs>
              <w:spacing w:line="280" w:lineRule="exact"/>
              <w:ind w:left="612" w:hanging="612"/>
              <w:jc w:val="both"/>
              <w:rPr>
                <w:rFonts w:asciiTheme="minorHAnsi" w:hAnsiTheme="minorHAnsi"/>
                <w:b/>
                <w:lang w:val="ro-RO"/>
              </w:rPr>
            </w:pPr>
            <w:r w:rsidRPr="00872378">
              <w:rPr>
                <w:rFonts w:asciiTheme="minorHAnsi" w:hAnsiTheme="minorHAnsi"/>
                <w:lang w:val="ro-RO"/>
              </w:rPr>
              <w:t>Asociaţia, în exercitarea obligaţiilor de întreţinere ce le revin proprietarilor de clădiri monumente istorice conform art. 6 din Lege</w:t>
            </w:r>
            <w:r w:rsidR="00DB3EC2" w:rsidRPr="00872378">
              <w:rPr>
                <w:rFonts w:asciiTheme="minorHAnsi" w:hAnsiTheme="minorHAnsi"/>
                <w:lang w:val="ro-RO"/>
              </w:rPr>
              <w:t>a 422/2001 republicată</w:t>
            </w:r>
            <w:r w:rsidRPr="00872378">
              <w:rPr>
                <w:rFonts w:asciiTheme="minorHAnsi" w:hAnsiTheme="minorHAnsi"/>
                <w:lang w:val="ro-RO"/>
              </w:rPr>
              <w:t>, intenţionează accesarea Programului;</w:t>
            </w:r>
          </w:p>
          <w:p w14:paraId="08FB0363" w14:textId="77777777" w:rsidR="00FB4472" w:rsidRPr="00872378" w:rsidRDefault="00FB4472" w:rsidP="00B6641F">
            <w:pPr>
              <w:pStyle w:val="Header"/>
              <w:widowControl w:val="0"/>
              <w:tabs>
                <w:tab w:val="clear" w:pos="4320"/>
                <w:tab w:val="clear" w:pos="8640"/>
                <w:tab w:val="num" w:pos="612"/>
              </w:tabs>
              <w:spacing w:line="280" w:lineRule="exact"/>
              <w:jc w:val="both"/>
              <w:rPr>
                <w:rFonts w:asciiTheme="minorHAnsi" w:hAnsiTheme="minorHAnsi"/>
                <w:b/>
                <w:lang w:val="ro-RO"/>
              </w:rPr>
            </w:pPr>
          </w:p>
          <w:p w14:paraId="20BD9102" w14:textId="77777777" w:rsidR="00FB4472" w:rsidRPr="00872378" w:rsidRDefault="00FB4472" w:rsidP="00FB4472">
            <w:pPr>
              <w:pStyle w:val="Header"/>
              <w:widowControl w:val="0"/>
              <w:numPr>
                <w:ilvl w:val="0"/>
                <w:numId w:val="2"/>
              </w:numPr>
              <w:tabs>
                <w:tab w:val="clear" w:pos="4320"/>
                <w:tab w:val="clear" w:pos="8640"/>
              </w:tabs>
              <w:spacing w:line="280" w:lineRule="exact"/>
              <w:ind w:left="612" w:hanging="612"/>
              <w:jc w:val="both"/>
              <w:rPr>
                <w:rFonts w:asciiTheme="minorHAnsi" w:hAnsiTheme="minorHAnsi"/>
                <w:b/>
                <w:lang w:val="ro-RO"/>
              </w:rPr>
            </w:pPr>
            <w:r w:rsidRPr="00872378">
              <w:rPr>
                <w:rFonts w:asciiTheme="minorHAnsi" w:hAnsiTheme="minorHAnsi"/>
                <w:lang w:val="ro-RO"/>
              </w:rPr>
              <w:t xml:space="preserve">În acest sens, reprezentantul </w:t>
            </w:r>
            <w:r w:rsidR="00BD6B8A">
              <w:rPr>
                <w:rFonts w:asciiTheme="minorHAnsi" w:hAnsiTheme="minorHAnsi"/>
                <w:lang w:val="ro-RO"/>
              </w:rPr>
              <w:t>a</w:t>
            </w:r>
            <w:r w:rsidRPr="00872378">
              <w:rPr>
                <w:rFonts w:asciiTheme="minorHAnsi" w:hAnsiTheme="minorHAnsi"/>
                <w:lang w:val="ro-RO"/>
              </w:rPr>
              <w:t xml:space="preserve">sociaţiei a fost mandatat conform Hotărârii Adunării Generale a Proprietarilor nr. </w:t>
            </w:r>
            <w:r w:rsidR="008F628C" w:rsidRPr="00872378">
              <w:rPr>
                <w:rFonts w:asciiTheme="minorHAnsi" w:hAnsiTheme="minorHAnsi"/>
                <w:lang w:val="ro-RO"/>
              </w:rPr>
              <w:t>...................</w:t>
            </w:r>
            <w:r w:rsidRPr="00872378">
              <w:rPr>
                <w:rFonts w:asciiTheme="minorHAnsi" w:hAnsiTheme="minorHAnsi"/>
                <w:lang w:val="ro-RO"/>
              </w:rPr>
              <w:t xml:space="preserve"> din </w:t>
            </w:r>
            <w:r w:rsidR="008F628C" w:rsidRPr="00872378">
              <w:rPr>
                <w:rFonts w:asciiTheme="minorHAnsi" w:hAnsiTheme="minorHAnsi"/>
                <w:lang w:val="ro-RO"/>
              </w:rPr>
              <w:t>.....................</w:t>
            </w:r>
            <w:r w:rsidRPr="00872378">
              <w:rPr>
                <w:rFonts w:asciiTheme="minorHAnsi" w:hAnsiTheme="minorHAnsi"/>
                <w:lang w:val="ro-RO"/>
              </w:rPr>
              <w:t>, să îi reprezinte pe aceştia, în toate demersurile necesare accesării Programului</w:t>
            </w:r>
            <w:r w:rsidR="00125922" w:rsidRPr="00872378">
              <w:rPr>
                <w:rFonts w:asciiTheme="minorHAnsi" w:hAnsiTheme="minorHAnsi"/>
                <w:lang w:val="ro-RO"/>
              </w:rPr>
              <w:t>.</w:t>
            </w:r>
          </w:p>
          <w:p w14:paraId="2370BB5E" w14:textId="77777777" w:rsidR="00FB4472" w:rsidRPr="00872378" w:rsidRDefault="00FB4472" w:rsidP="00B6641F">
            <w:pPr>
              <w:pStyle w:val="Header"/>
              <w:widowControl w:val="0"/>
              <w:tabs>
                <w:tab w:val="clear" w:pos="4320"/>
                <w:tab w:val="clear" w:pos="8640"/>
                <w:tab w:val="num" w:pos="612"/>
              </w:tabs>
              <w:spacing w:line="280" w:lineRule="exact"/>
              <w:jc w:val="both"/>
              <w:rPr>
                <w:rFonts w:asciiTheme="minorHAnsi" w:hAnsiTheme="minorHAnsi"/>
                <w:b/>
                <w:lang w:val="ro-RO"/>
              </w:rPr>
            </w:pPr>
          </w:p>
          <w:p w14:paraId="36D0BD1F" w14:textId="61047A46" w:rsidR="00E06441" w:rsidRPr="00872378" w:rsidRDefault="00E06441" w:rsidP="00E06441">
            <w:pPr>
              <w:pStyle w:val="Header"/>
              <w:widowControl w:val="0"/>
              <w:numPr>
                <w:ilvl w:val="0"/>
                <w:numId w:val="2"/>
              </w:numPr>
              <w:tabs>
                <w:tab w:val="clear" w:pos="4320"/>
                <w:tab w:val="clear" w:pos="8640"/>
              </w:tabs>
              <w:spacing w:line="280" w:lineRule="exact"/>
              <w:ind w:left="612" w:hanging="612"/>
              <w:jc w:val="both"/>
              <w:rPr>
                <w:rFonts w:asciiTheme="minorHAnsi" w:hAnsiTheme="minorHAnsi"/>
                <w:lang w:val="ro-RO"/>
              </w:rPr>
            </w:pPr>
            <w:r w:rsidRPr="00872378">
              <w:rPr>
                <w:rFonts w:asciiTheme="minorHAnsi" w:hAnsiTheme="minorHAnsi"/>
                <w:lang w:val="ro-RO"/>
              </w:rPr>
              <w:t xml:space="preserve">În urma verificării documentelor deja depuse de către </w:t>
            </w:r>
            <w:r w:rsidR="00BD6B8A">
              <w:rPr>
                <w:rFonts w:asciiTheme="minorHAnsi" w:hAnsiTheme="minorHAnsi"/>
                <w:lang w:val="ro-RO"/>
              </w:rPr>
              <w:t>a</w:t>
            </w:r>
            <w:r w:rsidRPr="00872378">
              <w:rPr>
                <w:rFonts w:asciiTheme="minorHAnsi" w:hAnsiTheme="minorHAnsi"/>
                <w:lang w:val="ro-RO"/>
              </w:rPr>
              <w:t>sociaţie</w:t>
            </w:r>
            <w:r w:rsidR="00A5789A">
              <w:rPr>
                <w:rFonts w:asciiTheme="minorHAnsi" w:hAnsiTheme="minorHAnsi"/>
                <w:lang w:val="ro-RO"/>
              </w:rPr>
              <w:t xml:space="preserve">, </w:t>
            </w:r>
            <w:r w:rsidRPr="00872378">
              <w:rPr>
                <w:rFonts w:asciiTheme="minorHAnsi" w:hAnsiTheme="minorHAnsi"/>
                <w:lang w:val="ro-RO"/>
              </w:rPr>
              <w:t xml:space="preserve">extrase de carte funciară, hotărârea Adunării Generale a Proprietarilor </w:t>
            </w:r>
            <w:r w:rsidR="00A5789A" w:rsidRPr="00872378">
              <w:rPr>
                <w:rFonts w:asciiTheme="minorHAnsi" w:hAnsiTheme="minorHAnsi"/>
                <w:lang w:val="ro-RO"/>
              </w:rPr>
              <w:t>nr. ................... din .....................,</w:t>
            </w:r>
            <w:r w:rsidR="00A5789A">
              <w:rPr>
                <w:rFonts w:asciiTheme="minorHAnsi" w:hAnsiTheme="minorHAnsi"/>
                <w:lang w:val="ro-RO"/>
              </w:rPr>
              <w:t xml:space="preserve"> </w:t>
            </w:r>
            <w:r w:rsidRPr="00872378">
              <w:rPr>
                <w:rFonts w:asciiTheme="minorHAnsi" w:hAnsiTheme="minorHAnsi"/>
                <w:lang w:val="ro-RO"/>
              </w:rPr>
              <w:t>BRCI a constatat că sunt îndeplinite criteriile preliminare de eligibilitate pentru înscrierea în Program</w:t>
            </w:r>
            <w:r w:rsidR="00A5789A">
              <w:rPr>
                <w:rFonts w:asciiTheme="minorHAnsi" w:hAnsiTheme="minorHAnsi"/>
                <w:lang w:val="ro-RO"/>
              </w:rPr>
              <w:t>.</w:t>
            </w:r>
          </w:p>
          <w:p w14:paraId="00F41C0B"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2FE473F1"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t>Părţile au decis de comun acord încheierea prezentului Acord Preliminar:</w:t>
            </w:r>
          </w:p>
          <w:p w14:paraId="6A40A2E4"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4CB5EEF7"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r w:rsidRPr="00872378">
              <w:rPr>
                <w:rFonts w:asciiTheme="minorHAnsi" w:hAnsiTheme="minorHAnsi"/>
                <w:b/>
                <w:lang w:val="ro-RO"/>
              </w:rPr>
              <w:t>Art. 1</w:t>
            </w:r>
            <w:r w:rsidRPr="00872378">
              <w:rPr>
                <w:rFonts w:asciiTheme="minorHAnsi" w:hAnsiTheme="minorHAnsi"/>
                <w:b/>
                <w:lang w:val="ro-RO"/>
              </w:rPr>
              <w:tab/>
              <w:t xml:space="preserve">Obiectul Acordului Preliminar. Etape </w:t>
            </w:r>
          </w:p>
          <w:p w14:paraId="7A9D4BB3"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p>
          <w:p w14:paraId="7F6E0749" w14:textId="77777777" w:rsidR="00FB4472" w:rsidRPr="00872378" w:rsidRDefault="00FB4472" w:rsidP="0013745B">
            <w:pPr>
              <w:pStyle w:val="Header"/>
              <w:widowControl w:val="0"/>
              <w:numPr>
                <w:ilvl w:val="1"/>
                <w:numId w:val="3"/>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Prezentul Acord Preliminar se încheie în vederea stabilirii condiţiilor generale de colaborare între </w:t>
            </w:r>
            <w:r w:rsidR="00A5789A">
              <w:rPr>
                <w:rFonts w:asciiTheme="minorHAnsi" w:hAnsiTheme="minorHAnsi"/>
                <w:lang w:val="ro-RO"/>
              </w:rPr>
              <w:t>a</w:t>
            </w:r>
            <w:r w:rsidRPr="00872378">
              <w:rPr>
                <w:rFonts w:asciiTheme="minorHAnsi" w:hAnsiTheme="minorHAnsi"/>
                <w:lang w:val="ro-RO"/>
              </w:rPr>
              <w:t xml:space="preserve">sociaţie şi Municipiu, în scopul înscrierii </w:t>
            </w:r>
            <w:r w:rsidR="00A5789A">
              <w:rPr>
                <w:rFonts w:asciiTheme="minorHAnsi" w:hAnsiTheme="minorHAnsi"/>
                <w:lang w:val="ro-RO"/>
              </w:rPr>
              <w:t>i</w:t>
            </w:r>
            <w:r w:rsidRPr="00872378">
              <w:rPr>
                <w:rFonts w:asciiTheme="minorHAnsi" w:hAnsiTheme="minorHAnsi"/>
                <w:lang w:val="ro-RO"/>
              </w:rPr>
              <w:t xml:space="preserve">mobilului în Program. </w:t>
            </w:r>
          </w:p>
          <w:p w14:paraId="3B1A8610"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p>
          <w:p w14:paraId="0395E81C" w14:textId="77777777" w:rsidR="00FB4472" w:rsidRPr="00872378" w:rsidRDefault="00FB4472" w:rsidP="00FB4472">
            <w:pPr>
              <w:pStyle w:val="Header"/>
              <w:widowControl w:val="0"/>
              <w:numPr>
                <w:ilvl w:val="1"/>
                <w:numId w:val="3"/>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Principalele etape ale colaborării între Părţi sunt detaliate în cuprinsul Programului.</w:t>
            </w:r>
          </w:p>
          <w:p w14:paraId="28F63AE9"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p>
          <w:p w14:paraId="093ED417"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r w:rsidRPr="00872378">
              <w:rPr>
                <w:rFonts w:asciiTheme="minorHAnsi" w:hAnsiTheme="minorHAnsi"/>
                <w:b/>
                <w:lang w:val="ro-RO"/>
              </w:rPr>
              <w:t>Art. 2</w:t>
            </w:r>
            <w:r w:rsidRPr="00872378">
              <w:rPr>
                <w:rFonts w:asciiTheme="minorHAnsi" w:hAnsiTheme="minorHAnsi"/>
                <w:b/>
                <w:lang w:val="ro-RO"/>
              </w:rPr>
              <w:tab/>
              <w:t>Durata</w:t>
            </w:r>
          </w:p>
          <w:p w14:paraId="4A5B28DB"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b/>
                <w:lang w:val="ro-RO"/>
              </w:rPr>
            </w:pPr>
          </w:p>
          <w:p w14:paraId="263B43BC"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r w:rsidRPr="00872378">
              <w:rPr>
                <w:rFonts w:asciiTheme="minorHAnsi" w:hAnsiTheme="minorHAnsi"/>
                <w:lang w:val="ro-RO"/>
              </w:rPr>
              <w:t>Prezentul Acord Preliminar intră în vigoare la data semnării sale de către ambele Părţi şi este valabil după cum urmează:</w:t>
            </w:r>
          </w:p>
          <w:p w14:paraId="4AA24588"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4E526220" w14:textId="77777777" w:rsidR="00FB4472" w:rsidRPr="00872378" w:rsidRDefault="00FB4472" w:rsidP="00FB4472">
            <w:pPr>
              <w:pStyle w:val="Header"/>
              <w:widowControl w:val="0"/>
              <w:numPr>
                <w:ilvl w:val="0"/>
                <w:numId w:val="12"/>
              </w:numPr>
              <w:tabs>
                <w:tab w:val="clear" w:pos="4320"/>
                <w:tab w:val="clear" w:pos="8640"/>
              </w:tabs>
              <w:spacing w:line="280" w:lineRule="exact"/>
              <w:ind w:left="675" w:hanging="315"/>
              <w:jc w:val="both"/>
              <w:rPr>
                <w:rFonts w:asciiTheme="minorHAnsi" w:hAnsiTheme="minorHAnsi"/>
                <w:lang w:val="ro-RO"/>
              </w:rPr>
            </w:pPr>
            <w:r w:rsidRPr="00872378">
              <w:rPr>
                <w:rFonts w:asciiTheme="minorHAnsi" w:hAnsiTheme="minorHAnsi"/>
                <w:lang w:val="ro-RO"/>
              </w:rPr>
              <w:t xml:space="preserve">până la data </w:t>
            </w:r>
            <w:r w:rsidR="0013745B" w:rsidRPr="00872378">
              <w:rPr>
                <w:rFonts w:asciiTheme="minorHAnsi" w:hAnsiTheme="minorHAnsi"/>
                <w:lang w:val="ro-RO"/>
              </w:rPr>
              <w:t xml:space="preserve">depunerii </w:t>
            </w:r>
            <w:r w:rsidR="00A5789A">
              <w:rPr>
                <w:rFonts w:asciiTheme="minorHAnsi" w:hAnsiTheme="minorHAnsi"/>
                <w:lang w:val="ro-RO"/>
              </w:rPr>
              <w:t>d</w:t>
            </w:r>
            <w:r w:rsidR="0013745B" w:rsidRPr="00872378">
              <w:rPr>
                <w:rFonts w:asciiTheme="minorHAnsi" w:hAnsiTheme="minorHAnsi"/>
                <w:lang w:val="ro-RO"/>
              </w:rPr>
              <w:t>osarului cu cererea de finan</w:t>
            </w:r>
            <w:r w:rsidR="00A5789A">
              <w:rPr>
                <w:rFonts w:asciiTheme="minorHAnsi" w:hAnsiTheme="minorHAnsi"/>
                <w:lang w:val="ro-RO"/>
              </w:rPr>
              <w:t>ț</w:t>
            </w:r>
            <w:r w:rsidR="0013745B" w:rsidRPr="00872378">
              <w:rPr>
                <w:rFonts w:asciiTheme="minorHAnsi" w:hAnsiTheme="minorHAnsi"/>
                <w:lang w:val="ro-RO"/>
              </w:rPr>
              <w:t>are</w:t>
            </w:r>
            <w:r w:rsidRPr="00872378">
              <w:rPr>
                <w:rFonts w:asciiTheme="minorHAnsi" w:hAnsiTheme="minorHAnsi"/>
                <w:lang w:val="ro-RO"/>
              </w:rPr>
              <w:t xml:space="preserve">, în măsura în care în urma evaluării </w:t>
            </w:r>
            <w:r w:rsidR="00DB3EC2" w:rsidRPr="00872378">
              <w:rPr>
                <w:rFonts w:asciiTheme="minorHAnsi" w:hAnsiTheme="minorHAnsi"/>
                <w:lang w:val="ro-RO"/>
              </w:rPr>
              <w:t>documentației depuse,</w:t>
            </w:r>
            <w:r w:rsidRPr="00872378">
              <w:rPr>
                <w:rFonts w:asciiTheme="minorHAnsi" w:hAnsiTheme="minorHAnsi"/>
                <w:lang w:val="ro-RO"/>
              </w:rPr>
              <w:t xml:space="preserve"> </w:t>
            </w:r>
            <w:r w:rsidR="0013745B" w:rsidRPr="00872378">
              <w:rPr>
                <w:rFonts w:asciiTheme="minorHAnsi" w:hAnsiTheme="minorHAnsi"/>
                <w:lang w:val="ro-RO"/>
              </w:rPr>
              <w:t xml:space="preserve">Comisia de </w:t>
            </w:r>
            <w:r w:rsidR="00A5789A">
              <w:rPr>
                <w:rFonts w:asciiTheme="minorHAnsi" w:hAnsiTheme="minorHAnsi"/>
                <w:lang w:val="ro-RO"/>
              </w:rPr>
              <w:t>e</w:t>
            </w:r>
            <w:r w:rsidR="0013745B" w:rsidRPr="00872378">
              <w:rPr>
                <w:rFonts w:asciiTheme="minorHAnsi" w:hAnsiTheme="minorHAnsi"/>
                <w:lang w:val="ro-RO"/>
              </w:rPr>
              <w:t>valuare</w:t>
            </w:r>
            <w:r w:rsidRPr="00872378">
              <w:rPr>
                <w:rFonts w:asciiTheme="minorHAnsi" w:hAnsiTheme="minorHAnsi"/>
                <w:lang w:val="ro-RO"/>
              </w:rPr>
              <w:t xml:space="preserve"> a stabilit că </w:t>
            </w:r>
            <w:r w:rsidR="00A5789A">
              <w:rPr>
                <w:rFonts w:asciiTheme="minorHAnsi" w:hAnsiTheme="minorHAnsi"/>
                <w:lang w:val="ro-RO"/>
              </w:rPr>
              <w:t>i</w:t>
            </w:r>
            <w:r w:rsidRPr="00872378">
              <w:rPr>
                <w:rFonts w:asciiTheme="minorHAnsi" w:hAnsiTheme="minorHAnsi"/>
                <w:lang w:val="ro-RO"/>
              </w:rPr>
              <w:t xml:space="preserve">mobilul şi </w:t>
            </w:r>
            <w:r w:rsidR="00A5789A">
              <w:rPr>
                <w:rFonts w:asciiTheme="minorHAnsi" w:hAnsiTheme="minorHAnsi"/>
                <w:lang w:val="ro-RO"/>
              </w:rPr>
              <w:t>p</w:t>
            </w:r>
            <w:r w:rsidRPr="00872378">
              <w:rPr>
                <w:rFonts w:asciiTheme="minorHAnsi" w:hAnsiTheme="minorHAnsi"/>
                <w:lang w:val="ro-RO"/>
              </w:rPr>
              <w:t xml:space="preserve">roprietarii </w:t>
            </w:r>
            <w:r w:rsidR="00A5789A">
              <w:rPr>
                <w:rFonts w:asciiTheme="minorHAnsi" w:hAnsiTheme="minorHAnsi"/>
                <w:lang w:val="ro-RO"/>
              </w:rPr>
              <w:t>s</w:t>
            </w:r>
            <w:r w:rsidRPr="00872378">
              <w:rPr>
                <w:rFonts w:asciiTheme="minorHAnsi" w:hAnsiTheme="minorHAnsi"/>
                <w:lang w:val="ro-RO"/>
              </w:rPr>
              <w:t>unt eligibili pentru înscrierea în Program, sau</w:t>
            </w:r>
          </w:p>
          <w:p w14:paraId="498B38CC" w14:textId="77777777" w:rsidR="00FB4472" w:rsidRPr="00872378" w:rsidRDefault="00FB4472" w:rsidP="00FF4642">
            <w:pPr>
              <w:pStyle w:val="Header"/>
              <w:widowControl w:val="0"/>
              <w:tabs>
                <w:tab w:val="clear" w:pos="4320"/>
                <w:tab w:val="clear" w:pos="8640"/>
              </w:tabs>
              <w:spacing w:line="280" w:lineRule="exact"/>
              <w:ind w:left="675"/>
              <w:jc w:val="both"/>
              <w:rPr>
                <w:rFonts w:asciiTheme="minorHAnsi" w:hAnsiTheme="minorHAnsi"/>
                <w:lang w:val="ro-RO"/>
              </w:rPr>
            </w:pPr>
          </w:p>
          <w:p w14:paraId="7D0EB569" w14:textId="77777777" w:rsidR="00FB4472" w:rsidRPr="00872378" w:rsidRDefault="00FB4472" w:rsidP="00FB4472">
            <w:pPr>
              <w:pStyle w:val="Header"/>
              <w:widowControl w:val="0"/>
              <w:numPr>
                <w:ilvl w:val="0"/>
                <w:numId w:val="12"/>
              </w:numPr>
              <w:tabs>
                <w:tab w:val="clear" w:pos="4320"/>
                <w:tab w:val="clear" w:pos="8640"/>
              </w:tabs>
              <w:spacing w:line="280" w:lineRule="exact"/>
              <w:ind w:left="675" w:hanging="315"/>
              <w:jc w:val="both"/>
              <w:rPr>
                <w:rFonts w:asciiTheme="minorHAnsi" w:hAnsiTheme="minorHAnsi"/>
                <w:lang w:val="ro-RO"/>
              </w:rPr>
            </w:pPr>
            <w:r w:rsidRPr="00872378">
              <w:rPr>
                <w:rFonts w:asciiTheme="minorHAnsi" w:hAnsiTheme="minorHAnsi"/>
                <w:lang w:val="ro-RO"/>
              </w:rPr>
              <w:t xml:space="preserve">până la data la care se stabileşte în baza </w:t>
            </w:r>
            <w:r w:rsidR="0013745B" w:rsidRPr="00872378">
              <w:rPr>
                <w:rFonts w:asciiTheme="minorHAnsi" w:hAnsiTheme="minorHAnsi"/>
                <w:lang w:val="ro-RO"/>
              </w:rPr>
              <w:t>Dosarului cu cererea de finantare,</w:t>
            </w:r>
            <w:r w:rsidRPr="00872378">
              <w:rPr>
                <w:rFonts w:asciiTheme="minorHAnsi" w:hAnsiTheme="minorHAnsi"/>
                <w:lang w:val="ro-RO"/>
              </w:rPr>
              <w:t xml:space="preserve"> că </w:t>
            </w:r>
            <w:r w:rsidR="00A5789A">
              <w:rPr>
                <w:rFonts w:asciiTheme="minorHAnsi" w:hAnsiTheme="minorHAnsi"/>
                <w:lang w:val="ro-RO"/>
              </w:rPr>
              <w:t>i</w:t>
            </w:r>
            <w:r w:rsidRPr="00872378">
              <w:rPr>
                <w:rFonts w:asciiTheme="minorHAnsi" w:hAnsiTheme="minorHAnsi"/>
                <w:lang w:val="ro-RO"/>
              </w:rPr>
              <w:t xml:space="preserve">mobilul şi/sau </w:t>
            </w:r>
            <w:r w:rsidR="00A5789A">
              <w:rPr>
                <w:rFonts w:asciiTheme="minorHAnsi" w:hAnsiTheme="minorHAnsi"/>
                <w:lang w:val="ro-RO"/>
              </w:rPr>
              <w:t>p</w:t>
            </w:r>
            <w:r w:rsidRPr="00872378">
              <w:rPr>
                <w:rFonts w:asciiTheme="minorHAnsi" w:hAnsiTheme="minorHAnsi"/>
                <w:lang w:val="ro-RO"/>
              </w:rPr>
              <w:t>roprietarii nu îndeplinesc condiţiile de eligibilitate ale Programului, sau</w:t>
            </w:r>
          </w:p>
          <w:p w14:paraId="38526C0A" w14:textId="77777777" w:rsidR="00CE05D1" w:rsidRPr="00872378" w:rsidRDefault="00CE05D1" w:rsidP="00CE05D1">
            <w:pPr>
              <w:pStyle w:val="Header"/>
              <w:widowControl w:val="0"/>
              <w:tabs>
                <w:tab w:val="clear" w:pos="4320"/>
                <w:tab w:val="clear" w:pos="8640"/>
              </w:tabs>
              <w:spacing w:line="280" w:lineRule="exact"/>
              <w:ind w:left="675"/>
              <w:jc w:val="both"/>
              <w:rPr>
                <w:rFonts w:asciiTheme="minorHAnsi" w:hAnsiTheme="minorHAnsi"/>
                <w:lang w:val="ro-RO"/>
              </w:rPr>
            </w:pPr>
          </w:p>
          <w:p w14:paraId="4D078EE1" w14:textId="77777777" w:rsidR="00FB4472" w:rsidRPr="00872378" w:rsidRDefault="00FB4472" w:rsidP="00FB4472">
            <w:pPr>
              <w:pStyle w:val="Header"/>
              <w:widowControl w:val="0"/>
              <w:numPr>
                <w:ilvl w:val="0"/>
                <w:numId w:val="12"/>
              </w:numPr>
              <w:tabs>
                <w:tab w:val="clear" w:pos="4320"/>
                <w:tab w:val="clear" w:pos="8640"/>
              </w:tabs>
              <w:spacing w:line="280" w:lineRule="exact"/>
              <w:ind w:left="675" w:hanging="315"/>
              <w:jc w:val="both"/>
              <w:rPr>
                <w:rFonts w:asciiTheme="minorHAnsi" w:hAnsiTheme="minorHAnsi"/>
                <w:lang w:val="ro-RO"/>
              </w:rPr>
            </w:pPr>
            <w:r w:rsidRPr="00872378">
              <w:rPr>
                <w:rFonts w:asciiTheme="minorHAnsi" w:hAnsiTheme="minorHAnsi"/>
                <w:lang w:val="ro-RO"/>
              </w:rPr>
              <w:t xml:space="preserve">pe o durată de 12 (doisprezece) luni de la data semnării sale, în măsura în care în această perioadă nu a avut loc </w:t>
            </w:r>
            <w:r w:rsidR="0013745B" w:rsidRPr="00872378">
              <w:rPr>
                <w:rFonts w:asciiTheme="minorHAnsi" w:hAnsiTheme="minorHAnsi"/>
                <w:lang w:val="ro-RO"/>
              </w:rPr>
              <w:t>depunerea dosarului cu cererea de finan</w:t>
            </w:r>
            <w:r w:rsidR="00A5789A">
              <w:rPr>
                <w:rFonts w:asciiTheme="minorHAnsi" w:hAnsiTheme="minorHAnsi"/>
                <w:lang w:val="ro-RO"/>
              </w:rPr>
              <w:t>ț</w:t>
            </w:r>
            <w:r w:rsidR="0013745B" w:rsidRPr="00872378">
              <w:rPr>
                <w:rFonts w:asciiTheme="minorHAnsi" w:hAnsiTheme="minorHAnsi"/>
                <w:lang w:val="ro-RO"/>
              </w:rPr>
              <w:t>are</w:t>
            </w:r>
            <w:r w:rsidRPr="00872378">
              <w:rPr>
                <w:rFonts w:asciiTheme="minorHAnsi" w:hAnsiTheme="minorHAnsi"/>
                <w:lang w:val="ro-RO"/>
              </w:rPr>
              <w:t xml:space="preserve"> şi nici nu a fost emisă de către </w:t>
            </w:r>
            <w:r w:rsidR="0013745B" w:rsidRPr="00872378">
              <w:rPr>
                <w:rFonts w:asciiTheme="minorHAnsi" w:hAnsiTheme="minorHAnsi"/>
                <w:lang w:val="ro-RO"/>
              </w:rPr>
              <w:t>Comisia de evaluare</w:t>
            </w:r>
            <w:r w:rsidRPr="00872378">
              <w:rPr>
                <w:rFonts w:asciiTheme="minorHAnsi" w:hAnsiTheme="minorHAnsi"/>
                <w:lang w:val="ro-RO"/>
              </w:rPr>
              <w:t xml:space="preserve"> o decizie prin care se constată neîndeplinirea condiţiilor de eligibilitate ale Programului.</w:t>
            </w:r>
          </w:p>
          <w:p w14:paraId="36012003"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6435D77F"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r w:rsidRPr="00872378">
              <w:rPr>
                <w:rFonts w:asciiTheme="minorHAnsi" w:hAnsiTheme="minorHAnsi"/>
                <w:b/>
                <w:lang w:val="ro-RO"/>
              </w:rPr>
              <w:t>Art. 3</w:t>
            </w:r>
            <w:r w:rsidRPr="00872378">
              <w:rPr>
                <w:rFonts w:asciiTheme="minorHAnsi" w:hAnsiTheme="minorHAnsi"/>
                <w:b/>
                <w:lang w:val="ro-RO"/>
              </w:rPr>
              <w:tab/>
              <w:t>Principii generale</w:t>
            </w:r>
          </w:p>
          <w:p w14:paraId="00991D20"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b/>
                <w:lang w:val="ro-RO"/>
              </w:rPr>
            </w:pPr>
          </w:p>
          <w:p w14:paraId="0CFEFD04"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Nu vor putea fi considerate eligibile decât imobilele </w:t>
            </w:r>
            <w:r w:rsidR="00DB3EC2" w:rsidRPr="00872378">
              <w:rPr>
                <w:rFonts w:asciiTheme="minorHAnsi" w:hAnsiTheme="minorHAnsi"/>
                <w:lang w:val="ro-RO"/>
              </w:rPr>
              <w:t>cuprinse în Listele cu zonele prioritate de interven</w:t>
            </w:r>
            <w:r w:rsidR="00A5789A">
              <w:rPr>
                <w:rFonts w:asciiTheme="minorHAnsi" w:hAnsiTheme="minorHAnsi"/>
                <w:lang w:val="ro-RO"/>
              </w:rPr>
              <w:t>ț</w:t>
            </w:r>
            <w:r w:rsidR="00DB3EC2" w:rsidRPr="00872378">
              <w:rPr>
                <w:rFonts w:asciiTheme="minorHAnsi" w:hAnsiTheme="minorHAnsi"/>
                <w:lang w:val="ro-RO"/>
              </w:rPr>
              <w:t xml:space="preserve">ie Anexe la Program, </w:t>
            </w:r>
            <w:r w:rsidRPr="00872378">
              <w:rPr>
                <w:rFonts w:asciiTheme="minorHAnsi" w:hAnsiTheme="minorHAnsi"/>
                <w:lang w:val="ro-RO"/>
              </w:rPr>
              <w:t>în conformitate cu prevederile legale</w:t>
            </w:r>
            <w:r w:rsidR="00A5789A">
              <w:rPr>
                <w:rFonts w:asciiTheme="minorHAnsi" w:hAnsiTheme="minorHAnsi"/>
                <w:lang w:val="ro-RO"/>
              </w:rPr>
              <w:t>.</w:t>
            </w:r>
          </w:p>
          <w:p w14:paraId="2D3D3243"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1FBDEEF9"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Sprijinul </w:t>
            </w:r>
            <w:r w:rsidR="00A5789A">
              <w:rPr>
                <w:rFonts w:asciiTheme="minorHAnsi" w:hAnsiTheme="minorHAnsi"/>
                <w:lang w:val="ro-RO"/>
              </w:rPr>
              <w:t>f</w:t>
            </w:r>
            <w:r w:rsidRPr="00872378">
              <w:rPr>
                <w:rFonts w:asciiTheme="minorHAnsi" w:hAnsiTheme="minorHAnsi"/>
                <w:lang w:val="ro-RO"/>
              </w:rPr>
              <w:t>inanciar se va putea acorda doar pentru lucrări</w:t>
            </w:r>
            <w:r w:rsidR="0013745B" w:rsidRPr="00872378">
              <w:rPr>
                <w:rFonts w:asciiTheme="minorHAnsi" w:hAnsiTheme="minorHAnsi"/>
                <w:lang w:val="ro-RO"/>
              </w:rPr>
              <w:t>le eligibile</w:t>
            </w:r>
            <w:r w:rsidRPr="00872378">
              <w:rPr>
                <w:rFonts w:asciiTheme="minorHAnsi" w:hAnsiTheme="minorHAnsi"/>
                <w:lang w:val="ro-RO"/>
              </w:rPr>
              <w:t xml:space="preserve"> de reabilitare a întregului </w:t>
            </w:r>
            <w:r w:rsidR="00A5789A">
              <w:rPr>
                <w:rFonts w:asciiTheme="minorHAnsi" w:hAnsiTheme="minorHAnsi"/>
                <w:lang w:val="ro-RO"/>
              </w:rPr>
              <w:t>i</w:t>
            </w:r>
            <w:r w:rsidRPr="00872378">
              <w:rPr>
                <w:rFonts w:asciiTheme="minorHAnsi" w:hAnsiTheme="minorHAnsi"/>
                <w:lang w:val="ro-RO"/>
              </w:rPr>
              <w:t xml:space="preserve">mobil, </w:t>
            </w:r>
            <w:r w:rsidR="0013745B" w:rsidRPr="00872378">
              <w:rPr>
                <w:rFonts w:asciiTheme="minorHAnsi" w:hAnsiTheme="minorHAnsi"/>
                <w:lang w:val="ro-RO"/>
              </w:rPr>
              <w:t>lucrarile neeligibile prin Program</w:t>
            </w:r>
            <w:r w:rsidR="00CE5D9B" w:rsidRPr="00872378">
              <w:rPr>
                <w:rFonts w:asciiTheme="minorHAnsi" w:hAnsiTheme="minorHAnsi"/>
                <w:lang w:val="ro-RO"/>
              </w:rPr>
              <w:t xml:space="preserve"> intr</w:t>
            </w:r>
            <w:r w:rsidR="00A5789A">
              <w:rPr>
                <w:rFonts w:asciiTheme="minorHAnsi" w:hAnsiTheme="minorHAnsi"/>
                <w:lang w:val="ro-RO"/>
              </w:rPr>
              <w:t>ă</w:t>
            </w:r>
            <w:r w:rsidR="00CE5D9B" w:rsidRPr="00872378">
              <w:rPr>
                <w:rFonts w:asciiTheme="minorHAnsi" w:hAnsiTheme="minorHAnsi"/>
                <w:lang w:val="ro-RO"/>
              </w:rPr>
              <w:t xml:space="preserve"> </w:t>
            </w:r>
            <w:r w:rsidR="009E0D97" w:rsidRPr="00872378">
              <w:rPr>
                <w:rFonts w:asciiTheme="minorHAnsi" w:hAnsiTheme="minorHAnsi"/>
                <w:lang w:val="ro-RO"/>
              </w:rPr>
              <w:t>î</w:t>
            </w:r>
            <w:r w:rsidR="00CE5D9B" w:rsidRPr="00872378">
              <w:rPr>
                <w:rFonts w:asciiTheme="minorHAnsi" w:hAnsiTheme="minorHAnsi"/>
                <w:lang w:val="ro-RO"/>
              </w:rPr>
              <w:t>n sarcina proprietarilor</w:t>
            </w:r>
            <w:r w:rsidRPr="00872378">
              <w:rPr>
                <w:rFonts w:asciiTheme="minorHAnsi" w:hAnsiTheme="minorHAnsi"/>
                <w:lang w:val="ro-RO"/>
              </w:rPr>
              <w:t xml:space="preserve">. </w:t>
            </w:r>
          </w:p>
          <w:p w14:paraId="5485923F"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23485D88"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Sprijinul </w:t>
            </w:r>
            <w:r w:rsidR="00A5789A">
              <w:rPr>
                <w:rFonts w:asciiTheme="minorHAnsi" w:hAnsiTheme="minorHAnsi"/>
                <w:lang w:val="ro-RO"/>
              </w:rPr>
              <w:t>f</w:t>
            </w:r>
            <w:r w:rsidRPr="00872378">
              <w:rPr>
                <w:rFonts w:asciiTheme="minorHAnsi" w:hAnsiTheme="minorHAnsi"/>
                <w:lang w:val="ro-RO"/>
              </w:rPr>
              <w:t xml:space="preserve">inanciar este destinat exclusiv măsurilor de reabilitare, aşa cum sunt </w:t>
            </w:r>
            <w:r w:rsidR="00A5789A" w:rsidRPr="00872378">
              <w:rPr>
                <w:rFonts w:asciiTheme="minorHAnsi" w:hAnsiTheme="minorHAnsi"/>
                <w:lang w:val="ro-RO"/>
              </w:rPr>
              <w:t xml:space="preserve">acestea </w:t>
            </w:r>
            <w:r w:rsidRPr="00872378">
              <w:rPr>
                <w:rFonts w:asciiTheme="minorHAnsi" w:hAnsiTheme="minorHAnsi"/>
                <w:lang w:val="ro-RO"/>
              </w:rPr>
              <w:t xml:space="preserve">descrise </w:t>
            </w:r>
            <w:r w:rsidR="00A5789A">
              <w:rPr>
                <w:rFonts w:asciiTheme="minorHAnsi" w:hAnsiTheme="minorHAnsi"/>
                <w:lang w:val="ro-RO"/>
              </w:rPr>
              <w:t>în</w:t>
            </w:r>
            <w:r w:rsidR="00CE5D9B" w:rsidRPr="00872378">
              <w:rPr>
                <w:rFonts w:asciiTheme="minorHAnsi" w:hAnsiTheme="minorHAnsi"/>
                <w:lang w:val="ro-RO"/>
              </w:rPr>
              <w:t xml:space="preserve"> Program</w:t>
            </w:r>
            <w:r w:rsidRPr="00872378">
              <w:rPr>
                <w:rFonts w:asciiTheme="minorHAnsi" w:hAnsiTheme="minorHAnsi"/>
                <w:lang w:val="ro-RO"/>
              </w:rPr>
              <w:t>.</w:t>
            </w:r>
          </w:p>
          <w:p w14:paraId="2A38F616"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66456F00"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Acordarea </w:t>
            </w:r>
            <w:r w:rsidR="00A5789A">
              <w:rPr>
                <w:rFonts w:asciiTheme="minorHAnsi" w:hAnsiTheme="minorHAnsi"/>
                <w:lang w:val="ro-RO"/>
              </w:rPr>
              <w:t>s</w:t>
            </w:r>
            <w:r w:rsidRPr="00872378">
              <w:rPr>
                <w:rFonts w:asciiTheme="minorHAnsi" w:hAnsiTheme="minorHAnsi"/>
                <w:lang w:val="ro-RO"/>
              </w:rPr>
              <w:t xml:space="preserve">prijinului </w:t>
            </w:r>
            <w:r w:rsidR="00A5789A">
              <w:rPr>
                <w:rFonts w:asciiTheme="minorHAnsi" w:hAnsiTheme="minorHAnsi"/>
                <w:lang w:val="ro-RO"/>
              </w:rPr>
              <w:t>f</w:t>
            </w:r>
            <w:r w:rsidRPr="00872378">
              <w:rPr>
                <w:rFonts w:asciiTheme="minorHAnsi" w:hAnsiTheme="minorHAnsi"/>
                <w:lang w:val="ro-RO"/>
              </w:rPr>
              <w:t>inanciar presupune existen</w:t>
            </w:r>
            <w:r w:rsidR="00A5789A">
              <w:rPr>
                <w:rFonts w:asciiTheme="minorHAnsi" w:hAnsiTheme="minorHAnsi"/>
                <w:lang w:val="ro-RO"/>
              </w:rPr>
              <w:t>ț</w:t>
            </w:r>
            <w:r w:rsidRPr="00872378">
              <w:rPr>
                <w:rFonts w:asciiTheme="minorHAnsi" w:hAnsiTheme="minorHAnsi"/>
                <w:lang w:val="ro-RO"/>
              </w:rPr>
              <w:t xml:space="preserve">a unor surse proprii de finanţare suficiente din partea </w:t>
            </w:r>
            <w:r w:rsidR="00A5789A">
              <w:rPr>
                <w:rFonts w:asciiTheme="minorHAnsi" w:hAnsiTheme="minorHAnsi"/>
                <w:lang w:val="ro-RO"/>
              </w:rPr>
              <w:t>p</w:t>
            </w:r>
            <w:r w:rsidRPr="00872378">
              <w:rPr>
                <w:rFonts w:asciiTheme="minorHAnsi" w:hAnsiTheme="minorHAnsi"/>
                <w:lang w:val="ro-RO"/>
              </w:rPr>
              <w:t>roprietarilor, pentru a contribui la costurile de derulare a Programului, precum şi capacitatea acestora de a dispune de resurse financiare proprii cu caracter de permanenţă.</w:t>
            </w:r>
          </w:p>
          <w:p w14:paraId="10C03802"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b/>
                <w:lang w:val="ro-RO"/>
              </w:rPr>
            </w:pPr>
          </w:p>
          <w:p w14:paraId="39315282"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Asociaţia reprezintă </w:t>
            </w:r>
            <w:r w:rsidR="00A5789A">
              <w:rPr>
                <w:rFonts w:asciiTheme="minorHAnsi" w:hAnsiTheme="minorHAnsi"/>
                <w:lang w:val="ro-RO"/>
              </w:rPr>
              <w:t>p</w:t>
            </w:r>
            <w:r w:rsidRPr="00872378">
              <w:rPr>
                <w:rFonts w:asciiTheme="minorHAnsi" w:hAnsiTheme="minorHAnsi"/>
                <w:lang w:val="ro-RO"/>
              </w:rPr>
              <w:t>roprietarii pe întreag</w:t>
            </w:r>
            <w:r w:rsidR="00CE5D9B" w:rsidRPr="00872378">
              <w:rPr>
                <w:rFonts w:asciiTheme="minorHAnsi" w:hAnsiTheme="minorHAnsi"/>
                <w:lang w:val="ro-RO"/>
              </w:rPr>
              <w:t>a durată de valabilitate a Acordului Preliminar</w:t>
            </w:r>
            <w:r w:rsidRPr="00872378">
              <w:rPr>
                <w:rFonts w:asciiTheme="minorHAnsi" w:hAnsiTheme="minorHAnsi"/>
                <w:lang w:val="ro-RO"/>
              </w:rPr>
              <w:t xml:space="preserve">, asigură cooperarea tuturor </w:t>
            </w:r>
            <w:r w:rsidR="00A5789A">
              <w:rPr>
                <w:rFonts w:asciiTheme="minorHAnsi" w:hAnsiTheme="minorHAnsi"/>
                <w:lang w:val="ro-RO"/>
              </w:rPr>
              <w:t>p</w:t>
            </w:r>
            <w:r w:rsidRPr="00872378">
              <w:rPr>
                <w:rFonts w:asciiTheme="minorHAnsi" w:hAnsiTheme="minorHAnsi"/>
                <w:lang w:val="ro-RO"/>
              </w:rPr>
              <w:t xml:space="preserve">roprietarilor în toate aspectele ce ţin de derularea Programului, inclusiv privind accesul şi verificarea şi evaluarea părţilor comune ale </w:t>
            </w:r>
            <w:r w:rsidR="00564C91">
              <w:rPr>
                <w:rFonts w:asciiTheme="minorHAnsi" w:hAnsiTheme="minorHAnsi"/>
                <w:lang w:val="ro-RO"/>
              </w:rPr>
              <w:t>i</w:t>
            </w:r>
            <w:r w:rsidRPr="00872378">
              <w:rPr>
                <w:rFonts w:asciiTheme="minorHAnsi" w:hAnsiTheme="minorHAnsi"/>
                <w:lang w:val="ro-RO"/>
              </w:rPr>
              <w:t>mobilului.</w:t>
            </w:r>
          </w:p>
          <w:p w14:paraId="34371E64"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4195C203" w14:textId="7777777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Încheierea prezentului Acord Preliminar nu constituie temeiul unui drept al </w:t>
            </w:r>
            <w:r w:rsidR="00564C91">
              <w:rPr>
                <w:rFonts w:asciiTheme="minorHAnsi" w:hAnsiTheme="minorHAnsi"/>
                <w:lang w:val="ro-RO"/>
              </w:rPr>
              <w:t>a</w:t>
            </w:r>
            <w:r w:rsidRPr="00872378">
              <w:rPr>
                <w:rFonts w:asciiTheme="minorHAnsi" w:hAnsiTheme="minorHAnsi"/>
                <w:lang w:val="ro-RO"/>
              </w:rPr>
              <w:t>socia</w:t>
            </w:r>
            <w:r w:rsidR="00564C91">
              <w:rPr>
                <w:rFonts w:asciiTheme="minorHAnsi" w:hAnsiTheme="minorHAnsi"/>
                <w:lang w:val="ro-RO"/>
              </w:rPr>
              <w:t>ț</w:t>
            </w:r>
            <w:r w:rsidRPr="00872378">
              <w:rPr>
                <w:rFonts w:asciiTheme="minorHAnsi" w:hAnsiTheme="minorHAnsi"/>
                <w:lang w:val="ro-RO"/>
              </w:rPr>
              <w:t xml:space="preserve">iei sau al </w:t>
            </w:r>
            <w:r w:rsidR="00564C91">
              <w:rPr>
                <w:rFonts w:asciiTheme="minorHAnsi" w:hAnsiTheme="minorHAnsi"/>
                <w:lang w:val="ro-RO"/>
              </w:rPr>
              <w:t>p</w:t>
            </w:r>
            <w:r w:rsidRPr="00872378">
              <w:rPr>
                <w:rFonts w:asciiTheme="minorHAnsi" w:hAnsiTheme="minorHAnsi"/>
                <w:lang w:val="ro-RO"/>
              </w:rPr>
              <w:t>roprietarilor</w:t>
            </w:r>
            <w:r w:rsidR="00564C91">
              <w:rPr>
                <w:rFonts w:asciiTheme="minorHAnsi" w:hAnsiTheme="minorHAnsi"/>
                <w:lang w:val="ro-RO"/>
              </w:rPr>
              <w:t xml:space="preserve"> </w:t>
            </w:r>
            <w:r w:rsidRPr="00872378">
              <w:rPr>
                <w:rFonts w:asciiTheme="minorHAnsi" w:hAnsiTheme="minorHAnsi"/>
                <w:lang w:val="ro-RO"/>
              </w:rPr>
              <w:t xml:space="preserve">de a beneficia de </w:t>
            </w:r>
            <w:r w:rsidR="00564C91">
              <w:rPr>
                <w:rFonts w:asciiTheme="minorHAnsi" w:hAnsiTheme="minorHAnsi"/>
                <w:lang w:val="ro-RO"/>
              </w:rPr>
              <w:t>s</w:t>
            </w:r>
            <w:r w:rsidRPr="00872378">
              <w:rPr>
                <w:rFonts w:asciiTheme="minorHAnsi" w:hAnsiTheme="minorHAnsi"/>
                <w:lang w:val="ro-RO"/>
              </w:rPr>
              <w:t xml:space="preserve">prijin </w:t>
            </w:r>
            <w:r w:rsidR="00564C91">
              <w:rPr>
                <w:rFonts w:asciiTheme="minorHAnsi" w:hAnsiTheme="minorHAnsi"/>
                <w:lang w:val="ro-RO"/>
              </w:rPr>
              <w:t>f</w:t>
            </w:r>
            <w:r w:rsidRPr="00872378">
              <w:rPr>
                <w:rFonts w:asciiTheme="minorHAnsi" w:hAnsiTheme="minorHAnsi"/>
                <w:lang w:val="ro-RO"/>
              </w:rPr>
              <w:t xml:space="preserve">inanciar în cadrul Programului. Acordarea </w:t>
            </w:r>
            <w:r w:rsidR="00564C91">
              <w:rPr>
                <w:rFonts w:asciiTheme="minorHAnsi" w:hAnsiTheme="minorHAnsi"/>
                <w:lang w:val="ro-RO"/>
              </w:rPr>
              <w:t>s</w:t>
            </w:r>
            <w:r w:rsidRPr="00872378">
              <w:rPr>
                <w:rFonts w:asciiTheme="minorHAnsi" w:hAnsiTheme="minorHAnsi"/>
                <w:lang w:val="ro-RO"/>
              </w:rPr>
              <w:t xml:space="preserve">prijinului </w:t>
            </w:r>
            <w:r w:rsidR="00564C91">
              <w:rPr>
                <w:rFonts w:asciiTheme="minorHAnsi" w:hAnsiTheme="minorHAnsi"/>
                <w:lang w:val="ro-RO"/>
              </w:rPr>
              <w:t>f</w:t>
            </w:r>
            <w:r w:rsidRPr="00872378">
              <w:rPr>
                <w:rFonts w:asciiTheme="minorHAnsi" w:hAnsiTheme="minorHAnsi"/>
                <w:lang w:val="ro-RO"/>
              </w:rPr>
              <w:t xml:space="preserve">inanciar va putea avea loc doar în condiţiile în care </w:t>
            </w:r>
            <w:r w:rsidR="00CE5D9B" w:rsidRPr="00872378">
              <w:rPr>
                <w:rFonts w:asciiTheme="minorHAnsi" w:hAnsiTheme="minorHAnsi"/>
                <w:lang w:val="ro-RO"/>
              </w:rPr>
              <w:t xml:space="preserve">Comisia de </w:t>
            </w:r>
            <w:r w:rsidR="00A5789A">
              <w:rPr>
                <w:rFonts w:asciiTheme="minorHAnsi" w:hAnsiTheme="minorHAnsi"/>
                <w:lang w:val="ro-RO"/>
              </w:rPr>
              <w:t>e</w:t>
            </w:r>
            <w:r w:rsidR="00CE5D9B" w:rsidRPr="00872378">
              <w:rPr>
                <w:rFonts w:asciiTheme="minorHAnsi" w:hAnsiTheme="minorHAnsi"/>
                <w:lang w:val="ro-RO"/>
              </w:rPr>
              <w:t>valuare</w:t>
            </w:r>
            <w:r w:rsidR="00564C91">
              <w:rPr>
                <w:rFonts w:asciiTheme="minorHAnsi" w:hAnsiTheme="minorHAnsi"/>
                <w:lang w:val="ro-RO"/>
              </w:rPr>
              <w:t>,</w:t>
            </w:r>
            <w:r w:rsidRPr="00872378">
              <w:rPr>
                <w:rFonts w:asciiTheme="minorHAnsi" w:hAnsiTheme="minorHAnsi"/>
                <w:lang w:val="ro-RO"/>
              </w:rPr>
              <w:t xml:space="preserve"> împreună cu speciali</w:t>
            </w:r>
            <w:r w:rsidR="00564C91">
              <w:rPr>
                <w:rFonts w:asciiTheme="minorHAnsi" w:hAnsiTheme="minorHAnsi"/>
                <w:lang w:val="ro-RO"/>
              </w:rPr>
              <w:t>ș</w:t>
            </w:r>
            <w:r w:rsidRPr="00872378">
              <w:rPr>
                <w:rFonts w:asciiTheme="minorHAnsi" w:hAnsiTheme="minorHAnsi"/>
                <w:lang w:val="ro-RO"/>
              </w:rPr>
              <w:t>tii desemna</w:t>
            </w:r>
            <w:r w:rsidR="00564C91">
              <w:rPr>
                <w:rFonts w:asciiTheme="minorHAnsi" w:hAnsiTheme="minorHAnsi"/>
                <w:lang w:val="ro-RO"/>
              </w:rPr>
              <w:t>ț</w:t>
            </w:r>
            <w:r w:rsidRPr="00872378">
              <w:rPr>
                <w:rFonts w:asciiTheme="minorHAnsi" w:hAnsiTheme="minorHAnsi"/>
                <w:lang w:val="ro-RO"/>
              </w:rPr>
              <w:t>i de către acesta</w:t>
            </w:r>
            <w:r w:rsidR="00564C91">
              <w:rPr>
                <w:rFonts w:asciiTheme="minorHAnsi" w:hAnsiTheme="minorHAnsi"/>
                <w:lang w:val="ro-RO"/>
              </w:rPr>
              <w:t>,</w:t>
            </w:r>
            <w:r w:rsidRPr="00872378">
              <w:rPr>
                <w:rFonts w:asciiTheme="minorHAnsi" w:hAnsiTheme="minorHAnsi"/>
                <w:lang w:val="ro-RO"/>
              </w:rPr>
              <w:t xml:space="preserve"> determină că sunt îndeplinite toate condiţiile de eligibilitate</w:t>
            </w:r>
            <w:r w:rsidR="00564C91">
              <w:rPr>
                <w:rFonts w:asciiTheme="minorHAnsi" w:hAnsiTheme="minorHAnsi"/>
                <w:lang w:val="ro-RO"/>
              </w:rPr>
              <w:t>, iar a</w:t>
            </w:r>
            <w:r w:rsidRPr="00872378">
              <w:rPr>
                <w:rFonts w:asciiTheme="minorHAnsi" w:hAnsiTheme="minorHAnsi"/>
                <w:lang w:val="ro-RO"/>
              </w:rPr>
              <w:t xml:space="preserve">sociaţia şi </w:t>
            </w:r>
            <w:r w:rsidR="00564C91">
              <w:rPr>
                <w:rFonts w:asciiTheme="minorHAnsi" w:hAnsiTheme="minorHAnsi"/>
                <w:lang w:val="ro-RO"/>
              </w:rPr>
              <w:t>p</w:t>
            </w:r>
            <w:r w:rsidRPr="00872378">
              <w:rPr>
                <w:rFonts w:asciiTheme="minorHAnsi" w:hAnsiTheme="minorHAnsi"/>
                <w:lang w:val="ro-RO"/>
              </w:rPr>
              <w:t>roprietarii îndeplinesc toate obligaţiile asumate atât în perioada derulării Programului cât şi anterior.</w:t>
            </w:r>
          </w:p>
          <w:p w14:paraId="2940C535"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34DA4D1C" w14:textId="03D3C90B"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Asociaţia va pune la dispoziţia </w:t>
            </w:r>
            <w:r w:rsidR="009E0D97" w:rsidRPr="00872378">
              <w:rPr>
                <w:rFonts w:asciiTheme="minorHAnsi" w:hAnsiTheme="minorHAnsi"/>
                <w:lang w:val="ro-RO"/>
              </w:rPr>
              <w:t>BRCI</w:t>
            </w:r>
            <w:r w:rsidRPr="00872378">
              <w:rPr>
                <w:rFonts w:asciiTheme="minorHAnsi" w:hAnsiTheme="minorHAnsi"/>
                <w:lang w:val="ro-RO"/>
              </w:rPr>
              <w:t xml:space="preserve"> toate informaţiile şi documentele solicitate, în cel mai scurt timp posibil.</w:t>
            </w:r>
          </w:p>
          <w:p w14:paraId="35CCF042" w14:textId="77777777" w:rsidR="00FB4472" w:rsidRPr="00872378" w:rsidRDefault="00FB4472" w:rsidP="00FF4642">
            <w:pPr>
              <w:pStyle w:val="Header"/>
              <w:widowControl w:val="0"/>
              <w:tabs>
                <w:tab w:val="clear" w:pos="4320"/>
                <w:tab w:val="clear" w:pos="8640"/>
              </w:tabs>
              <w:spacing w:line="280" w:lineRule="exact"/>
              <w:jc w:val="both"/>
              <w:rPr>
                <w:rFonts w:asciiTheme="minorHAnsi" w:hAnsiTheme="minorHAnsi"/>
                <w:lang w:val="ro-RO"/>
              </w:rPr>
            </w:pPr>
          </w:p>
          <w:p w14:paraId="1229D997" w14:textId="6ED456E7" w:rsidR="00FB4472" w:rsidRPr="00872378" w:rsidRDefault="00FB4472" w:rsidP="00FB4472">
            <w:pPr>
              <w:pStyle w:val="Header"/>
              <w:widowControl w:val="0"/>
              <w:numPr>
                <w:ilvl w:val="1"/>
                <w:numId w:val="4"/>
              </w:numPr>
              <w:tabs>
                <w:tab w:val="clear" w:pos="4320"/>
                <w:tab w:val="clear" w:pos="8640"/>
              </w:tabs>
              <w:spacing w:line="280" w:lineRule="exact"/>
              <w:ind w:left="0" w:firstLine="0"/>
              <w:jc w:val="both"/>
              <w:rPr>
                <w:rFonts w:asciiTheme="minorHAnsi" w:hAnsiTheme="minorHAnsi"/>
                <w:lang w:val="ro-RO"/>
              </w:rPr>
            </w:pPr>
            <w:r w:rsidRPr="00872378">
              <w:rPr>
                <w:rFonts w:asciiTheme="minorHAnsi" w:hAnsiTheme="minorHAnsi"/>
                <w:lang w:val="ro-RO"/>
              </w:rPr>
              <w:t xml:space="preserve">Asociaţia beneficiază de asistenţă şi consultanţă din partea Municipiului, prin intermediul </w:t>
            </w:r>
            <w:r w:rsidR="009E0D97" w:rsidRPr="00872378">
              <w:rPr>
                <w:rFonts w:asciiTheme="minorHAnsi" w:hAnsiTheme="minorHAnsi"/>
                <w:lang w:val="ro-RO"/>
              </w:rPr>
              <w:t>BRCI</w:t>
            </w:r>
            <w:r w:rsidRPr="00872378">
              <w:rPr>
                <w:rFonts w:asciiTheme="minorHAnsi" w:hAnsiTheme="minorHAnsi"/>
                <w:lang w:val="ro-RO"/>
              </w:rPr>
              <w:t xml:space="preserve">, atât pe durata verificării menţinerii </w:t>
            </w:r>
            <w:r w:rsidR="00564C91">
              <w:rPr>
                <w:rFonts w:asciiTheme="minorHAnsi" w:hAnsiTheme="minorHAnsi"/>
                <w:lang w:val="ro-RO"/>
              </w:rPr>
              <w:t>i</w:t>
            </w:r>
            <w:r w:rsidRPr="00872378">
              <w:rPr>
                <w:rFonts w:asciiTheme="minorHAnsi" w:hAnsiTheme="minorHAnsi"/>
                <w:lang w:val="ro-RO"/>
              </w:rPr>
              <w:t>mobilului în Program, cât şi pe durata derulării Programului.</w:t>
            </w:r>
          </w:p>
          <w:p w14:paraId="6A8D1F83" w14:textId="77777777" w:rsidR="00FF4642" w:rsidRPr="00872378" w:rsidRDefault="00FF4642" w:rsidP="00FF4642">
            <w:pPr>
              <w:pStyle w:val="Header"/>
              <w:widowControl w:val="0"/>
              <w:tabs>
                <w:tab w:val="clear" w:pos="4320"/>
                <w:tab w:val="clear" w:pos="8640"/>
              </w:tabs>
              <w:spacing w:line="280" w:lineRule="exact"/>
              <w:jc w:val="both"/>
              <w:rPr>
                <w:rFonts w:asciiTheme="minorHAnsi" w:hAnsiTheme="minorHAnsi"/>
                <w:lang w:val="ro-RO"/>
              </w:rPr>
            </w:pPr>
          </w:p>
          <w:p w14:paraId="42FEE47E" w14:textId="77777777" w:rsidR="00FB4472" w:rsidRPr="00872378" w:rsidRDefault="00FB4472" w:rsidP="00FF4642">
            <w:pPr>
              <w:spacing w:line="280" w:lineRule="exact"/>
              <w:jc w:val="both"/>
              <w:rPr>
                <w:rFonts w:asciiTheme="minorHAnsi" w:hAnsiTheme="minorHAnsi"/>
                <w:b/>
                <w:lang w:val="ro-RO"/>
              </w:rPr>
            </w:pPr>
            <w:r w:rsidRPr="00872378">
              <w:rPr>
                <w:rFonts w:asciiTheme="minorHAnsi" w:hAnsiTheme="minorHAnsi"/>
                <w:b/>
                <w:lang w:val="ro-RO"/>
              </w:rPr>
              <w:t xml:space="preserve">Art. </w:t>
            </w:r>
            <w:r w:rsidR="00CE5D9B" w:rsidRPr="00872378">
              <w:rPr>
                <w:rFonts w:asciiTheme="minorHAnsi" w:hAnsiTheme="minorHAnsi"/>
                <w:b/>
                <w:lang w:val="ro-RO"/>
              </w:rPr>
              <w:t>4</w:t>
            </w:r>
            <w:r w:rsidRPr="00872378">
              <w:rPr>
                <w:rFonts w:asciiTheme="minorHAnsi" w:hAnsiTheme="minorHAnsi"/>
                <w:b/>
                <w:lang w:val="ro-RO"/>
              </w:rPr>
              <w:t xml:space="preserve"> Decizia cu privire la aprobarea </w:t>
            </w:r>
            <w:r w:rsidR="00564C91">
              <w:rPr>
                <w:rFonts w:asciiTheme="minorHAnsi" w:hAnsiTheme="minorHAnsi"/>
                <w:b/>
                <w:lang w:val="ro-RO"/>
              </w:rPr>
              <w:t>p</w:t>
            </w:r>
            <w:r w:rsidRPr="00872378">
              <w:rPr>
                <w:rFonts w:asciiTheme="minorHAnsi" w:hAnsiTheme="minorHAnsi"/>
                <w:b/>
                <w:lang w:val="ro-RO"/>
              </w:rPr>
              <w:t>roiectului</w:t>
            </w:r>
          </w:p>
          <w:p w14:paraId="479091EF" w14:textId="77777777" w:rsidR="00FF4642" w:rsidRPr="00872378" w:rsidRDefault="00FF4642" w:rsidP="00FF4642">
            <w:pPr>
              <w:spacing w:line="280" w:lineRule="exact"/>
              <w:jc w:val="both"/>
              <w:rPr>
                <w:rFonts w:asciiTheme="minorHAnsi" w:hAnsiTheme="minorHAnsi"/>
                <w:lang w:val="ro-RO"/>
              </w:rPr>
            </w:pPr>
          </w:p>
          <w:p w14:paraId="103B67B3" w14:textId="77777777" w:rsidR="00FB4472" w:rsidRPr="00872378" w:rsidRDefault="00CE5D9B" w:rsidP="00CE5D9B">
            <w:pPr>
              <w:spacing w:line="280" w:lineRule="exact"/>
              <w:jc w:val="both"/>
              <w:rPr>
                <w:rFonts w:asciiTheme="minorHAnsi" w:hAnsiTheme="minorHAnsi"/>
                <w:lang w:val="ro-RO"/>
              </w:rPr>
            </w:pPr>
            <w:r w:rsidRPr="00872378">
              <w:rPr>
                <w:rFonts w:asciiTheme="minorHAnsi" w:hAnsiTheme="minorHAnsi"/>
                <w:lang w:val="ro-RO"/>
              </w:rPr>
              <w:t>4.1 Comisia de evaluare</w:t>
            </w:r>
            <w:r w:rsidR="00FB4472" w:rsidRPr="00872378">
              <w:rPr>
                <w:rFonts w:asciiTheme="minorHAnsi" w:hAnsiTheme="minorHAnsi"/>
                <w:lang w:val="ro-RO"/>
              </w:rPr>
              <w:t xml:space="preserve"> va adopta decizia sa în baza </w:t>
            </w:r>
            <w:r w:rsidR="00564C91">
              <w:rPr>
                <w:rFonts w:asciiTheme="minorHAnsi" w:hAnsiTheme="minorHAnsi"/>
                <w:lang w:val="ro-RO"/>
              </w:rPr>
              <w:t>d</w:t>
            </w:r>
            <w:r w:rsidRPr="00872378">
              <w:rPr>
                <w:rFonts w:asciiTheme="minorHAnsi" w:hAnsiTheme="minorHAnsi"/>
                <w:lang w:val="ro-RO"/>
              </w:rPr>
              <w:t>osarului cu cererea de finan</w:t>
            </w:r>
            <w:r w:rsidR="00564C91">
              <w:rPr>
                <w:rFonts w:asciiTheme="minorHAnsi" w:hAnsiTheme="minorHAnsi"/>
                <w:lang w:val="ro-RO"/>
              </w:rPr>
              <w:t>ț</w:t>
            </w:r>
            <w:r w:rsidRPr="00872378">
              <w:rPr>
                <w:rFonts w:asciiTheme="minorHAnsi" w:hAnsiTheme="minorHAnsi"/>
                <w:lang w:val="ro-RO"/>
              </w:rPr>
              <w:t>are</w:t>
            </w:r>
            <w:r w:rsidR="00FB4472" w:rsidRPr="00872378">
              <w:rPr>
                <w:rFonts w:asciiTheme="minorHAnsi" w:hAnsiTheme="minorHAnsi"/>
                <w:lang w:val="ro-RO"/>
              </w:rPr>
              <w:t>, urmând ca aceast</w:t>
            </w:r>
            <w:r w:rsidR="00564C91">
              <w:rPr>
                <w:rFonts w:asciiTheme="minorHAnsi" w:hAnsiTheme="minorHAnsi"/>
                <w:lang w:val="ro-RO"/>
              </w:rPr>
              <w:t xml:space="preserve">a </w:t>
            </w:r>
            <w:r w:rsidR="00FB4472" w:rsidRPr="00872378">
              <w:rPr>
                <w:rFonts w:asciiTheme="minorHAnsi" w:hAnsiTheme="minorHAnsi"/>
                <w:lang w:val="ro-RO"/>
              </w:rPr>
              <w:t xml:space="preserve">să îi fie </w:t>
            </w:r>
            <w:r w:rsidR="00564C91">
              <w:rPr>
                <w:rFonts w:asciiTheme="minorHAnsi" w:hAnsiTheme="minorHAnsi"/>
                <w:lang w:val="ro-RO"/>
              </w:rPr>
              <w:t>transmisă</w:t>
            </w:r>
            <w:r w:rsidR="00FB4472" w:rsidRPr="00872378">
              <w:rPr>
                <w:rFonts w:asciiTheme="minorHAnsi" w:hAnsiTheme="minorHAnsi"/>
                <w:lang w:val="ro-RO"/>
              </w:rPr>
              <w:t xml:space="preserve"> în scris </w:t>
            </w:r>
            <w:r w:rsidR="00564C91">
              <w:rPr>
                <w:rFonts w:asciiTheme="minorHAnsi" w:hAnsiTheme="minorHAnsi"/>
                <w:lang w:val="ro-RO"/>
              </w:rPr>
              <w:t>a</w:t>
            </w:r>
            <w:r w:rsidR="00FB4472" w:rsidRPr="00872378">
              <w:rPr>
                <w:rFonts w:asciiTheme="minorHAnsi" w:hAnsiTheme="minorHAnsi"/>
                <w:lang w:val="ro-RO"/>
              </w:rPr>
              <w:t>sociaţiei</w:t>
            </w:r>
            <w:r w:rsidRPr="00872378">
              <w:rPr>
                <w:rFonts w:asciiTheme="minorHAnsi" w:hAnsiTheme="minorHAnsi"/>
                <w:lang w:val="ro-RO"/>
              </w:rPr>
              <w:t>.</w:t>
            </w:r>
          </w:p>
          <w:p w14:paraId="52060AC1" w14:textId="77777777" w:rsidR="00FB4472" w:rsidRPr="00872378" w:rsidRDefault="00FB4472" w:rsidP="00FF4642">
            <w:pPr>
              <w:spacing w:line="280" w:lineRule="exact"/>
              <w:jc w:val="both"/>
              <w:rPr>
                <w:rFonts w:asciiTheme="minorHAnsi" w:hAnsiTheme="minorHAnsi"/>
                <w:lang w:val="ro-RO"/>
              </w:rPr>
            </w:pPr>
          </w:p>
          <w:p w14:paraId="4CD767F4" w14:textId="6316C6B0" w:rsidR="00FB4472" w:rsidRPr="00872378" w:rsidRDefault="00CE5D9B" w:rsidP="00CE5D9B">
            <w:pPr>
              <w:spacing w:line="280" w:lineRule="exact"/>
              <w:jc w:val="both"/>
              <w:rPr>
                <w:rFonts w:asciiTheme="minorHAnsi" w:hAnsiTheme="minorHAnsi"/>
                <w:lang w:val="ro-RO"/>
              </w:rPr>
            </w:pPr>
            <w:r w:rsidRPr="00872378">
              <w:rPr>
                <w:rFonts w:asciiTheme="minorHAnsi" w:hAnsiTheme="minorHAnsi"/>
                <w:lang w:val="ro-RO"/>
              </w:rPr>
              <w:t xml:space="preserve">4.2 </w:t>
            </w:r>
            <w:r w:rsidR="00FB4472" w:rsidRPr="00872378">
              <w:rPr>
                <w:rFonts w:asciiTheme="minorHAnsi" w:hAnsiTheme="minorHAnsi"/>
                <w:lang w:val="ro-RO"/>
              </w:rPr>
              <w:t xml:space="preserve"> În cazul în care nu sunt îndeplinite condiţiile de eligibilitate, </w:t>
            </w:r>
            <w:r w:rsidR="00CE05D1" w:rsidRPr="00872378">
              <w:rPr>
                <w:rFonts w:asciiTheme="minorHAnsi" w:hAnsiTheme="minorHAnsi"/>
                <w:lang w:val="ro-RO"/>
              </w:rPr>
              <w:t>BRCI</w:t>
            </w:r>
            <w:r w:rsidR="00FB4472" w:rsidRPr="00872378">
              <w:rPr>
                <w:rFonts w:asciiTheme="minorHAnsi" w:hAnsiTheme="minorHAnsi"/>
                <w:lang w:val="ro-RO"/>
              </w:rPr>
              <w:t xml:space="preserve">va informa </w:t>
            </w:r>
            <w:r w:rsidR="00564C91">
              <w:rPr>
                <w:rFonts w:asciiTheme="minorHAnsi" w:hAnsiTheme="minorHAnsi"/>
                <w:lang w:val="ro-RO"/>
              </w:rPr>
              <w:t>a</w:t>
            </w:r>
            <w:r w:rsidR="00FB4472" w:rsidRPr="00872378">
              <w:rPr>
                <w:rFonts w:asciiTheme="minorHAnsi" w:hAnsiTheme="minorHAnsi"/>
                <w:lang w:val="ro-RO"/>
              </w:rPr>
              <w:t xml:space="preserve">sociaţia în scris, </w:t>
            </w:r>
            <w:r w:rsidR="00FB4472" w:rsidRPr="00872378">
              <w:rPr>
                <w:rFonts w:asciiTheme="minorHAnsi" w:hAnsiTheme="minorHAnsi"/>
                <w:lang w:val="ro-RO"/>
              </w:rPr>
              <w:lastRenderedPageBreak/>
              <w:t xml:space="preserve">indicând totodată şi motivele care au condus la această concluzie, în acest caz </w:t>
            </w:r>
            <w:r w:rsidR="00564C91">
              <w:rPr>
                <w:rFonts w:asciiTheme="minorHAnsi" w:hAnsiTheme="minorHAnsi"/>
                <w:lang w:val="ro-RO"/>
              </w:rPr>
              <w:t>i</w:t>
            </w:r>
            <w:r w:rsidR="00FB4472" w:rsidRPr="00872378">
              <w:rPr>
                <w:rFonts w:asciiTheme="minorHAnsi" w:hAnsiTheme="minorHAnsi"/>
                <w:lang w:val="ro-RO"/>
              </w:rPr>
              <w:t xml:space="preserve">mobilul neputând fi înscris în Program în măsura în care nu are loc o modificare a împrejurărilor care au determinat respingerea </w:t>
            </w:r>
            <w:r w:rsidR="00564C91">
              <w:rPr>
                <w:rFonts w:asciiTheme="minorHAnsi" w:hAnsiTheme="minorHAnsi"/>
                <w:lang w:val="ro-RO"/>
              </w:rPr>
              <w:t>sa</w:t>
            </w:r>
            <w:r w:rsidR="00FB4472" w:rsidRPr="00872378">
              <w:rPr>
                <w:rFonts w:asciiTheme="minorHAnsi" w:hAnsiTheme="minorHAnsi"/>
                <w:lang w:val="ro-RO"/>
              </w:rPr>
              <w:t>.</w:t>
            </w:r>
          </w:p>
          <w:p w14:paraId="7EBBCD4F" w14:textId="77777777" w:rsidR="00FF4642" w:rsidRPr="00872378" w:rsidRDefault="00FF4642" w:rsidP="00FF4642">
            <w:pPr>
              <w:spacing w:line="280" w:lineRule="exact"/>
              <w:jc w:val="both"/>
              <w:rPr>
                <w:rFonts w:asciiTheme="minorHAnsi" w:hAnsiTheme="minorHAnsi"/>
                <w:lang w:val="ro-RO"/>
              </w:rPr>
            </w:pPr>
          </w:p>
          <w:p w14:paraId="05C04F75" w14:textId="77777777" w:rsidR="00FB4472" w:rsidRPr="00872378" w:rsidRDefault="00FB4472" w:rsidP="00FF4642">
            <w:pPr>
              <w:spacing w:line="280" w:lineRule="exact"/>
              <w:jc w:val="both"/>
              <w:rPr>
                <w:rFonts w:asciiTheme="minorHAnsi" w:hAnsiTheme="minorHAnsi"/>
                <w:b/>
                <w:lang w:val="ro-RO"/>
              </w:rPr>
            </w:pPr>
            <w:r w:rsidRPr="00872378">
              <w:rPr>
                <w:rFonts w:asciiTheme="minorHAnsi" w:hAnsiTheme="minorHAnsi"/>
                <w:b/>
                <w:lang w:val="ro-RO"/>
              </w:rPr>
              <w:t xml:space="preserve">Art. </w:t>
            </w:r>
            <w:r w:rsidR="00CE5D9B" w:rsidRPr="00872378">
              <w:rPr>
                <w:rFonts w:asciiTheme="minorHAnsi" w:hAnsiTheme="minorHAnsi"/>
                <w:b/>
                <w:lang w:val="ro-RO"/>
              </w:rPr>
              <w:t>5</w:t>
            </w:r>
            <w:r w:rsidRPr="00872378">
              <w:rPr>
                <w:rFonts w:asciiTheme="minorHAnsi" w:hAnsiTheme="minorHAnsi"/>
                <w:b/>
                <w:lang w:val="ro-RO"/>
              </w:rPr>
              <w:tab/>
              <w:t>Declaraţii</w:t>
            </w:r>
          </w:p>
          <w:p w14:paraId="3DB4E371" w14:textId="77777777" w:rsidR="00FF4642" w:rsidRPr="00872378" w:rsidRDefault="00FF4642" w:rsidP="00FF4642">
            <w:pPr>
              <w:spacing w:line="280" w:lineRule="exact"/>
              <w:jc w:val="both"/>
              <w:rPr>
                <w:rFonts w:asciiTheme="minorHAnsi" w:hAnsiTheme="minorHAnsi"/>
                <w:b/>
                <w:lang w:val="ro-RO"/>
              </w:rPr>
            </w:pPr>
          </w:p>
          <w:p w14:paraId="5F8638C5" w14:textId="77777777" w:rsidR="00FB4472" w:rsidRPr="00872378" w:rsidRDefault="00FB4472" w:rsidP="00FB4472">
            <w:pPr>
              <w:pStyle w:val="Listenabsatz1"/>
              <w:numPr>
                <w:ilvl w:val="0"/>
                <w:numId w:val="10"/>
              </w:numPr>
              <w:spacing w:line="280" w:lineRule="exact"/>
              <w:jc w:val="both"/>
              <w:rPr>
                <w:rFonts w:asciiTheme="minorHAnsi" w:hAnsiTheme="minorHAnsi"/>
                <w:vanish/>
                <w:lang w:val="ro-RO"/>
              </w:rPr>
            </w:pPr>
          </w:p>
          <w:p w14:paraId="3B3CCBC9" w14:textId="77777777" w:rsidR="00FB4472" w:rsidRPr="00872378" w:rsidRDefault="00FB4472" w:rsidP="00FB4472">
            <w:pPr>
              <w:pStyle w:val="Listenabsatz1"/>
              <w:numPr>
                <w:ilvl w:val="0"/>
                <w:numId w:val="10"/>
              </w:numPr>
              <w:spacing w:line="280" w:lineRule="exact"/>
              <w:jc w:val="both"/>
              <w:rPr>
                <w:rFonts w:asciiTheme="minorHAnsi" w:hAnsiTheme="minorHAnsi"/>
                <w:vanish/>
                <w:lang w:val="ro-RO"/>
              </w:rPr>
            </w:pPr>
          </w:p>
          <w:p w14:paraId="2662BF47" w14:textId="7BD147FE" w:rsidR="00FB4472" w:rsidRPr="00872378" w:rsidRDefault="00CE5D9B" w:rsidP="00FF4642">
            <w:pPr>
              <w:spacing w:line="280" w:lineRule="exact"/>
              <w:jc w:val="both"/>
              <w:rPr>
                <w:rFonts w:asciiTheme="minorHAnsi" w:hAnsiTheme="minorHAnsi"/>
                <w:b/>
                <w:lang w:val="ro-RO"/>
              </w:rPr>
            </w:pPr>
            <w:r w:rsidRPr="00872378">
              <w:rPr>
                <w:rFonts w:asciiTheme="minorHAnsi" w:hAnsiTheme="minorHAnsi"/>
                <w:lang w:val="ro-RO"/>
              </w:rPr>
              <w:t xml:space="preserve">5.1 </w:t>
            </w:r>
            <w:r w:rsidR="00FB4472" w:rsidRPr="00872378">
              <w:rPr>
                <w:rFonts w:asciiTheme="minorHAnsi" w:hAnsiTheme="minorHAnsi"/>
                <w:lang w:val="ro-RO"/>
              </w:rPr>
              <w:t xml:space="preserve">Asociaţia declară că toate informaţiile puse la dispoziţia Municipiului, a </w:t>
            </w:r>
            <w:r w:rsidR="009E0D97" w:rsidRPr="00872378">
              <w:rPr>
                <w:rFonts w:asciiTheme="minorHAnsi" w:hAnsiTheme="minorHAnsi"/>
                <w:lang w:val="ro-RO"/>
              </w:rPr>
              <w:t>BRCI</w:t>
            </w:r>
            <w:r w:rsidR="00FB4472" w:rsidRPr="00872378">
              <w:rPr>
                <w:rFonts w:asciiTheme="minorHAnsi" w:hAnsiTheme="minorHAnsi"/>
                <w:lang w:val="ro-RO"/>
              </w:rPr>
              <w:t xml:space="preserve"> şi a specialiştilor acestora sunt conforme realităţii</w:t>
            </w:r>
            <w:r w:rsidR="00B95C14">
              <w:rPr>
                <w:rFonts w:asciiTheme="minorHAnsi" w:hAnsiTheme="minorHAnsi"/>
                <w:lang w:val="ro-RO"/>
              </w:rPr>
              <w:t xml:space="preserve">, </w:t>
            </w:r>
            <w:r w:rsidR="00FB4472" w:rsidRPr="00872378">
              <w:rPr>
                <w:rFonts w:asciiTheme="minorHAnsi" w:hAnsiTheme="minorHAnsi"/>
                <w:lang w:val="ro-RO"/>
              </w:rPr>
              <w:t>precum şi că nu are cunoştinţă despre vreo neconcordanţă între conţinutul informaţional al documentelor furnizate şi starea reală de fapt. Asociaţiei îi este cunoscut faptul că în măsura în care se determină că informaţiile furnizate</w:t>
            </w:r>
            <w:r w:rsidR="00B95C14">
              <w:rPr>
                <w:rFonts w:asciiTheme="minorHAnsi" w:hAnsiTheme="minorHAnsi"/>
                <w:lang w:val="ro-RO"/>
              </w:rPr>
              <w:t>,</w:t>
            </w:r>
            <w:r w:rsidR="00FB4472" w:rsidRPr="00872378">
              <w:rPr>
                <w:rFonts w:asciiTheme="minorHAnsi" w:hAnsiTheme="minorHAnsi"/>
                <w:lang w:val="ro-RO"/>
              </w:rPr>
              <w:t xml:space="preserve"> respectiv care urmează a mai fi furnizate în legătură cu prezentul Acord Preliminar</w:t>
            </w:r>
            <w:r w:rsidR="00B95C14">
              <w:rPr>
                <w:rFonts w:asciiTheme="minorHAnsi" w:hAnsiTheme="minorHAnsi"/>
                <w:lang w:val="ro-RO"/>
              </w:rPr>
              <w:t>,</w:t>
            </w:r>
            <w:r w:rsidR="00FB4472" w:rsidRPr="00872378">
              <w:rPr>
                <w:rFonts w:asciiTheme="minorHAnsi" w:hAnsiTheme="minorHAnsi"/>
                <w:lang w:val="ro-RO"/>
              </w:rPr>
              <w:t xml:space="preserve"> sunt incorecte sau incomplete, acest aspect poate determina excluderea </w:t>
            </w:r>
            <w:r w:rsidR="00B95C14">
              <w:rPr>
                <w:rFonts w:asciiTheme="minorHAnsi" w:hAnsiTheme="minorHAnsi"/>
                <w:lang w:val="ro-RO"/>
              </w:rPr>
              <w:t>i</w:t>
            </w:r>
            <w:r w:rsidR="00FB4472" w:rsidRPr="00872378">
              <w:rPr>
                <w:rFonts w:asciiTheme="minorHAnsi" w:hAnsiTheme="minorHAnsi"/>
                <w:lang w:val="ro-RO"/>
              </w:rPr>
              <w:t xml:space="preserve">mobilului din Program, retragerea dreptului de a accesa </w:t>
            </w:r>
            <w:r w:rsidR="00B95C14">
              <w:rPr>
                <w:rFonts w:asciiTheme="minorHAnsi" w:hAnsiTheme="minorHAnsi"/>
                <w:lang w:val="ro-RO"/>
              </w:rPr>
              <w:t>s</w:t>
            </w:r>
            <w:r w:rsidR="00FB4472" w:rsidRPr="00872378">
              <w:rPr>
                <w:rFonts w:asciiTheme="minorHAnsi" w:hAnsiTheme="minorHAnsi"/>
                <w:lang w:val="ro-RO"/>
              </w:rPr>
              <w:t xml:space="preserve">prijinul </w:t>
            </w:r>
            <w:r w:rsidR="00B95C14">
              <w:rPr>
                <w:rFonts w:asciiTheme="minorHAnsi" w:hAnsiTheme="minorHAnsi"/>
                <w:lang w:val="ro-RO"/>
              </w:rPr>
              <w:t>f</w:t>
            </w:r>
            <w:r w:rsidR="00FB4472" w:rsidRPr="00872378">
              <w:rPr>
                <w:rFonts w:asciiTheme="minorHAnsi" w:hAnsiTheme="minorHAnsi"/>
                <w:lang w:val="ro-RO"/>
              </w:rPr>
              <w:t xml:space="preserve">inanciar, precum şi obligaţia restituirii imediate a </w:t>
            </w:r>
            <w:r w:rsidR="00B95C14">
              <w:rPr>
                <w:rFonts w:asciiTheme="minorHAnsi" w:hAnsiTheme="minorHAnsi"/>
                <w:lang w:val="ro-RO"/>
              </w:rPr>
              <w:t>s</w:t>
            </w:r>
            <w:r w:rsidR="00FB4472" w:rsidRPr="00872378">
              <w:rPr>
                <w:rFonts w:asciiTheme="minorHAnsi" w:hAnsiTheme="minorHAnsi"/>
                <w:lang w:val="ro-RO"/>
              </w:rPr>
              <w:t xml:space="preserve">prijinului </w:t>
            </w:r>
            <w:r w:rsidR="00B95C14">
              <w:rPr>
                <w:rFonts w:asciiTheme="minorHAnsi" w:hAnsiTheme="minorHAnsi"/>
                <w:lang w:val="ro-RO"/>
              </w:rPr>
              <w:t>f</w:t>
            </w:r>
            <w:r w:rsidR="00FB4472" w:rsidRPr="00872378">
              <w:rPr>
                <w:rFonts w:asciiTheme="minorHAnsi" w:hAnsiTheme="minorHAnsi"/>
                <w:lang w:val="ro-RO"/>
              </w:rPr>
              <w:t xml:space="preserve">inanciar </w:t>
            </w:r>
            <w:r w:rsidR="00B95C14">
              <w:rPr>
                <w:rFonts w:asciiTheme="minorHAnsi" w:hAnsiTheme="minorHAnsi"/>
                <w:lang w:val="ro-RO"/>
              </w:rPr>
              <w:t xml:space="preserve">deja </w:t>
            </w:r>
            <w:r w:rsidR="00FB4472" w:rsidRPr="00872378">
              <w:rPr>
                <w:rFonts w:asciiTheme="minorHAnsi" w:hAnsiTheme="minorHAnsi"/>
                <w:lang w:val="ro-RO"/>
              </w:rPr>
              <w:t>acordat</w:t>
            </w:r>
            <w:r w:rsidR="00B95C14">
              <w:rPr>
                <w:rFonts w:asciiTheme="minorHAnsi" w:hAnsiTheme="minorHAnsi"/>
                <w:lang w:val="ro-RO"/>
              </w:rPr>
              <w:t xml:space="preserve">. Asociația </w:t>
            </w:r>
            <w:r w:rsidR="00FB4472" w:rsidRPr="00872378">
              <w:rPr>
                <w:rFonts w:asciiTheme="minorHAnsi" w:hAnsiTheme="minorHAnsi"/>
                <w:lang w:val="ro-RO"/>
              </w:rPr>
              <w:t xml:space="preserve">declară că a adus la cunoştinţa </w:t>
            </w:r>
            <w:r w:rsidR="00B95C14">
              <w:rPr>
                <w:rFonts w:asciiTheme="minorHAnsi" w:hAnsiTheme="minorHAnsi"/>
                <w:lang w:val="ro-RO"/>
              </w:rPr>
              <w:t>p</w:t>
            </w:r>
            <w:r w:rsidR="00FB4472" w:rsidRPr="00872378">
              <w:rPr>
                <w:rFonts w:asciiTheme="minorHAnsi" w:hAnsiTheme="minorHAnsi"/>
                <w:lang w:val="ro-RO"/>
              </w:rPr>
              <w:t>roprietarilor aspect</w:t>
            </w:r>
            <w:r w:rsidR="00B95C14">
              <w:rPr>
                <w:rFonts w:asciiTheme="minorHAnsi" w:hAnsiTheme="minorHAnsi"/>
                <w:lang w:val="ro-RO"/>
              </w:rPr>
              <w:t>ele menționate anterior</w:t>
            </w:r>
            <w:r w:rsidR="00FB4472" w:rsidRPr="00872378">
              <w:rPr>
                <w:rFonts w:asciiTheme="minorHAnsi" w:hAnsiTheme="minorHAnsi"/>
                <w:lang w:val="ro-RO"/>
              </w:rPr>
              <w:t>.</w:t>
            </w:r>
          </w:p>
          <w:p w14:paraId="3550D7CB" w14:textId="77777777" w:rsidR="00FB4472" w:rsidRPr="00872378" w:rsidRDefault="00FB4472" w:rsidP="00FF4642">
            <w:pPr>
              <w:spacing w:line="280" w:lineRule="exact"/>
              <w:jc w:val="both"/>
              <w:rPr>
                <w:rFonts w:asciiTheme="minorHAnsi" w:hAnsiTheme="minorHAnsi"/>
                <w:b/>
                <w:lang w:val="ro-RO"/>
              </w:rPr>
            </w:pPr>
          </w:p>
          <w:p w14:paraId="797347C8" w14:textId="77777777" w:rsidR="00FB4472" w:rsidRPr="00872378" w:rsidRDefault="00CE5D9B" w:rsidP="00CE5D9B">
            <w:pPr>
              <w:spacing w:line="280" w:lineRule="exact"/>
              <w:jc w:val="both"/>
              <w:rPr>
                <w:rFonts w:asciiTheme="minorHAnsi" w:hAnsiTheme="minorHAnsi"/>
                <w:b/>
                <w:lang w:val="ro-RO"/>
              </w:rPr>
            </w:pPr>
            <w:r w:rsidRPr="00872378">
              <w:rPr>
                <w:rFonts w:asciiTheme="minorHAnsi" w:hAnsiTheme="minorHAnsi"/>
                <w:lang w:val="ro-RO"/>
              </w:rPr>
              <w:t xml:space="preserve">5.2 </w:t>
            </w:r>
            <w:r w:rsidR="00FB4472" w:rsidRPr="00872378">
              <w:rPr>
                <w:rFonts w:asciiTheme="minorHAnsi" w:hAnsiTheme="minorHAnsi"/>
                <w:lang w:val="ro-RO"/>
              </w:rPr>
              <w:t xml:space="preserve">Asociaţia declară că a luat la cunoştinţă conţinutul </w:t>
            </w:r>
            <w:r w:rsidR="003A60C3">
              <w:rPr>
                <w:rFonts w:asciiTheme="minorHAnsi" w:hAnsiTheme="minorHAnsi"/>
                <w:lang w:val="ro-RO"/>
              </w:rPr>
              <w:t>Regulamentului</w:t>
            </w:r>
            <w:r w:rsidR="00FB4472" w:rsidRPr="00872378">
              <w:rPr>
                <w:rFonts w:asciiTheme="minorHAnsi" w:hAnsiTheme="minorHAnsi"/>
                <w:lang w:val="ro-RO"/>
              </w:rPr>
              <w:t xml:space="preserve"> Programului, că l-a adus la cunoştinţa </w:t>
            </w:r>
            <w:r w:rsidR="00B95C14">
              <w:rPr>
                <w:rFonts w:asciiTheme="minorHAnsi" w:hAnsiTheme="minorHAnsi"/>
                <w:lang w:val="ro-RO"/>
              </w:rPr>
              <w:t>p</w:t>
            </w:r>
            <w:r w:rsidR="00FB4472" w:rsidRPr="00872378">
              <w:rPr>
                <w:rFonts w:asciiTheme="minorHAnsi" w:hAnsiTheme="minorHAnsi"/>
                <w:lang w:val="ro-RO"/>
              </w:rPr>
              <w:t xml:space="preserve">roprietarilor şi că </w:t>
            </w:r>
            <w:r w:rsidR="003A60C3">
              <w:rPr>
                <w:rFonts w:asciiTheme="minorHAnsi" w:hAnsiTheme="minorHAnsi"/>
                <w:lang w:val="ro-RO"/>
              </w:rPr>
              <w:t xml:space="preserve">îl </w:t>
            </w:r>
            <w:r w:rsidR="00FB4472" w:rsidRPr="00872378">
              <w:rPr>
                <w:rFonts w:asciiTheme="minorHAnsi" w:hAnsiTheme="minorHAnsi"/>
                <w:lang w:val="ro-RO"/>
              </w:rPr>
              <w:t>acceptă fără rezerve.</w:t>
            </w:r>
          </w:p>
          <w:p w14:paraId="5695B6F8" w14:textId="77777777" w:rsidR="00FB4472" w:rsidRPr="00872378" w:rsidRDefault="00FB4472" w:rsidP="00FF4642">
            <w:pPr>
              <w:spacing w:line="280" w:lineRule="exact"/>
              <w:jc w:val="both"/>
              <w:rPr>
                <w:rFonts w:asciiTheme="minorHAnsi" w:hAnsiTheme="minorHAnsi"/>
                <w:b/>
                <w:lang w:val="ro-RO"/>
              </w:rPr>
            </w:pPr>
          </w:p>
          <w:p w14:paraId="489936EA" w14:textId="26C3D75B" w:rsidR="00FB4472" w:rsidRPr="00872378" w:rsidRDefault="00CE5D9B" w:rsidP="00CE5D9B">
            <w:pPr>
              <w:spacing w:line="280" w:lineRule="exact"/>
              <w:jc w:val="both"/>
              <w:rPr>
                <w:rFonts w:asciiTheme="minorHAnsi" w:hAnsiTheme="minorHAnsi"/>
                <w:lang w:val="ro-RO"/>
              </w:rPr>
            </w:pPr>
            <w:r w:rsidRPr="00872378">
              <w:rPr>
                <w:rFonts w:asciiTheme="minorHAnsi" w:hAnsiTheme="minorHAnsi"/>
                <w:lang w:val="ro-RO"/>
              </w:rPr>
              <w:t xml:space="preserve">5.3 </w:t>
            </w:r>
            <w:r w:rsidR="00FB4472" w:rsidRPr="00872378">
              <w:rPr>
                <w:rFonts w:asciiTheme="minorHAnsi" w:hAnsiTheme="minorHAnsi"/>
                <w:lang w:val="ro-RO"/>
              </w:rPr>
              <w:t>Asociaţia declară că îşi va îndeplini cu bună-credinţă toate obligaţiile ce îi revin atât în baza prezentului Acord Preliminar, cât şi în etapele subsecvente, precum şi că va informa de îndată Municipiul</w:t>
            </w:r>
            <w:r w:rsidR="00B95C14">
              <w:rPr>
                <w:rFonts w:asciiTheme="minorHAnsi" w:hAnsiTheme="minorHAnsi"/>
                <w:lang w:val="ro-RO"/>
              </w:rPr>
              <w:t>,</w:t>
            </w:r>
            <w:r w:rsidR="00FB4472" w:rsidRPr="00872378">
              <w:rPr>
                <w:rFonts w:asciiTheme="minorHAnsi" w:hAnsiTheme="minorHAnsi"/>
                <w:lang w:val="ro-RO"/>
              </w:rPr>
              <w:t xml:space="preserve"> prin intermediul </w:t>
            </w:r>
            <w:r w:rsidR="009E0D97" w:rsidRPr="00872378">
              <w:rPr>
                <w:rFonts w:asciiTheme="minorHAnsi" w:hAnsiTheme="minorHAnsi"/>
                <w:lang w:val="ro-RO"/>
              </w:rPr>
              <w:t>BRCI</w:t>
            </w:r>
            <w:r w:rsidR="00B95C14">
              <w:rPr>
                <w:rFonts w:asciiTheme="minorHAnsi" w:hAnsiTheme="minorHAnsi"/>
                <w:lang w:val="ro-RO"/>
              </w:rPr>
              <w:t>,</w:t>
            </w:r>
            <w:r w:rsidR="00FB4472" w:rsidRPr="00872378">
              <w:rPr>
                <w:rFonts w:asciiTheme="minorHAnsi" w:hAnsiTheme="minorHAnsi"/>
                <w:lang w:val="ro-RO"/>
              </w:rPr>
              <w:t xml:space="preserve"> </w:t>
            </w:r>
            <w:r w:rsidR="00B95C14">
              <w:rPr>
                <w:rFonts w:asciiTheme="minorHAnsi" w:hAnsiTheme="minorHAnsi"/>
                <w:lang w:val="ro-RO"/>
              </w:rPr>
              <w:t>în ceea ce privește</w:t>
            </w:r>
            <w:r w:rsidR="00FB4472" w:rsidRPr="00872378">
              <w:rPr>
                <w:rFonts w:asciiTheme="minorHAnsi" w:hAnsiTheme="minorHAnsi"/>
                <w:lang w:val="ro-RO"/>
              </w:rPr>
              <w:t xml:space="preserve"> orice modificări survenite cu privire la informaţiile furnizate.</w:t>
            </w:r>
          </w:p>
          <w:p w14:paraId="38DC7B49" w14:textId="77777777" w:rsidR="00FF4642" w:rsidRPr="00872378" w:rsidRDefault="00FF4642" w:rsidP="00FF4642">
            <w:pPr>
              <w:spacing w:line="280" w:lineRule="exact"/>
              <w:jc w:val="both"/>
              <w:rPr>
                <w:rFonts w:asciiTheme="minorHAnsi" w:hAnsiTheme="minorHAnsi"/>
                <w:lang w:val="ro-RO"/>
              </w:rPr>
            </w:pPr>
          </w:p>
          <w:p w14:paraId="7D7275E9" w14:textId="77777777" w:rsidR="00FB4472" w:rsidRPr="00872378" w:rsidRDefault="00FB4472" w:rsidP="00FF4642">
            <w:pPr>
              <w:spacing w:line="280" w:lineRule="exact"/>
              <w:jc w:val="both"/>
              <w:rPr>
                <w:rFonts w:asciiTheme="minorHAnsi" w:hAnsiTheme="minorHAnsi"/>
                <w:b/>
                <w:lang w:val="ro-RO"/>
              </w:rPr>
            </w:pPr>
            <w:r w:rsidRPr="00872378">
              <w:rPr>
                <w:rFonts w:asciiTheme="minorHAnsi" w:hAnsiTheme="minorHAnsi"/>
                <w:b/>
                <w:lang w:val="ro-RO"/>
              </w:rPr>
              <w:t xml:space="preserve">Art. </w:t>
            </w:r>
            <w:r w:rsidR="00CE5D9B" w:rsidRPr="00872378">
              <w:rPr>
                <w:rFonts w:asciiTheme="minorHAnsi" w:hAnsiTheme="minorHAnsi"/>
                <w:b/>
                <w:lang w:val="ro-RO"/>
              </w:rPr>
              <w:t>6</w:t>
            </w:r>
            <w:r w:rsidRPr="00872378">
              <w:rPr>
                <w:rFonts w:asciiTheme="minorHAnsi" w:hAnsiTheme="minorHAnsi"/>
                <w:b/>
                <w:lang w:val="ro-RO"/>
              </w:rPr>
              <w:tab/>
              <w:t>Comunicări</w:t>
            </w:r>
          </w:p>
          <w:p w14:paraId="2B22560B" w14:textId="77777777" w:rsidR="00FF4642" w:rsidRPr="00872378" w:rsidRDefault="00FF4642" w:rsidP="00FF4642">
            <w:pPr>
              <w:spacing w:line="280" w:lineRule="exact"/>
              <w:jc w:val="both"/>
              <w:rPr>
                <w:rFonts w:asciiTheme="minorHAnsi" w:hAnsiTheme="minorHAnsi"/>
                <w:b/>
                <w:lang w:val="ro-RO"/>
              </w:rPr>
            </w:pPr>
          </w:p>
          <w:p w14:paraId="5F4BBB23" w14:textId="77777777" w:rsidR="00FB4472" w:rsidRPr="00872378" w:rsidRDefault="00CE5D9B" w:rsidP="00CE5D9B">
            <w:pPr>
              <w:widowControl w:val="0"/>
              <w:spacing w:line="280" w:lineRule="exact"/>
              <w:jc w:val="both"/>
              <w:rPr>
                <w:rFonts w:asciiTheme="minorHAnsi" w:hAnsiTheme="minorHAnsi"/>
                <w:lang w:val="ro-RO"/>
              </w:rPr>
            </w:pPr>
            <w:r w:rsidRPr="00872378">
              <w:rPr>
                <w:rFonts w:asciiTheme="minorHAnsi" w:hAnsiTheme="minorHAnsi"/>
                <w:lang w:val="ro-RO"/>
              </w:rPr>
              <w:t xml:space="preserve">6.1 </w:t>
            </w:r>
            <w:r w:rsidR="00FB4472" w:rsidRPr="00872378">
              <w:rPr>
                <w:rFonts w:asciiTheme="minorHAnsi" w:hAnsiTheme="minorHAnsi"/>
                <w:lang w:val="ro-RO"/>
              </w:rPr>
              <w:t>Toate notificările, solicitările, cererile, pretenţiile şi alte comunicări în baza prezentului Acord Preliminar se vor face în scris şi vor fi transmise către datele de contact ale Părţilor indicate mai jos sau către datele de contact notificate de către Părţi pe durata executării prezentului Acord Preliminar în conformitate cu acest articol:</w:t>
            </w:r>
          </w:p>
          <w:p w14:paraId="77571111" w14:textId="77777777" w:rsidR="00FB4472" w:rsidRPr="00872378" w:rsidRDefault="00FB4472" w:rsidP="00FF4642">
            <w:pPr>
              <w:widowControl w:val="0"/>
              <w:spacing w:line="280" w:lineRule="exact"/>
              <w:jc w:val="both"/>
              <w:rPr>
                <w:rFonts w:asciiTheme="minorHAnsi" w:hAnsiTheme="minorHAnsi"/>
                <w:lang w:val="ro-RO"/>
              </w:rPr>
            </w:pPr>
          </w:p>
          <w:p w14:paraId="6236B3D5" w14:textId="77777777" w:rsidR="00FB4472" w:rsidRPr="00872378" w:rsidRDefault="00FB4472" w:rsidP="00FF4642">
            <w:pPr>
              <w:pStyle w:val="subcapitol"/>
              <w:numPr>
                <w:ilvl w:val="0"/>
                <w:numId w:val="0"/>
              </w:numPr>
              <w:spacing w:line="276" w:lineRule="auto"/>
              <w:ind w:left="459"/>
              <w:jc w:val="both"/>
              <w:rPr>
                <w:rFonts w:asciiTheme="minorHAnsi" w:hAnsiTheme="minorHAnsi"/>
                <w:b/>
                <w:sz w:val="24"/>
                <w:szCs w:val="24"/>
                <w:lang w:val="ro-RO"/>
              </w:rPr>
            </w:pPr>
            <w:r w:rsidRPr="00872378">
              <w:rPr>
                <w:rFonts w:asciiTheme="minorHAnsi" w:hAnsiTheme="minorHAnsi"/>
                <w:b/>
                <w:sz w:val="24"/>
                <w:szCs w:val="24"/>
                <w:lang w:val="ro-RO"/>
              </w:rPr>
              <w:t>Municipiul</w:t>
            </w:r>
          </w:p>
          <w:p w14:paraId="679DD98E" w14:textId="2ECF5D19" w:rsidR="00FB4472" w:rsidRPr="00872378" w:rsidRDefault="00FB4472" w:rsidP="00FF4642">
            <w:pPr>
              <w:pStyle w:val="subcapitol"/>
              <w:numPr>
                <w:ilvl w:val="0"/>
                <w:numId w:val="0"/>
              </w:numPr>
              <w:spacing w:line="276" w:lineRule="auto"/>
              <w:ind w:left="459"/>
              <w:jc w:val="both"/>
              <w:rPr>
                <w:rFonts w:asciiTheme="minorHAnsi" w:hAnsiTheme="minorHAnsi"/>
                <w:spacing w:val="-4"/>
                <w:sz w:val="24"/>
                <w:szCs w:val="24"/>
              </w:rPr>
            </w:pPr>
            <w:r w:rsidRPr="00872378">
              <w:rPr>
                <w:rFonts w:asciiTheme="minorHAnsi" w:hAnsiTheme="minorHAnsi"/>
                <w:spacing w:val="-4"/>
                <w:sz w:val="24"/>
                <w:szCs w:val="24"/>
              </w:rPr>
              <w:t xml:space="preserve">Prin </w:t>
            </w:r>
            <w:r w:rsidR="009E0D97" w:rsidRPr="00872378">
              <w:rPr>
                <w:rFonts w:asciiTheme="minorHAnsi" w:hAnsiTheme="minorHAnsi"/>
                <w:spacing w:val="-4"/>
                <w:sz w:val="24"/>
                <w:szCs w:val="24"/>
              </w:rPr>
              <w:t>BRCI</w:t>
            </w:r>
          </w:p>
          <w:p w14:paraId="2DAFFAFF" w14:textId="77777777" w:rsidR="00FB4472" w:rsidRPr="00872378" w:rsidRDefault="00FB4472" w:rsidP="00FF4642">
            <w:pPr>
              <w:pStyle w:val="subcapitol"/>
              <w:numPr>
                <w:ilvl w:val="0"/>
                <w:numId w:val="0"/>
              </w:numPr>
              <w:spacing w:line="276" w:lineRule="auto"/>
              <w:ind w:left="459"/>
              <w:jc w:val="both"/>
              <w:rPr>
                <w:rFonts w:asciiTheme="minorHAnsi" w:hAnsiTheme="minorHAnsi"/>
                <w:sz w:val="24"/>
                <w:szCs w:val="24"/>
              </w:rPr>
            </w:pPr>
            <w:r w:rsidRPr="00872378">
              <w:rPr>
                <w:rFonts w:asciiTheme="minorHAnsi" w:hAnsiTheme="minorHAnsi"/>
                <w:sz w:val="24"/>
                <w:szCs w:val="24"/>
                <w:lang w:val="ro-RO"/>
              </w:rPr>
              <w:t xml:space="preserve">Adresa: </w:t>
            </w:r>
            <w:r w:rsidR="00CE05D1" w:rsidRPr="00872378">
              <w:rPr>
                <w:rFonts w:asciiTheme="minorHAnsi" w:hAnsiTheme="minorHAnsi"/>
                <w:spacing w:val="-4"/>
                <w:sz w:val="24"/>
                <w:szCs w:val="24"/>
              </w:rPr>
              <w:t xml:space="preserve">Timișoara, </w:t>
            </w:r>
            <w:r w:rsidR="00B95C14">
              <w:rPr>
                <w:rFonts w:asciiTheme="minorHAnsi" w:hAnsiTheme="minorHAnsi"/>
                <w:spacing w:val="-4"/>
                <w:sz w:val="24"/>
                <w:szCs w:val="24"/>
              </w:rPr>
              <w:t>s</w:t>
            </w:r>
            <w:r w:rsidR="00CE05D1" w:rsidRPr="00872378">
              <w:rPr>
                <w:rFonts w:asciiTheme="minorHAnsi" w:hAnsiTheme="minorHAnsi"/>
                <w:spacing w:val="-4"/>
                <w:sz w:val="24"/>
                <w:szCs w:val="24"/>
              </w:rPr>
              <w:t>tr.</w:t>
            </w:r>
            <w:r w:rsidR="00B95C14">
              <w:rPr>
                <w:rFonts w:asciiTheme="minorHAnsi" w:hAnsiTheme="minorHAnsi"/>
                <w:spacing w:val="-4"/>
                <w:sz w:val="24"/>
                <w:szCs w:val="24"/>
              </w:rPr>
              <w:t xml:space="preserve"> </w:t>
            </w:r>
            <w:r w:rsidR="00CE05D1" w:rsidRPr="00872378">
              <w:rPr>
                <w:rFonts w:asciiTheme="minorHAnsi" w:hAnsiTheme="minorHAnsi"/>
                <w:spacing w:val="-4"/>
                <w:sz w:val="24"/>
                <w:szCs w:val="24"/>
              </w:rPr>
              <w:t>Ștefan cel Mare</w:t>
            </w:r>
            <w:r w:rsidR="00B95C14">
              <w:rPr>
                <w:rFonts w:asciiTheme="minorHAnsi" w:hAnsiTheme="minorHAnsi"/>
                <w:spacing w:val="-4"/>
                <w:sz w:val="24"/>
                <w:szCs w:val="24"/>
              </w:rPr>
              <w:t>,</w:t>
            </w:r>
            <w:r w:rsidR="00CE05D1" w:rsidRPr="00872378">
              <w:rPr>
                <w:rFonts w:asciiTheme="minorHAnsi" w:hAnsiTheme="minorHAnsi"/>
                <w:spacing w:val="-4"/>
                <w:sz w:val="24"/>
                <w:szCs w:val="24"/>
              </w:rPr>
              <w:t xml:space="preserve"> nr.</w:t>
            </w:r>
            <w:r w:rsidR="00B95C14">
              <w:rPr>
                <w:rFonts w:asciiTheme="minorHAnsi" w:hAnsiTheme="minorHAnsi"/>
                <w:spacing w:val="-4"/>
                <w:sz w:val="24"/>
                <w:szCs w:val="24"/>
              </w:rPr>
              <w:t xml:space="preserve"> </w:t>
            </w:r>
            <w:r w:rsidR="00CE05D1" w:rsidRPr="00872378">
              <w:rPr>
                <w:rFonts w:asciiTheme="minorHAnsi" w:hAnsiTheme="minorHAnsi"/>
                <w:spacing w:val="-4"/>
                <w:sz w:val="24"/>
                <w:szCs w:val="24"/>
              </w:rPr>
              <w:t>2</w:t>
            </w:r>
          </w:p>
          <w:p w14:paraId="533CDD61" w14:textId="77777777" w:rsidR="00FB4472" w:rsidRPr="00872378" w:rsidRDefault="00FB4472" w:rsidP="00FF4642">
            <w:pPr>
              <w:pStyle w:val="subcapitol"/>
              <w:numPr>
                <w:ilvl w:val="0"/>
                <w:numId w:val="0"/>
              </w:numPr>
              <w:spacing w:line="276" w:lineRule="auto"/>
              <w:ind w:left="459"/>
              <w:jc w:val="both"/>
              <w:rPr>
                <w:rFonts w:asciiTheme="minorHAnsi" w:hAnsiTheme="minorHAnsi"/>
                <w:spacing w:val="-4"/>
                <w:sz w:val="24"/>
                <w:szCs w:val="24"/>
              </w:rPr>
            </w:pPr>
            <w:r w:rsidRPr="00872378">
              <w:rPr>
                <w:rFonts w:asciiTheme="minorHAnsi" w:hAnsiTheme="minorHAnsi"/>
                <w:sz w:val="24"/>
                <w:szCs w:val="24"/>
                <w:lang w:val="ro-RO"/>
              </w:rPr>
              <w:t xml:space="preserve">E-mail: </w:t>
            </w:r>
            <w:r w:rsidR="00CE05D1" w:rsidRPr="002524E1">
              <w:rPr>
                <w:rFonts w:asciiTheme="minorHAnsi" w:hAnsiTheme="minorHAnsi"/>
                <w:spacing w:val="-4"/>
                <w:sz w:val="24"/>
                <w:szCs w:val="24"/>
              </w:rPr>
              <w:t>reabilitare.monumente@primariatm.ro</w:t>
            </w:r>
          </w:p>
          <w:p w14:paraId="6105BCC9" w14:textId="77777777" w:rsidR="00FB4472" w:rsidRPr="00872378" w:rsidRDefault="00FB4472" w:rsidP="00CE05D1">
            <w:pPr>
              <w:pStyle w:val="subcapitol"/>
              <w:numPr>
                <w:ilvl w:val="0"/>
                <w:numId w:val="0"/>
              </w:numPr>
              <w:spacing w:line="276" w:lineRule="auto"/>
              <w:jc w:val="both"/>
              <w:rPr>
                <w:rFonts w:asciiTheme="minorHAnsi" w:hAnsiTheme="minorHAnsi"/>
                <w:sz w:val="24"/>
                <w:szCs w:val="24"/>
                <w:lang w:val="ro-RO"/>
              </w:rPr>
            </w:pPr>
          </w:p>
          <w:p w14:paraId="34285019" w14:textId="77777777" w:rsidR="00FB4472" w:rsidRPr="00872378" w:rsidRDefault="00FB4472" w:rsidP="00FF4642">
            <w:pPr>
              <w:pStyle w:val="subcapitol"/>
              <w:numPr>
                <w:ilvl w:val="0"/>
                <w:numId w:val="0"/>
              </w:numPr>
              <w:spacing w:line="276" w:lineRule="auto"/>
              <w:ind w:left="459"/>
              <w:jc w:val="both"/>
              <w:rPr>
                <w:rFonts w:asciiTheme="minorHAnsi" w:hAnsiTheme="minorHAnsi"/>
                <w:b/>
                <w:spacing w:val="-4"/>
                <w:sz w:val="24"/>
                <w:szCs w:val="24"/>
                <w:lang w:val="es-ES"/>
              </w:rPr>
            </w:pPr>
            <w:r w:rsidRPr="00872378">
              <w:rPr>
                <w:rFonts w:asciiTheme="minorHAnsi" w:hAnsiTheme="minorHAnsi"/>
                <w:b/>
                <w:spacing w:val="-4"/>
                <w:sz w:val="24"/>
                <w:szCs w:val="24"/>
                <w:lang w:val="es-ES"/>
              </w:rPr>
              <w:t>Asociaţia</w:t>
            </w:r>
          </w:p>
          <w:p w14:paraId="0995AA33" w14:textId="77777777" w:rsidR="00FB4472" w:rsidRPr="00872378" w:rsidRDefault="00FB4472" w:rsidP="00FF4642">
            <w:pPr>
              <w:pStyle w:val="subcapitol"/>
              <w:numPr>
                <w:ilvl w:val="0"/>
                <w:numId w:val="0"/>
              </w:numPr>
              <w:spacing w:line="276" w:lineRule="auto"/>
              <w:ind w:left="459"/>
              <w:jc w:val="both"/>
              <w:rPr>
                <w:rFonts w:asciiTheme="minorHAnsi" w:hAnsiTheme="minorHAnsi"/>
                <w:spacing w:val="-4"/>
                <w:sz w:val="24"/>
                <w:szCs w:val="24"/>
              </w:rPr>
            </w:pPr>
            <w:r w:rsidRPr="00872378">
              <w:rPr>
                <w:rFonts w:asciiTheme="minorHAnsi" w:hAnsiTheme="minorHAnsi"/>
                <w:sz w:val="24"/>
                <w:szCs w:val="24"/>
                <w:lang w:val="ro-RO"/>
              </w:rPr>
              <w:t xml:space="preserve">Adresa: </w:t>
            </w:r>
            <w:r w:rsidR="008F628C" w:rsidRPr="00872378">
              <w:rPr>
                <w:rFonts w:asciiTheme="minorHAnsi" w:hAnsiTheme="minorHAnsi"/>
                <w:spacing w:val="-4"/>
                <w:sz w:val="24"/>
                <w:szCs w:val="24"/>
              </w:rPr>
              <w:t>..............................................</w:t>
            </w:r>
          </w:p>
          <w:p w14:paraId="4DAF1535" w14:textId="77777777" w:rsidR="00FB4472" w:rsidRPr="00872378" w:rsidRDefault="00FB4472" w:rsidP="00FF4642">
            <w:pPr>
              <w:pStyle w:val="subcapitol"/>
              <w:numPr>
                <w:ilvl w:val="0"/>
                <w:numId w:val="0"/>
              </w:numPr>
              <w:spacing w:line="276" w:lineRule="auto"/>
              <w:ind w:left="459"/>
              <w:jc w:val="both"/>
              <w:rPr>
                <w:rFonts w:asciiTheme="minorHAnsi" w:hAnsiTheme="minorHAnsi"/>
                <w:sz w:val="24"/>
                <w:szCs w:val="24"/>
                <w:lang w:val="ro-RO"/>
              </w:rPr>
            </w:pPr>
            <w:r w:rsidRPr="00872378">
              <w:rPr>
                <w:rFonts w:asciiTheme="minorHAnsi" w:hAnsiTheme="minorHAnsi"/>
                <w:sz w:val="24"/>
                <w:szCs w:val="24"/>
                <w:lang w:val="ro-RO"/>
              </w:rPr>
              <w:t>E-mail:</w:t>
            </w:r>
            <w:r w:rsidRPr="00872378">
              <w:rPr>
                <w:rFonts w:asciiTheme="minorHAnsi" w:hAnsiTheme="minorHAnsi"/>
                <w:spacing w:val="-4"/>
                <w:sz w:val="24"/>
                <w:szCs w:val="24"/>
              </w:rPr>
              <w:t xml:space="preserve"> </w:t>
            </w:r>
            <w:r w:rsidR="008F628C" w:rsidRPr="00872378">
              <w:rPr>
                <w:rFonts w:asciiTheme="minorHAnsi" w:hAnsiTheme="minorHAnsi"/>
                <w:spacing w:val="-4"/>
                <w:sz w:val="24"/>
                <w:szCs w:val="24"/>
              </w:rPr>
              <w:t>..............................................</w:t>
            </w:r>
          </w:p>
          <w:p w14:paraId="50CD7250" w14:textId="77777777" w:rsidR="00FB4472" w:rsidRPr="00872378" w:rsidRDefault="00FB4472" w:rsidP="00FF4642">
            <w:pPr>
              <w:pStyle w:val="subcapitol"/>
              <w:numPr>
                <w:ilvl w:val="0"/>
                <w:numId w:val="0"/>
              </w:numPr>
              <w:spacing w:line="276" w:lineRule="auto"/>
              <w:jc w:val="both"/>
              <w:rPr>
                <w:rFonts w:asciiTheme="minorHAnsi" w:hAnsiTheme="minorHAnsi"/>
                <w:sz w:val="24"/>
                <w:szCs w:val="24"/>
                <w:lang w:val="ro-RO"/>
              </w:rPr>
            </w:pPr>
          </w:p>
          <w:p w14:paraId="74A73BA7" w14:textId="77777777" w:rsidR="00FB4472" w:rsidRPr="00872378" w:rsidRDefault="00537A8A" w:rsidP="00537A8A">
            <w:pPr>
              <w:widowControl w:val="0"/>
              <w:spacing w:line="280" w:lineRule="exact"/>
              <w:jc w:val="both"/>
              <w:rPr>
                <w:rFonts w:asciiTheme="minorHAnsi" w:hAnsiTheme="minorHAnsi"/>
                <w:lang w:val="ro-RO"/>
              </w:rPr>
            </w:pPr>
            <w:r w:rsidRPr="00872378">
              <w:rPr>
                <w:rFonts w:asciiTheme="minorHAnsi" w:hAnsiTheme="minorHAnsi"/>
                <w:lang w:val="ro-RO"/>
              </w:rPr>
              <w:t xml:space="preserve">6.1 </w:t>
            </w:r>
            <w:r w:rsidR="00FB4472" w:rsidRPr="00872378">
              <w:rPr>
                <w:rFonts w:asciiTheme="minorHAnsi" w:hAnsiTheme="minorHAnsi"/>
                <w:lang w:val="ro-RO"/>
              </w:rPr>
              <w:t>Orice notificare se consideră a fi primită:</w:t>
            </w:r>
          </w:p>
          <w:p w14:paraId="4EA878A4" w14:textId="77777777" w:rsidR="00FB4472" w:rsidRPr="00872378" w:rsidRDefault="00FB4472" w:rsidP="00FF4642">
            <w:pPr>
              <w:pStyle w:val="subcapitol"/>
              <w:numPr>
                <w:ilvl w:val="0"/>
                <w:numId w:val="0"/>
              </w:numPr>
              <w:spacing w:line="276" w:lineRule="auto"/>
              <w:jc w:val="both"/>
              <w:rPr>
                <w:rFonts w:asciiTheme="minorHAnsi" w:hAnsiTheme="minorHAnsi"/>
                <w:sz w:val="24"/>
                <w:szCs w:val="24"/>
                <w:lang w:val="ro-RO"/>
              </w:rPr>
            </w:pPr>
          </w:p>
          <w:p w14:paraId="302918E6" w14:textId="77777777" w:rsidR="00FB4472" w:rsidRPr="00872378" w:rsidRDefault="00537A8A" w:rsidP="00537A8A">
            <w:pPr>
              <w:widowControl w:val="0"/>
              <w:spacing w:line="280" w:lineRule="exact"/>
              <w:jc w:val="both"/>
              <w:rPr>
                <w:rFonts w:asciiTheme="minorHAnsi" w:hAnsiTheme="minorHAnsi"/>
                <w:lang w:val="ro-RO"/>
              </w:rPr>
            </w:pPr>
            <w:r w:rsidRPr="00872378">
              <w:rPr>
                <w:rFonts w:asciiTheme="minorHAnsi" w:hAnsiTheme="minorHAnsi"/>
                <w:lang w:val="ro-RO"/>
              </w:rPr>
              <w:t xml:space="preserve">6.1.1. </w:t>
            </w:r>
            <w:r w:rsidR="00FB4472" w:rsidRPr="00872378">
              <w:rPr>
                <w:rFonts w:asciiTheme="minorHAnsi" w:hAnsiTheme="minorHAnsi"/>
                <w:lang w:val="ro-RO"/>
              </w:rPr>
              <w:t>dacă este livrată personal sau prin curier, la data livrării;</w:t>
            </w:r>
          </w:p>
          <w:p w14:paraId="33AD09EB" w14:textId="77777777" w:rsidR="00FB4472" w:rsidRPr="00872378" w:rsidRDefault="00FB4472" w:rsidP="00FF4642">
            <w:pPr>
              <w:pStyle w:val="subcapitol"/>
              <w:numPr>
                <w:ilvl w:val="0"/>
                <w:numId w:val="0"/>
              </w:numPr>
              <w:spacing w:line="276" w:lineRule="auto"/>
              <w:ind w:left="743" w:hanging="743"/>
              <w:jc w:val="both"/>
              <w:rPr>
                <w:rFonts w:asciiTheme="minorHAnsi" w:hAnsiTheme="minorHAnsi"/>
                <w:sz w:val="24"/>
                <w:szCs w:val="24"/>
                <w:lang w:val="ro-RO"/>
              </w:rPr>
            </w:pPr>
          </w:p>
          <w:p w14:paraId="10625876" w14:textId="77777777" w:rsidR="00FB4472" w:rsidRPr="00872378" w:rsidRDefault="00537A8A" w:rsidP="00FF4642">
            <w:pPr>
              <w:widowControl w:val="0"/>
              <w:spacing w:line="280" w:lineRule="exact"/>
              <w:jc w:val="both"/>
              <w:rPr>
                <w:rFonts w:asciiTheme="minorHAnsi" w:hAnsiTheme="minorHAnsi"/>
                <w:lang w:val="ro-RO"/>
              </w:rPr>
            </w:pPr>
            <w:bookmarkStart w:id="0" w:name="_Ref331773566"/>
            <w:r w:rsidRPr="00872378">
              <w:rPr>
                <w:rFonts w:asciiTheme="minorHAnsi" w:hAnsiTheme="minorHAnsi"/>
                <w:lang w:val="ro-RO"/>
              </w:rPr>
              <w:t xml:space="preserve">6.1.2 </w:t>
            </w:r>
            <w:r w:rsidR="00FB4472" w:rsidRPr="00872378">
              <w:rPr>
                <w:rFonts w:asciiTheme="minorHAnsi" w:hAnsiTheme="minorHAnsi"/>
                <w:lang w:val="ro-RO"/>
              </w:rPr>
              <w:t>dacă este trimisă prin scrisoare recomandată cu confirmare de primire, la semnarea confirmării</w:t>
            </w:r>
            <w:r w:rsidR="00B95C14">
              <w:rPr>
                <w:rFonts w:asciiTheme="minorHAnsi" w:hAnsiTheme="minorHAnsi"/>
                <w:lang w:val="ro-RO"/>
              </w:rPr>
              <w:t>,</w:t>
            </w:r>
            <w:r w:rsidR="00FB4472" w:rsidRPr="00872378">
              <w:rPr>
                <w:rFonts w:asciiTheme="minorHAnsi" w:hAnsiTheme="minorHAnsi"/>
                <w:lang w:val="ro-RO"/>
              </w:rPr>
              <w:t xml:space="preserve"> şi</w:t>
            </w:r>
            <w:bookmarkEnd w:id="0"/>
            <w:r w:rsidR="00B95C14">
              <w:rPr>
                <w:rFonts w:asciiTheme="minorHAnsi" w:hAnsiTheme="minorHAnsi"/>
                <w:lang w:val="ro-RO"/>
              </w:rPr>
              <w:t xml:space="preserve"> </w:t>
            </w:r>
            <w:r w:rsidR="00FB4472" w:rsidRPr="00872378">
              <w:rPr>
                <w:rFonts w:asciiTheme="minorHAnsi" w:hAnsiTheme="minorHAnsi"/>
                <w:lang w:val="ro-RO"/>
              </w:rPr>
              <w:t>cu condi</w:t>
            </w:r>
            <w:r w:rsidR="00B95C14">
              <w:rPr>
                <w:rFonts w:asciiTheme="minorHAnsi" w:hAnsiTheme="minorHAnsi"/>
                <w:lang w:val="ro-RO"/>
              </w:rPr>
              <w:t>ț</w:t>
            </w:r>
            <w:r w:rsidR="00FB4472" w:rsidRPr="00872378">
              <w:rPr>
                <w:rFonts w:asciiTheme="minorHAnsi" w:hAnsiTheme="minorHAnsi"/>
                <w:lang w:val="ro-RO"/>
              </w:rPr>
              <w:t xml:space="preserve">ia ca notificarea să fie transmisă în intervalul </w:t>
            </w:r>
            <w:r w:rsidRPr="00872378">
              <w:rPr>
                <w:rFonts w:asciiTheme="minorHAnsi" w:hAnsiTheme="minorHAnsi"/>
                <w:lang w:val="ro-RO"/>
              </w:rPr>
              <w:t>8</w:t>
            </w:r>
            <w:r w:rsidR="00FB4472" w:rsidRPr="00872378">
              <w:rPr>
                <w:rFonts w:asciiTheme="minorHAnsi" w:hAnsiTheme="minorHAnsi"/>
                <w:lang w:val="ro-RO"/>
              </w:rPr>
              <w:t>:00 – 1</w:t>
            </w:r>
            <w:r w:rsidRPr="00872378">
              <w:rPr>
                <w:rFonts w:asciiTheme="minorHAnsi" w:hAnsiTheme="minorHAnsi"/>
                <w:lang w:val="ro-RO"/>
              </w:rPr>
              <w:t>6</w:t>
            </w:r>
            <w:r w:rsidR="00FB4472" w:rsidRPr="00872378">
              <w:rPr>
                <w:rFonts w:asciiTheme="minorHAnsi" w:hAnsiTheme="minorHAnsi"/>
                <w:lang w:val="ro-RO"/>
              </w:rPr>
              <w:t>:</w:t>
            </w:r>
            <w:r w:rsidRPr="00872378">
              <w:rPr>
                <w:rFonts w:asciiTheme="minorHAnsi" w:hAnsiTheme="minorHAnsi"/>
                <w:lang w:val="ro-RO"/>
              </w:rPr>
              <w:t>3</w:t>
            </w:r>
            <w:r w:rsidR="00FB4472" w:rsidRPr="00872378">
              <w:rPr>
                <w:rFonts w:asciiTheme="minorHAnsi" w:hAnsiTheme="minorHAnsi"/>
                <w:lang w:val="ro-RO"/>
              </w:rPr>
              <w:t xml:space="preserve">0 într-o zi lucrătoare. În caz contrar, notificarea se consideră comunicată la ora </w:t>
            </w:r>
            <w:r w:rsidRPr="00872378">
              <w:rPr>
                <w:rFonts w:asciiTheme="minorHAnsi" w:hAnsiTheme="minorHAnsi"/>
                <w:lang w:val="ro-RO"/>
              </w:rPr>
              <w:t>8</w:t>
            </w:r>
            <w:r w:rsidR="00FB4472" w:rsidRPr="00872378">
              <w:rPr>
                <w:rFonts w:asciiTheme="minorHAnsi" w:hAnsiTheme="minorHAnsi"/>
                <w:lang w:val="ro-RO"/>
              </w:rPr>
              <w:t>:00 din următoarea zi lucrătoare. Comunicările între Părţi se pot face şi p</w:t>
            </w:r>
            <w:r w:rsidR="005A4278">
              <w:rPr>
                <w:rFonts w:asciiTheme="minorHAnsi" w:hAnsiTheme="minorHAnsi"/>
                <w:lang w:val="ro-RO"/>
              </w:rPr>
              <w:t xml:space="preserve">rin telefon </w:t>
            </w:r>
            <w:r w:rsidR="00FB4472" w:rsidRPr="00872378">
              <w:rPr>
                <w:rFonts w:asciiTheme="minorHAnsi" w:hAnsiTheme="minorHAnsi"/>
                <w:lang w:val="ro-RO"/>
              </w:rPr>
              <w:t>sau e-mail, în măsura în care recepţionarea comunicării are loc în scris.</w:t>
            </w:r>
          </w:p>
          <w:p w14:paraId="27E86369" w14:textId="77777777" w:rsidR="00FB4472" w:rsidRPr="00872378" w:rsidRDefault="00FB4472" w:rsidP="00FF4642">
            <w:pPr>
              <w:pStyle w:val="subcapitol"/>
              <w:numPr>
                <w:ilvl w:val="0"/>
                <w:numId w:val="0"/>
              </w:numPr>
              <w:spacing w:line="276" w:lineRule="auto"/>
              <w:jc w:val="both"/>
              <w:rPr>
                <w:rFonts w:asciiTheme="minorHAnsi" w:hAnsiTheme="minorHAnsi"/>
                <w:sz w:val="24"/>
                <w:szCs w:val="24"/>
                <w:lang w:val="ro-RO"/>
              </w:rPr>
            </w:pPr>
          </w:p>
          <w:p w14:paraId="193A83FF" w14:textId="77777777" w:rsidR="00FB4472" w:rsidRPr="00872378" w:rsidRDefault="00537A8A" w:rsidP="00537A8A">
            <w:pPr>
              <w:widowControl w:val="0"/>
              <w:spacing w:line="280" w:lineRule="exact"/>
              <w:jc w:val="both"/>
              <w:rPr>
                <w:rFonts w:asciiTheme="minorHAnsi" w:hAnsiTheme="minorHAnsi"/>
                <w:lang w:val="ro-RO"/>
              </w:rPr>
            </w:pPr>
            <w:r w:rsidRPr="00872378">
              <w:rPr>
                <w:rFonts w:asciiTheme="minorHAnsi" w:hAnsiTheme="minorHAnsi"/>
                <w:lang w:val="ro-RO"/>
              </w:rPr>
              <w:lastRenderedPageBreak/>
              <w:t xml:space="preserve">6.2 </w:t>
            </w:r>
            <w:r w:rsidR="00FB4472" w:rsidRPr="00872378">
              <w:rPr>
                <w:rFonts w:asciiTheme="minorHAnsi" w:hAnsiTheme="minorHAnsi"/>
                <w:lang w:val="ro-RO"/>
              </w:rPr>
              <w:t xml:space="preserve">Refuzul de a accepta sau ridica corespondenţa valabil transmisă de către cealaltă Parte, respectiv de a confirma primirea acesteia are valoarea de acceptare a primirii respectivei corespondenţe. </w:t>
            </w:r>
          </w:p>
          <w:p w14:paraId="74E680BC" w14:textId="77777777" w:rsidR="00FB4472" w:rsidRPr="00872378" w:rsidRDefault="00FB4472" w:rsidP="00FF4642">
            <w:pPr>
              <w:pStyle w:val="subcapitol"/>
              <w:numPr>
                <w:ilvl w:val="0"/>
                <w:numId w:val="0"/>
              </w:numPr>
              <w:spacing w:line="276" w:lineRule="auto"/>
              <w:jc w:val="both"/>
              <w:rPr>
                <w:rFonts w:asciiTheme="minorHAnsi" w:hAnsiTheme="minorHAnsi"/>
                <w:sz w:val="24"/>
                <w:szCs w:val="24"/>
                <w:lang w:val="ro-RO"/>
              </w:rPr>
            </w:pPr>
          </w:p>
          <w:p w14:paraId="49E5A7DA" w14:textId="77777777" w:rsidR="00FB4472" w:rsidRPr="00872378" w:rsidRDefault="00537A8A" w:rsidP="00537A8A">
            <w:pPr>
              <w:widowControl w:val="0"/>
              <w:spacing w:line="280" w:lineRule="exact"/>
              <w:jc w:val="both"/>
              <w:rPr>
                <w:rFonts w:asciiTheme="minorHAnsi" w:hAnsiTheme="minorHAnsi"/>
                <w:lang w:val="ro-RO"/>
              </w:rPr>
            </w:pPr>
            <w:r w:rsidRPr="00872378">
              <w:rPr>
                <w:rFonts w:asciiTheme="minorHAnsi" w:hAnsiTheme="minorHAnsi"/>
                <w:lang w:val="ro-RO"/>
              </w:rPr>
              <w:t xml:space="preserve">6.3 </w:t>
            </w:r>
            <w:r w:rsidR="00FB4472" w:rsidRPr="00872378">
              <w:rPr>
                <w:rFonts w:asciiTheme="minorHAnsi" w:hAnsiTheme="minorHAnsi"/>
                <w:lang w:val="ro-RO"/>
              </w:rPr>
              <w:t>Confirmarea primirii corespondenţei nu poate fi interpretată în sensul acceptării conţinutului acesteia fără rezerve respectiv al acceptării pretenţiilor astfel comunicate.</w:t>
            </w:r>
          </w:p>
          <w:p w14:paraId="0A654445" w14:textId="77777777" w:rsidR="00FF4642" w:rsidRPr="00872378" w:rsidRDefault="00FF4642" w:rsidP="00FF4642">
            <w:pPr>
              <w:spacing w:line="280" w:lineRule="exact"/>
              <w:jc w:val="both"/>
              <w:rPr>
                <w:rFonts w:asciiTheme="minorHAnsi" w:hAnsiTheme="minorHAnsi"/>
                <w:b/>
                <w:lang w:val="ro-RO"/>
              </w:rPr>
            </w:pPr>
          </w:p>
          <w:p w14:paraId="69F8B805" w14:textId="77777777" w:rsidR="00FB4472" w:rsidRPr="00872378" w:rsidRDefault="00FB4472" w:rsidP="00FF4642">
            <w:pPr>
              <w:spacing w:line="280" w:lineRule="exact"/>
              <w:jc w:val="both"/>
              <w:rPr>
                <w:rFonts w:asciiTheme="minorHAnsi" w:hAnsiTheme="minorHAnsi"/>
                <w:b/>
                <w:lang w:val="ro-RO"/>
              </w:rPr>
            </w:pPr>
            <w:r w:rsidRPr="00872378">
              <w:rPr>
                <w:rFonts w:asciiTheme="minorHAnsi" w:hAnsiTheme="minorHAnsi"/>
                <w:b/>
                <w:lang w:val="ro-RO"/>
              </w:rPr>
              <w:t>Art.</w:t>
            </w:r>
            <w:r w:rsidR="00537A8A" w:rsidRPr="00872378">
              <w:rPr>
                <w:rFonts w:asciiTheme="minorHAnsi" w:hAnsiTheme="minorHAnsi"/>
                <w:b/>
                <w:lang w:val="ro-RO"/>
              </w:rPr>
              <w:t>8</w:t>
            </w:r>
            <w:r w:rsidRPr="00872378">
              <w:rPr>
                <w:rFonts w:asciiTheme="minorHAnsi" w:hAnsiTheme="minorHAnsi"/>
                <w:b/>
                <w:lang w:val="ro-RO"/>
              </w:rPr>
              <w:tab/>
              <w:t>Litigii</w:t>
            </w:r>
          </w:p>
          <w:p w14:paraId="05B8976C" w14:textId="77777777" w:rsidR="00FB4472" w:rsidRPr="00872378" w:rsidRDefault="00FB4472" w:rsidP="00FF4642">
            <w:pPr>
              <w:spacing w:line="280" w:lineRule="exact"/>
              <w:jc w:val="both"/>
              <w:rPr>
                <w:rFonts w:asciiTheme="minorHAnsi" w:hAnsiTheme="minorHAnsi"/>
                <w:lang w:val="ro-RO"/>
              </w:rPr>
            </w:pPr>
          </w:p>
          <w:p w14:paraId="1595CA87" w14:textId="77777777" w:rsidR="00FB4472" w:rsidRPr="00872378" w:rsidRDefault="00537A8A" w:rsidP="00537A8A">
            <w:pPr>
              <w:tabs>
                <w:tab w:val="left" w:pos="675"/>
              </w:tabs>
              <w:spacing w:line="280" w:lineRule="exact"/>
              <w:jc w:val="both"/>
              <w:rPr>
                <w:rFonts w:asciiTheme="minorHAnsi" w:hAnsiTheme="minorHAnsi"/>
                <w:lang w:val="ro-RO"/>
              </w:rPr>
            </w:pPr>
            <w:r w:rsidRPr="00872378">
              <w:rPr>
                <w:rFonts w:asciiTheme="minorHAnsi" w:hAnsiTheme="minorHAnsi"/>
                <w:lang w:val="ro-RO"/>
              </w:rPr>
              <w:t xml:space="preserve">8.1 </w:t>
            </w:r>
            <w:r w:rsidR="00FB4472" w:rsidRPr="00872378">
              <w:rPr>
                <w:rFonts w:asciiTheme="minorHAnsi" w:hAnsiTheme="minorHAnsi"/>
                <w:lang w:val="ro-RO"/>
              </w:rPr>
              <w:t>Orice controversă sau dispută apărută între Părţi,</w:t>
            </w:r>
            <w:r w:rsidR="00FB4472" w:rsidRPr="00872378">
              <w:rPr>
                <w:rFonts w:asciiTheme="minorHAnsi" w:hAnsiTheme="minorHAnsi"/>
                <w:color w:val="000000"/>
                <w:lang w:val="ro-RO"/>
              </w:rPr>
              <w:t xml:space="preserve"> născută din sau în legătură cu prezen</w:t>
            </w:r>
            <w:r w:rsidR="00FB4472" w:rsidRPr="00872378">
              <w:rPr>
                <w:rFonts w:asciiTheme="minorHAnsi" w:hAnsiTheme="minorHAnsi"/>
                <w:lang w:val="ro-RO"/>
              </w:rPr>
              <w:t>tul Acord Preliminar</w:t>
            </w:r>
            <w:r w:rsidR="00B95C14">
              <w:rPr>
                <w:rFonts w:asciiTheme="minorHAnsi" w:hAnsiTheme="minorHAnsi"/>
                <w:lang w:val="ro-RO"/>
              </w:rPr>
              <w:t xml:space="preserve">, </w:t>
            </w:r>
            <w:r w:rsidR="00FB4472" w:rsidRPr="00872378">
              <w:rPr>
                <w:rFonts w:asciiTheme="minorHAnsi" w:hAnsiTheme="minorHAnsi"/>
                <w:lang w:val="ro-RO"/>
              </w:rPr>
              <w:t>cu încheierea, aplicarea sau interpretarea acestuia</w:t>
            </w:r>
            <w:r w:rsidR="00B95C14">
              <w:rPr>
                <w:rFonts w:asciiTheme="minorHAnsi" w:hAnsiTheme="minorHAnsi"/>
                <w:lang w:val="ro-RO"/>
              </w:rPr>
              <w:t xml:space="preserve"> </w:t>
            </w:r>
            <w:r w:rsidR="00FB4472" w:rsidRPr="00872378">
              <w:rPr>
                <w:rFonts w:asciiTheme="minorHAnsi" w:hAnsiTheme="minorHAnsi"/>
                <w:lang w:val="ro-RO"/>
              </w:rPr>
              <w:t>sau din cauza unei pretinse încălcări sau neîndepliniri a obligaţiilor şi a prevederilor sale, va fi rezolvată pe cale amiabilă de către Părţi în termen de 10 (zece) zile calendaristice de la semnalarea în scris cu confirmare de primire a acesteia, de către oricare din Părţi.</w:t>
            </w:r>
          </w:p>
          <w:p w14:paraId="2E874AAD" w14:textId="77777777" w:rsidR="00FB4472" w:rsidRPr="00872378" w:rsidRDefault="00FB4472" w:rsidP="00FF4642">
            <w:pPr>
              <w:spacing w:line="280" w:lineRule="exact"/>
              <w:jc w:val="both"/>
              <w:rPr>
                <w:rFonts w:asciiTheme="minorHAnsi" w:hAnsiTheme="minorHAnsi"/>
                <w:lang w:val="ro-RO"/>
              </w:rPr>
            </w:pPr>
          </w:p>
          <w:p w14:paraId="17489A14" w14:textId="77777777" w:rsidR="00FB4472" w:rsidRDefault="00537A8A" w:rsidP="008F628C">
            <w:pPr>
              <w:tabs>
                <w:tab w:val="left" w:pos="675"/>
              </w:tabs>
              <w:spacing w:line="280" w:lineRule="exact"/>
              <w:jc w:val="both"/>
              <w:rPr>
                <w:rFonts w:asciiTheme="minorHAnsi" w:hAnsiTheme="minorHAnsi"/>
                <w:color w:val="000000"/>
                <w:lang w:val="ro-RO"/>
              </w:rPr>
            </w:pPr>
            <w:r w:rsidRPr="00872378">
              <w:rPr>
                <w:rFonts w:asciiTheme="minorHAnsi" w:hAnsiTheme="minorHAnsi"/>
                <w:color w:val="000000"/>
                <w:lang w:val="ro-RO"/>
              </w:rPr>
              <w:t xml:space="preserve">8.2 </w:t>
            </w:r>
            <w:r w:rsidR="00FB4472" w:rsidRPr="00872378">
              <w:rPr>
                <w:rFonts w:asciiTheme="minorHAnsi" w:hAnsiTheme="minorHAnsi"/>
                <w:color w:val="000000"/>
                <w:lang w:val="ro-RO"/>
              </w:rPr>
              <w:t>În cazul în care nu se va ajunge la un acord, litigiile vor fi soluţionate de către instanţele judecătoreşti competente.</w:t>
            </w:r>
          </w:p>
          <w:p w14:paraId="574BB2D4" w14:textId="77777777" w:rsidR="005C3889" w:rsidRPr="00872378" w:rsidRDefault="005C3889" w:rsidP="008F628C">
            <w:pPr>
              <w:tabs>
                <w:tab w:val="left" w:pos="675"/>
              </w:tabs>
              <w:spacing w:line="280" w:lineRule="exact"/>
              <w:jc w:val="both"/>
              <w:rPr>
                <w:rFonts w:asciiTheme="minorHAnsi" w:hAnsiTheme="minorHAnsi"/>
                <w:lang w:val="ro-RO"/>
              </w:rPr>
            </w:pPr>
          </w:p>
          <w:p w14:paraId="0E184663" w14:textId="77777777" w:rsidR="00FB4472" w:rsidRPr="00872378" w:rsidRDefault="00FB4472" w:rsidP="00FF4642">
            <w:pPr>
              <w:spacing w:line="280" w:lineRule="exact"/>
              <w:jc w:val="both"/>
              <w:rPr>
                <w:rFonts w:asciiTheme="minorHAnsi" w:hAnsiTheme="minorHAnsi"/>
                <w:lang w:val="ro-RO"/>
              </w:rPr>
            </w:pPr>
            <w:r w:rsidRPr="00872378">
              <w:rPr>
                <w:rFonts w:asciiTheme="minorHAnsi" w:hAnsiTheme="minorHAnsi"/>
                <w:color w:val="000000"/>
                <w:lang w:val="ro-RO"/>
              </w:rPr>
              <w:t xml:space="preserve">Prezentul Acord Preliminar a fost încheiat în </w:t>
            </w:r>
            <w:r w:rsidR="009E0D97" w:rsidRPr="00872378">
              <w:rPr>
                <w:rFonts w:asciiTheme="minorHAnsi" w:hAnsiTheme="minorHAnsi"/>
                <w:lang w:val="ro-RO"/>
              </w:rPr>
              <w:t>2 (două)</w:t>
            </w:r>
            <w:r w:rsidRPr="00872378">
              <w:rPr>
                <w:rFonts w:asciiTheme="minorHAnsi" w:hAnsiTheme="minorHAnsi"/>
                <w:lang w:val="ro-RO"/>
              </w:rPr>
              <w:t xml:space="preserve"> exemplare originale.</w:t>
            </w:r>
          </w:p>
          <w:p w14:paraId="5450EF7F" w14:textId="77777777" w:rsidR="00FB4472" w:rsidRPr="00872378" w:rsidRDefault="00FB4472" w:rsidP="00FF4642">
            <w:pPr>
              <w:spacing w:line="280" w:lineRule="exact"/>
              <w:jc w:val="both"/>
              <w:rPr>
                <w:rFonts w:asciiTheme="minorHAnsi" w:hAnsiTheme="minorHAnsi"/>
                <w:lang w:val="ro-RO"/>
              </w:rPr>
            </w:pPr>
          </w:p>
          <w:p w14:paraId="4000C96E" w14:textId="77777777" w:rsidR="00FB4472" w:rsidRPr="00872378" w:rsidRDefault="00FB4472" w:rsidP="00FF4642">
            <w:pPr>
              <w:spacing w:line="280" w:lineRule="exact"/>
              <w:jc w:val="both"/>
              <w:rPr>
                <w:rFonts w:asciiTheme="minorHAnsi" w:hAnsiTheme="minorHAnsi"/>
                <w:b/>
                <w:lang w:val="ro-RO"/>
              </w:rPr>
            </w:pPr>
            <w:r w:rsidRPr="00872378">
              <w:rPr>
                <w:rFonts w:asciiTheme="minorHAnsi" w:hAnsiTheme="minorHAnsi"/>
                <w:b/>
                <w:lang w:val="ro-RO"/>
              </w:rPr>
              <w:t>Anexe:</w:t>
            </w:r>
          </w:p>
          <w:p w14:paraId="793C692F" w14:textId="77777777" w:rsidR="00FB4472" w:rsidRPr="00872378" w:rsidRDefault="00FB4472" w:rsidP="00FF4642">
            <w:pPr>
              <w:spacing w:line="280" w:lineRule="exact"/>
              <w:jc w:val="both"/>
              <w:rPr>
                <w:rFonts w:asciiTheme="minorHAnsi" w:hAnsiTheme="minorHAnsi"/>
                <w:b/>
                <w:lang w:val="ro-RO"/>
              </w:rPr>
            </w:pPr>
          </w:p>
          <w:p w14:paraId="1D9C2351" w14:textId="77777777" w:rsidR="00FB4472" w:rsidRPr="00872378" w:rsidRDefault="00FB4472" w:rsidP="00FB4472">
            <w:pPr>
              <w:numPr>
                <w:ilvl w:val="0"/>
                <w:numId w:val="7"/>
              </w:numPr>
              <w:spacing w:line="280" w:lineRule="exact"/>
              <w:ind w:left="432" w:hanging="432"/>
              <w:jc w:val="both"/>
              <w:rPr>
                <w:rFonts w:asciiTheme="minorHAnsi" w:hAnsiTheme="minorHAnsi"/>
                <w:lang w:val="ro-RO"/>
              </w:rPr>
            </w:pPr>
            <w:r w:rsidRPr="00872378">
              <w:rPr>
                <w:rFonts w:asciiTheme="minorHAnsi" w:hAnsiTheme="minorHAnsi"/>
                <w:lang w:val="ro-RO"/>
              </w:rPr>
              <w:t xml:space="preserve">Anexa </w:t>
            </w:r>
            <w:r w:rsidR="000A4737">
              <w:rPr>
                <w:rFonts w:asciiTheme="minorHAnsi" w:hAnsiTheme="minorHAnsi"/>
                <w:lang w:val="ro-RO"/>
              </w:rPr>
              <w:t>8a</w:t>
            </w:r>
            <w:r w:rsidRPr="00872378">
              <w:rPr>
                <w:rFonts w:asciiTheme="minorHAnsi" w:hAnsiTheme="minorHAnsi"/>
                <w:lang w:val="ro-RO"/>
              </w:rPr>
              <w:t xml:space="preserve"> – Hotărârea nr. </w:t>
            </w:r>
            <w:r w:rsidR="005A4278">
              <w:rPr>
                <w:rFonts w:asciiTheme="minorHAnsi" w:hAnsiTheme="minorHAnsi"/>
                <w:lang w:val="ro-RO"/>
              </w:rPr>
              <w:t>......</w:t>
            </w:r>
            <w:r w:rsidRPr="00872378">
              <w:rPr>
                <w:rFonts w:asciiTheme="minorHAnsi" w:hAnsiTheme="minorHAnsi"/>
                <w:lang w:val="ro-RO"/>
              </w:rPr>
              <w:t xml:space="preserve">din data de </w:t>
            </w:r>
            <w:r w:rsidR="008F628C" w:rsidRPr="00872378">
              <w:rPr>
                <w:rFonts w:asciiTheme="minorHAnsi" w:hAnsiTheme="minorHAnsi"/>
                <w:lang w:val="ro-RO"/>
              </w:rPr>
              <w:t>..............</w:t>
            </w:r>
            <w:r w:rsidR="005A4278">
              <w:rPr>
                <w:rFonts w:asciiTheme="minorHAnsi" w:hAnsiTheme="minorHAnsi"/>
                <w:lang w:val="ro-RO"/>
              </w:rPr>
              <w:t xml:space="preserve">......... </w:t>
            </w:r>
            <w:r w:rsidRPr="00872378">
              <w:rPr>
                <w:rFonts w:asciiTheme="minorHAnsi" w:hAnsiTheme="minorHAnsi"/>
                <w:lang w:val="ro-RO"/>
              </w:rPr>
              <w:t>a Adunării Generale a Proprietarilor</w:t>
            </w:r>
          </w:p>
          <w:p w14:paraId="0A039BFE" w14:textId="77777777" w:rsidR="0040652C" w:rsidRDefault="000A4737" w:rsidP="0073373E">
            <w:pPr>
              <w:numPr>
                <w:ilvl w:val="0"/>
                <w:numId w:val="7"/>
              </w:numPr>
              <w:spacing w:line="280" w:lineRule="exact"/>
              <w:ind w:left="432" w:hanging="432"/>
              <w:jc w:val="both"/>
              <w:rPr>
                <w:rFonts w:asciiTheme="minorHAnsi" w:hAnsiTheme="minorHAnsi"/>
                <w:lang w:val="ro-RO"/>
              </w:rPr>
            </w:pPr>
            <w:r w:rsidRPr="0073373E">
              <w:rPr>
                <w:rFonts w:asciiTheme="minorHAnsi" w:hAnsiTheme="minorHAnsi"/>
                <w:lang w:val="ro-RO"/>
              </w:rPr>
              <w:t>Anexa 8b</w:t>
            </w:r>
            <w:r w:rsidR="008F628C" w:rsidRPr="0073373E">
              <w:rPr>
                <w:rFonts w:asciiTheme="minorHAnsi" w:hAnsiTheme="minorHAnsi"/>
                <w:lang w:val="ro-RO"/>
              </w:rPr>
              <w:t xml:space="preserve"> – Lista proprietarilor</w:t>
            </w:r>
            <w:r w:rsidR="007E0CA2" w:rsidRPr="0073373E">
              <w:rPr>
                <w:rFonts w:asciiTheme="minorHAnsi" w:hAnsiTheme="minorHAnsi"/>
                <w:lang w:val="ro-RO"/>
              </w:rPr>
              <w:t xml:space="preserve"> </w:t>
            </w:r>
          </w:p>
          <w:p w14:paraId="47841047" w14:textId="77777777" w:rsidR="002524E1" w:rsidRDefault="002524E1" w:rsidP="00FF4642">
            <w:pPr>
              <w:spacing w:line="280" w:lineRule="exact"/>
              <w:jc w:val="both"/>
              <w:rPr>
                <w:rFonts w:asciiTheme="minorHAnsi" w:hAnsiTheme="minorHAnsi"/>
                <w:lang w:val="ro-RO"/>
              </w:rPr>
            </w:pPr>
          </w:p>
          <w:p w14:paraId="307145B1" w14:textId="77777777" w:rsidR="002524E1" w:rsidRDefault="002524E1" w:rsidP="00FF4642">
            <w:pPr>
              <w:spacing w:line="280" w:lineRule="exact"/>
              <w:jc w:val="both"/>
              <w:rPr>
                <w:rFonts w:asciiTheme="minorHAnsi" w:hAnsiTheme="minorHAnsi"/>
                <w:lang w:val="ro-RO"/>
              </w:rPr>
            </w:pPr>
          </w:p>
          <w:p w14:paraId="048B5F3C" w14:textId="77777777" w:rsidR="00FB4472" w:rsidRPr="00872378" w:rsidRDefault="00FB4472" w:rsidP="00FF4642">
            <w:pPr>
              <w:spacing w:line="280" w:lineRule="exact"/>
              <w:jc w:val="both"/>
              <w:rPr>
                <w:rFonts w:asciiTheme="minorHAnsi" w:hAnsiTheme="minorHAnsi"/>
                <w:lang w:val="ro-RO"/>
              </w:rPr>
            </w:pPr>
            <w:r w:rsidRPr="00872378">
              <w:rPr>
                <w:rFonts w:asciiTheme="minorHAnsi" w:hAnsiTheme="minorHAnsi"/>
                <w:lang w:val="ro-RO"/>
              </w:rPr>
              <w:t>Municipiul Timişoara</w:t>
            </w:r>
          </w:p>
          <w:p w14:paraId="71D142A8" w14:textId="77777777" w:rsidR="00FF4642" w:rsidRPr="00872378" w:rsidRDefault="00CE05D1" w:rsidP="00FF4642">
            <w:pPr>
              <w:spacing w:line="280" w:lineRule="exact"/>
              <w:jc w:val="both"/>
              <w:rPr>
                <w:rFonts w:asciiTheme="minorHAnsi" w:hAnsiTheme="minorHAnsi"/>
                <w:lang w:val="ro-RO"/>
              </w:rPr>
            </w:pPr>
            <w:r w:rsidRPr="00872378">
              <w:rPr>
                <w:rFonts w:asciiTheme="minorHAnsi" w:hAnsiTheme="minorHAnsi"/>
                <w:lang w:val="ro-RO"/>
              </w:rPr>
              <w:t>Direcția Generală Urbanism și Planificare Teritorială</w:t>
            </w:r>
            <w:r w:rsidR="00FF4642" w:rsidRPr="00872378">
              <w:rPr>
                <w:rFonts w:asciiTheme="minorHAnsi" w:hAnsiTheme="minorHAnsi"/>
                <w:lang w:val="ro-RO"/>
              </w:rPr>
              <w:t xml:space="preserve">        </w:t>
            </w:r>
            <w:r w:rsidR="005A4278">
              <w:rPr>
                <w:rFonts w:asciiTheme="minorHAnsi" w:hAnsiTheme="minorHAnsi"/>
                <w:lang w:val="ro-RO"/>
              </w:rPr>
              <w:t xml:space="preserve">                          </w:t>
            </w:r>
            <w:r w:rsidR="00FF4642" w:rsidRPr="00872378">
              <w:rPr>
                <w:rFonts w:asciiTheme="minorHAnsi" w:hAnsiTheme="minorHAnsi"/>
                <w:lang w:val="ro-RO"/>
              </w:rPr>
              <w:t xml:space="preserve"> Asociaţia de proprietari</w:t>
            </w:r>
            <w:r w:rsidR="008F628C" w:rsidRPr="00872378">
              <w:rPr>
                <w:rFonts w:asciiTheme="minorHAnsi" w:hAnsiTheme="minorHAnsi"/>
                <w:lang w:val="ro-RO"/>
              </w:rPr>
              <w:t xml:space="preserve"> </w:t>
            </w:r>
          </w:p>
          <w:p w14:paraId="03F71A46" w14:textId="77777777" w:rsidR="00FF4642" w:rsidRPr="00872378" w:rsidRDefault="00FF4642" w:rsidP="00FF4642">
            <w:pPr>
              <w:spacing w:line="280" w:lineRule="exact"/>
              <w:jc w:val="both"/>
              <w:rPr>
                <w:rFonts w:asciiTheme="minorHAnsi" w:hAnsiTheme="minorHAnsi"/>
                <w:lang w:val="ro-RO"/>
              </w:rPr>
            </w:pPr>
          </w:p>
          <w:p w14:paraId="39B7B0FE" w14:textId="77777777" w:rsidR="00FB4472" w:rsidRPr="00872378" w:rsidRDefault="00FF4642" w:rsidP="00FF4642">
            <w:pPr>
              <w:spacing w:line="280" w:lineRule="exact"/>
              <w:jc w:val="both"/>
              <w:rPr>
                <w:rFonts w:asciiTheme="minorHAnsi" w:hAnsiTheme="minorHAnsi"/>
                <w:lang w:val="ro-RO"/>
              </w:rPr>
            </w:pPr>
            <w:r w:rsidRPr="00872378">
              <w:rPr>
                <w:rFonts w:asciiTheme="minorHAnsi" w:hAnsiTheme="minorHAnsi"/>
                <w:lang w:val="ro-RO"/>
              </w:rPr>
              <w:t>Arhitect Șef</w:t>
            </w:r>
            <w:r w:rsidR="008F628C" w:rsidRPr="00872378">
              <w:rPr>
                <w:rFonts w:asciiTheme="minorHAnsi" w:hAnsiTheme="minorHAnsi"/>
                <w:lang w:val="ro-RO"/>
              </w:rPr>
              <w:t xml:space="preserve">                                                                               </w:t>
            </w:r>
            <w:r w:rsidRPr="00872378">
              <w:rPr>
                <w:rFonts w:asciiTheme="minorHAnsi" w:hAnsiTheme="minorHAnsi"/>
                <w:lang w:val="ro-RO"/>
              </w:rPr>
              <w:t xml:space="preserve">                                    </w:t>
            </w:r>
          </w:p>
          <w:p w14:paraId="570DD7A4" w14:textId="77777777" w:rsidR="00FF4642" w:rsidRDefault="00FF4642" w:rsidP="00FF4642">
            <w:pPr>
              <w:spacing w:line="280" w:lineRule="exact"/>
              <w:jc w:val="both"/>
              <w:rPr>
                <w:rFonts w:asciiTheme="minorHAnsi" w:hAnsiTheme="minorHAnsi"/>
                <w:lang w:val="ro-RO"/>
              </w:rPr>
            </w:pPr>
          </w:p>
          <w:p w14:paraId="49168079" w14:textId="77777777" w:rsidR="002524E1" w:rsidRDefault="002524E1" w:rsidP="00FF4642">
            <w:pPr>
              <w:spacing w:line="280" w:lineRule="exact"/>
              <w:jc w:val="both"/>
              <w:rPr>
                <w:rFonts w:asciiTheme="minorHAnsi" w:hAnsiTheme="minorHAnsi"/>
                <w:lang w:val="ro-RO"/>
              </w:rPr>
            </w:pPr>
          </w:p>
          <w:p w14:paraId="7F4B903F" w14:textId="77777777" w:rsidR="002524E1" w:rsidRDefault="002524E1" w:rsidP="00FF4642">
            <w:pPr>
              <w:spacing w:line="280" w:lineRule="exact"/>
              <w:jc w:val="both"/>
              <w:rPr>
                <w:rFonts w:asciiTheme="minorHAnsi" w:hAnsiTheme="minorHAnsi"/>
                <w:lang w:val="ro-RO"/>
              </w:rPr>
            </w:pPr>
          </w:p>
          <w:p w14:paraId="10E9CF7A" w14:textId="77777777" w:rsidR="002524E1" w:rsidRPr="00872378" w:rsidRDefault="002524E1" w:rsidP="00FF4642">
            <w:pPr>
              <w:spacing w:line="280" w:lineRule="exact"/>
              <w:jc w:val="both"/>
              <w:rPr>
                <w:rFonts w:asciiTheme="minorHAnsi" w:hAnsiTheme="minorHAnsi"/>
                <w:lang w:val="ro-RO"/>
              </w:rPr>
            </w:pPr>
          </w:p>
          <w:p w14:paraId="74C94845" w14:textId="64334EAA" w:rsidR="00FF4642" w:rsidRPr="00872378" w:rsidRDefault="00FF4642" w:rsidP="00FF4642">
            <w:pPr>
              <w:spacing w:line="280" w:lineRule="exact"/>
              <w:jc w:val="both"/>
              <w:rPr>
                <w:rFonts w:asciiTheme="minorHAnsi" w:hAnsiTheme="minorHAnsi"/>
                <w:lang w:val="ro-RO"/>
              </w:rPr>
            </w:pPr>
            <w:r w:rsidRPr="00872378">
              <w:rPr>
                <w:rFonts w:asciiTheme="minorHAnsi" w:hAnsiTheme="minorHAnsi"/>
                <w:lang w:val="ro-RO"/>
              </w:rPr>
              <w:t>BRCI</w:t>
            </w:r>
          </w:p>
          <w:p w14:paraId="6B0F8A05" w14:textId="3878F714" w:rsidR="00FB4472" w:rsidRPr="00872378" w:rsidRDefault="00FF4642" w:rsidP="00E62949">
            <w:pPr>
              <w:spacing w:line="280" w:lineRule="exact"/>
              <w:jc w:val="both"/>
              <w:rPr>
                <w:rFonts w:asciiTheme="minorHAnsi" w:hAnsiTheme="minorHAnsi"/>
                <w:lang w:val="ro-RO"/>
              </w:rPr>
            </w:pPr>
            <w:r w:rsidRPr="00872378">
              <w:rPr>
                <w:rFonts w:asciiTheme="minorHAnsi" w:hAnsiTheme="minorHAnsi"/>
                <w:lang w:val="ro-RO"/>
              </w:rPr>
              <w:t>Șef birou</w:t>
            </w:r>
          </w:p>
        </w:tc>
      </w:tr>
      <w:tr w:rsidR="008F628C" w:rsidRPr="00E06441" w14:paraId="03115434" w14:textId="77777777" w:rsidTr="00FF4642">
        <w:trPr>
          <w:jc w:val="center"/>
        </w:trPr>
        <w:tc>
          <w:tcPr>
            <w:tcW w:w="9981" w:type="dxa"/>
            <w:shd w:val="clear" w:color="auto" w:fill="auto"/>
          </w:tcPr>
          <w:p w14:paraId="741274A2" w14:textId="77777777" w:rsidR="008F628C" w:rsidRPr="00E06441" w:rsidRDefault="008F628C" w:rsidP="00FF4642">
            <w:pPr>
              <w:spacing w:line="280" w:lineRule="exact"/>
              <w:jc w:val="both"/>
              <w:rPr>
                <w:rFonts w:asciiTheme="minorHAnsi" w:hAnsiTheme="minorHAnsi"/>
                <w:lang w:val="ro-RO"/>
              </w:rPr>
            </w:pPr>
          </w:p>
        </w:tc>
      </w:tr>
      <w:tr w:rsidR="00FF4642" w:rsidRPr="00E06441" w14:paraId="5E1E87F5" w14:textId="77777777" w:rsidTr="00FF4642">
        <w:trPr>
          <w:jc w:val="center"/>
        </w:trPr>
        <w:tc>
          <w:tcPr>
            <w:tcW w:w="9981" w:type="dxa"/>
            <w:shd w:val="clear" w:color="auto" w:fill="auto"/>
          </w:tcPr>
          <w:p w14:paraId="4AD8115A" w14:textId="77777777" w:rsidR="00FF4642" w:rsidRPr="00E06441" w:rsidRDefault="00FF4642" w:rsidP="00FF4642">
            <w:pPr>
              <w:spacing w:line="280" w:lineRule="exact"/>
              <w:jc w:val="both"/>
              <w:rPr>
                <w:rFonts w:asciiTheme="minorHAnsi" w:hAnsiTheme="minorHAnsi"/>
                <w:lang w:val="ro-RO"/>
              </w:rPr>
            </w:pPr>
          </w:p>
        </w:tc>
      </w:tr>
    </w:tbl>
    <w:p w14:paraId="54529FD0" w14:textId="77777777" w:rsidR="008F628C" w:rsidRDefault="008F628C" w:rsidP="008F628C">
      <w:pPr>
        <w:pStyle w:val="Heading5"/>
        <w:spacing w:before="0" w:after="0"/>
        <w:rPr>
          <w:rFonts w:asciiTheme="minorHAnsi" w:hAnsiTheme="minorHAnsi"/>
          <w:b w:val="0"/>
          <w:i w:val="0"/>
          <w:lang w:val="pt-BR"/>
        </w:rPr>
      </w:pPr>
    </w:p>
    <w:p w14:paraId="00C9D84A" w14:textId="77777777" w:rsidR="005A4278" w:rsidRPr="005A4278" w:rsidRDefault="005A4278" w:rsidP="005A4278">
      <w:pPr>
        <w:rPr>
          <w:lang w:val="pt-BR"/>
        </w:rPr>
      </w:pPr>
    </w:p>
    <w:p w14:paraId="5A7B4DAC" w14:textId="77777777" w:rsidR="00E06441" w:rsidRDefault="00E06441" w:rsidP="00B6641F">
      <w:pPr>
        <w:rPr>
          <w:lang w:val="pt-BR"/>
        </w:rPr>
      </w:pPr>
    </w:p>
    <w:p w14:paraId="475FA191" w14:textId="77777777" w:rsidR="00A64C9E" w:rsidRPr="00B6641F" w:rsidRDefault="00A64C9E" w:rsidP="00B6641F">
      <w:pPr>
        <w:rPr>
          <w:lang w:val="pt-BR"/>
        </w:rPr>
      </w:pPr>
    </w:p>
    <w:p w14:paraId="3AC61410" w14:textId="3402A2E5" w:rsidR="005A4278" w:rsidRDefault="005A4278" w:rsidP="00872378">
      <w:pPr>
        <w:pStyle w:val="Heading5"/>
        <w:spacing w:before="0" w:after="0"/>
        <w:jc w:val="right"/>
        <w:rPr>
          <w:rFonts w:asciiTheme="minorHAnsi" w:hAnsiTheme="minorHAnsi"/>
          <w:b w:val="0"/>
          <w:i w:val="0"/>
          <w:sz w:val="24"/>
          <w:szCs w:val="24"/>
          <w:lang w:val="pt-BR"/>
        </w:rPr>
      </w:pPr>
    </w:p>
    <w:p w14:paraId="64300D45" w14:textId="227A075B" w:rsidR="00E476C6" w:rsidRDefault="00E476C6" w:rsidP="00E476C6">
      <w:pPr>
        <w:rPr>
          <w:lang w:val="pt-BR"/>
        </w:rPr>
      </w:pPr>
    </w:p>
    <w:p w14:paraId="3E78E821" w14:textId="3F6E0B10" w:rsidR="00E476C6" w:rsidRDefault="00E476C6" w:rsidP="00E476C6">
      <w:pPr>
        <w:rPr>
          <w:lang w:val="pt-BR"/>
        </w:rPr>
      </w:pPr>
    </w:p>
    <w:p w14:paraId="7BAB2CD1" w14:textId="70E33D1E" w:rsidR="00E476C6" w:rsidRDefault="00E476C6" w:rsidP="00E476C6">
      <w:pPr>
        <w:rPr>
          <w:lang w:val="pt-BR"/>
        </w:rPr>
      </w:pPr>
    </w:p>
    <w:p w14:paraId="58AC9704" w14:textId="702A5CAD" w:rsidR="00E476C6" w:rsidRDefault="00E476C6" w:rsidP="00E476C6">
      <w:pPr>
        <w:rPr>
          <w:lang w:val="pt-BR"/>
        </w:rPr>
      </w:pPr>
    </w:p>
    <w:p w14:paraId="24324C17" w14:textId="389DCFEB" w:rsidR="00E476C6" w:rsidRDefault="00E476C6" w:rsidP="00E476C6">
      <w:pPr>
        <w:rPr>
          <w:lang w:val="pt-BR"/>
        </w:rPr>
      </w:pPr>
    </w:p>
    <w:p w14:paraId="193E41BD" w14:textId="046CC190" w:rsidR="00E476C6" w:rsidRDefault="00E476C6" w:rsidP="00E476C6">
      <w:pPr>
        <w:rPr>
          <w:lang w:val="pt-BR"/>
        </w:rPr>
      </w:pPr>
    </w:p>
    <w:p w14:paraId="5B4A52E1" w14:textId="4D5A69F7" w:rsidR="00E476C6" w:rsidRDefault="00E476C6" w:rsidP="00E476C6">
      <w:pPr>
        <w:rPr>
          <w:lang w:val="pt-BR"/>
        </w:rPr>
      </w:pPr>
    </w:p>
    <w:p w14:paraId="209FF59C" w14:textId="339E2316" w:rsidR="00E476C6" w:rsidRDefault="00E476C6" w:rsidP="00E476C6">
      <w:pPr>
        <w:rPr>
          <w:lang w:val="pt-BR"/>
        </w:rPr>
      </w:pPr>
    </w:p>
    <w:sectPr w:rsidR="00E476C6" w:rsidSect="00E476C6">
      <w:headerReference w:type="even" r:id="rId7"/>
      <w:headerReference w:type="default" r:id="rId8"/>
      <w:footerReference w:type="even" r:id="rId9"/>
      <w:footerReference w:type="default" r:id="rId10"/>
      <w:headerReference w:type="first" r:id="rId11"/>
      <w:footerReference w:type="first" r:id="rId12"/>
      <w:pgSz w:w="11907" w:h="16839" w:code="9"/>
      <w:pgMar w:top="851" w:right="1134"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E778" w14:textId="77777777" w:rsidR="0056496A" w:rsidRDefault="0056496A" w:rsidP="008F628C">
      <w:r>
        <w:separator/>
      </w:r>
    </w:p>
  </w:endnote>
  <w:endnote w:type="continuationSeparator" w:id="0">
    <w:p w14:paraId="31F9B14C" w14:textId="77777777" w:rsidR="0056496A" w:rsidRDefault="0056496A" w:rsidP="008F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DF5C" w14:textId="77777777" w:rsidR="00E62949" w:rsidRDefault="00E6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106426"/>
      <w:docPartObj>
        <w:docPartGallery w:val="Page Numbers (Bottom of Page)"/>
        <w:docPartUnique/>
      </w:docPartObj>
    </w:sdtPr>
    <w:sdtContent>
      <w:p w14:paraId="644E6B05" w14:textId="77777777" w:rsidR="00247769" w:rsidRDefault="00F413D4">
        <w:pPr>
          <w:pStyle w:val="Footer"/>
          <w:jc w:val="right"/>
        </w:pPr>
        <w:r>
          <w:fldChar w:fldCharType="begin"/>
        </w:r>
        <w:r w:rsidR="00BE5C8D">
          <w:instrText xml:space="preserve"> PAGE   \* MERGEFORMAT </w:instrText>
        </w:r>
        <w:r>
          <w:fldChar w:fldCharType="separate"/>
        </w:r>
        <w:r w:rsidR="002524E1">
          <w:rPr>
            <w:noProof/>
          </w:rPr>
          <w:t>6</w:t>
        </w:r>
        <w:r>
          <w:rPr>
            <w:noProof/>
          </w:rPr>
          <w:fldChar w:fldCharType="end"/>
        </w:r>
      </w:p>
    </w:sdtContent>
  </w:sdt>
  <w:p w14:paraId="2F6C83E5" w14:textId="77777777" w:rsidR="00872378" w:rsidRDefault="00872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420F" w14:textId="77777777" w:rsidR="00E62949" w:rsidRDefault="00E6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3361" w14:textId="77777777" w:rsidR="0056496A" w:rsidRDefault="0056496A" w:rsidP="008F628C">
      <w:r>
        <w:separator/>
      </w:r>
    </w:p>
  </w:footnote>
  <w:footnote w:type="continuationSeparator" w:id="0">
    <w:p w14:paraId="066AAB83" w14:textId="77777777" w:rsidR="0056496A" w:rsidRDefault="0056496A" w:rsidP="008F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450A" w14:textId="77777777" w:rsidR="00E62949" w:rsidRDefault="00E62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5DE4" w14:textId="77777777" w:rsidR="00E62949" w:rsidRDefault="00E62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7B3" w14:textId="77777777" w:rsidR="00E62949" w:rsidRDefault="00E62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74C"/>
    <w:multiLevelType w:val="multilevel"/>
    <w:tmpl w:val="8878CB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8E54CE3"/>
    <w:multiLevelType w:val="hybridMultilevel"/>
    <w:tmpl w:val="FEF0E9AA"/>
    <w:lvl w:ilvl="0" w:tplc="59C2C6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90E7A"/>
    <w:multiLevelType w:val="hybridMultilevel"/>
    <w:tmpl w:val="2DFC9968"/>
    <w:lvl w:ilvl="0" w:tplc="159C4D80">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415636"/>
    <w:multiLevelType w:val="hybridMultilevel"/>
    <w:tmpl w:val="81B0BB1C"/>
    <w:lvl w:ilvl="0" w:tplc="2C0633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449BA"/>
    <w:multiLevelType w:val="multilevel"/>
    <w:tmpl w:val="33F2147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FA33FA3"/>
    <w:multiLevelType w:val="multilevel"/>
    <w:tmpl w:val="34BA46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AB5E19"/>
    <w:multiLevelType w:val="multilevel"/>
    <w:tmpl w:val="B53AFF3A"/>
    <w:styleLink w:val="Style1"/>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43D0B34"/>
    <w:multiLevelType w:val="multilevel"/>
    <w:tmpl w:val="C390DE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FEA1A29"/>
    <w:multiLevelType w:val="multilevel"/>
    <w:tmpl w:val="807CA3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7AB117A"/>
    <w:multiLevelType w:val="multilevel"/>
    <w:tmpl w:val="6A802ECC"/>
    <w:lvl w:ilvl="0">
      <w:start w:val="1"/>
      <w:numFmt w:val="upperRoman"/>
      <w:pStyle w:val="CAPITOL"/>
      <w:lvlText w:val="%1."/>
      <w:lvlJc w:val="left"/>
      <w:pPr>
        <w:ind w:left="360" w:hanging="360"/>
      </w:pPr>
      <w:rPr>
        <w:rFonts w:hint="default"/>
      </w:rPr>
    </w:lvl>
    <w:lvl w:ilvl="1">
      <w:start w:val="1"/>
      <w:numFmt w:val="decimal"/>
      <w:pStyle w:val="subcapitol"/>
      <w:isLgl/>
      <w:lvlText w:val="%1.%2."/>
      <w:lvlJc w:val="left"/>
      <w:pPr>
        <w:ind w:left="720" w:hanging="360"/>
      </w:pPr>
      <w:rPr>
        <w:rFonts w:hint="default"/>
        <w:b w:val="0"/>
        <w:i w:val="0"/>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2A2CCF"/>
    <w:multiLevelType w:val="multilevel"/>
    <w:tmpl w:val="B53AFF3A"/>
    <w:numStyleLink w:val="Style1"/>
  </w:abstractNum>
  <w:abstractNum w:abstractNumId="11" w15:restartNumberingAfterBreak="0">
    <w:nsid w:val="5B4C3D6B"/>
    <w:multiLevelType w:val="multilevel"/>
    <w:tmpl w:val="55A64B4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CD33A2"/>
    <w:multiLevelType w:val="multilevel"/>
    <w:tmpl w:val="55A64B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60343723">
    <w:abstractNumId w:val="11"/>
  </w:num>
  <w:num w:numId="2" w16cid:durableId="776758307">
    <w:abstractNumId w:val="2"/>
  </w:num>
  <w:num w:numId="3" w16cid:durableId="346181526">
    <w:abstractNumId w:val="8"/>
  </w:num>
  <w:num w:numId="4" w16cid:durableId="1744570035">
    <w:abstractNumId w:val="0"/>
  </w:num>
  <w:num w:numId="5" w16cid:durableId="1026444308">
    <w:abstractNumId w:val="12"/>
  </w:num>
  <w:num w:numId="6" w16cid:durableId="581062485">
    <w:abstractNumId w:val="7"/>
  </w:num>
  <w:num w:numId="7" w16cid:durableId="496113331">
    <w:abstractNumId w:val="3"/>
  </w:num>
  <w:num w:numId="8" w16cid:durableId="736325018">
    <w:abstractNumId w:val="6"/>
  </w:num>
  <w:num w:numId="9" w16cid:durableId="862941208">
    <w:abstractNumId w:val="10"/>
  </w:num>
  <w:num w:numId="10" w16cid:durableId="30300666">
    <w:abstractNumId w:val="4"/>
  </w:num>
  <w:num w:numId="11" w16cid:durableId="224410433">
    <w:abstractNumId w:val="5"/>
  </w:num>
  <w:num w:numId="12" w16cid:durableId="2082822277">
    <w:abstractNumId w:val="1"/>
  </w:num>
  <w:num w:numId="13" w16cid:durableId="181555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472"/>
    <w:rsid w:val="000057B8"/>
    <w:rsid w:val="00067191"/>
    <w:rsid w:val="000A4737"/>
    <w:rsid w:val="00125922"/>
    <w:rsid w:val="0013745B"/>
    <w:rsid w:val="001F2FC1"/>
    <w:rsid w:val="00247769"/>
    <w:rsid w:val="002524E1"/>
    <w:rsid w:val="002F28A7"/>
    <w:rsid w:val="003A60C3"/>
    <w:rsid w:val="003B22A4"/>
    <w:rsid w:val="003B259A"/>
    <w:rsid w:val="0040652C"/>
    <w:rsid w:val="00504A31"/>
    <w:rsid w:val="00521314"/>
    <w:rsid w:val="00537A8A"/>
    <w:rsid w:val="0056496A"/>
    <w:rsid w:val="00564C91"/>
    <w:rsid w:val="005A4278"/>
    <w:rsid w:val="005C3889"/>
    <w:rsid w:val="005D35BB"/>
    <w:rsid w:val="006D5370"/>
    <w:rsid w:val="00727E62"/>
    <w:rsid w:val="0073373E"/>
    <w:rsid w:val="007B7EB8"/>
    <w:rsid w:val="007E0CA2"/>
    <w:rsid w:val="007F490F"/>
    <w:rsid w:val="008361CB"/>
    <w:rsid w:val="00872378"/>
    <w:rsid w:val="008F628C"/>
    <w:rsid w:val="00912C43"/>
    <w:rsid w:val="009C2046"/>
    <w:rsid w:val="009E0D97"/>
    <w:rsid w:val="00A5789A"/>
    <w:rsid w:val="00A64C9E"/>
    <w:rsid w:val="00AA6C20"/>
    <w:rsid w:val="00AC4EE4"/>
    <w:rsid w:val="00B56DEB"/>
    <w:rsid w:val="00B6641F"/>
    <w:rsid w:val="00B70C5F"/>
    <w:rsid w:val="00B95C14"/>
    <w:rsid w:val="00BD0D64"/>
    <w:rsid w:val="00BD6B8A"/>
    <w:rsid w:val="00BE5C8D"/>
    <w:rsid w:val="00C6466B"/>
    <w:rsid w:val="00C717EA"/>
    <w:rsid w:val="00CE05D1"/>
    <w:rsid w:val="00CE5D9B"/>
    <w:rsid w:val="00D02753"/>
    <w:rsid w:val="00D1345A"/>
    <w:rsid w:val="00D7258C"/>
    <w:rsid w:val="00D86B68"/>
    <w:rsid w:val="00DB3EC2"/>
    <w:rsid w:val="00DD3F70"/>
    <w:rsid w:val="00DE3504"/>
    <w:rsid w:val="00E06441"/>
    <w:rsid w:val="00E129F2"/>
    <w:rsid w:val="00E41CBA"/>
    <w:rsid w:val="00E476C6"/>
    <w:rsid w:val="00E62949"/>
    <w:rsid w:val="00F413D4"/>
    <w:rsid w:val="00FB4472"/>
    <w:rsid w:val="00FE2D78"/>
    <w:rsid w:val="00FF20D5"/>
    <w:rsid w:val="00FF4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7914"/>
  <w15:docId w15:val="{A966BA29-3F8B-48AF-B8E5-4C59B0D8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7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8F628C"/>
    <w:pPr>
      <w:spacing w:before="240" w:after="60"/>
      <w:outlineLvl w:val="4"/>
    </w:pPr>
    <w:rPr>
      <w:rFonts w:ascii="Cambria" w:eastAsia="Calibri"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4472"/>
    <w:pPr>
      <w:tabs>
        <w:tab w:val="center" w:pos="4320"/>
        <w:tab w:val="right" w:pos="8640"/>
      </w:tabs>
    </w:pPr>
  </w:style>
  <w:style w:type="character" w:customStyle="1" w:styleId="HeaderChar">
    <w:name w:val="Header Char"/>
    <w:basedOn w:val="DefaultParagraphFont"/>
    <w:link w:val="Header"/>
    <w:rsid w:val="00FB4472"/>
    <w:rPr>
      <w:rFonts w:ascii="Times New Roman" w:eastAsia="Times New Roman" w:hAnsi="Times New Roman" w:cs="Times New Roman"/>
      <w:sz w:val="24"/>
      <w:szCs w:val="24"/>
    </w:rPr>
  </w:style>
  <w:style w:type="paragraph" w:styleId="BodyText">
    <w:name w:val="Body Text"/>
    <w:basedOn w:val="Normal"/>
    <w:link w:val="BodyTextChar"/>
    <w:rsid w:val="00FB4472"/>
    <w:pPr>
      <w:spacing w:before="240" w:line="280" w:lineRule="atLeast"/>
      <w:jc w:val="both"/>
    </w:pPr>
    <w:rPr>
      <w:spacing w:val="4"/>
      <w:sz w:val="22"/>
      <w:lang w:val="sk-SK"/>
    </w:rPr>
  </w:style>
  <w:style w:type="character" w:customStyle="1" w:styleId="BodyTextChar">
    <w:name w:val="Body Text Char"/>
    <w:basedOn w:val="DefaultParagraphFont"/>
    <w:link w:val="BodyText"/>
    <w:rsid w:val="00FB4472"/>
    <w:rPr>
      <w:rFonts w:ascii="Times New Roman" w:eastAsia="Times New Roman" w:hAnsi="Times New Roman" w:cs="Times New Roman"/>
      <w:spacing w:val="4"/>
      <w:szCs w:val="24"/>
      <w:lang w:val="sk-SK"/>
    </w:rPr>
  </w:style>
  <w:style w:type="character" w:customStyle="1" w:styleId="ra">
    <w:name w:val="ra"/>
    <w:basedOn w:val="DefaultParagraphFont"/>
    <w:rsid w:val="00FB4472"/>
  </w:style>
  <w:style w:type="paragraph" w:customStyle="1" w:styleId="Listenabsatz1">
    <w:name w:val="Listenabsatz1"/>
    <w:basedOn w:val="Normal"/>
    <w:uiPriority w:val="34"/>
    <w:qFormat/>
    <w:rsid w:val="00FB4472"/>
    <w:pPr>
      <w:ind w:left="720"/>
    </w:pPr>
  </w:style>
  <w:style w:type="numbering" w:customStyle="1" w:styleId="Style1">
    <w:name w:val="Style1"/>
    <w:rsid w:val="00FB4472"/>
    <w:pPr>
      <w:numPr>
        <w:numId w:val="8"/>
      </w:numPr>
    </w:pPr>
  </w:style>
  <w:style w:type="paragraph" w:customStyle="1" w:styleId="CAPITOL">
    <w:name w:val="CAPITOL"/>
    <w:basedOn w:val="Normal"/>
    <w:qFormat/>
    <w:rsid w:val="00FB4472"/>
    <w:pPr>
      <w:widowControl w:val="0"/>
      <w:numPr>
        <w:numId w:val="13"/>
      </w:numPr>
      <w:spacing w:before="400" w:after="200"/>
      <w:jc w:val="both"/>
    </w:pPr>
    <w:rPr>
      <w:rFonts w:ascii="Calibri Light" w:hAnsi="Calibri Light"/>
      <w:caps/>
      <w:color w:val="0070C0"/>
      <w:sz w:val="22"/>
      <w:szCs w:val="20"/>
    </w:rPr>
  </w:style>
  <w:style w:type="paragraph" w:customStyle="1" w:styleId="subcapitol">
    <w:name w:val="subcapitol"/>
    <w:basedOn w:val="Normal"/>
    <w:link w:val="subcapitolChar"/>
    <w:qFormat/>
    <w:rsid w:val="00FB4472"/>
    <w:pPr>
      <w:widowControl w:val="0"/>
      <w:numPr>
        <w:ilvl w:val="1"/>
        <w:numId w:val="13"/>
      </w:numPr>
      <w:spacing w:line="360" w:lineRule="auto"/>
    </w:pPr>
    <w:rPr>
      <w:rFonts w:ascii="Calibri Light" w:hAnsi="Calibri Light"/>
      <w:sz w:val="18"/>
      <w:szCs w:val="18"/>
      <w:lang w:val="it-IT"/>
    </w:rPr>
  </w:style>
  <w:style w:type="character" w:customStyle="1" w:styleId="subcapitolChar">
    <w:name w:val="subcapitol Char"/>
    <w:link w:val="subcapitol"/>
    <w:rsid w:val="00FB4472"/>
    <w:rPr>
      <w:rFonts w:ascii="Calibri Light" w:eastAsia="Times New Roman" w:hAnsi="Calibri Light" w:cs="Times New Roman"/>
      <w:sz w:val="18"/>
      <w:szCs w:val="18"/>
      <w:lang w:val="it-IT"/>
    </w:rPr>
  </w:style>
  <w:style w:type="paragraph" w:styleId="Footer">
    <w:name w:val="footer"/>
    <w:basedOn w:val="Normal"/>
    <w:link w:val="FooterChar"/>
    <w:uiPriority w:val="99"/>
    <w:unhideWhenUsed/>
    <w:rsid w:val="008F628C"/>
    <w:pPr>
      <w:tabs>
        <w:tab w:val="center" w:pos="4703"/>
        <w:tab w:val="right" w:pos="9406"/>
      </w:tabs>
    </w:pPr>
  </w:style>
  <w:style w:type="character" w:customStyle="1" w:styleId="FooterChar">
    <w:name w:val="Footer Char"/>
    <w:basedOn w:val="DefaultParagraphFont"/>
    <w:link w:val="Footer"/>
    <w:uiPriority w:val="99"/>
    <w:rsid w:val="008F628C"/>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8F628C"/>
    <w:rPr>
      <w:rFonts w:ascii="Cambria" w:eastAsia="Calibri" w:hAnsi="Cambria" w:cs="Times New Roman"/>
      <w:b/>
      <w:bCs/>
      <w:i/>
      <w:iCs/>
      <w:sz w:val="26"/>
      <w:szCs w:val="26"/>
    </w:rPr>
  </w:style>
  <w:style w:type="paragraph" w:styleId="NoSpacing">
    <w:name w:val="No Spacing"/>
    <w:uiPriority w:val="1"/>
    <w:qFormat/>
    <w:rsid w:val="008F628C"/>
    <w:pPr>
      <w:spacing w:after="0" w:line="240" w:lineRule="auto"/>
    </w:pPr>
  </w:style>
  <w:style w:type="character" w:styleId="Hyperlink">
    <w:name w:val="Hyperlink"/>
    <w:basedOn w:val="DefaultParagraphFont"/>
    <w:uiPriority w:val="99"/>
    <w:unhideWhenUsed/>
    <w:rsid w:val="00CE05D1"/>
    <w:rPr>
      <w:color w:val="0000FF" w:themeColor="hyperlink"/>
      <w:u w:val="single"/>
    </w:rPr>
  </w:style>
  <w:style w:type="paragraph" w:styleId="BalloonText">
    <w:name w:val="Balloon Text"/>
    <w:basedOn w:val="Normal"/>
    <w:link w:val="BalloonTextChar"/>
    <w:uiPriority w:val="99"/>
    <w:semiHidden/>
    <w:unhideWhenUsed/>
    <w:rsid w:val="007E0CA2"/>
    <w:rPr>
      <w:rFonts w:ascii="Tahoma" w:hAnsi="Tahoma" w:cs="Tahoma"/>
      <w:sz w:val="16"/>
      <w:szCs w:val="16"/>
    </w:rPr>
  </w:style>
  <w:style w:type="character" w:customStyle="1" w:styleId="BalloonTextChar">
    <w:name w:val="Balloon Text Char"/>
    <w:basedOn w:val="DefaultParagraphFont"/>
    <w:link w:val="BalloonText"/>
    <w:uiPriority w:val="99"/>
    <w:semiHidden/>
    <w:rsid w:val="007E0CA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476C6"/>
    <w:rPr>
      <w:sz w:val="20"/>
      <w:szCs w:val="20"/>
    </w:rPr>
  </w:style>
  <w:style w:type="character" w:customStyle="1" w:styleId="FootnoteTextChar">
    <w:name w:val="Footnote Text Char"/>
    <w:basedOn w:val="DefaultParagraphFont"/>
    <w:link w:val="FootnoteText"/>
    <w:uiPriority w:val="99"/>
    <w:semiHidden/>
    <w:rsid w:val="00E47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76C6"/>
    <w:rPr>
      <w:vertAlign w:val="superscript"/>
    </w:rPr>
  </w:style>
  <w:style w:type="table" w:styleId="TableGrid">
    <w:name w:val="Table Grid"/>
    <w:basedOn w:val="TableNormal"/>
    <w:uiPriority w:val="59"/>
    <w:rsid w:val="00B5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dteicu</dc:creator>
  <cp:lastModifiedBy>Oancea, Rares</cp:lastModifiedBy>
  <cp:revision>25</cp:revision>
  <dcterms:created xsi:type="dcterms:W3CDTF">2021-04-05T13:24:00Z</dcterms:created>
  <dcterms:modified xsi:type="dcterms:W3CDTF">2023-05-25T19:47:00Z</dcterms:modified>
</cp:coreProperties>
</file>