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9C0" w:rsidRPr="00FB0B7F" w:rsidRDefault="00D11D6B" w:rsidP="00D11D6B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FB0B7F">
        <w:rPr>
          <w:rFonts w:ascii="Times New Roman" w:hAnsi="Times New Roman" w:cs="Times New Roman"/>
          <w:sz w:val="24"/>
          <w:szCs w:val="24"/>
          <w:lang w:val="ro-RO"/>
        </w:rPr>
        <w:t>ROMÂNIA</w:t>
      </w:r>
    </w:p>
    <w:p w:rsidR="00D11D6B" w:rsidRPr="00FB0B7F" w:rsidRDefault="00D11D6B" w:rsidP="00D11D6B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FB0B7F">
        <w:rPr>
          <w:rFonts w:ascii="Times New Roman" w:hAnsi="Times New Roman" w:cs="Times New Roman"/>
          <w:sz w:val="24"/>
          <w:szCs w:val="24"/>
          <w:lang w:val="ro-RO"/>
        </w:rPr>
        <w:t>MUNICIPIUL TIMIŞOARA</w:t>
      </w:r>
    </w:p>
    <w:p w:rsidR="00D11D6B" w:rsidRPr="00FB0B7F" w:rsidRDefault="00D11D6B" w:rsidP="00D11D6B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FB0B7F">
        <w:rPr>
          <w:rFonts w:ascii="Times New Roman" w:hAnsi="Times New Roman" w:cs="Times New Roman"/>
          <w:sz w:val="24"/>
          <w:szCs w:val="24"/>
          <w:lang w:val="ro-RO"/>
        </w:rPr>
        <w:t>DIRECŢIA CLĂDIRI, TERENURI ŞI DOTĂRI DIVERSE I EST</w:t>
      </w:r>
      <w:r w:rsidR="00DE5843">
        <w:rPr>
          <w:rFonts w:ascii="Times New Roman" w:hAnsi="Times New Roman" w:cs="Times New Roman"/>
          <w:sz w:val="24"/>
          <w:szCs w:val="24"/>
          <w:lang w:val="ro-RO"/>
        </w:rPr>
        <w:t xml:space="preserve">          </w:t>
      </w:r>
    </w:p>
    <w:p w:rsidR="00D11D6B" w:rsidRDefault="00D11D6B" w:rsidP="00D11D6B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FB0B7F">
        <w:rPr>
          <w:rFonts w:ascii="Times New Roman" w:hAnsi="Times New Roman" w:cs="Times New Roman"/>
          <w:sz w:val="24"/>
          <w:szCs w:val="24"/>
          <w:lang w:val="ro-RO"/>
        </w:rPr>
        <w:t>BIROUL CLĂDIRI, TERENURI I EST</w:t>
      </w:r>
    </w:p>
    <w:p w:rsidR="00D11D6B" w:rsidRPr="00FB0B7F" w:rsidRDefault="009849E4" w:rsidP="00D11D6B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CT2019-</w:t>
      </w:r>
      <w:r w:rsidR="00AA7FA6">
        <w:rPr>
          <w:rFonts w:ascii="Times New Roman" w:hAnsi="Times New Roman" w:cs="Times New Roman"/>
          <w:sz w:val="24"/>
          <w:szCs w:val="24"/>
          <w:lang w:val="ro-RO"/>
        </w:rPr>
        <w:t>007027/18.05.2020</w:t>
      </w:r>
    </w:p>
    <w:p w:rsidR="00D92731" w:rsidRDefault="00D92731" w:rsidP="00FB0B7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92731" w:rsidRDefault="00D92731" w:rsidP="00FB0B7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92731" w:rsidRDefault="00D92731" w:rsidP="00FB0B7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11D6B" w:rsidRDefault="00313165" w:rsidP="00FB0B7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RAPORT DE SPECIALITATE </w:t>
      </w:r>
      <w:r w:rsidR="00FB0B7F" w:rsidRPr="00FB0B7F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</w:p>
    <w:p w:rsidR="00FB0B7F" w:rsidRDefault="00E56560" w:rsidP="00FB0B7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Privind trecerea din domeniul public al municipiului Timişoara, în domeniul p</w:t>
      </w:r>
      <w:r w:rsidR="00793766">
        <w:rPr>
          <w:rFonts w:ascii="Times New Roman" w:hAnsi="Times New Roman" w:cs="Times New Roman"/>
          <w:b/>
          <w:sz w:val="24"/>
          <w:szCs w:val="24"/>
          <w:lang w:val="ro-RO"/>
        </w:rPr>
        <w:t>rivat al municipiului Timişoara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a terenului aferent imobilului cu destinaţia de locuinţă, situat în Timişoara str.</w:t>
      </w:r>
      <w:r w:rsidR="00AA7FA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Bd. 3 August 1919, nr.3 </w:t>
      </w:r>
      <w:r w:rsidR="001519FC">
        <w:rPr>
          <w:rFonts w:ascii="Times New Roman" w:hAnsi="Times New Roman" w:cs="Times New Roman"/>
          <w:b/>
          <w:sz w:val="24"/>
          <w:szCs w:val="24"/>
          <w:lang w:val="ro-RO"/>
        </w:rPr>
        <w:t xml:space="preserve">înscris în CF </w:t>
      </w:r>
      <w:r w:rsidR="00AA7FA6">
        <w:rPr>
          <w:rFonts w:ascii="Times New Roman" w:hAnsi="Times New Roman" w:cs="Times New Roman"/>
          <w:b/>
          <w:sz w:val="24"/>
          <w:szCs w:val="24"/>
          <w:lang w:val="ro-RO"/>
        </w:rPr>
        <w:t xml:space="preserve">406865 </w:t>
      </w:r>
      <w:r w:rsidR="001519FC">
        <w:rPr>
          <w:rFonts w:ascii="Times New Roman" w:hAnsi="Times New Roman" w:cs="Times New Roman"/>
          <w:b/>
          <w:sz w:val="24"/>
          <w:szCs w:val="24"/>
          <w:lang w:val="ro-RO"/>
        </w:rPr>
        <w:t>Timişoara, nr. top</w:t>
      </w:r>
      <w:r w:rsidR="00AA7FA6">
        <w:rPr>
          <w:rFonts w:ascii="Times New Roman" w:hAnsi="Times New Roman" w:cs="Times New Roman"/>
          <w:b/>
          <w:sz w:val="24"/>
          <w:szCs w:val="24"/>
          <w:lang w:val="ro-RO"/>
        </w:rPr>
        <w:t>ografic</w:t>
      </w:r>
      <w:r w:rsidR="001519F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AA7FA6">
        <w:rPr>
          <w:rFonts w:ascii="Times New Roman" w:hAnsi="Times New Roman" w:cs="Times New Roman"/>
          <w:b/>
          <w:sz w:val="24"/>
          <w:szCs w:val="24"/>
          <w:lang w:val="ro-RO"/>
        </w:rPr>
        <w:t>5711</w:t>
      </w:r>
    </w:p>
    <w:p w:rsidR="00E56560" w:rsidRDefault="00E56560" w:rsidP="00FB0B7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519FC" w:rsidRDefault="001519FC" w:rsidP="00FB0B7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56560" w:rsidRDefault="0055247D" w:rsidP="0055247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="002B5A7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56560">
        <w:rPr>
          <w:rFonts w:ascii="Times New Roman" w:hAnsi="Times New Roman" w:cs="Times New Roman"/>
          <w:sz w:val="24"/>
          <w:szCs w:val="24"/>
          <w:lang w:val="ro-RO"/>
        </w:rPr>
        <w:t>Având în vedere adresa nr.CT2019-</w:t>
      </w:r>
      <w:r w:rsidR="00AA7FA6">
        <w:rPr>
          <w:rFonts w:ascii="Times New Roman" w:hAnsi="Times New Roman" w:cs="Times New Roman"/>
          <w:sz w:val="24"/>
          <w:szCs w:val="24"/>
          <w:lang w:val="ro-RO"/>
        </w:rPr>
        <w:t>007027</w:t>
      </w:r>
      <w:r w:rsidR="00E56560"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r w:rsidR="00AA7FA6">
        <w:rPr>
          <w:rFonts w:ascii="Times New Roman" w:hAnsi="Times New Roman" w:cs="Times New Roman"/>
          <w:sz w:val="24"/>
          <w:szCs w:val="24"/>
          <w:lang w:val="ro-RO"/>
        </w:rPr>
        <w:t>31.10.2019</w:t>
      </w:r>
      <w:r w:rsidR="00E56560">
        <w:rPr>
          <w:rFonts w:ascii="Times New Roman" w:hAnsi="Times New Roman" w:cs="Times New Roman"/>
          <w:sz w:val="24"/>
          <w:szCs w:val="24"/>
          <w:lang w:val="ro-RO"/>
        </w:rPr>
        <w:t xml:space="preserve"> prin care </w:t>
      </w:r>
      <w:r w:rsidR="007A1C34">
        <w:rPr>
          <w:rFonts w:ascii="Times New Roman" w:hAnsi="Times New Roman" w:cs="Times New Roman"/>
          <w:sz w:val="24"/>
          <w:szCs w:val="24"/>
          <w:lang w:val="ro-RO"/>
        </w:rPr>
        <w:t xml:space="preserve">doamna </w:t>
      </w:r>
      <w:r w:rsidR="00AA7FA6">
        <w:rPr>
          <w:rFonts w:ascii="Times New Roman" w:hAnsi="Times New Roman" w:cs="Times New Roman"/>
          <w:sz w:val="24"/>
          <w:szCs w:val="24"/>
          <w:lang w:val="ro-RO"/>
        </w:rPr>
        <w:t>Arh. Anca Badea</w:t>
      </w:r>
      <w:r w:rsidR="00E56560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AA7FA6">
        <w:rPr>
          <w:rFonts w:ascii="Times New Roman" w:hAnsi="Times New Roman" w:cs="Times New Roman"/>
          <w:sz w:val="24"/>
          <w:szCs w:val="24"/>
          <w:lang w:val="ro-RO"/>
        </w:rPr>
        <w:t xml:space="preserve"> în calitate de împuternicit al SC Autoclub SRL, </w:t>
      </w:r>
      <w:r w:rsidR="00E56560">
        <w:rPr>
          <w:rFonts w:ascii="Times New Roman" w:hAnsi="Times New Roman" w:cs="Times New Roman"/>
          <w:sz w:val="24"/>
          <w:szCs w:val="24"/>
          <w:lang w:val="ro-RO"/>
        </w:rPr>
        <w:t xml:space="preserve">proprietar al </w:t>
      </w:r>
      <w:r w:rsidR="00AA7FA6">
        <w:rPr>
          <w:rFonts w:ascii="Times New Roman" w:hAnsi="Times New Roman" w:cs="Times New Roman"/>
          <w:sz w:val="24"/>
          <w:szCs w:val="24"/>
          <w:lang w:val="ro-RO"/>
        </w:rPr>
        <w:t>apartamentului situat</w:t>
      </w:r>
      <w:r w:rsidR="00E56560">
        <w:rPr>
          <w:rFonts w:ascii="Times New Roman" w:hAnsi="Times New Roman" w:cs="Times New Roman"/>
          <w:sz w:val="24"/>
          <w:szCs w:val="24"/>
          <w:lang w:val="ro-RO"/>
        </w:rPr>
        <w:t xml:space="preserve"> în Timişoara </w:t>
      </w:r>
      <w:r w:rsidR="00E56560" w:rsidRPr="00AA7FA6">
        <w:rPr>
          <w:rFonts w:ascii="Times New Roman" w:hAnsi="Times New Roman" w:cs="Times New Roman"/>
          <w:sz w:val="24"/>
          <w:szCs w:val="24"/>
          <w:lang w:val="ro-RO"/>
        </w:rPr>
        <w:t>str</w:t>
      </w:r>
      <w:r w:rsidR="00AA7FA6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AA7FA6" w:rsidRPr="00AA7FA6">
        <w:rPr>
          <w:rFonts w:ascii="Times New Roman" w:hAnsi="Times New Roman" w:cs="Times New Roman"/>
          <w:sz w:val="24"/>
          <w:szCs w:val="24"/>
          <w:lang w:val="ro-RO"/>
        </w:rPr>
        <w:t xml:space="preserve"> Bd. 3 August 1919, nr.3</w:t>
      </w:r>
      <w:r w:rsidR="00AA7FA6">
        <w:rPr>
          <w:rFonts w:ascii="Times New Roman" w:hAnsi="Times New Roman" w:cs="Times New Roman"/>
          <w:sz w:val="24"/>
          <w:szCs w:val="24"/>
          <w:lang w:val="ro-RO"/>
        </w:rPr>
        <w:t>, înscris</w:t>
      </w:r>
      <w:r w:rsidR="00E56560">
        <w:rPr>
          <w:rFonts w:ascii="Times New Roman" w:hAnsi="Times New Roman" w:cs="Times New Roman"/>
          <w:sz w:val="24"/>
          <w:szCs w:val="24"/>
          <w:lang w:val="ro-RO"/>
        </w:rPr>
        <w:t xml:space="preserve"> în C.F. nr.</w:t>
      </w:r>
      <w:r w:rsidR="00AA7FA6">
        <w:rPr>
          <w:rFonts w:ascii="Times New Roman" w:hAnsi="Times New Roman" w:cs="Times New Roman"/>
          <w:sz w:val="24"/>
          <w:szCs w:val="24"/>
          <w:lang w:val="ro-RO"/>
        </w:rPr>
        <w:t xml:space="preserve">406865-C1-U3 </w:t>
      </w:r>
      <w:r w:rsidR="004B0818">
        <w:rPr>
          <w:rFonts w:ascii="Times New Roman" w:hAnsi="Times New Roman" w:cs="Times New Roman"/>
          <w:sz w:val="24"/>
          <w:szCs w:val="24"/>
          <w:lang w:val="ro-RO"/>
        </w:rPr>
        <w:t>Timişoara (</w:t>
      </w:r>
      <w:r w:rsidR="00AA7FA6">
        <w:rPr>
          <w:rFonts w:ascii="Times New Roman" w:hAnsi="Times New Roman" w:cs="Times New Roman"/>
          <w:sz w:val="24"/>
          <w:szCs w:val="24"/>
          <w:lang w:val="ro-RO"/>
        </w:rPr>
        <w:t>CF vechi 137949</w:t>
      </w:r>
      <w:r w:rsidR="004B0818">
        <w:rPr>
          <w:rFonts w:ascii="Times New Roman" w:hAnsi="Times New Roman" w:cs="Times New Roman"/>
          <w:sz w:val="24"/>
          <w:szCs w:val="24"/>
          <w:lang w:val="ro-RO"/>
        </w:rPr>
        <w:t>), nr.topo.</w:t>
      </w:r>
      <w:r w:rsidR="00AA7FA6">
        <w:rPr>
          <w:rFonts w:ascii="Times New Roman" w:hAnsi="Times New Roman" w:cs="Times New Roman"/>
          <w:sz w:val="24"/>
          <w:szCs w:val="24"/>
          <w:lang w:val="ro-RO"/>
        </w:rPr>
        <w:t xml:space="preserve">5711/I/II/A </w:t>
      </w:r>
      <w:r w:rsidR="004B0818">
        <w:rPr>
          <w:rFonts w:ascii="Times New Roman" w:hAnsi="Times New Roman" w:cs="Times New Roman"/>
          <w:sz w:val="24"/>
          <w:szCs w:val="24"/>
          <w:lang w:val="ro-RO"/>
        </w:rPr>
        <w:t xml:space="preserve"> a solicitat concesionarea unei suprafeţe de teren în suprafaţa de</w:t>
      </w:r>
      <w:r w:rsidR="00AA7FA6">
        <w:rPr>
          <w:rFonts w:ascii="Times New Roman" w:hAnsi="Times New Roman" w:cs="Times New Roman"/>
          <w:sz w:val="24"/>
          <w:szCs w:val="24"/>
          <w:lang w:val="ro-RO"/>
        </w:rPr>
        <w:t xml:space="preserve"> 17</w:t>
      </w:r>
      <w:r w:rsidR="007A1C3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A7FA6">
        <w:rPr>
          <w:rFonts w:ascii="Times New Roman" w:hAnsi="Times New Roman" w:cs="Times New Roman"/>
          <w:sz w:val="24"/>
          <w:szCs w:val="24"/>
          <w:lang w:val="ro-RO"/>
        </w:rPr>
        <w:t>mp pentru construcţia unei</w:t>
      </w:r>
      <w:r w:rsidR="004B081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A7FA6">
        <w:rPr>
          <w:rFonts w:ascii="Times New Roman" w:hAnsi="Times New Roman" w:cs="Times New Roman"/>
          <w:sz w:val="24"/>
          <w:szCs w:val="24"/>
          <w:lang w:val="ro-RO"/>
        </w:rPr>
        <w:t>terase aferente ap. 1B, pentru imbunătățirea confortului-legalizare conform Legii 50/1991</w:t>
      </w:r>
      <w:r w:rsidR="004B0818">
        <w:rPr>
          <w:rFonts w:ascii="Times New Roman" w:hAnsi="Times New Roman" w:cs="Times New Roman"/>
          <w:sz w:val="24"/>
          <w:szCs w:val="24"/>
          <w:lang w:val="ro-RO"/>
        </w:rPr>
        <w:t>.Terenul este inclus în domeniul public al municipiului Timişoara,</w:t>
      </w:r>
      <w:r w:rsidR="00EE43EE">
        <w:rPr>
          <w:rFonts w:ascii="Times New Roman" w:hAnsi="Times New Roman" w:cs="Times New Roman"/>
          <w:sz w:val="24"/>
          <w:szCs w:val="24"/>
          <w:lang w:val="ro-RO"/>
        </w:rPr>
        <w:t xml:space="preserve"> conform înscrisului în Cartea F</w:t>
      </w:r>
      <w:r w:rsidR="004B0818">
        <w:rPr>
          <w:rFonts w:ascii="Times New Roman" w:hAnsi="Times New Roman" w:cs="Times New Roman"/>
          <w:sz w:val="24"/>
          <w:szCs w:val="24"/>
          <w:lang w:val="ro-RO"/>
        </w:rPr>
        <w:t xml:space="preserve">unciară  </w:t>
      </w:r>
      <w:r w:rsidR="00EE43EE">
        <w:rPr>
          <w:rFonts w:ascii="Times New Roman" w:hAnsi="Times New Roman" w:cs="Times New Roman"/>
          <w:sz w:val="24"/>
          <w:szCs w:val="24"/>
          <w:lang w:val="ro-RO"/>
        </w:rPr>
        <w:t>nr.</w:t>
      </w:r>
      <w:r w:rsidR="00AA7FA6" w:rsidRPr="00AA7FA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AA7FA6">
        <w:rPr>
          <w:rFonts w:ascii="Times New Roman" w:hAnsi="Times New Roman" w:cs="Times New Roman"/>
          <w:sz w:val="24"/>
          <w:szCs w:val="24"/>
          <w:lang w:val="ro-RO"/>
        </w:rPr>
        <w:t>406865-</w:t>
      </w:r>
      <w:r w:rsidR="007A1C34">
        <w:rPr>
          <w:rFonts w:ascii="Times New Roman" w:hAnsi="Times New Roman" w:cs="Times New Roman"/>
          <w:sz w:val="24"/>
          <w:szCs w:val="24"/>
          <w:lang w:val="ro-RO"/>
        </w:rPr>
        <w:t>Timişoara</w:t>
      </w:r>
      <w:r w:rsidR="00AA7FA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A1C34">
        <w:rPr>
          <w:rFonts w:ascii="Times New Roman" w:hAnsi="Times New Roman" w:cs="Times New Roman"/>
          <w:sz w:val="24"/>
          <w:szCs w:val="24"/>
          <w:lang w:val="ro-RO"/>
        </w:rPr>
        <w:t xml:space="preserve">(CF vechi </w:t>
      </w:r>
      <w:r w:rsidR="00AA7FA6">
        <w:rPr>
          <w:rFonts w:ascii="Times New Roman" w:hAnsi="Times New Roman" w:cs="Times New Roman"/>
          <w:sz w:val="24"/>
          <w:szCs w:val="24"/>
          <w:lang w:val="ro-RO"/>
        </w:rPr>
        <w:t>12350)</w:t>
      </w:r>
      <w:r w:rsidR="007A1C34">
        <w:rPr>
          <w:rFonts w:ascii="Times New Roman" w:hAnsi="Times New Roman" w:cs="Times New Roman"/>
          <w:sz w:val="24"/>
          <w:szCs w:val="24"/>
          <w:lang w:val="ro-RO"/>
        </w:rPr>
        <w:t>, nr.topo.</w:t>
      </w:r>
      <w:r w:rsidR="00AA7FA6">
        <w:rPr>
          <w:rFonts w:ascii="Times New Roman" w:hAnsi="Times New Roman" w:cs="Times New Roman"/>
          <w:sz w:val="24"/>
          <w:szCs w:val="24"/>
          <w:lang w:val="ro-RO"/>
        </w:rPr>
        <w:t>5711</w:t>
      </w:r>
      <w:r w:rsidR="007A1C3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EE43EE" w:rsidRDefault="0055247D" w:rsidP="0055247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="002B5A7F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EE43EE">
        <w:rPr>
          <w:rFonts w:ascii="Times New Roman" w:hAnsi="Times New Roman" w:cs="Times New Roman"/>
          <w:sz w:val="24"/>
          <w:szCs w:val="24"/>
          <w:lang w:val="ro-RO"/>
        </w:rPr>
        <w:t>Având în vedere adresa CT2019-</w:t>
      </w:r>
      <w:r w:rsidR="00AA7FA6">
        <w:rPr>
          <w:rFonts w:ascii="Times New Roman" w:hAnsi="Times New Roman" w:cs="Times New Roman"/>
          <w:sz w:val="24"/>
          <w:szCs w:val="24"/>
          <w:lang w:val="ro-RO"/>
        </w:rPr>
        <w:t>7296/22.11.2019</w:t>
      </w:r>
      <w:r w:rsidR="007A1C3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E43EE">
        <w:rPr>
          <w:rFonts w:ascii="Times New Roman" w:hAnsi="Times New Roman" w:cs="Times New Roman"/>
          <w:sz w:val="24"/>
          <w:szCs w:val="24"/>
          <w:lang w:val="ro-RO"/>
        </w:rPr>
        <w:t>a Serviciului Juridic, prin care ne informează că, pentru imobilul situat în Timişoara str</w:t>
      </w:r>
      <w:r w:rsidR="007A1C34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AA7FA6">
        <w:rPr>
          <w:rFonts w:ascii="Times New Roman" w:hAnsi="Times New Roman" w:cs="Times New Roman"/>
          <w:sz w:val="24"/>
          <w:szCs w:val="24"/>
          <w:lang w:val="ro-RO"/>
        </w:rPr>
        <w:t>Bv.3 August, nr.3</w:t>
      </w:r>
      <w:r w:rsidR="00EE43EE">
        <w:rPr>
          <w:rFonts w:ascii="Times New Roman" w:hAnsi="Times New Roman" w:cs="Times New Roman"/>
          <w:sz w:val="24"/>
          <w:szCs w:val="24"/>
          <w:lang w:val="ro-RO"/>
        </w:rPr>
        <w:t>, nu figurează litigii pe rolul instanţelor de judecată.</w:t>
      </w:r>
    </w:p>
    <w:p w:rsidR="00D3602E" w:rsidRDefault="0055247D" w:rsidP="00D9273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="002B5A7F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EE43EE">
        <w:rPr>
          <w:rFonts w:ascii="Times New Roman" w:hAnsi="Times New Roman" w:cs="Times New Roman"/>
          <w:sz w:val="24"/>
          <w:szCs w:val="24"/>
          <w:lang w:val="ro-RO"/>
        </w:rPr>
        <w:t xml:space="preserve">Având în vedere adresa </w:t>
      </w:r>
      <w:r w:rsidR="00043D9B">
        <w:rPr>
          <w:rFonts w:ascii="Times New Roman" w:hAnsi="Times New Roman" w:cs="Times New Roman"/>
          <w:sz w:val="24"/>
          <w:szCs w:val="24"/>
          <w:lang w:val="ro-RO"/>
        </w:rPr>
        <w:t>CT2019-7296/21.11.2019</w:t>
      </w:r>
      <w:r w:rsidR="00EE43EE">
        <w:rPr>
          <w:rFonts w:ascii="Times New Roman" w:hAnsi="Times New Roman" w:cs="Times New Roman"/>
          <w:sz w:val="24"/>
          <w:szCs w:val="24"/>
          <w:lang w:val="ro-RO"/>
        </w:rPr>
        <w:t>, a Serviciului Administrare Fond Funciar, prin care ne informează că, imobilul menţionat mai sus, nu figurează a fi solicitat de către foştii proprietari sau moştenitorii acestora.</w:t>
      </w:r>
    </w:p>
    <w:p w:rsidR="00D3602E" w:rsidRPr="00D3602E" w:rsidRDefault="00D3602E" w:rsidP="00D360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lang w:val="ro-RO"/>
        </w:rPr>
        <w:t xml:space="preserve">     </w:t>
      </w:r>
      <w:r w:rsidRPr="00D3602E">
        <w:rPr>
          <w:rFonts w:ascii="CIDFont+F1" w:hAnsi="CIDFont+F1" w:cs="CIDFont+F1"/>
          <w:sz w:val="23"/>
          <w:szCs w:val="23"/>
        </w:rPr>
        <w:t xml:space="preserve"> </w:t>
      </w:r>
      <w:r>
        <w:rPr>
          <w:rFonts w:ascii="CIDFont+F1" w:hAnsi="CIDFont+F1" w:cs="CIDFont+F1"/>
          <w:sz w:val="23"/>
          <w:szCs w:val="23"/>
        </w:rPr>
        <w:t xml:space="preserve">    </w:t>
      </w:r>
      <w:r w:rsidRPr="00D3602E">
        <w:rPr>
          <w:rFonts w:ascii="Times New Roman" w:hAnsi="Times New Roman" w:cs="Times New Roman"/>
          <w:sz w:val="24"/>
          <w:szCs w:val="24"/>
        </w:rPr>
        <w:t xml:space="preserve">Conform </w:t>
      </w:r>
      <w:proofErr w:type="spellStart"/>
      <w:r w:rsidRPr="00D3602E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D36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2E">
        <w:rPr>
          <w:rFonts w:ascii="Times New Roman" w:hAnsi="Times New Roman" w:cs="Times New Roman"/>
          <w:sz w:val="24"/>
          <w:szCs w:val="24"/>
        </w:rPr>
        <w:t>Ordonan</w:t>
      </w:r>
      <w:r w:rsidRPr="00D3602E">
        <w:rPr>
          <w:rFonts w:ascii="Times New Roman" w:hAnsi="Cambria Math" w:cs="Times New Roman"/>
          <w:sz w:val="24"/>
          <w:szCs w:val="24"/>
        </w:rPr>
        <w:t>ț</w:t>
      </w:r>
      <w:r w:rsidRPr="00D3602E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D3602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3602E">
        <w:rPr>
          <w:rFonts w:ascii="Times New Roman" w:hAnsi="Times New Roman" w:cs="Times New Roman"/>
          <w:sz w:val="24"/>
          <w:szCs w:val="24"/>
        </w:rPr>
        <w:t>Urgen</w:t>
      </w:r>
      <w:r w:rsidRPr="00D3602E">
        <w:rPr>
          <w:rFonts w:ascii="Times New Roman" w:hAnsi="Cambria Math" w:cs="Times New Roman"/>
          <w:sz w:val="24"/>
          <w:szCs w:val="24"/>
        </w:rPr>
        <w:t>ț</w:t>
      </w:r>
      <w:r w:rsidRPr="00D3602E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D3602E">
        <w:rPr>
          <w:rFonts w:ascii="Times New Roman" w:hAnsi="Times New Roman" w:cs="Times New Roman"/>
          <w:sz w:val="24"/>
          <w:szCs w:val="24"/>
        </w:rPr>
        <w:t xml:space="preserve"> nr.57/2019 </w:t>
      </w:r>
      <w:proofErr w:type="spellStart"/>
      <w:r w:rsidRPr="00D3602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D36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2E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D36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2E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D3602E">
        <w:rPr>
          <w:rFonts w:ascii="Times New Roman" w:hAnsi="Times New Roman" w:cs="Times New Roman"/>
          <w:sz w:val="24"/>
          <w:szCs w:val="24"/>
        </w:rPr>
        <w:t xml:space="preserve">, art.361,alin.(2) ” </w:t>
      </w:r>
      <w:proofErr w:type="spellStart"/>
      <w:r w:rsidRPr="00D3602E">
        <w:rPr>
          <w:rFonts w:ascii="Times New Roman" w:hAnsi="Times New Roman" w:cs="Times New Roman"/>
          <w:sz w:val="24"/>
          <w:szCs w:val="24"/>
        </w:rPr>
        <w:t>Trecerea</w:t>
      </w:r>
      <w:proofErr w:type="spellEnd"/>
      <w:r w:rsidRPr="00D36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2E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D3602E">
        <w:rPr>
          <w:rFonts w:ascii="Times New Roman" w:hAnsi="Times New Roman" w:cs="Times New Roman"/>
          <w:sz w:val="24"/>
          <w:szCs w:val="24"/>
        </w:rPr>
        <w:t xml:space="preserve"> bun din </w:t>
      </w:r>
      <w:proofErr w:type="spellStart"/>
      <w:r w:rsidRPr="00D3602E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D3602E">
        <w:rPr>
          <w:rFonts w:ascii="Times New Roman" w:hAnsi="Times New Roman" w:cs="Times New Roman"/>
          <w:sz w:val="24"/>
          <w:szCs w:val="24"/>
        </w:rPr>
        <w:t xml:space="preserve"> public al </w:t>
      </w:r>
      <w:proofErr w:type="spellStart"/>
      <w:r w:rsidRPr="00D3602E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D36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2E">
        <w:rPr>
          <w:rFonts w:ascii="Times New Roman" w:hAnsi="Times New Roman" w:cs="Times New Roman"/>
          <w:sz w:val="24"/>
          <w:szCs w:val="24"/>
        </w:rPr>
        <w:t>unităţi</w:t>
      </w:r>
      <w:proofErr w:type="spellEnd"/>
      <w:r w:rsidRPr="00D36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2E">
        <w:rPr>
          <w:rFonts w:ascii="Times New Roman" w:hAnsi="Times New Roman" w:cs="Times New Roman"/>
          <w:sz w:val="24"/>
          <w:szCs w:val="24"/>
        </w:rPr>
        <w:t>administrativ-teritoriale</w:t>
      </w:r>
      <w:proofErr w:type="spellEnd"/>
      <w:r w:rsidRPr="00D36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2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36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2E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D36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2E">
        <w:rPr>
          <w:rFonts w:ascii="Times New Roman" w:hAnsi="Times New Roman" w:cs="Times New Roman"/>
          <w:sz w:val="24"/>
          <w:szCs w:val="24"/>
        </w:rPr>
        <w:t>privat</w:t>
      </w:r>
      <w:proofErr w:type="spellEnd"/>
      <w:r w:rsidRPr="00D3602E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D3602E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D3602E">
        <w:rPr>
          <w:rFonts w:ascii="Times New Roman" w:hAnsi="Times New Roman" w:cs="Times New Roman"/>
          <w:sz w:val="24"/>
          <w:szCs w:val="24"/>
        </w:rPr>
        <w:t xml:space="preserve"> se face </w:t>
      </w:r>
      <w:proofErr w:type="spellStart"/>
      <w:r w:rsidRPr="00D3602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D36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2E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D3602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3602E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D36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2E">
        <w:rPr>
          <w:rFonts w:ascii="Times New Roman" w:hAnsi="Times New Roman" w:cs="Times New Roman"/>
          <w:sz w:val="24"/>
          <w:szCs w:val="24"/>
        </w:rPr>
        <w:t>judeţean</w:t>
      </w:r>
      <w:proofErr w:type="spellEnd"/>
      <w:r w:rsidRPr="00D360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2E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D3602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3602E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D3602E">
        <w:rPr>
          <w:rFonts w:ascii="Times New Roman" w:hAnsi="Times New Roman" w:cs="Times New Roman"/>
          <w:sz w:val="24"/>
          <w:szCs w:val="24"/>
        </w:rPr>
        <w:t xml:space="preserve"> General 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2E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D36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2E">
        <w:rPr>
          <w:rFonts w:ascii="Times New Roman" w:hAnsi="Times New Roman" w:cs="Times New Roman"/>
          <w:sz w:val="24"/>
          <w:szCs w:val="24"/>
        </w:rPr>
        <w:t>Bucureşti</w:t>
      </w:r>
      <w:proofErr w:type="spellEnd"/>
      <w:r w:rsidRPr="00D36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2E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D3602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3602E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D3602E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Pr="00D3602E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D3602E">
        <w:rPr>
          <w:rFonts w:ascii="Times New Roman" w:hAnsi="Times New Roman" w:cs="Times New Roman"/>
          <w:sz w:val="24"/>
          <w:szCs w:val="24"/>
        </w:rPr>
        <w:t xml:space="preserve">, al </w:t>
      </w:r>
      <w:proofErr w:type="spellStart"/>
      <w:r w:rsidRPr="00D3602E">
        <w:rPr>
          <w:rFonts w:ascii="Times New Roman" w:hAnsi="Times New Roman" w:cs="Times New Roman"/>
          <w:sz w:val="24"/>
          <w:szCs w:val="24"/>
        </w:rPr>
        <w:t>oraşului</w:t>
      </w:r>
      <w:proofErr w:type="spellEnd"/>
      <w:r w:rsidRPr="00D36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2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D3602E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D3602E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D360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2E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D36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2E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D3602E">
        <w:rPr>
          <w:rFonts w:ascii="Times New Roman" w:hAnsi="Times New Roman" w:cs="Times New Roman"/>
          <w:sz w:val="24"/>
          <w:szCs w:val="24"/>
        </w:rPr>
        <w:t>,</w:t>
      </w:r>
    </w:p>
    <w:p w:rsidR="00D3602E" w:rsidRDefault="00D3602E" w:rsidP="00D3602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proofErr w:type="gramStart"/>
      <w:r w:rsidRPr="00D3602E">
        <w:rPr>
          <w:rFonts w:ascii="Times New Roman" w:hAnsi="Times New Roman" w:cs="Times New Roman"/>
          <w:sz w:val="24"/>
          <w:szCs w:val="24"/>
        </w:rPr>
        <w:t>dacă</w:t>
      </w:r>
      <w:proofErr w:type="spellEnd"/>
      <w:proofErr w:type="gramEnd"/>
      <w:r w:rsidRPr="00D36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2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D36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2E">
        <w:rPr>
          <w:rFonts w:ascii="Times New Roman" w:hAnsi="Times New Roman" w:cs="Times New Roman"/>
          <w:sz w:val="24"/>
          <w:szCs w:val="24"/>
        </w:rPr>
        <w:t>lege</w:t>
      </w:r>
      <w:proofErr w:type="spellEnd"/>
      <w:r w:rsidRPr="00D3602E">
        <w:rPr>
          <w:rFonts w:ascii="Times New Roman" w:hAnsi="Times New Roman" w:cs="Times New Roman"/>
          <w:sz w:val="24"/>
          <w:szCs w:val="24"/>
        </w:rPr>
        <w:t xml:space="preserve"> nu se </w:t>
      </w:r>
      <w:proofErr w:type="spellStart"/>
      <w:r w:rsidRPr="00D3602E">
        <w:rPr>
          <w:rFonts w:ascii="Times New Roman" w:hAnsi="Times New Roman" w:cs="Times New Roman"/>
          <w:sz w:val="24"/>
          <w:szCs w:val="24"/>
        </w:rPr>
        <w:t>dispune</w:t>
      </w:r>
      <w:proofErr w:type="spellEnd"/>
      <w:r w:rsidRPr="00D36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2E">
        <w:rPr>
          <w:rFonts w:ascii="Times New Roman" w:hAnsi="Times New Roman" w:cs="Times New Roman"/>
          <w:sz w:val="24"/>
          <w:szCs w:val="24"/>
        </w:rPr>
        <w:t>altfel</w:t>
      </w:r>
      <w:proofErr w:type="spellEnd"/>
      <w:r w:rsidRPr="00D3602E">
        <w:rPr>
          <w:rFonts w:ascii="Times New Roman" w:hAnsi="Times New Roman" w:cs="Times New Roman"/>
          <w:sz w:val="24"/>
          <w:szCs w:val="24"/>
        </w:rPr>
        <w:t>.”</w:t>
      </w:r>
      <w:r w:rsidRPr="00D3602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C7203E" w:rsidRPr="00C7203E" w:rsidRDefault="00C7203E" w:rsidP="00C72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7203E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C7203E">
        <w:rPr>
          <w:rFonts w:ascii="Times New Roman" w:hAnsi="Times New Roman" w:cs="Times New Roman"/>
          <w:sz w:val="24"/>
          <w:szCs w:val="24"/>
        </w:rPr>
        <w:t>asemenea</w:t>
      </w:r>
      <w:proofErr w:type="spellEnd"/>
      <w:r w:rsidRPr="00C7203E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C7203E">
        <w:rPr>
          <w:rFonts w:ascii="Times New Roman" w:hAnsi="Times New Roman" w:cs="Times New Roman"/>
          <w:sz w:val="24"/>
          <w:szCs w:val="24"/>
        </w:rPr>
        <w:t>Ordonan</w:t>
      </w:r>
      <w:r w:rsidRPr="00C7203E">
        <w:rPr>
          <w:rFonts w:ascii="Times New Roman" w:hAnsi="Cambria Math" w:cs="Times New Roman"/>
          <w:sz w:val="24"/>
          <w:szCs w:val="24"/>
        </w:rPr>
        <w:t>ț</w:t>
      </w:r>
      <w:r w:rsidRPr="00C7203E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C7203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7203E">
        <w:rPr>
          <w:rFonts w:ascii="Times New Roman" w:hAnsi="Times New Roman" w:cs="Times New Roman"/>
          <w:sz w:val="24"/>
          <w:szCs w:val="24"/>
        </w:rPr>
        <w:t>Urgen</w:t>
      </w:r>
      <w:r w:rsidRPr="00C7203E">
        <w:rPr>
          <w:rFonts w:ascii="Times New Roman" w:hAnsi="Cambria Math" w:cs="Times New Roman"/>
          <w:sz w:val="24"/>
          <w:szCs w:val="24"/>
        </w:rPr>
        <w:t>ț</w:t>
      </w:r>
      <w:r w:rsidRPr="00C7203E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C7203E">
        <w:rPr>
          <w:rFonts w:ascii="Times New Roman" w:hAnsi="Times New Roman" w:cs="Times New Roman"/>
          <w:sz w:val="24"/>
          <w:szCs w:val="24"/>
        </w:rPr>
        <w:t xml:space="preserve"> nr.57/2019, art.286, </w:t>
      </w:r>
      <w:proofErr w:type="spellStart"/>
      <w:r w:rsidRPr="00C7203E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C7203E">
        <w:rPr>
          <w:rFonts w:ascii="Times New Roman" w:hAnsi="Times New Roman" w:cs="Times New Roman"/>
          <w:sz w:val="24"/>
          <w:szCs w:val="24"/>
        </w:rPr>
        <w:t>. (4</w:t>
      </w:r>
      <w:proofErr w:type="gramStart"/>
      <w:r w:rsidRPr="00C7203E">
        <w:rPr>
          <w:rFonts w:ascii="Times New Roman" w:hAnsi="Times New Roman" w:cs="Times New Roman"/>
          <w:sz w:val="24"/>
          <w:szCs w:val="24"/>
        </w:rPr>
        <w:t>) ”</w:t>
      </w:r>
      <w:proofErr w:type="spellStart"/>
      <w:proofErr w:type="gramEnd"/>
      <w:r w:rsidRPr="00C7203E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C7203E">
        <w:rPr>
          <w:rFonts w:ascii="Times New Roman" w:hAnsi="Times New Roman" w:cs="Times New Roman"/>
          <w:sz w:val="24"/>
          <w:szCs w:val="24"/>
        </w:rPr>
        <w:t xml:space="preserve"> public</w:t>
      </w:r>
    </w:p>
    <w:p w:rsidR="00C7203E" w:rsidRPr="00C7203E" w:rsidRDefault="00C7203E" w:rsidP="00C72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203E">
        <w:rPr>
          <w:rFonts w:ascii="Times New Roman" w:hAnsi="Times New Roman" w:cs="Times New Roman"/>
          <w:sz w:val="24"/>
          <w:szCs w:val="24"/>
        </w:rPr>
        <w:t>al</w:t>
      </w:r>
      <w:proofErr w:type="gramEnd"/>
      <w:r w:rsidRPr="00C72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3E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C7203E">
        <w:rPr>
          <w:rFonts w:ascii="Times New Roman" w:hAnsi="Times New Roman" w:cs="Times New Roman"/>
          <w:sz w:val="24"/>
          <w:szCs w:val="24"/>
        </w:rPr>
        <w:t xml:space="preserve">, al </w:t>
      </w:r>
      <w:proofErr w:type="spellStart"/>
      <w:r w:rsidRPr="00C7203E">
        <w:rPr>
          <w:rFonts w:ascii="Times New Roman" w:hAnsi="Times New Roman" w:cs="Times New Roman"/>
          <w:sz w:val="24"/>
          <w:szCs w:val="24"/>
        </w:rPr>
        <w:t>oraşului</w:t>
      </w:r>
      <w:proofErr w:type="spellEnd"/>
      <w:r w:rsidRPr="00C72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3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7203E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7203E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C72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3E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72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3E">
        <w:rPr>
          <w:rFonts w:ascii="Times New Roman" w:hAnsi="Times New Roman" w:cs="Times New Roman"/>
          <w:sz w:val="24"/>
          <w:szCs w:val="24"/>
        </w:rPr>
        <w:t>alcătuit</w:t>
      </w:r>
      <w:proofErr w:type="spellEnd"/>
      <w:r w:rsidRPr="00C7203E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7203E">
        <w:rPr>
          <w:rFonts w:ascii="Times New Roman" w:hAnsi="Times New Roman" w:cs="Times New Roman"/>
          <w:sz w:val="24"/>
          <w:szCs w:val="24"/>
        </w:rPr>
        <w:t>bunurile</w:t>
      </w:r>
      <w:proofErr w:type="spellEnd"/>
      <w:r w:rsidRPr="00C72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3E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C72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3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72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3E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C7203E">
        <w:rPr>
          <w:rFonts w:ascii="Times New Roman" w:hAnsi="Times New Roman" w:cs="Times New Roman"/>
          <w:sz w:val="24"/>
          <w:szCs w:val="24"/>
        </w:rPr>
        <w:t xml:space="preserve"> nr. 4, </w:t>
      </w:r>
      <w:proofErr w:type="spellStart"/>
      <w:r w:rsidRPr="00C7203E">
        <w:rPr>
          <w:rFonts w:ascii="Times New Roman" w:hAnsi="Times New Roman" w:cs="Times New Roman"/>
          <w:sz w:val="24"/>
          <w:szCs w:val="24"/>
        </w:rPr>
        <w:t>precum</w:t>
      </w:r>
      <w:proofErr w:type="spellEnd"/>
    </w:p>
    <w:p w:rsidR="00C7203E" w:rsidRPr="00C7203E" w:rsidRDefault="00C7203E" w:rsidP="00C72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7203E">
        <w:rPr>
          <w:rFonts w:ascii="Times New Roman" w:hAnsi="Times New Roman" w:cs="Times New Roman"/>
          <w:sz w:val="24"/>
          <w:szCs w:val="24"/>
        </w:rPr>
        <w:t>şi</w:t>
      </w:r>
      <w:proofErr w:type="spellEnd"/>
      <w:proofErr w:type="gramEnd"/>
      <w:r w:rsidRPr="00C7203E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7203E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C72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3E">
        <w:rPr>
          <w:rFonts w:ascii="Times New Roman" w:hAnsi="Times New Roman" w:cs="Times New Roman"/>
          <w:sz w:val="24"/>
          <w:szCs w:val="24"/>
        </w:rPr>
        <w:t>bunuri</w:t>
      </w:r>
      <w:proofErr w:type="spellEnd"/>
      <w:r w:rsidRPr="00C7203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7203E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C72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3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7203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7203E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Pr="00C7203E">
        <w:rPr>
          <w:rFonts w:ascii="Times New Roman" w:hAnsi="Times New Roman" w:cs="Times New Roman"/>
          <w:sz w:val="24"/>
          <w:szCs w:val="24"/>
        </w:rPr>
        <w:t xml:space="preserve"> public local, </w:t>
      </w:r>
      <w:proofErr w:type="spellStart"/>
      <w:r w:rsidRPr="00C7203E">
        <w:rPr>
          <w:rFonts w:ascii="Times New Roman" w:hAnsi="Times New Roman" w:cs="Times New Roman"/>
          <w:sz w:val="24"/>
          <w:szCs w:val="24"/>
        </w:rPr>
        <w:t>declarate</w:t>
      </w:r>
      <w:proofErr w:type="spellEnd"/>
      <w:r w:rsidRPr="00C7203E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C7203E">
        <w:rPr>
          <w:rFonts w:ascii="Times New Roman" w:hAnsi="Times New Roman" w:cs="Times New Roman"/>
          <w:sz w:val="24"/>
          <w:szCs w:val="24"/>
        </w:rPr>
        <w:t>atare</w:t>
      </w:r>
      <w:proofErr w:type="spellEnd"/>
      <w:r w:rsidRPr="00C72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3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72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3E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C7203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7203E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C7203E">
        <w:rPr>
          <w:rFonts w:ascii="Times New Roman" w:hAnsi="Times New Roman" w:cs="Times New Roman"/>
          <w:sz w:val="24"/>
          <w:szCs w:val="24"/>
        </w:rPr>
        <w:t xml:space="preserve"> local,</w:t>
      </w:r>
    </w:p>
    <w:p w:rsidR="00C7203E" w:rsidRDefault="00C7203E" w:rsidP="00C7203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proofErr w:type="gramStart"/>
      <w:r w:rsidRPr="00C7203E">
        <w:rPr>
          <w:rFonts w:ascii="Times New Roman" w:hAnsi="Times New Roman" w:cs="Times New Roman"/>
          <w:sz w:val="24"/>
          <w:szCs w:val="24"/>
        </w:rPr>
        <w:t>dacă</w:t>
      </w:r>
      <w:proofErr w:type="spellEnd"/>
      <w:proofErr w:type="gramEnd"/>
      <w:r w:rsidRPr="00C7203E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C7203E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C72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3E">
        <w:rPr>
          <w:rFonts w:ascii="Times New Roman" w:hAnsi="Times New Roman" w:cs="Times New Roman"/>
          <w:sz w:val="24"/>
          <w:szCs w:val="24"/>
        </w:rPr>
        <w:t>declarate</w:t>
      </w:r>
      <w:proofErr w:type="spellEnd"/>
      <w:r w:rsidRPr="00C72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3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72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3E">
        <w:rPr>
          <w:rFonts w:ascii="Times New Roman" w:hAnsi="Times New Roman" w:cs="Times New Roman"/>
          <w:sz w:val="24"/>
          <w:szCs w:val="24"/>
        </w:rPr>
        <w:t>lege</w:t>
      </w:r>
      <w:proofErr w:type="spellEnd"/>
      <w:r w:rsidRPr="00C7203E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C7203E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Pr="00C72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3E">
        <w:rPr>
          <w:rFonts w:ascii="Times New Roman" w:hAnsi="Times New Roman" w:cs="Times New Roman"/>
          <w:sz w:val="24"/>
          <w:szCs w:val="24"/>
        </w:rPr>
        <w:t>bunuri</w:t>
      </w:r>
      <w:proofErr w:type="spellEnd"/>
      <w:r w:rsidRPr="00C7203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7203E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C72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3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7203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7203E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Pr="00C7203E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Pr="00C7203E">
        <w:rPr>
          <w:rFonts w:ascii="Times New Roman" w:hAnsi="Times New Roman" w:cs="Times New Roman"/>
          <w:sz w:val="24"/>
          <w:szCs w:val="24"/>
        </w:rPr>
        <w:t>naţional</w:t>
      </w:r>
      <w:proofErr w:type="spellEnd"/>
      <w:r w:rsidRPr="00C72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3E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C72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3E">
        <w:rPr>
          <w:rFonts w:ascii="Times New Roman" w:hAnsi="Times New Roman" w:cs="Times New Roman"/>
          <w:sz w:val="24"/>
          <w:szCs w:val="24"/>
        </w:rPr>
        <w:t>judeţean</w:t>
      </w:r>
      <w:proofErr w:type="spellEnd"/>
      <w:r w:rsidRPr="00C7203E">
        <w:rPr>
          <w:rFonts w:ascii="Times New Roman" w:hAnsi="Times New Roman" w:cs="Times New Roman"/>
          <w:sz w:val="24"/>
          <w:szCs w:val="24"/>
        </w:rPr>
        <w:t>”.</w:t>
      </w:r>
      <w:r w:rsidR="009E044F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:rsidR="00566B87" w:rsidRDefault="009E044F" w:rsidP="00C7203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C7203E"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  <w:r w:rsidR="00043D9B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EE43EE">
        <w:rPr>
          <w:rFonts w:ascii="Times New Roman" w:hAnsi="Times New Roman" w:cs="Times New Roman"/>
          <w:sz w:val="24"/>
          <w:szCs w:val="24"/>
          <w:lang w:val="ro-RO"/>
        </w:rPr>
        <w:t>n evidenţa Direcţiei Clădiri, Terenuri şi Dotări Diverse I Est, la data prezentei</w:t>
      </w:r>
      <w:r w:rsidR="00566B87">
        <w:rPr>
          <w:rFonts w:ascii="Times New Roman" w:hAnsi="Times New Roman" w:cs="Times New Roman"/>
          <w:sz w:val="24"/>
          <w:szCs w:val="24"/>
          <w:lang w:val="ro-RO"/>
        </w:rPr>
        <w:t>, imobilul respectiv, nu apare notificat în baza Legii nr.10/2001 şi nici în baza O.U.G. nr.94/2000-privind retrocedarea unor imobile care au aparţinut unor culte religioase din România.</w:t>
      </w:r>
    </w:p>
    <w:p w:rsidR="00043D9B" w:rsidRDefault="00043D9B" w:rsidP="00C7203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Având în vedere Hotărârea adunării generale nr.64 din 16.03.2018 a Asociației de proprietari din Bld. 3 August 1919 nr.3 Timișoara prin care proprietarii sunt de acord cu construcție terasă aferentă apartamentului 1 B pentru îmbunătățirea confortului-legalizare conform Legii 50/1991.</w:t>
      </w:r>
    </w:p>
    <w:p w:rsidR="002B5A7F" w:rsidRDefault="007B737E" w:rsidP="00A01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Raportat la anexa 4 din Ordonanţa de Urgenţă 57/2019</w:t>
      </w:r>
      <w:r w:rsidR="002F7E29">
        <w:rPr>
          <w:rFonts w:ascii="Times New Roman" w:hAnsi="Times New Roman" w:cs="Times New Roman"/>
          <w:sz w:val="24"/>
          <w:szCs w:val="24"/>
          <w:lang w:val="ro-RO"/>
        </w:rPr>
        <w:t xml:space="preserve"> privind Codul Administrativ, privind bunurile de uz sau interes public din care rezultă că terenul menţionat nu se încadrează în aceasta şi coroborat cu faptul că pe terenul înscris în </w:t>
      </w:r>
      <w:r w:rsidR="00043D9B">
        <w:rPr>
          <w:rFonts w:ascii="Times New Roman" w:hAnsi="Times New Roman" w:cs="Times New Roman"/>
          <w:sz w:val="24"/>
          <w:szCs w:val="24"/>
          <w:lang w:val="ro-RO"/>
        </w:rPr>
        <w:t>406865-Timişoara (CF vechi 12350), nr.topo.5711 se află o</w:t>
      </w:r>
      <w:r w:rsidR="002F7E2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43D9B">
        <w:rPr>
          <w:rFonts w:ascii="Times New Roman" w:hAnsi="Times New Roman" w:cs="Times New Roman"/>
          <w:sz w:val="24"/>
          <w:szCs w:val="24"/>
          <w:lang w:val="ro-RO"/>
        </w:rPr>
        <w:t xml:space="preserve">clădire cu locuințe S+P+2E </w:t>
      </w:r>
      <w:r w:rsidR="002F7E29">
        <w:rPr>
          <w:rFonts w:ascii="Times New Roman" w:hAnsi="Times New Roman" w:cs="Times New Roman"/>
          <w:sz w:val="24"/>
          <w:szCs w:val="24"/>
          <w:lang w:val="ro-RO"/>
        </w:rPr>
        <w:t>proprietate p</w:t>
      </w:r>
      <w:r w:rsidR="00043D9B">
        <w:rPr>
          <w:rFonts w:ascii="Times New Roman" w:hAnsi="Times New Roman" w:cs="Times New Roman"/>
          <w:sz w:val="24"/>
          <w:szCs w:val="24"/>
          <w:lang w:val="ro-RO"/>
        </w:rPr>
        <w:t>rivată cu destinaţie de locuinţă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43D9B">
        <w:rPr>
          <w:rFonts w:ascii="Times New Roman" w:hAnsi="Times New Roman" w:cs="Times New Roman"/>
          <w:sz w:val="24"/>
          <w:szCs w:val="24"/>
          <w:lang w:val="ro-RO"/>
        </w:rPr>
        <w:t>iar terenul aferent clădirii</w:t>
      </w:r>
      <w:r w:rsidR="00205376">
        <w:rPr>
          <w:rFonts w:ascii="Times New Roman" w:hAnsi="Times New Roman" w:cs="Times New Roman"/>
          <w:sz w:val="24"/>
          <w:szCs w:val="24"/>
          <w:lang w:val="ro-RO"/>
        </w:rPr>
        <w:t xml:space="preserve"> este împrejmuit şi nu prezintă interes public, constituind curtea imobilului din str</w:t>
      </w:r>
      <w:r w:rsidR="00043D9B" w:rsidRPr="00043D9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043D9B" w:rsidRPr="00043D9B">
        <w:rPr>
          <w:rFonts w:ascii="Times New Roman" w:hAnsi="Times New Roman" w:cs="Times New Roman"/>
          <w:sz w:val="24"/>
          <w:szCs w:val="24"/>
          <w:lang w:val="ro-RO"/>
        </w:rPr>
        <w:t>Bd. 3 August 1919, nr.3</w:t>
      </w:r>
      <w:r w:rsidR="00205376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="005A56F3" w:rsidRPr="005A56F3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5A56F3" w:rsidRPr="005A5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6F3" w:rsidRPr="005A56F3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="005A56F3" w:rsidRPr="005A5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6F3" w:rsidRPr="005A56F3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="005A56F3" w:rsidRPr="005A5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6F3" w:rsidRPr="005A56F3">
        <w:rPr>
          <w:rFonts w:ascii="Times New Roman" w:hAnsi="Times New Roman" w:cs="Times New Roman"/>
          <w:sz w:val="24"/>
          <w:szCs w:val="24"/>
        </w:rPr>
        <w:t>neavând</w:t>
      </w:r>
      <w:proofErr w:type="spellEnd"/>
      <w:r w:rsidR="005A56F3" w:rsidRPr="005A5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6F3" w:rsidRPr="005A56F3">
        <w:rPr>
          <w:rFonts w:ascii="Times New Roman" w:hAnsi="Times New Roman" w:cs="Times New Roman"/>
          <w:sz w:val="24"/>
          <w:szCs w:val="24"/>
        </w:rPr>
        <w:t>acces</w:t>
      </w:r>
      <w:proofErr w:type="spellEnd"/>
      <w:r w:rsidR="005A56F3" w:rsidRPr="005A5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6F3" w:rsidRPr="005A56F3">
        <w:rPr>
          <w:rFonts w:ascii="Times New Roman" w:hAnsi="Times New Roman" w:cs="Times New Roman"/>
          <w:sz w:val="24"/>
          <w:szCs w:val="24"/>
        </w:rPr>
        <w:t>decât</w:t>
      </w:r>
      <w:proofErr w:type="spellEnd"/>
      <w:r w:rsidR="005A56F3" w:rsidRPr="005A5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6F3" w:rsidRPr="005A56F3">
        <w:rPr>
          <w:rFonts w:ascii="Times New Roman" w:hAnsi="Times New Roman" w:cs="Times New Roman"/>
          <w:sz w:val="24"/>
          <w:szCs w:val="24"/>
        </w:rPr>
        <w:t>proprietarii</w:t>
      </w:r>
      <w:proofErr w:type="spellEnd"/>
      <w:r w:rsidR="005A56F3" w:rsidRPr="005A5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6F3" w:rsidRPr="005A56F3">
        <w:rPr>
          <w:rFonts w:ascii="Times New Roman" w:hAnsi="Times New Roman" w:cs="Times New Roman"/>
          <w:sz w:val="24"/>
          <w:szCs w:val="24"/>
        </w:rPr>
        <w:t>clădirii</w:t>
      </w:r>
      <w:proofErr w:type="spellEnd"/>
      <w:r w:rsidR="005A56F3" w:rsidRPr="005A56F3">
        <w:rPr>
          <w:rFonts w:ascii="Times New Roman" w:hAnsi="Times New Roman" w:cs="Times New Roman"/>
          <w:sz w:val="24"/>
          <w:szCs w:val="24"/>
        </w:rPr>
        <w:t>,</w:t>
      </w:r>
      <w:r w:rsidR="0011482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F7E29">
        <w:rPr>
          <w:rFonts w:ascii="Times New Roman" w:hAnsi="Times New Roman" w:cs="Times New Roman"/>
          <w:sz w:val="24"/>
          <w:szCs w:val="24"/>
          <w:lang w:val="ro-RO"/>
        </w:rPr>
        <w:t>rezultă fără echivoc că terenul în speţă nu este de natura domeniului public, respectiv de</w:t>
      </w:r>
      <w:r w:rsidR="002B5A7F">
        <w:rPr>
          <w:rFonts w:ascii="Times New Roman" w:hAnsi="Times New Roman" w:cs="Times New Roman"/>
          <w:sz w:val="24"/>
          <w:szCs w:val="24"/>
          <w:lang w:val="ro-RO"/>
        </w:rPr>
        <w:t xml:space="preserve"> uz sau de interes public local</w:t>
      </w:r>
      <w:r w:rsidR="002F7E29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2B5A7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F7E29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2B5A7F">
        <w:rPr>
          <w:rFonts w:ascii="Times New Roman" w:hAnsi="Times New Roman" w:cs="Times New Roman"/>
          <w:sz w:val="24"/>
          <w:szCs w:val="24"/>
          <w:lang w:val="ro-RO"/>
        </w:rPr>
        <w:t xml:space="preserve">ai mult decât atât, prin </w:t>
      </w:r>
      <w:r w:rsidR="002B5A7F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trecerea acestui imobil-teren din domeniul public al Municipiului Timişoara în domeniul privat al Municipiului Timişoara- s-ar realiza o mai bună administrare a imobilului, acesta putând fi concesionat. </w:t>
      </w:r>
    </w:p>
    <w:p w:rsidR="00566B87" w:rsidRPr="005A56F3" w:rsidRDefault="002B5A7F" w:rsidP="00A01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Având în vedere cele enumerate mai sus, </w:t>
      </w:r>
      <w:proofErr w:type="spellStart"/>
      <w:r w:rsidR="005A56F3" w:rsidRPr="005A56F3">
        <w:rPr>
          <w:rFonts w:ascii="Times New Roman" w:hAnsi="Times New Roman" w:cs="Times New Roman"/>
          <w:sz w:val="24"/>
          <w:szCs w:val="24"/>
        </w:rPr>
        <w:t>propunem</w:t>
      </w:r>
      <w:proofErr w:type="spellEnd"/>
      <w:r w:rsidR="005A56F3" w:rsidRPr="005A5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6F3" w:rsidRPr="005A56F3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="005A56F3" w:rsidRPr="005A5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6F3" w:rsidRPr="005A56F3">
        <w:rPr>
          <w:rFonts w:ascii="Times New Roman" w:hAnsi="Times New Roman" w:cs="Times New Roman"/>
          <w:sz w:val="24"/>
          <w:szCs w:val="24"/>
        </w:rPr>
        <w:t>analiza</w:t>
      </w:r>
      <w:proofErr w:type="spellEnd"/>
      <w:r w:rsidR="005A56F3" w:rsidRPr="005A5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6F3" w:rsidRPr="005A56F3">
        <w:rPr>
          <w:rFonts w:ascii="Times New Roman" w:hAnsi="Times New Roman" w:cs="Times New Roman"/>
          <w:sz w:val="24"/>
          <w:szCs w:val="24"/>
        </w:rPr>
        <w:t>Comisiilor</w:t>
      </w:r>
      <w:proofErr w:type="spellEnd"/>
      <w:r w:rsidR="005A56F3" w:rsidRPr="005A56F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5A56F3" w:rsidRPr="005A56F3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5A56F3" w:rsidRPr="005A5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6F3" w:rsidRPr="005A56F3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="005A56F3" w:rsidRPr="005A56F3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="005A56F3" w:rsidRPr="005A56F3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="005A56F3" w:rsidRPr="005A5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6F3" w:rsidRPr="005A56F3">
        <w:rPr>
          <w:rFonts w:ascii="Times New Roman" w:hAnsi="Times New Roman" w:cs="Times New Roman"/>
          <w:sz w:val="24"/>
          <w:szCs w:val="24"/>
        </w:rPr>
        <w:t>Timişoara</w:t>
      </w:r>
      <w:proofErr w:type="spellEnd"/>
      <w:r w:rsidR="005A56F3" w:rsidRPr="005A5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6F3" w:rsidRPr="005A56F3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="0011482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5A56F3" w:rsidRPr="005A56F3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5A56F3" w:rsidRPr="005A5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6F3" w:rsidRPr="005A56F3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="005A56F3" w:rsidRPr="005A5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6F3" w:rsidRPr="005A56F3">
        <w:rPr>
          <w:rFonts w:ascii="Times New Roman" w:hAnsi="Times New Roman" w:cs="Times New Roman"/>
          <w:sz w:val="24"/>
          <w:szCs w:val="24"/>
        </w:rPr>
        <w:t>trecerii</w:t>
      </w:r>
      <w:proofErr w:type="spellEnd"/>
      <w:r w:rsidR="005A56F3" w:rsidRPr="005A56F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5A56F3" w:rsidRPr="005A56F3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="005A56F3" w:rsidRPr="005A56F3">
        <w:rPr>
          <w:rFonts w:ascii="Times New Roman" w:hAnsi="Times New Roman" w:cs="Times New Roman"/>
          <w:sz w:val="24"/>
          <w:szCs w:val="24"/>
        </w:rPr>
        <w:t xml:space="preserve"> public al </w:t>
      </w:r>
      <w:proofErr w:type="spellStart"/>
      <w:r w:rsidR="005A56F3" w:rsidRPr="005A56F3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="005A56F3" w:rsidRPr="005A5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6F3" w:rsidRPr="005A56F3">
        <w:rPr>
          <w:rFonts w:ascii="Times New Roman" w:hAnsi="Times New Roman" w:cs="Times New Roman"/>
          <w:sz w:val="24"/>
          <w:szCs w:val="24"/>
        </w:rPr>
        <w:t>Timi</w:t>
      </w:r>
      <w:r w:rsidR="005A56F3" w:rsidRPr="005A56F3">
        <w:rPr>
          <w:rFonts w:ascii="Times New Roman" w:hAnsi="Cambria Math" w:cs="Times New Roman"/>
          <w:sz w:val="24"/>
          <w:szCs w:val="24"/>
        </w:rPr>
        <w:t>ș</w:t>
      </w:r>
      <w:r w:rsidR="005A56F3" w:rsidRPr="005A56F3">
        <w:rPr>
          <w:rFonts w:ascii="Times New Roman" w:hAnsi="Times New Roman" w:cs="Times New Roman"/>
          <w:sz w:val="24"/>
          <w:szCs w:val="24"/>
        </w:rPr>
        <w:t>oara</w:t>
      </w:r>
      <w:proofErr w:type="spellEnd"/>
      <w:r w:rsidR="005A56F3" w:rsidRPr="005A5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6F3" w:rsidRPr="005A56F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A56F3" w:rsidRPr="005A5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6F3" w:rsidRPr="005A56F3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="005A56F3" w:rsidRPr="005A5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6F3" w:rsidRPr="005A56F3">
        <w:rPr>
          <w:rFonts w:ascii="Times New Roman" w:hAnsi="Times New Roman" w:cs="Times New Roman"/>
          <w:sz w:val="24"/>
          <w:szCs w:val="24"/>
        </w:rPr>
        <w:t>privat</w:t>
      </w:r>
      <w:proofErr w:type="spellEnd"/>
      <w:r w:rsidR="005A56F3" w:rsidRPr="005A56F3">
        <w:rPr>
          <w:rFonts w:ascii="Times New Roman" w:hAnsi="Times New Roman" w:cs="Times New Roman"/>
          <w:sz w:val="24"/>
          <w:szCs w:val="24"/>
        </w:rPr>
        <w:t xml:space="preserve"> al</w:t>
      </w:r>
      <w:r w:rsidR="0011482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5A56F3" w:rsidRPr="005A56F3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="005A56F3" w:rsidRPr="005A5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6F3" w:rsidRPr="005A56F3">
        <w:rPr>
          <w:rFonts w:ascii="Times New Roman" w:hAnsi="Times New Roman" w:cs="Times New Roman"/>
          <w:sz w:val="24"/>
          <w:szCs w:val="24"/>
        </w:rPr>
        <w:t>Timi</w:t>
      </w:r>
      <w:r w:rsidR="005A56F3" w:rsidRPr="005A56F3">
        <w:rPr>
          <w:rFonts w:ascii="Times New Roman" w:hAnsi="Cambria Math" w:cs="Times New Roman"/>
          <w:sz w:val="24"/>
          <w:szCs w:val="24"/>
        </w:rPr>
        <w:t>ș</w:t>
      </w:r>
      <w:r w:rsidR="005A56F3" w:rsidRPr="005A56F3">
        <w:rPr>
          <w:rFonts w:ascii="Times New Roman" w:hAnsi="Times New Roman" w:cs="Times New Roman"/>
          <w:sz w:val="24"/>
          <w:szCs w:val="24"/>
        </w:rPr>
        <w:t>oara</w:t>
      </w:r>
      <w:proofErr w:type="spellEnd"/>
      <w:r w:rsidR="005A56F3" w:rsidRPr="005A56F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5A56F3" w:rsidRPr="005A56F3">
        <w:rPr>
          <w:rFonts w:ascii="Times New Roman" w:hAnsi="Times New Roman" w:cs="Times New Roman"/>
          <w:sz w:val="24"/>
          <w:szCs w:val="24"/>
        </w:rPr>
        <w:t>terenului</w:t>
      </w:r>
      <w:proofErr w:type="spellEnd"/>
      <w:r w:rsidR="005A56F3" w:rsidRPr="005A5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6F3" w:rsidRPr="005A56F3">
        <w:rPr>
          <w:rFonts w:ascii="Times New Roman" w:hAnsi="Times New Roman" w:cs="Times New Roman"/>
          <w:sz w:val="24"/>
          <w:szCs w:val="24"/>
        </w:rPr>
        <w:t>situat</w:t>
      </w:r>
      <w:proofErr w:type="spellEnd"/>
      <w:r w:rsidR="005A56F3" w:rsidRPr="005A5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6F3" w:rsidRPr="005A56F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A56F3" w:rsidRPr="005A56F3">
        <w:rPr>
          <w:rFonts w:ascii="Times New Roman" w:hAnsi="Times New Roman" w:cs="Times New Roman"/>
          <w:sz w:val="24"/>
          <w:szCs w:val="24"/>
        </w:rPr>
        <w:t xml:space="preserve"> str. </w:t>
      </w:r>
      <w:r w:rsidR="00043D9B" w:rsidRPr="00043D9B">
        <w:rPr>
          <w:rFonts w:ascii="Times New Roman" w:hAnsi="Times New Roman" w:cs="Times New Roman"/>
          <w:sz w:val="24"/>
          <w:szCs w:val="24"/>
          <w:lang w:val="ro-RO"/>
        </w:rPr>
        <w:t>Bd. 3 August 1919, nr.3</w:t>
      </w:r>
      <w:r w:rsidR="005A56F3" w:rsidRPr="005A56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A56F3" w:rsidRPr="005A56F3">
        <w:rPr>
          <w:rFonts w:ascii="Times New Roman" w:hAnsi="Times New Roman" w:cs="Times New Roman"/>
          <w:sz w:val="24"/>
          <w:szCs w:val="24"/>
        </w:rPr>
        <w:t>înscris</w:t>
      </w:r>
      <w:proofErr w:type="spellEnd"/>
      <w:r w:rsidR="005A56F3" w:rsidRPr="005A5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6F3" w:rsidRPr="005A56F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A56F3" w:rsidRPr="005A56F3">
        <w:rPr>
          <w:rFonts w:ascii="Times New Roman" w:hAnsi="Times New Roman" w:cs="Times New Roman"/>
          <w:sz w:val="24"/>
          <w:szCs w:val="24"/>
        </w:rPr>
        <w:t xml:space="preserve"> </w:t>
      </w:r>
      <w:r w:rsidR="00043D9B" w:rsidRPr="00043D9B">
        <w:rPr>
          <w:rFonts w:ascii="Times New Roman" w:hAnsi="Times New Roman" w:cs="Times New Roman"/>
          <w:sz w:val="24"/>
          <w:szCs w:val="24"/>
          <w:lang w:val="ro-RO"/>
        </w:rPr>
        <w:t>CF 406865 Timişoara, nr. topografic 5711</w:t>
      </w:r>
      <w:r w:rsidR="005A56F3" w:rsidRPr="005A5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6F3" w:rsidRPr="005A56F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A56F3" w:rsidRPr="005A5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6F3" w:rsidRPr="005A56F3">
        <w:rPr>
          <w:rFonts w:ascii="Times New Roman" w:hAnsi="Times New Roman" w:cs="Times New Roman"/>
          <w:sz w:val="24"/>
          <w:szCs w:val="24"/>
        </w:rPr>
        <w:t>suprafa</w:t>
      </w:r>
      <w:r w:rsidR="005A56F3" w:rsidRPr="005A56F3">
        <w:rPr>
          <w:rFonts w:ascii="Times New Roman" w:hAnsi="Cambria Math" w:cs="Times New Roman"/>
          <w:sz w:val="24"/>
          <w:szCs w:val="24"/>
        </w:rPr>
        <w:t>ț</w:t>
      </w:r>
      <w:r w:rsidR="005A56F3" w:rsidRPr="005A56F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5A56F3" w:rsidRPr="005A56F3">
        <w:rPr>
          <w:rFonts w:ascii="Times New Roman" w:hAnsi="Times New Roman" w:cs="Times New Roman"/>
          <w:sz w:val="24"/>
          <w:szCs w:val="24"/>
        </w:rPr>
        <w:t xml:space="preserve"> de </w:t>
      </w:r>
      <w:r w:rsidR="00043D9B">
        <w:rPr>
          <w:rFonts w:ascii="Times New Roman" w:hAnsi="Times New Roman" w:cs="Times New Roman"/>
          <w:sz w:val="24"/>
          <w:szCs w:val="24"/>
        </w:rPr>
        <w:t>668</w:t>
      </w:r>
      <w:r w:rsidR="00114821">
        <w:rPr>
          <w:rFonts w:ascii="Times New Roman" w:hAnsi="Times New Roman" w:cs="Times New Roman"/>
          <w:sz w:val="24"/>
          <w:szCs w:val="24"/>
        </w:rPr>
        <w:t xml:space="preserve"> </w:t>
      </w:r>
      <w:r w:rsidR="005A56F3" w:rsidRPr="005A56F3">
        <w:rPr>
          <w:rFonts w:ascii="Times New Roman" w:hAnsi="Times New Roman" w:cs="Times New Roman"/>
          <w:sz w:val="24"/>
          <w:szCs w:val="24"/>
        </w:rPr>
        <w:t xml:space="preserve">mp </w:t>
      </w:r>
      <w:proofErr w:type="spellStart"/>
      <w:r w:rsidR="005A56F3" w:rsidRPr="005A56F3">
        <w:rPr>
          <w:rFonts w:ascii="Times New Roman" w:hAnsi="Cambria Math" w:cs="Times New Roman"/>
          <w:sz w:val="24"/>
          <w:szCs w:val="24"/>
        </w:rPr>
        <w:t>ș</w:t>
      </w:r>
      <w:r w:rsidR="005A56F3" w:rsidRPr="005A56F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A56F3" w:rsidRPr="005A5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6F3" w:rsidRPr="005A56F3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="0011482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5A56F3" w:rsidRPr="005A56F3">
        <w:rPr>
          <w:rFonts w:ascii="Times New Roman" w:hAnsi="Times New Roman" w:cs="Times New Roman"/>
          <w:sz w:val="24"/>
          <w:szCs w:val="24"/>
        </w:rPr>
        <w:t>anexei</w:t>
      </w:r>
      <w:proofErr w:type="spellEnd"/>
      <w:r w:rsidR="005A56F3" w:rsidRPr="005A56F3">
        <w:rPr>
          <w:rFonts w:ascii="Times New Roman" w:hAnsi="Times New Roman" w:cs="Times New Roman"/>
          <w:sz w:val="24"/>
          <w:szCs w:val="24"/>
        </w:rPr>
        <w:t xml:space="preserve"> la HCL</w:t>
      </w:r>
      <w:r w:rsidR="00931151">
        <w:rPr>
          <w:rFonts w:ascii="Times New Roman" w:hAnsi="Times New Roman" w:cs="Times New Roman"/>
          <w:sz w:val="24"/>
          <w:szCs w:val="24"/>
        </w:rPr>
        <w:t>145/2004</w:t>
      </w:r>
      <w:r w:rsidR="005A56F3" w:rsidRPr="005A5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6F3" w:rsidRPr="005A56F3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5A56F3" w:rsidRPr="005A5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6F3" w:rsidRPr="005A56F3">
        <w:rPr>
          <w:rFonts w:ascii="Times New Roman" w:hAnsi="Times New Roman" w:cs="Times New Roman"/>
          <w:sz w:val="24"/>
          <w:szCs w:val="24"/>
        </w:rPr>
        <w:t>radierea</w:t>
      </w:r>
      <w:proofErr w:type="spellEnd"/>
      <w:r w:rsidR="005A56F3" w:rsidRPr="005A5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6F3" w:rsidRPr="005A56F3">
        <w:rPr>
          <w:rFonts w:ascii="Times New Roman" w:hAnsi="Times New Roman" w:cs="Times New Roman"/>
          <w:sz w:val="24"/>
          <w:szCs w:val="24"/>
        </w:rPr>
        <w:t>pozi</w:t>
      </w:r>
      <w:r w:rsidR="005A56F3" w:rsidRPr="005A56F3">
        <w:rPr>
          <w:rFonts w:ascii="Times New Roman" w:hAnsi="Cambria Math" w:cs="Times New Roman"/>
          <w:sz w:val="24"/>
          <w:szCs w:val="24"/>
        </w:rPr>
        <w:t>ț</w:t>
      </w:r>
      <w:r w:rsidR="00A018C9">
        <w:rPr>
          <w:rFonts w:ascii="Times New Roman" w:hAnsi="Times New Roman" w:cs="Times New Roman"/>
          <w:sz w:val="24"/>
          <w:szCs w:val="24"/>
        </w:rPr>
        <w:t>iei</w:t>
      </w:r>
      <w:proofErr w:type="spellEnd"/>
      <w:r w:rsidR="00A018C9">
        <w:rPr>
          <w:rFonts w:ascii="Times New Roman" w:hAnsi="Times New Roman" w:cs="Times New Roman"/>
          <w:sz w:val="24"/>
          <w:szCs w:val="24"/>
        </w:rPr>
        <w:t xml:space="preserve"> nr. </w:t>
      </w:r>
      <w:r w:rsidR="00E72245">
        <w:rPr>
          <w:rFonts w:ascii="Times New Roman" w:hAnsi="Times New Roman" w:cs="Times New Roman"/>
          <w:sz w:val="24"/>
          <w:szCs w:val="24"/>
        </w:rPr>
        <w:t>3585</w:t>
      </w:r>
      <w:r w:rsidR="005A56F3" w:rsidRPr="005A56F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5A56F3" w:rsidRPr="005A56F3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="005A56F3" w:rsidRPr="005A56F3">
        <w:rPr>
          <w:rFonts w:ascii="Times New Roman" w:hAnsi="Times New Roman" w:cs="Times New Roman"/>
          <w:sz w:val="24"/>
          <w:szCs w:val="24"/>
        </w:rPr>
        <w:t xml:space="preserve"> nr.2</w:t>
      </w:r>
      <w:r w:rsidR="00A018C9">
        <w:rPr>
          <w:rFonts w:ascii="Times New Roman" w:hAnsi="Times New Roman" w:cs="Times New Roman"/>
          <w:sz w:val="24"/>
          <w:szCs w:val="24"/>
        </w:rPr>
        <w:t xml:space="preserve"> </w:t>
      </w:r>
      <w:r w:rsidR="005A56F3" w:rsidRPr="005A56F3">
        <w:rPr>
          <w:rFonts w:ascii="Times New Roman" w:hAnsi="Times New Roman" w:cs="Times New Roman"/>
          <w:sz w:val="24"/>
          <w:szCs w:val="24"/>
        </w:rPr>
        <w:t>la HG</w:t>
      </w:r>
      <w:r w:rsidR="00E72245">
        <w:rPr>
          <w:rFonts w:ascii="Times New Roman" w:hAnsi="Times New Roman" w:cs="Times New Roman"/>
          <w:sz w:val="24"/>
          <w:szCs w:val="24"/>
        </w:rPr>
        <w:t xml:space="preserve"> 1016/2005</w:t>
      </w:r>
      <w:r w:rsidR="005A56F3" w:rsidRPr="005A56F3">
        <w:rPr>
          <w:rFonts w:ascii="Times New Roman" w:hAnsi="Times New Roman" w:cs="Times New Roman"/>
          <w:sz w:val="24"/>
          <w:szCs w:val="24"/>
        </w:rPr>
        <w:t>.</w:t>
      </w:r>
    </w:p>
    <w:p w:rsidR="00774951" w:rsidRPr="00A018C9" w:rsidRDefault="0055247D" w:rsidP="00A01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proofErr w:type="spellStart"/>
      <w:proofErr w:type="gramStart"/>
      <w:r w:rsidR="00A018C9" w:rsidRPr="00A018C9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="00A018C9" w:rsidRPr="00A01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18C9" w:rsidRPr="00A018C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018C9" w:rsidRPr="00A01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18C9" w:rsidRPr="00A018C9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="00A018C9" w:rsidRPr="00A01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18C9" w:rsidRPr="00A018C9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="00A018C9" w:rsidRPr="00A01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18C9" w:rsidRPr="00A018C9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="00A018C9" w:rsidRPr="00A01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18C9" w:rsidRPr="00A018C9">
        <w:rPr>
          <w:rFonts w:ascii="Times New Roman" w:hAnsi="Times New Roman" w:cs="Times New Roman"/>
          <w:sz w:val="24"/>
          <w:szCs w:val="24"/>
        </w:rPr>
        <w:t>expuse</w:t>
      </w:r>
      <w:proofErr w:type="spellEnd"/>
      <w:r w:rsidR="00A018C9" w:rsidRPr="00A01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18C9" w:rsidRPr="00A018C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018C9" w:rsidRPr="00A01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18C9" w:rsidRPr="00A018C9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="00A018C9" w:rsidRPr="00A01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18C9" w:rsidRPr="00A018C9">
        <w:rPr>
          <w:rFonts w:ascii="Times New Roman" w:hAnsi="Times New Roman" w:cs="Times New Roman"/>
          <w:sz w:val="24"/>
          <w:szCs w:val="24"/>
        </w:rPr>
        <w:t>raport</w:t>
      </w:r>
      <w:proofErr w:type="spellEnd"/>
      <w:r w:rsidR="00A018C9" w:rsidRPr="00A018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018C9" w:rsidRPr="00A018C9">
        <w:rPr>
          <w:rFonts w:ascii="Times New Roman" w:hAnsi="Times New Roman" w:cs="Times New Roman"/>
          <w:sz w:val="24"/>
          <w:szCs w:val="24"/>
        </w:rPr>
        <w:t>apreciem</w:t>
      </w:r>
      <w:proofErr w:type="spellEnd"/>
      <w:r w:rsidR="00A018C9" w:rsidRPr="00A01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18C9" w:rsidRPr="00A018C9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="00A018C9" w:rsidRPr="00A01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18C9" w:rsidRPr="00A018C9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="00A018C9" w:rsidRPr="00A018C9">
        <w:rPr>
          <w:rFonts w:ascii="Times New Roman" w:hAnsi="Times New Roman" w:cs="Times New Roman"/>
          <w:sz w:val="24"/>
          <w:szCs w:val="24"/>
        </w:rPr>
        <w:t xml:space="preserve"> de</w:t>
      </w:r>
      <w:r w:rsidR="00A01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18C9" w:rsidRPr="00A018C9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="00A018C9" w:rsidRPr="00A01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18C9" w:rsidRPr="00A018C9">
        <w:rPr>
          <w:rFonts w:ascii="Times New Roman" w:hAnsi="Times New Roman" w:cs="Times New Roman"/>
          <w:sz w:val="24"/>
          <w:szCs w:val="24"/>
        </w:rPr>
        <w:t>menţionat</w:t>
      </w:r>
      <w:proofErr w:type="spellEnd"/>
      <w:r w:rsidR="00A018C9" w:rsidRPr="00A01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18C9" w:rsidRPr="00A018C9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A018C9" w:rsidRPr="00A01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18C9" w:rsidRPr="00A018C9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="00A018C9" w:rsidRPr="00A01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18C9" w:rsidRPr="00A018C9">
        <w:rPr>
          <w:rFonts w:ascii="Times New Roman" w:hAnsi="Times New Roman" w:cs="Times New Roman"/>
          <w:sz w:val="24"/>
          <w:szCs w:val="24"/>
        </w:rPr>
        <w:t>îndepline</w:t>
      </w:r>
      <w:r w:rsidR="00A018C9" w:rsidRPr="00A018C9">
        <w:rPr>
          <w:rFonts w:ascii="Times New Roman" w:hAnsi="Cambria Math" w:cs="Times New Roman"/>
          <w:sz w:val="24"/>
          <w:szCs w:val="24"/>
        </w:rPr>
        <w:t>ș</w:t>
      </w:r>
      <w:r w:rsidR="00A018C9" w:rsidRPr="00A018C9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A018C9" w:rsidRPr="00A01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18C9" w:rsidRPr="00A018C9">
        <w:rPr>
          <w:rFonts w:ascii="Times New Roman" w:hAnsi="Times New Roman" w:cs="Times New Roman"/>
          <w:sz w:val="24"/>
          <w:szCs w:val="24"/>
        </w:rPr>
        <w:t>condi</w:t>
      </w:r>
      <w:r w:rsidR="00A018C9" w:rsidRPr="00A018C9">
        <w:rPr>
          <w:rFonts w:ascii="Times New Roman" w:hAnsi="Cambria Math" w:cs="Times New Roman"/>
          <w:sz w:val="24"/>
          <w:szCs w:val="24"/>
        </w:rPr>
        <w:t>ț</w:t>
      </w:r>
      <w:r w:rsidR="00A018C9" w:rsidRPr="00A018C9">
        <w:rPr>
          <w:rFonts w:ascii="Times New Roman" w:hAnsi="Times New Roman" w:cs="Times New Roman"/>
          <w:sz w:val="24"/>
          <w:szCs w:val="24"/>
        </w:rPr>
        <w:t>iile</w:t>
      </w:r>
      <w:proofErr w:type="spellEnd"/>
      <w:r w:rsidR="00A018C9" w:rsidRPr="00A01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18C9" w:rsidRPr="00A018C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A018C9" w:rsidRPr="00A018C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A018C9" w:rsidRPr="00A018C9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="00A018C9" w:rsidRPr="00A01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18C9" w:rsidRPr="00A018C9">
        <w:rPr>
          <w:rFonts w:ascii="Times New Roman" w:hAnsi="Times New Roman" w:cs="Times New Roman"/>
          <w:sz w:val="24"/>
          <w:szCs w:val="24"/>
        </w:rPr>
        <w:t>supus</w:t>
      </w:r>
      <w:proofErr w:type="spellEnd"/>
      <w:r w:rsidR="00A018C9" w:rsidRPr="00A01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18C9" w:rsidRPr="00A018C9">
        <w:rPr>
          <w:rFonts w:ascii="Times New Roman" w:hAnsi="Times New Roman" w:cs="Times New Roman"/>
          <w:sz w:val="24"/>
          <w:szCs w:val="24"/>
        </w:rPr>
        <w:t>dezbaterii</w:t>
      </w:r>
      <w:proofErr w:type="spellEnd"/>
      <w:r w:rsidR="00A018C9" w:rsidRPr="00A01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18C9" w:rsidRPr="00A018C9">
        <w:rPr>
          <w:rFonts w:ascii="Times New Roman" w:hAnsi="Cambria Math" w:cs="Times New Roman"/>
          <w:sz w:val="24"/>
          <w:szCs w:val="24"/>
        </w:rPr>
        <w:t>ș</w:t>
      </w:r>
      <w:r w:rsidR="00A018C9" w:rsidRPr="00A018C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018C9" w:rsidRPr="00A01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18C9" w:rsidRPr="00A018C9">
        <w:rPr>
          <w:rFonts w:ascii="Times New Roman" w:hAnsi="Times New Roman" w:cs="Times New Roman"/>
          <w:sz w:val="24"/>
          <w:szCs w:val="24"/>
        </w:rPr>
        <w:t>aprobării</w:t>
      </w:r>
      <w:proofErr w:type="spellEnd"/>
      <w:r w:rsidR="00A018C9" w:rsidRPr="00A01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18C9" w:rsidRPr="00A018C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018C9" w:rsidRPr="00A01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18C9" w:rsidRPr="00A018C9">
        <w:rPr>
          <w:rFonts w:ascii="Times New Roman" w:hAnsi="Times New Roman" w:cs="Times New Roman"/>
          <w:sz w:val="24"/>
          <w:szCs w:val="24"/>
        </w:rPr>
        <w:t>plenul</w:t>
      </w:r>
      <w:proofErr w:type="spellEnd"/>
      <w:r w:rsidR="00A01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18C9" w:rsidRPr="00A018C9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="00A018C9" w:rsidRPr="00A018C9">
        <w:rPr>
          <w:rFonts w:ascii="Times New Roman" w:hAnsi="Times New Roman" w:cs="Times New Roman"/>
          <w:sz w:val="24"/>
          <w:szCs w:val="24"/>
        </w:rPr>
        <w:t xml:space="preserve"> local.</w:t>
      </w:r>
      <w:proofErr w:type="gramEnd"/>
    </w:p>
    <w:p w:rsidR="00A018C9" w:rsidRDefault="00A018C9" w:rsidP="00D11D6B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A018C9" w:rsidRDefault="00A018C9" w:rsidP="00D11D6B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D92731" w:rsidRDefault="00D92731" w:rsidP="00D11D6B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D92731" w:rsidRDefault="00D92731" w:rsidP="00D11D6B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DE5843" w:rsidRDefault="008A5D69" w:rsidP="00D11D6B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DIRECTOR,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ŞEF BIROU,</w:t>
      </w:r>
    </w:p>
    <w:p w:rsidR="008A5D69" w:rsidRDefault="008A5D69" w:rsidP="00D11D6B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Ec. Florin Răvăşilă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Călin N. Pîrva</w:t>
      </w:r>
    </w:p>
    <w:p w:rsidR="008A5D69" w:rsidRDefault="008A5D69" w:rsidP="00D11D6B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8A5D69" w:rsidRDefault="008A5D69" w:rsidP="00D11D6B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8A5D69" w:rsidRDefault="008A5D69" w:rsidP="00D11D6B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8A5D69" w:rsidRDefault="008A5D69" w:rsidP="00D11D6B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8A5D69" w:rsidRDefault="008A5D69" w:rsidP="00D11D6B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ÎNTOCMIT,</w:t>
      </w:r>
    </w:p>
    <w:p w:rsidR="008A5D69" w:rsidRPr="00DE5843" w:rsidRDefault="008A5D69" w:rsidP="00D11D6B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Dumitraşcu Viorel</w:t>
      </w:r>
    </w:p>
    <w:sectPr w:rsidR="008A5D69" w:rsidRPr="00DE5843" w:rsidSect="00DE5843">
      <w:pgSz w:w="12240" w:h="15840"/>
      <w:pgMar w:top="450" w:right="81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D11D6B"/>
    <w:rsid w:val="00017E1D"/>
    <w:rsid w:val="00043D9B"/>
    <w:rsid w:val="0008741B"/>
    <w:rsid w:val="00091247"/>
    <w:rsid w:val="000C7022"/>
    <w:rsid w:val="00114821"/>
    <w:rsid w:val="001519FC"/>
    <w:rsid w:val="00205376"/>
    <w:rsid w:val="00292191"/>
    <w:rsid w:val="002B5A7F"/>
    <w:rsid w:val="002F7E29"/>
    <w:rsid w:val="00313165"/>
    <w:rsid w:val="00351677"/>
    <w:rsid w:val="0038649E"/>
    <w:rsid w:val="003B545E"/>
    <w:rsid w:val="004B0818"/>
    <w:rsid w:val="005377A2"/>
    <w:rsid w:val="0055247D"/>
    <w:rsid w:val="00566B87"/>
    <w:rsid w:val="005A56F3"/>
    <w:rsid w:val="005D6021"/>
    <w:rsid w:val="00774951"/>
    <w:rsid w:val="00793766"/>
    <w:rsid w:val="007A1C34"/>
    <w:rsid w:val="007B737E"/>
    <w:rsid w:val="0080311A"/>
    <w:rsid w:val="008155A3"/>
    <w:rsid w:val="00847A6C"/>
    <w:rsid w:val="008A3625"/>
    <w:rsid w:val="008A5D69"/>
    <w:rsid w:val="008F4C0E"/>
    <w:rsid w:val="009039C0"/>
    <w:rsid w:val="00931151"/>
    <w:rsid w:val="009849E4"/>
    <w:rsid w:val="009E044F"/>
    <w:rsid w:val="00A018C9"/>
    <w:rsid w:val="00AA7FA6"/>
    <w:rsid w:val="00AD1CE8"/>
    <w:rsid w:val="00AE4400"/>
    <w:rsid w:val="00B41B21"/>
    <w:rsid w:val="00C7203E"/>
    <w:rsid w:val="00D11D6B"/>
    <w:rsid w:val="00D3602E"/>
    <w:rsid w:val="00D92731"/>
    <w:rsid w:val="00DE5843"/>
    <w:rsid w:val="00DF2903"/>
    <w:rsid w:val="00E56560"/>
    <w:rsid w:val="00E72245"/>
    <w:rsid w:val="00EE43EE"/>
    <w:rsid w:val="00FB0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9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1D6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66B87"/>
    <w:pPr>
      <w:ind w:left="720"/>
      <w:contextualSpacing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vdumitrascu</dc:creator>
  <cp:lastModifiedBy>vdumitrascu</cp:lastModifiedBy>
  <cp:revision>7</cp:revision>
  <dcterms:created xsi:type="dcterms:W3CDTF">2020-05-18T08:29:00Z</dcterms:created>
  <dcterms:modified xsi:type="dcterms:W3CDTF">2020-05-18T10:10:00Z</dcterms:modified>
</cp:coreProperties>
</file>