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D5" w:rsidRDefault="00BE08D5" w:rsidP="00BE08D5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Anexa nr. 2</w:t>
      </w:r>
    </w:p>
    <w:p w:rsidR="00BE08D5" w:rsidRDefault="00BE08D5" w:rsidP="00BE08D5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</w:p>
    <w:p w:rsidR="00943898" w:rsidRDefault="00943898" w:rsidP="00BE08D5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BE08D5" w:rsidRDefault="00BE08D5" w:rsidP="00BE08D5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LISTA</w:t>
      </w:r>
    </w:p>
    <w:p w:rsidR="00BE08D5" w:rsidRDefault="00BE08D5" w:rsidP="00BE08D5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asociațiilor, fundațiilor şi cultelor recunoscute în România, acreditate ca furnizori de servicii sociale, a unităților de asistență socială ale acestora care au fost respinse în urma evaluării </w:t>
      </w:r>
    </w:p>
    <w:p w:rsidR="00943898" w:rsidRDefault="00943898" w:rsidP="00BE08D5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308" w:type="dxa"/>
        <w:jc w:val="center"/>
        <w:tblInd w:w="-1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260"/>
        <w:gridCol w:w="2268"/>
        <w:gridCol w:w="1985"/>
        <w:gridCol w:w="6090"/>
      </w:tblGrid>
      <w:tr w:rsidR="00DF24E4" w:rsidRPr="001947A5" w:rsidTr="00495C9C">
        <w:trPr>
          <w:jc w:val="center"/>
        </w:trPr>
        <w:tc>
          <w:tcPr>
            <w:tcW w:w="705" w:type="dxa"/>
            <w:shd w:val="clear" w:color="auto" w:fill="DDD9C3"/>
            <w:vAlign w:val="center"/>
          </w:tcPr>
          <w:p w:rsidR="00DF24E4" w:rsidRPr="001947A5" w:rsidRDefault="00DF24E4" w:rsidP="00EF0CE2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>Nr.</w:t>
            </w:r>
          </w:p>
          <w:p w:rsidR="00DF24E4" w:rsidRPr="001947A5" w:rsidRDefault="00DF24E4" w:rsidP="00EF0CE2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1947A5">
              <w:rPr>
                <w:rFonts w:ascii="Times New Roman" w:hAnsi="Times New Roman"/>
              </w:rPr>
              <w:t>rt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shd w:val="clear" w:color="auto" w:fill="DDD9C3"/>
            <w:vAlign w:val="center"/>
          </w:tcPr>
          <w:p w:rsidR="00DF24E4" w:rsidRPr="001947A5" w:rsidRDefault="00DF24E4" w:rsidP="00DF24E4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 xml:space="preserve">Denumire asociație, fundație </w:t>
            </w:r>
            <w:r>
              <w:rPr>
                <w:rFonts w:ascii="Times New Roman" w:hAnsi="Times New Roman"/>
              </w:rPr>
              <w:t>evaluată de Comisia de Evaluare și selecționare a asociațiilor, fundațiilor și cultelor recunoscute în România care au solicitat subvenție în baza Legii 34/1998</w:t>
            </w:r>
          </w:p>
        </w:tc>
        <w:tc>
          <w:tcPr>
            <w:tcW w:w="2268" w:type="dxa"/>
            <w:shd w:val="clear" w:color="auto" w:fill="DDD9C3"/>
            <w:vAlign w:val="center"/>
          </w:tcPr>
          <w:p w:rsidR="00DF24E4" w:rsidRPr="00BE0100" w:rsidRDefault="00DF24E4" w:rsidP="00EF0CE2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BE0100">
              <w:rPr>
                <w:rFonts w:ascii="Times New Roman" w:hAnsi="Times New Roman"/>
              </w:rPr>
              <w:t>Cod unitate specializată, conform Liniilor prioritare aprobate prin HCLMT nr.459/27.11.2020</w:t>
            </w:r>
          </w:p>
        </w:tc>
        <w:tc>
          <w:tcPr>
            <w:tcW w:w="1985" w:type="dxa"/>
            <w:shd w:val="clear" w:color="auto" w:fill="DDD9C3"/>
            <w:vAlign w:val="center"/>
          </w:tcPr>
          <w:p w:rsidR="00DF24E4" w:rsidRPr="001947A5" w:rsidRDefault="00DF24E4" w:rsidP="00EF0CE2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>Serviciul social acreditat al asociației/fundației selecționate de către Comisie</w:t>
            </w:r>
          </w:p>
        </w:tc>
        <w:tc>
          <w:tcPr>
            <w:tcW w:w="6090" w:type="dxa"/>
            <w:shd w:val="clear" w:color="auto" w:fill="DDD9C3"/>
            <w:vAlign w:val="center"/>
          </w:tcPr>
          <w:p w:rsidR="00DF24E4" w:rsidRPr="001947A5" w:rsidRDefault="00495C9C" w:rsidP="00495C9C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Motivul respingerii cererii de solicitare a subvenției în temeiul Legii nr.34/1998</w:t>
            </w:r>
          </w:p>
        </w:tc>
      </w:tr>
      <w:tr w:rsidR="00DF24E4" w:rsidRPr="001947A5" w:rsidTr="00495C9C">
        <w:trPr>
          <w:trHeight w:val="1391"/>
          <w:jc w:val="center"/>
        </w:trPr>
        <w:tc>
          <w:tcPr>
            <w:tcW w:w="705" w:type="dxa"/>
          </w:tcPr>
          <w:p w:rsidR="00DF24E4" w:rsidRPr="001947A5" w:rsidRDefault="00DF24E4" w:rsidP="00BE08D5">
            <w:pPr>
              <w:pStyle w:val="Listparagraf"/>
              <w:numPr>
                <w:ilvl w:val="0"/>
                <w:numId w:val="1"/>
              </w:numPr>
              <w:spacing w:after="0" w:afterAutospacing="0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DF24E4" w:rsidRPr="001947A5" w:rsidRDefault="00DF24E4" w:rsidP="00EF0CE2">
            <w:pPr>
              <w:spacing w:after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Fundația de abilitare </w:t>
            </w:r>
            <w:r>
              <w:rPr>
                <w:rFonts w:ascii="Times New Roman" w:hAnsi="Times New Roman"/>
                <w:b/>
                <w:lang w:val="en-US"/>
              </w:rPr>
              <w:t>“</w:t>
            </w:r>
            <w:r>
              <w:rPr>
                <w:rFonts w:ascii="Times New Roman" w:hAnsi="Times New Roman"/>
                <w:b/>
              </w:rPr>
              <w:t>SPERANȚA”</w:t>
            </w:r>
          </w:p>
        </w:tc>
        <w:tc>
          <w:tcPr>
            <w:tcW w:w="2268" w:type="dxa"/>
          </w:tcPr>
          <w:p w:rsidR="00DF24E4" w:rsidRPr="001947A5" w:rsidRDefault="00DF24E4" w:rsidP="00EA4ADF">
            <w:pPr>
              <w:pStyle w:val="Frspaiere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Codul serviciului social </w:t>
            </w:r>
            <w:r w:rsidRPr="00BE08D5">
              <w:rPr>
                <w:rFonts w:ascii="Times New Roman" w:hAnsi="Times New Roman"/>
                <w:b/>
              </w:rPr>
              <w:t>nu se regăsește în Liniile prioritare</w:t>
            </w:r>
            <w:r>
              <w:rPr>
                <w:rFonts w:ascii="Times New Roman" w:hAnsi="Times New Roman"/>
              </w:rPr>
              <w:t xml:space="preserve"> </w:t>
            </w:r>
            <w:r w:rsidRPr="00BE0100">
              <w:rPr>
                <w:rFonts w:ascii="Times New Roman" w:hAnsi="Times New Roman"/>
              </w:rPr>
              <w:t>aprobate prin HCLMT nr.459/</w:t>
            </w:r>
            <w:r>
              <w:rPr>
                <w:rFonts w:ascii="Times New Roman" w:hAnsi="Times New Roman"/>
              </w:rPr>
              <w:t xml:space="preserve"> </w:t>
            </w:r>
            <w:r w:rsidRPr="00BE0100">
              <w:rPr>
                <w:rFonts w:ascii="Times New Roman" w:hAnsi="Times New Roman"/>
              </w:rPr>
              <w:t>27.11.2020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:rsidR="00DF24E4" w:rsidRPr="001947A5" w:rsidRDefault="00DF24E4" w:rsidP="00EF0CE2">
            <w:pPr>
              <w:spacing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Echipă mobilă pentru persoane adulte cu dizabilități</w:t>
            </w:r>
          </w:p>
        </w:tc>
        <w:tc>
          <w:tcPr>
            <w:tcW w:w="6090" w:type="dxa"/>
          </w:tcPr>
          <w:p w:rsidR="00EA4ADF" w:rsidRDefault="00EA4ADF" w:rsidP="00EA4ADF">
            <w:pPr>
              <w:spacing w:after="0" w:afterAutospacing="0"/>
              <w:rPr>
                <w:rFonts w:ascii="Times New Roman" w:hAnsi="Times New Roman"/>
              </w:rPr>
            </w:pPr>
            <w:r w:rsidRPr="00EA4ADF">
              <w:rPr>
                <w:rFonts w:ascii="Times New Roman" w:hAnsi="Times New Roman"/>
              </w:rPr>
              <w:t>Lipsa</w:t>
            </w:r>
            <w:r>
              <w:rPr>
                <w:rFonts w:ascii="Times New Roman" w:hAnsi="Times New Roman"/>
              </w:rPr>
              <w:t xml:space="preserve"> următoarelor documente din cadrul Etapei 2 – Verificarea administrativă din cadrul Grilei de evaluare și criteriile de evaluare și selecționare (Anexa nr. 2 la HCLMT nr.459/27.11.2020):</w:t>
            </w:r>
          </w:p>
          <w:p w:rsidR="00EA4ADF" w:rsidRPr="00EA4ADF" w:rsidRDefault="00EA4ADF" w:rsidP="00EA4ADF">
            <w:pPr>
              <w:spacing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A4ADF">
              <w:rPr>
                <w:rFonts w:ascii="Times New Roman" w:hAnsi="Times New Roman"/>
              </w:rPr>
              <w:t>Balanță contabilă de verificare din luna anterioară termenului de depunere a documentelor;</w:t>
            </w:r>
          </w:p>
          <w:p w:rsidR="00DF24E4" w:rsidRPr="00EA4ADF" w:rsidRDefault="00EA4ADF" w:rsidP="00EA4ADF">
            <w:pPr>
              <w:spacing w:after="0" w:afterAutospac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A4ADF">
              <w:rPr>
                <w:rFonts w:ascii="Times New Roman" w:hAnsi="Times New Roman"/>
              </w:rPr>
              <w:t xml:space="preserve">Certificat de atestare fiscală emis de organul fiscal local. </w:t>
            </w:r>
          </w:p>
        </w:tc>
      </w:tr>
    </w:tbl>
    <w:p w:rsidR="00495C9C" w:rsidRPr="005E17B8" w:rsidRDefault="00495C9C" w:rsidP="00495C9C">
      <w:pPr>
        <w:autoSpaceDE w:val="0"/>
        <w:autoSpaceDN w:val="0"/>
        <w:adjustRightInd w:val="0"/>
        <w:spacing w:after="0" w:afterAutospacing="0"/>
        <w:contextualSpacing/>
        <w:jc w:val="left"/>
        <w:rPr>
          <w:rFonts w:ascii="Times New Roman" w:hAnsi="Times New Roman"/>
        </w:rPr>
      </w:pPr>
      <w:r w:rsidRPr="005E17B8">
        <w:rPr>
          <w:rFonts w:ascii="Times New Roman" w:hAnsi="Times New Roman"/>
        </w:rPr>
        <w:t>COMISIA DE EVALUARE ȘI SELECȚIONARE A ASOCIAŢIILOR, FUNDAȚIILOR ŞI CULTELOR CARE POT PRIMI SUBVENȚII  DE LA BUGETUL LOCAL ÎN BAZA LEGII NR.34/1998</w:t>
      </w:r>
    </w:p>
    <w:p w:rsidR="00495C9C" w:rsidRPr="005E17B8" w:rsidRDefault="00495C9C" w:rsidP="00495C9C">
      <w:pPr>
        <w:pStyle w:val="Listparagraf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5E17B8">
        <w:rPr>
          <w:rFonts w:ascii="Times New Roman" w:hAnsi="Times New Roman"/>
          <w:sz w:val="24"/>
          <w:szCs w:val="24"/>
        </w:rPr>
        <w:t xml:space="preserve">Președinte comisie: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E17B8">
        <w:rPr>
          <w:rFonts w:ascii="Times New Roman" w:hAnsi="Times New Roman"/>
          <w:sz w:val="24"/>
          <w:szCs w:val="24"/>
        </w:rPr>
        <w:t xml:space="preserve">Simona </w:t>
      </w:r>
      <w:proofErr w:type="spellStart"/>
      <w:r w:rsidRPr="005E17B8">
        <w:rPr>
          <w:rFonts w:ascii="Times New Roman" w:hAnsi="Times New Roman"/>
          <w:sz w:val="24"/>
          <w:szCs w:val="24"/>
        </w:rPr>
        <w:t>Fiț</w:t>
      </w:r>
      <w:proofErr w:type="spellEnd"/>
      <w:r w:rsidRPr="005E17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</w:r>
    </w:p>
    <w:p w:rsidR="00495C9C" w:rsidRPr="005E17B8" w:rsidRDefault="00495C9C" w:rsidP="00495C9C">
      <w:pPr>
        <w:pStyle w:val="Listparagraf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5E17B8">
        <w:rPr>
          <w:rFonts w:ascii="Times New Roman" w:hAnsi="Times New Roman"/>
          <w:sz w:val="24"/>
          <w:szCs w:val="24"/>
        </w:rPr>
        <w:t xml:space="preserve">Membrii comisiei: </w:t>
      </w:r>
      <w:r w:rsidRPr="005E17B8">
        <w:rPr>
          <w:rFonts w:ascii="Times New Roman" w:hAnsi="Times New Roman"/>
          <w:sz w:val="24"/>
          <w:szCs w:val="24"/>
        </w:rPr>
        <w:tab/>
        <w:t>Ana Munteanu</w:t>
      </w:r>
    </w:p>
    <w:p w:rsidR="00495C9C" w:rsidRPr="005E17B8" w:rsidRDefault="00495C9C" w:rsidP="00495C9C">
      <w:pPr>
        <w:pStyle w:val="Listparagraf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  <w:t xml:space="preserve">Simion </w:t>
      </w:r>
      <w:proofErr w:type="spellStart"/>
      <w:r w:rsidRPr="005E17B8">
        <w:rPr>
          <w:rFonts w:ascii="Times New Roman" w:hAnsi="Times New Roman"/>
          <w:sz w:val="24"/>
          <w:szCs w:val="24"/>
        </w:rPr>
        <w:t>Moșiu</w:t>
      </w:r>
      <w:proofErr w:type="spellEnd"/>
    </w:p>
    <w:p w:rsidR="00495C9C" w:rsidRPr="005E17B8" w:rsidRDefault="00495C9C" w:rsidP="00495C9C">
      <w:pPr>
        <w:pStyle w:val="Listparagraf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  <w:t>Rodica Surducan</w:t>
      </w:r>
    </w:p>
    <w:p w:rsidR="00495C9C" w:rsidRPr="005E17B8" w:rsidRDefault="00495C9C" w:rsidP="00495C9C">
      <w:pPr>
        <w:pStyle w:val="Listparagraf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  <w:t>Codruța Darida</w:t>
      </w:r>
    </w:p>
    <w:p w:rsidR="00495C9C" w:rsidRPr="005E17B8" w:rsidRDefault="00495C9C" w:rsidP="00495C9C">
      <w:pPr>
        <w:pStyle w:val="Listparagraf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  <w:t xml:space="preserve">Cătălina </w:t>
      </w:r>
      <w:proofErr w:type="spellStart"/>
      <w:r w:rsidRPr="005E17B8">
        <w:rPr>
          <w:rFonts w:ascii="Times New Roman" w:hAnsi="Times New Roman"/>
          <w:sz w:val="24"/>
          <w:szCs w:val="24"/>
        </w:rPr>
        <w:t>Căpețean</w:t>
      </w:r>
      <w:proofErr w:type="spellEnd"/>
    </w:p>
    <w:p w:rsidR="00495C9C" w:rsidRPr="005E17B8" w:rsidRDefault="00495C9C" w:rsidP="00495C9C">
      <w:pPr>
        <w:pStyle w:val="Listparagraf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  <w:t>Valentina Litră</w:t>
      </w:r>
    </w:p>
    <w:p w:rsidR="00495C9C" w:rsidRPr="005E17B8" w:rsidRDefault="00495C9C" w:rsidP="00495C9C">
      <w:pPr>
        <w:pStyle w:val="Listparagraf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  <w:t>Carmen Nobel</w:t>
      </w:r>
    </w:p>
    <w:p w:rsidR="00495C9C" w:rsidRPr="005E17B8" w:rsidRDefault="00495C9C" w:rsidP="00495C9C">
      <w:pPr>
        <w:pStyle w:val="Listparagraf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  <w:t>Anca Târziu</w:t>
      </w:r>
    </w:p>
    <w:p w:rsidR="00495C9C" w:rsidRPr="005E17B8" w:rsidRDefault="00495C9C" w:rsidP="00495C9C">
      <w:pPr>
        <w:pStyle w:val="Listparagraf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  <w:t>Mihaela Buzilă-Petrescu</w:t>
      </w:r>
      <w:bookmarkStart w:id="0" w:name="_GoBack"/>
      <w:bookmarkEnd w:id="0"/>
    </w:p>
    <w:p w:rsidR="00495C9C" w:rsidRPr="005E17B8" w:rsidRDefault="00495C9C" w:rsidP="00495C9C">
      <w:pPr>
        <w:pStyle w:val="Listparagraf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  <w:t>Roxana Boncea</w:t>
      </w:r>
    </w:p>
    <w:p w:rsidR="00495C9C" w:rsidRPr="005E17B8" w:rsidRDefault="00495C9C" w:rsidP="00495C9C">
      <w:pPr>
        <w:pStyle w:val="Listparagraf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  <w:t xml:space="preserve">Eugen </w:t>
      </w:r>
      <w:proofErr w:type="spellStart"/>
      <w:r w:rsidRPr="005E17B8">
        <w:rPr>
          <w:rFonts w:ascii="Times New Roman" w:hAnsi="Times New Roman"/>
          <w:sz w:val="24"/>
          <w:szCs w:val="24"/>
        </w:rPr>
        <w:t>Dabîca</w:t>
      </w:r>
      <w:proofErr w:type="spellEnd"/>
    </w:p>
    <w:p w:rsidR="00495C9C" w:rsidRPr="005E17B8" w:rsidRDefault="00495C9C" w:rsidP="00495C9C">
      <w:pPr>
        <w:pStyle w:val="Listparagraf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5E17B8">
        <w:rPr>
          <w:rFonts w:ascii="Times New Roman" w:hAnsi="Times New Roman"/>
          <w:sz w:val="24"/>
          <w:szCs w:val="24"/>
        </w:rPr>
        <w:t xml:space="preserve">                                   Alexandra Reghiș</w:t>
      </w:r>
    </w:p>
    <w:p w:rsidR="00495C9C" w:rsidRPr="005E17B8" w:rsidRDefault="00495C9C" w:rsidP="00495C9C">
      <w:pPr>
        <w:pStyle w:val="Listparagraf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</w:r>
      <w:r w:rsidRPr="005E17B8">
        <w:rPr>
          <w:rFonts w:ascii="Times New Roman" w:hAnsi="Times New Roman"/>
          <w:sz w:val="24"/>
          <w:szCs w:val="24"/>
        </w:rPr>
        <w:tab/>
        <w:t>Nicoleta Constantin</w:t>
      </w:r>
    </w:p>
    <w:p w:rsidR="004F08C8" w:rsidRPr="00495C9C" w:rsidRDefault="00495C9C" w:rsidP="00495C9C">
      <w:pPr>
        <w:autoSpaceDE w:val="0"/>
        <w:autoSpaceDN w:val="0"/>
        <w:adjustRightInd w:val="0"/>
        <w:spacing w:after="0" w:afterAutospac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5E17B8">
        <w:rPr>
          <w:rFonts w:ascii="Times New Roman" w:hAnsi="Times New Roman"/>
        </w:rPr>
        <w:t>ecretar: Radu Sorin</w:t>
      </w:r>
    </w:p>
    <w:sectPr w:rsidR="004F08C8" w:rsidRPr="00495C9C" w:rsidSect="00495C9C">
      <w:pgSz w:w="16838" w:h="11906" w:orient="landscape"/>
      <w:pgMar w:top="567" w:right="82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51BB6"/>
    <w:multiLevelType w:val="hybridMultilevel"/>
    <w:tmpl w:val="231AE73C"/>
    <w:lvl w:ilvl="0" w:tplc="23A827CC">
      <w:start w:val="88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46C3A"/>
    <w:multiLevelType w:val="multilevel"/>
    <w:tmpl w:val="BED43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0F"/>
    <w:rsid w:val="00337394"/>
    <w:rsid w:val="00495C9C"/>
    <w:rsid w:val="004F08C8"/>
    <w:rsid w:val="005E3365"/>
    <w:rsid w:val="00943898"/>
    <w:rsid w:val="00B2043E"/>
    <w:rsid w:val="00BE08D5"/>
    <w:rsid w:val="00DF24E4"/>
    <w:rsid w:val="00EA4ADF"/>
    <w:rsid w:val="00F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8D5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E08D5"/>
    <w:pPr>
      <w:ind w:left="720"/>
      <w:contextualSpacing/>
    </w:pPr>
  </w:style>
  <w:style w:type="paragraph" w:styleId="Frspaiere">
    <w:name w:val="No Spacing"/>
    <w:uiPriority w:val="1"/>
    <w:qFormat/>
    <w:rsid w:val="00BE08D5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8D5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E08D5"/>
    <w:pPr>
      <w:ind w:left="720"/>
      <w:contextualSpacing/>
    </w:pPr>
  </w:style>
  <w:style w:type="paragraph" w:styleId="Frspaiere">
    <w:name w:val="No Spacing"/>
    <w:uiPriority w:val="1"/>
    <w:qFormat/>
    <w:rsid w:val="00BE08D5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278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2020-12-29T07:07:00Z</dcterms:created>
  <dcterms:modified xsi:type="dcterms:W3CDTF">2020-12-29T08:05:00Z</dcterms:modified>
</cp:coreProperties>
</file>