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41E0" w14:textId="77777777" w:rsidR="00566ABA" w:rsidRDefault="00FA7FD9" w:rsidP="00FA7FD9">
      <w:pPr>
        <w:pStyle w:val="Heading1"/>
        <w:ind w:left="0"/>
        <w:jc w:val="right"/>
        <w:rPr>
          <w:b/>
          <w:szCs w:val="24"/>
        </w:rPr>
      </w:pPr>
      <w:r w:rsidRPr="00FA7FD9">
        <w:rPr>
          <w:b/>
          <w:szCs w:val="24"/>
        </w:rPr>
        <w:t xml:space="preserve">                            </w:t>
      </w:r>
    </w:p>
    <w:p w14:paraId="3565133B" w14:textId="77777777" w:rsidR="00566ABA" w:rsidRPr="00DC47CE" w:rsidRDefault="00163BDE" w:rsidP="00FA7FD9">
      <w:pPr>
        <w:pStyle w:val="Heading1"/>
        <w:ind w:left="0"/>
        <w:jc w:val="right"/>
        <w:rPr>
          <w:b/>
          <w:szCs w:val="24"/>
        </w:rPr>
      </w:pPr>
      <w:r w:rsidRPr="00DC47CE">
        <w:rPr>
          <w:b/>
          <w:szCs w:val="24"/>
        </w:rPr>
        <w:t>ANEXA  nr.5 la H.C.L. nr._________/_______</w:t>
      </w:r>
    </w:p>
    <w:p w14:paraId="019F84A5" w14:textId="77777777" w:rsidR="004C069F" w:rsidRPr="00DC47CE" w:rsidRDefault="004C069F" w:rsidP="004C069F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DC47CE">
        <w:rPr>
          <w:rFonts w:ascii="Times New Roman" w:hAnsi="Times New Roman"/>
          <w:sz w:val="28"/>
          <w:szCs w:val="28"/>
        </w:rPr>
        <w:t xml:space="preserve">MUNICIPIUL TIMIŞOARA                                              </w:t>
      </w:r>
    </w:p>
    <w:p w14:paraId="5FB068FC" w14:textId="77777777" w:rsidR="004C069F" w:rsidRPr="00DC47CE" w:rsidRDefault="004C069F" w:rsidP="004C069F">
      <w:pPr>
        <w:jc w:val="both"/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DC47CE">
        <w:rPr>
          <w:rFonts w:ascii="Times New Roman" w:hAnsi="Times New Roman" w:cs="Times New Roman"/>
          <w:sz w:val="28"/>
          <w:szCs w:val="28"/>
        </w:rPr>
        <w:tab/>
      </w:r>
      <w:r w:rsidRPr="00DC47CE">
        <w:rPr>
          <w:rFonts w:ascii="Times New Roman" w:hAnsi="Times New Roman" w:cs="Times New Roman"/>
          <w:sz w:val="28"/>
          <w:szCs w:val="28"/>
        </w:rPr>
        <w:tab/>
      </w:r>
      <w:r w:rsidRPr="00DC47CE">
        <w:rPr>
          <w:rFonts w:ascii="Times New Roman" w:hAnsi="Times New Roman" w:cs="Times New Roman"/>
          <w:sz w:val="28"/>
          <w:szCs w:val="28"/>
        </w:rPr>
        <w:tab/>
      </w:r>
      <w:r w:rsidRPr="00DC47C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</w:t>
      </w:r>
    </w:p>
    <w:p w14:paraId="0DB86A7C" w14:textId="77777777" w:rsidR="004C069F" w:rsidRPr="00DC47CE" w:rsidRDefault="004C069F" w:rsidP="004878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47CE">
        <w:rPr>
          <w:rFonts w:ascii="Times New Roman" w:hAnsi="Times New Roman" w:cs="Times New Roman"/>
          <w:b/>
          <w:sz w:val="28"/>
          <w:szCs w:val="28"/>
          <w:u w:val="single"/>
        </w:rPr>
        <w:t>M O D E L</w:t>
      </w:r>
    </w:p>
    <w:p w14:paraId="76D9DB4E" w14:textId="77777777" w:rsidR="004C069F" w:rsidRPr="00DC47CE" w:rsidRDefault="00565D17" w:rsidP="009003F0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DC47CE">
        <w:rPr>
          <w:rFonts w:ascii="Times New Roman" w:hAnsi="Times New Roman"/>
          <w:sz w:val="28"/>
          <w:szCs w:val="28"/>
        </w:rPr>
        <w:t xml:space="preserve">CONTRACT </w:t>
      </w:r>
      <w:r w:rsidR="003340C0" w:rsidRPr="00DC47CE">
        <w:rPr>
          <w:rFonts w:ascii="Times New Roman" w:hAnsi="Times New Roman"/>
          <w:sz w:val="28"/>
          <w:szCs w:val="28"/>
        </w:rPr>
        <w:t xml:space="preserve">DE </w:t>
      </w:r>
      <w:r w:rsidR="004C069F" w:rsidRPr="00DC47CE">
        <w:rPr>
          <w:rFonts w:ascii="Times New Roman" w:hAnsi="Times New Roman"/>
          <w:sz w:val="28"/>
          <w:szCs w:val="28"/>
        </w:rPr>
        <w:t>CONCESIUNE</w:t>
      </w:r>
    </w:p>
    <w:p w14:paraId="1AD32162" w14:textId="176AB2F1" w:rsidR="00901EBA" w:rsidRPr="00DC47CE" w:rsidRDefault="009003F0" w:rsidP="00901EBA">
      <w:pPr>
        <w:jc w:val="center"/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hAnsi="Times New Roman"/>
          <w:bCs/>
          <w:iCs/>
          <w:sz w:val="28"/>
          <w:szCs w:val="28"/>
        </w:rPr>
        <w:t xml:space="preserve">de </w:t>
      </w:r>
      <w:proofErr w:type="spellStart"/>
      <w:r w:rsidRPr="00DC47CE">
        <w:rPr>
          <w:rFonts w:ascii="Times New Roman" w:hAnsi="Times New Roman"/>
          <w:bCs/>
          <w:iCs/>
          <w:sz w:val="28"/>
          <w:szCs w:val="28"/>
        </w:rPr>
        <w:t>servicii</w:t>
      </w:r>
      <w:proofErr w:type="spellEnd"/>
      <w:r w:rsidRPr="00DC47C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având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r w:rsidR="00901EBA" w:rsidRPr="00DC47CE">
        <w:rPr>
          <w:rFonts w:ascii="Times New Roman" w:hAnsi="Times New Roman"/>
          <w:sz w:val="28"/>
          <w:szCs w:val="28"/>
        </w:rPr>
        <w:t xml:space="preserve">ca </w:t>
      </w:r>
      <w:proofErr w:type="spellStart"/>
      <w:r w:rsidR="00901EBA" w:rsidRPr="00DC47CE">
        <w:rPr>
          <w:rFonts w:ascii="Times New Roman" w:hAnsi="Times New Roman"/>
          <w:sz w:val="28"/>
          <w:szCs w:val="28"/>
        </w:rPr>
        <w:t>obiect</w:t>
      </w:r>
      <w:proofErr w:type="spellEnd"/>
      <w:r w:rsidR="00901EBA" w:rsidRPr="00DC47CE">
        <w:rPr>
          <w:rFonts w:ascii="Times New Roman" w:hAnsi="Times New Roman"/>
          <w:sz w:val="28"/>
          <w:szCs w:val="28"/>
        </w:rPr>
        <w:t xml:space="preserve"> </w:t>
      </w:r>
      <w:bookmarkStart w:id="0" w:name="_Hlk155962634"/>
      <w:proofErr w:type="spellStart"/>
      <w:r w:rsidR="00901EBA" w:rsidRPr="00DC47CE">
        <w:rPr>
          <w:rFonts w:ascii="Times New Roman" w:hAnsi="Times New Roman"/>
          <w:sz w:val="28"/>
          <w:szCs w:val="28"/>
        </w:rPr>
        <w:t>prestarea</w:t>
      </w:r>
      <w:proofErr w:type="spellEnd"/>
      <w:r w:rsidR="00901EBA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1EBA" w:rsidRPr="00DC47CE">
        <w:rPr>
          <w:rFonts w:ascii="Times New Roman" w:hAnsi="Times New Roman"/>
          <w:sz w:val="28"/>
          <w:szCs w:val="28"/>
        </w:rPr>
        <w:t>serviciilor</w:t>
      </w:r>
      <w:proofErr w:type="spellEnd"/>
      <w:r w:rsidR="00901EBA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1EBA" w:rsidRPr="00DC47CE">
        <w:rPr>
          <w:rFonts w:ascii="Times New Roman" w:hAnsi="Times New Roman"/>
          <w:sz w:val="28"/>
          <w:szCs w:val="28"/>
        </w:rPr>
        <w:t>pentru</w:t>
      </w:r>
      <w:proofErr w:type="spellEnd"/>
      <w:r w:rsidR="00901EBA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1EBA" w:rsidRPr="00DC47CE">
        <w:rPr>
          <w:rFonts w:ascii="Times New Roman" w:hAnsi="Times New Roman"/>
          <w:sz w:val="28"/>
          <w:szCs w:val="28"/>
        </w:rPr>
        <w:t>activitatea</w:t>
      </w:r>
      <w:proofErr w:type="spellEnd"/>
      <w:r w:rsidR="00901EBA" w:rsidRPr="00DC47CE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 de curăţenie a imobilelor în care îşi desfăşoară activitatea aparatul de specialitate al Primarului,  a activităţii de curăţenie a Complexului Sportiv ”Bega”, </w:t>
      </w:r>
      <w:proofErr w:type="spellStart"/>
      <w:r w:rsidR="00901EBA" w:rsidRPr="00DC47CE">
        <w:rPr>
          <w:rFonts w:ascii="Times New Roman" w:eastAsia="Times New Roman" w:hAnsi="Times New Roman"/>
          <w:bCs/>
          <w:sz w:val="28"/>
          <w:szCs w:val="28"/>
          <w:lang w:eastAsia="ro-RO"/>
        </w:rPr>
        <w:t>Sălii</w:t>
      </w:r>
      <w:proofErr w:type="spellEnd"/>
      <w:r w:rsidR="00901EBA" w:rsidRPr="00DC47CE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</w:t>
      </w:r>
      <w:proofErr w:type="spellStart"/>
      <w:r w:rsidR="00901EBA" w:rsidRPr="00DC47CE">
        <w:rPr>
          <w:rFonts w:ascii="Times New Roman" w:eastAsia="Times New Roman" w:hAnsi="Times New Roman"/>
          <w:bCs/>
          <w:sz w:val="28"/>
          <w:szCs w:val="28"/>
          <w:lang w:eastAsia="ro-RO"/>
        </w:rPr>
        <w:t>Polivalente</w:t>
      </w:r>
      <w:proofErr w:type="spellEnd"/>
      <w:r w:rsidR="00901EBA" w:rsidRPr="00DC47CE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”Constantin Jude” – </w:t>
      </w:r>
      <w:proofErr w:type="spellStart"/>
      <w:r w:rsidR="00901EBA" w:rsidRPr="00DC47CE">
        <w:rPr>
          <w:rFonts w:ascii="Times New Roman" w:eastAsia="Times New Roman" w:hAnsi="Times New Roman"/>
          <w:bCs/>
          <w:sz w:val="28"/>
          <w:szCs w:val="28"/>
          <w:lang w:eastAsia="ro-RO"/>
        </w:rPr>
        <w:t>fosta</w:t>
      </w:r>
      <w:proofErr w:type="spellEnd"/>
      <w:r w:rsidR="00901EBA" w:rsidRPr="00DC47CE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Olimpia, a </w:t>
      </w:r>
      <w:proofErr w:type="spellStart"/>
      <w:r w:rsidR="00901EBA" w:rsidRPr="00DC47CE">
        <w:rPr>
          <w:rFonts w:ascii="Times New Roman" w:eastAsia="Times New Roman" w:hAnsi="Times New Roman"/>
          <w:bCs/>
          <w:sz w:val="28"/>
          <w:szCs w:val="28"/>
          <w:lang w:eastAsia="ro-RO"/>
        </w:rPr>
        <w:t>Stadionului</w:t>
      </w:r>
      <w:proofErr w:type="spellEnd"/>
      <w:r w:rsidR="00901EBA" w:rsidRPr="00DC47CE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de Rugby ”Gheorghe </w:t>
      </w:r>
      <w:proofErr w:type="spellStart"/>
      <w:r w:rsidR="00901EBA" w:rsidRPr="00DC47CE">
        <w:rPr>
          <w:rFonts w:ascii="Times New Roman" w:eastAsia="Times New Roman" w:hAnsi="Times New Roman"/>
          <w:bCs/>
          <w:sz w:val="28"/>
          <w:szCs w:val="28"/>
          <w:lang w:eastAsia="ro-RO"/>
        </w:rPr>
        <w:t>Rascanu</w:t>
      </w:r>
      <w:proofErr w:type="spellEnd"/>
      <w:r w:rsidR="00901EBA" w:rsidRPr="00DC47CE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” </w:t>
      </w:r>
      <w:r w:rsidR="00901EBA" w:rsidRPr="00DC47CE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 şi a WC-urilor publice din municipiul Timişoara</w:t>
      </w:r>
    </w:p>
    <w:bookmarkEnd w:id="0"/>
    <w:p w14:paraId="26F025BF" w14:textId="77777777" w:rsidR="004C069F" w:rsidRPr="00DC47CE" w:rsidRDefault="004C069F" w:rsidP="00B02B2A">
      <w:pPr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8782E" w:rsidRPr="00DC47C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C47CE">
        <w:rPr>
          <w:rFonts w:ascii="Times New Roman" w:hAnsi="Times New Roman" w:cs="Times New Roman"/>
          <w:sz w:val="28"/>
          <w:szCs w:val="28"/>
        </w:rPr>
        <w:t xml:space="preserve"> NR..  …………</w:t>
      </w:r>
      <w:r w:rsidR="0048782E" w:rsidRPr="00DC47CE">
        <w:rPr>
          <w:rFonts w:ascii="Times New Roman" w:hAnsi="Times New Roman" w:cs="Times New Roman"/>
          <w:sz w:val="28"/>
          <w:szCs w:val="28"/>
        </w:rPr>
        <w:t>/</w:t>
      </w:r>
      <w:r w:rsidRPr="00DC47CE">
        <w:rPr>
          <w:rFonts w:ascii="Times New Roman" w:hAnsi="Times New Roman" w:cs="Times New Roman"/>
          <w:sz w:val="28"/>
          <w:szCs w:val="28"/>
        </w:rPr>
        <w:t>………</w:t>
      </w:r>
    </w:p>
    <w:p w14:paraId="15A7D689" w14:textId="77777777" w:rsidR="004C069F" w:rsidRPr="00DC47CE" w:rsidRDefault="004C069F" w:rsidP="00B02B2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47CE">
        <w:rPr>
          <w:rFonts w:ascii="Times New Roman" w:hAnsi="Times New Roman" w:cs="Times New Roman"/>
          <w:b/>
          <w:sz w:val="28"/>
          <w:szCs w:val="28"/>
        </w:rPr>
        <w:t>Capitolul</w:t>
      </w:r>
      <w:proofErr w:type="spellEnd"/>
      <w:r w:rsidRPr="00DC47CE">
        <w:rPr>
          <w:rFonts w:ascii="Times New Roman" w:hAnsi="Times New Roman" w:cs="Times New Roman"/>
          <w:b/>
          <w:sz w:val="28"/>
          <w:szCs w:val="28"/>
        </w:rPr>
        <w:t xml:space="preserve">  I:   PĂRŢILE  CONTRACTANTE</w:t>
      </w:r>
    </w:p>
    <w:p w14:paraId="62DE0681" w14:textId="77777777" w:rsidR="00900220" w:rsidRPr="00DC47CE" w:rsidRDefault="009003F0" w:rsidP="009003F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hAnsi="Times New Roman" w:cs="Times New Roman"/>
          <w:b/>
          <w:sz w:val="28"/>
          <w:szCs w:val="28"/>
        </w:rPr>
        <w:t>Art.1</w:t>
      </w:r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>:</w:t>
      </w:r>
    </w:p>
    <w:p w14:paraId="7AAC80AA" w14:textId="77777777" w:rsidR="00900220" w:rsidRPr="00DC47CE" w:rsidRDefault="00900220" w:rsidP="001F3AC4">
      <w:pPr>
        <w:jc w:val="both"/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hAnsi="Times New Roman" w:cs="Times New Roman"/>
          <w:sz w:val="28"/>
          <w:szCs w:val="28"/>
        </w:rPr>
        <w:t xml:space="preserve">             A.</w:t>
      </w:r>
      <w:r w:rsidRPr="00DC47CE">
        <w:rPr>
          <w:rFonts w:ascii="Times New Roman" w:hAnsi="Times New Roman" w:cs="Times New Roman"/>
          <w:b/>
          <w:sz w:val="28"/>
          <w:szCs w:val="28"/>
        </w:rPr>
        <w:t xml:space="preserve"> MUNICIPIUL TIMIŞOARA</w:t>
      </w:r>
      <w:r w:rsidRPr="00DC4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2F5417" w:rsidRPr="00DC47CE">
        <w:rPr>
          <w:rFonts w:ascii="Times New Roman" w:hAnsi="Times New Roman" w:cs="Times New Roman"/>
          <w:sz w:val="28"/>
          <w:szCs w:val="28"/>
        </w:rPr>
        <w:t xml:space="preserve"> </w:t>
      </w:r>
      <w:r w:rsidRPr="00DC47CE">
        <w:rPr>
          <w:rFonts w:ascii="Times New Roman" w:hAnsi="Times New Roman" w:cs="Times New Roman"/>
          <w:b/>
          <w:sz w:val="28"/>
          <w:szCs w:val="28"/>
        </w:rPr>
        <w:t>Primar,</w:t>
      </w:r>
      <w:r w:rsidR="003340C0" w:rsidRPr="00DC47C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3340C0" w:rsidRPr="00DC47CE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="003340C0" w:rsidRPr="00DC47C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3340C0" w:rsidRPr="00DC47CE">
        <w:rPr>
          <w:rFonts w:ascii="Times New Roman" w:hAnsi="Times New Roman" w:cs="Times New Roman"/>
          <w:sz w:val="28"/>
          <w:szCs w:val="28"/>
        </w:rPr>
        <w:t>Timişoara</w:t>
      </w:r>
      <w:proofErr w:type="spellEnd"/>
      <w:r w:rsidR="003340C0" w:rsidRPr="00DC4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bv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>. C.D. Lo</w:t>
      </w:r>
      <w:r w:rsidR="003340C0" w:rsidRPr="00DC47CE">
        <w:rPr>
          <w:rFonts w:ascii="Times New Roman" w:hAnsi="Times New Roman" w:cs="Times New Roman"/>
          <w:sz w:val="28"/>
          <w:szCs w:val="28"/>
        </w:rPr>
        <w:t>ga nr.1, tel. 0256-408.300, fax</w:t>
      </w:r>
      <w:r w:rsidRPr="00DC47CE">
        <w:rPr>
          <w:rFonts w:ascii="Times New Roman" w:hAnsi="Times New Roman" w:cs="Times New Roman"/>
          <w:sz w:val="28"/>
          <w:szCs w:val="28"/>
        </w:rPr>
        <w:t xml:space="preserve"> 0256-490.635, cod fiscal </w:t>
      </w:r>
      <w:r w:rsidR="00565D17" w:rsidRPr="00DC47CE">
        <w:rPr>
          <w:rFonts w:ascii="Times New Roman" w:hAnsi="Times New Roman" w:cs="Times New Roman"/>
          <w:sz w:val="28"/>
          <w:szCs w:val="28"/>
        </w:rPr>
        <w:t>………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cont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nr. </w:t>
      </w:r>
      <w:r w:rsidRPr="00DC47CE">
        <w:rPr>
          <w:rFonts w:ascii="Times New Roman" w:hAnsi="Times New Roman" w:cs="Times New Roman"/>
          <w:b/>
          <w:sz w:val="28"/>
          <w:szCs w:val="28"/>
        </w:rPr>
        <w:t>RO17TREZ621502205X020362</w:t>
      </w:r>
      <w:r w:rsidRPr="00DC47CE">
        <w:rPr>
          <w:rFonts w:ascii="Times New Roman" w:hAnsi="Times New Roman" w:cs="Times New Roman"/>
          <w:sz w:val="28"/>
          <w:szCs w:val="28"/>
        </w:rPr>
        <w:t>,</w:t>
      </w:r>
      <w:r w:rsidR="003340C0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deschis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Tr</w:t>
      </w:r>
      <w:r w:rsidR="006202F4" w:rsidRPr="00DC47CE">
        <w:rPr>
          <w:rFonts w:ascii="Times New Roman" w:hAnsi="Times New Roman" w:cs="Times New Roman"/>
          <w:sz w:val="28"/>
          <w:szCs w:val="28"/>
        </w:rPr>
        <w:t>ezoreria</w:t>
      </w:r>
      <w:proofErr w:type="spellEnd"/>
      <w:r w:rsidR="002E3FC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2F4" w:rsidRPr="00DC47CE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="002E3FC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2F4" w:rsidRPr="00DC47CE">
        <w:rPr>
          <w:rFonts w:ascii="Times New Roman" w:hAnsi="Times New Roman" w:cs="Times New Roman"/>
          <w:sz w:val="28"/>
          <w:szCs w:val="28"/>
        </w:rPr>
        <w:t>Timişoara</w:t>
      </w:r>
      <w:proofErr w:type="spellEnd"/>
      <w:r w:rsidR="006202F4" w:rsidRPr="00DC47CE">
        <w:rPr>
          <w:rFonts w:ascii="Times New Roman" w:hAnsi="Times New Roman" w:cs="Times New Roman"/>
          <w:sz w:val="28"/>
          <w:szCs w:val="28"/>
        </w:rPr>
        <w:t xml:space="preserve">, </w:t>
      </w:r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202F4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r w:rsidRPr="00DC47CE">
        <w:rPr>
          <w:rFonts w:ascii="Times New Roman" w:hAnsi="Times New Roman" w:cs="Times New Roman"/>
          <w:b/>
          <w:sz w:val="28"/>
          <w:szCs w:val="28"/>
        </w:rPr>
        <w:t>CONCEDENT</w:t>
      </w:r>
      <w:r w:rsidRPr="00DC47CE">
        <w:rPr>
          <w:rFonts w:ascii="Times New Roman" w:hAnsi="Times New Roman" w:cs="Times New Roman"/>
          <w:sz w:val="28"/>
          <w:szCs w:val="28"/>
        </w:rPr>
        <w:t xml:space="preserve"> pe de o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parte</w:t>
      </w:r>
      <w:proofErr w:type="spellEnd"/>
    </w:p>
    <w:p w14:paraId="46D0F8FC" w14:textId="77777777" w:rsidR="00900220" w:rsidRPr="00DC47CE" w:rsidRDefault="00900220" w:rsidP="001F3A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47CE">
        <w:rPr>
          <w:rFonts w:ascii="Times New Roman" w:hAnsi="Times New Roman" w:cs="Times New Roman"/>
          <w:sz w:val="28"/>
          <w:szCs w:val="28"/>
        </w:rPr>
        <w:t>şi</w:t>
      </w:r>
      <w:proofErr w:type="spellEnd"/>
    </w:p>
    <w:p w14:paraId="59ECC5DE" w14:textId="77777777" w:rsidR="00900220" w:rsidRPr="00DC47CE" w:rsidRDefault="009003F0" w:rsidP="009003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hAnsi="Times New Roman" w:cs="Times New Roman"/>
          <w:sz w:val="28"/>
          <w:szCs w:val="28"/>
        </w:rPr>
        <w:t>B</w:t>
      </w:r>
      <w:r w:rsidR="00900220" w:rsidRPr="00DC47CE">
        <w:rPr>
          <w:rFonts w:ascii="Times New Roman" w:hAnsi="Times New Roman" w:cs="Times New Roman"/>
          <w:sz w:val="28"/>
          <w:szCs w:val="28"/>
        </w:rPr>
        <w:t>.</w:t>
      </w:r>
      <w:r w:rsidR="00900220" w:rsidRPr="00DC47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7CE">
        <w:rPr>
          <w:rFonts w:ascii="Times New Roman" w:hAnsi="Times New Roman" w:cs="Times New Roman"/>
          <w:b/>
          <w:sz w:val="28"/>
          <w:szCs w:val="28"/>
        </w:rPr>
        <w:t>___________________</w:t>
      </w:r>
      <w:r w:rsidR="00900220" w:rsidRPr="00DC47CE">
        <w:rPr>
          <w:rFonts w:ascii="Times New Roman" w:hAnsi="Times New Roman" w:cs="Times New Roman"/>
          <w:b/>
          <w:sz w:val="28"/>
          <w:szCs w:val="28"/>
        </w:rPr>
        <w:softHyphen/>
      </w:r>
      <w:r w:rsidR="00900220" w:rsidRPr="00DC47CE">
        <w:rPr>
          <w:rFonts w:ascii="Times New Roman" w:hAnsi="Times New Roman" w:cs="Times New Roman"/>
          <w:b/>
          <w:sz w:val="28"/>
          <w:szCs w:val="28"/>
        </w:rPr>
        <w:softHyphen/>
      </w:r>
      <w:r w:rsidR="00900220" w:rsidRPr="00DC47CE">
        <w:rPr>
          <w:rFonts w:ascii="Times New Roman" w:hAnsi="Times New Roman" w:cs="Times New Roman"/>
          <w:b/>
          <w:sz w:val="28"/>
          <w:szCs w:val="28"/>
        </w:rPr>
        <w:softHyphen/>
      </w:r>
      <w:r w:rsidR="00900220" w:rsidRPr="00DC47CE">
        <w:rPr>
          <w:rFonts w:ascii="Times New Roman" w:hAnsi="Times New Roman" w:cs="Times New Roman"/>
          <w:b/>
          <w:sz w:val="28"/>
          <w:szCs w:val="28"/>
        </w:rPr>
        <w:softHyphen/>
      </w:r>
      <w:r w:rsidRPr="00DC47CE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in_________________________</w:t>
      </w:r>
      <w:r w:rsidR="00900220" w:rsidRPr="00DC47CE">
        <w:rPr>
          <w:rFonts w:ascii="Times New Roman" w:hAnsi="Times New Roman" w:cs="Times New Roman"/>
          <w:sz w:val="28"/>
          <w:szCs w:val="28"/>
        </w:rPr>
        <w:t xml:space="preserve">, </w:t>
      </w:r>
      <w:r w:rsidR="00565D17" w:rsidRPr="00DC47CE">
        <w:rPr>
          <w:rFonts w:ascii="Times New Roman" w:hAnsi="Times New Roman" w:cs="Times New Roman"/>
          <w:sz w:val="28"/>
          <w:szCs w:val="28"/>
        </w:rPr>
        <w:t>str.</w:t>
      </w:r>
      <w:r w:rsidRPr="00DC47CE">
        <w:rPr>
          <w:rFonts w:ascii="Times New Roman" w:hAnsi="Times New Roman" w:cs="Times New Roman"/>
          <w:sz w:val="28"/>
          <w:szCs w:val="28"/>
        </w:rPr>
        <w:t>_______________</w:t>
      </w:r>
      <w:r w:rsidR="00565D17" w:rsidRPr="00DC47CE">
        <w:rPr>
          <w:rFonts w:ascii="Times New Roman" w:hAnsi="Times New Roman" w:cs="Times New Roman"/>
          <w:sz w:val="28"/>
          <w:szCs w:val="28"/>
        </w:rPr>
        <w:t>, nr.</w:t>
      </w:r>
      <w:r w:rsidRPr="00DC47CE">
        <w:rPr>
          <w:rFonts w:ascii="Times New Roman" w:hAnsi="Times New Roman" w:cs="Times New Roman"/>
          <w:sz w:val="28"/>
          <w:szCs w:val="28"/>
        </w:rPr>
        <w:t>_____</w:t>
      </w:r>
      <w:r w:rsidR="00565D17" w:rsidRPr="00DC4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5D17" w:rsidRPr="00DC47CE">
        <w:rPr>
          <w:rFonts w:ascii="Times New Roman" w:hAnsi="Times New Roman" w:cs="Times New Roman"/>
          <w:sz w:val="28"/>
          <w:szCs w:val="28"/>
        </w:rPr>
        <w:t>tel</w:t>
      </w:r>
      <w:proofErr w:type="spellEnd"/>
      <w:r w:rsidR="00565D17" w:rsidRPr="00DC47CE">
        <w:rPr>
          <w:rFonts w:ascii="Times New Roman" w:hAnsi="Times New Roman" w:cs="Times New Roman"/>
          <w:sz w:val="28"/>
          <w:szCs w:val="28"/>
        </w:rPr>
        <w:t>/fax</w:t>
      </w:r>
      <w:r w:rsidRPr="00DC47CE">
        <w:rPr>
          <w:rFonts w:ascii="Times New Roman" w:hAnsi="Times New Roman" w:cs="Times New Roman"/>
          <w:sz w:val="28"/>
          <w:szCs w:val="28"/>
        </w:rPr>
        <w:t>_________</w:t>
      </w:r>
      <w:r w:rsidR="00565D17" w:rsidRPr="00DC47CE">
        <w:rPr>
          <w:rFonts w:ascii="Times New Roman" w:hAnsi="Times New Roman" w:cs="Times New Roman"/>
          <w:sz w:val="28"/>
          <w:szCs w:val="28"/>
        </w:rPr>
        <w:t xml:space="preserve"> nr.</w:t>
      </w:r>
      <w:r w:rsidRPr="00DC47CE">
        <w:rPr>
          <w:rFonts w:ascii="Times New Roman" w:hAnsi="Times New Roman" w:cs="Times New Roman"/>
          <w:sz w:val="28"/>
          <w:szCs w:val="28"/>
        </w:rPr>
        <w:t>______________</w:t>
      </w:r>
      <w:r w:rsidR="00900220" w:rsidRPr="00DC4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adresă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email:...........................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înregistrată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la Oficiul</w:t>
      </w:r>
      <w:r w:rsidR="00BE57C6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R</w:t>
      </w:r>
      <w:r w:rsidR="00565D17" w:rsidRPr="00DC47CE">
        <w:rPr>
          <w:rFonts w:ascii="Times New Roman" w:hAnsi="Times New Roman" w:cs="Times New Roman"/>
          <w:sz w:val="28"/>
          <w:szCs w:val="28"/>
        </w:rPr>
        <w:t>egistruluiComerţului</w:t>
      </w:r>
      <w:proofErr w:type="spellEnd"/>
      <w:r w:rsidR="00565D17" w:rsidRPr="00DC47CE">
        <w:rPr>
          <w:rFonts w:ascii="Times New Roman" w:hAnsi="Times New Roman" w:cs="Times New Roman"/>
          <w:sz w:val="28"/>
          <w:szCs w:val="28"/>
        </w:rPr>
        <w:t xml:space="preserve"> sub nr.</w:t>
      </w:r>
      <w:r w:rsidRPr="00DC47CE">
        <w:rPr>
          <w:rFonts w:ascii="Times New Roman" w:hAnsi="Times New Roman" w:cs="Times New Roman"/>
          <w:sz w:val="28"/>
          <w:szCs w:val="28"/>
        </w:rPr>
        <w:t xml:space="preserve">_________/_________, C.U.I._____________,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cont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nr.______________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deschis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la__________________</w:t>
      </w:r>
      <w:r w:rsidR="008F46F4" w:rsidRPr="00DC47CE">
        <w:rPr>
          <w:rFonts w:ascii="Times New Roman" w:hAnsi="Times New Roman" w:cs="Times New Roman"/>
          <w:sz w:val="28"/>
          <w:szCs w:val="28"/>
        </w:rPr>
        <w:t>_____</w:t>
      </w:r>
      <w:r w:rsidRPr="00DC47CE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reprezentat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 D-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nul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</w:t>
      </w:r>
      <w:r w:rsidRPr="00DC47CE">
        <w:rPr>
          <w:rFonts w:ascii="Times New Roman" w:hAnsi="Times New Roman" w:cs="Times New Roman"/>
          <w:sz w:val="28"/>
          <w:szCs w:val="28"/>
        </w:rPr>
        <w:t>/D/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na.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>___</w:t>
      </w:r>
      <w:r w:rsidR="008F46F4" w:rsidRPr="00DC47CE">
        <w:rPr>
          <w:rFonts w:ascii="Times New Roman" w:hAnsi="Times New Roman" w:cs="Times New Roman"/>
          <w:sz w:val="28"/>
          <w:szCs w:val="28"/>
        </w:rPr>
        <w:t>________</w:t>
      </w:r>
      <w:r w:rsidRPr="00DC47CE">
        <w:rPr>
          <w:rFonts w:ascii="Times New Roman" w:hAnsi="Times New Roman" w:cs="Times New Roman"/>
          <w:sz w:val="28"/>
          <w:szCs w:val="28"/>
        </w:rPr>
        <w:t>________</w:t>
      </w:r>
      <w:r w:rsidR="00900220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funcţia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>____________</w:t>
      </w:r>
      <w:r w:rsidR="00900220" w:rsidRPr="00DC4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încalitate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r w:rsidR="00900220" w:rsidRPr="00DC47CE">
        <w:rPr>
          <w:rFonts w:ascii="Times New Roman" w:hAnsi="Times New Roman" w:cs="Times New Roman"/>
          <w:b/>
          <w:sz w:val="28"/>
          <w:szCs w:val="28"/>
        </w:rPr>
        <w:t>CONCESIONAR</w:t>
      </w:r>
      <w:r w:rsidR="00900220" w:rsidRPr="00DC47CE">
        <w:rPr>
          <w:rFonts w:ascii="Times New Roman" w:hAnsi="Times New Roman" w:cs="Times New Roman"/>
          <w:sz w:val="28"/>
          <w:szCs w:val="28"/>
        </w:rPr>
        <w:t xml:space="preserve">, pe de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altă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>.</w:t>
      </w:r>
    </w:p>
    <w:p w14:paraId="6B6FCC2F" w14:textId="77777777" w:rsidR="00900220" w:rsidRPr="00DC47CE" w:rsidRDefault="00900220" w:rsidP="001F3AC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F90E8D" w14:textId="77777777" w:rsidR="00900220" w:rsidRPr="00DC47CE" w:rsidRDefault="00900220" w:rsidP="001F3AC4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47CE">
        <w:rPr>
          <w:rFonts w:ascii="Times New Roman" w:hAnsi="Times New Roman" w:cs="Times New Roman"/>
          <w:b/>
          <w:sz w:val="28"/>
          <w:szCs w:val="28"/>
        </w:rPr>
        <w:t>Capitolul</w:t>
      </w:r>
      <w:proofErr w:type="spellEnd"/>
      <w:r w:rsidRPr="00DC47CE">
        <w:rPr>
          <w:rFonts w:ascii="Times New Roman" w:hAnsi="Times New Roman" w:cs="Times New Roman"/>
          <w:b/>
          <w:sz w:val="28"/>
          <w:szCs w:val="28"/>
        </w:rPr>
        <w:t xml:space="preserve">  II:   OBIECTUL CONTRACTULUI</w:t>
      </w:r>
    </w:p>
    <w:p w14:paraId="7FB00B37" w14:textId="149A3A39" w:rsidR="00900220" w:rsidRPr="00DC47CE" w:rsidRDefault="009003F0" w:rsidP="00901EBA">
      <w:pPr>
        <w:jc w:val="both"/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hAnsi="Times New Roman" w:cs="Times New Roman"/>
          <w:b/>
          <w:sz w:val="28"/>
          <w:szCs w:val="28"/>
        </w:rPr>
        <w:t>Art.2</w:t>
      </w:r>
      <w:r w:rsidR="00565D17" w:rsidRPr="00DC47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61C" w:rsidRPr="00DC47CE">
        <w:rPr>
          <w:rFonts w:ascii="Times New Roman" w:hAnsi="Times New Roman" w:cs="Times New Roman"/>
          <w:b/>
          <w:sz w:val="28"/>
          <w:szCs w:val="28"/>
        </w:rPr>
        <w:t>(1)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C2C" w:rsidRPr="00DC47CE">
        <w:rPr>
          <w:rFonts w:ascii="Times New Roman" w:hAnsi="Times New Roman" w:cs="Times New Roman"/>
          <w:sz w:val="28"/>
          <w:szCs w:val="28"/>
        </w:rPr>
        <w:t>îl</w:t>
      </w:r>
      <w:proofErr w:type="spellEnd"/>
      <w:r w:rsidR="00963C2C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C2C" w:rsidRPr="00DC47CE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="00963C2C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EBA" w:rsidRPr="00DC47CE">
        <w:rPr>
          <w:rFonts w:ascii="Times New Roman" w:hAnsi="Times New Roman"/>
          <w:sz w:val="28"/>
          <w:szCs w:val="28"/>
        </w:rPr>
        <w:t>prestarea</w:t>
      </w:r>
      <w:proofErr w:type="spellEnd"/>
      <w:r w:rsidR="00901EBA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1EBA" w:rsidRPr="00DC47CE">
        <w:rPr>
          <w:rFonts w:ascii="Times New Roman" w:hAnsi="Times New Roman"/>
          <w:sz w:val="28"/>
          <w:szCs w:val="28"/>
        </w:rPr>
        <w:t>serviciilor</w:t>
      </w:r>
      <w:proofErr w:type="spellEnd"/>
      <w:r w:rsidR="00901EBA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1EBA" w:rsidRPr="00DC47CE">
        <w:rPr>
          <w:rFonts w:ascii="Times New Roman" w:hAnsi="Times New Roman"/>
          <w:sz w:val="28"/>
          <w:szCs w:val="28"/>
        </w:rPr>
        <w:t>pentru</w:t>
      </w:r>
      <w:proofErr w:type="spellEnd"/>
      <w:r w:rsidR="00901EBA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1EBA" w:rsidRPr="00DC47CE">
        <w:rPr>
          <w:rFonts w:ascii="Times New Roman" w:hAnsi="Times New Roman"/>
          <w:sz w:val="28"/>
          <w:szCs w:val="28"/>
        </w:rPr>
        <w:t>activitatea</w:t>
      </w:r>
      <w:proofErr w:type="spellEnd"/>
      <w:r w:rsidR="00901EBA" w:rsidRPr="00DC47CE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 de curăţenie a imobilelor în care îşi desfăşoară activitatea aparatul de specialitate al Primarului,  a activităţii de curăţenie a Complexului Sportiv ”Bega”, </w:t>
      </w:r>
      <w:proofErr w:type="spellStart"/>
      <w:r w:rsidR="00901EBA" w:rsidRPr="00DC47CE">
        <w:rPr>
          <w:rFonts w:ascii="Times New Roman" w:eastAsia="Times New Roman" w:hAnsi="Times New Roman"/>
          <w:bCs/>
          <w:sz w:val="28"/>
          <w:szCs w:val="28"/>
          <w:lang w:eastAsia="ro-RO"/>
        </w:rPr>
        <w:t>Sălii</w:t>
      </w:r>
      <w:proofErr w:type="spellEnd"/>
      <w:r w:rsidR="00901EBA" w:rsidRPr="00DC47CE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</w:t>
      </w:r>
      <w:proofErr w:type="spellStart"/>
      <w:r w:rsidR="00901EBA" w:rsidRPr="00DC47CE">
        <w:rPr>
          <w:rFonts w:ascii="Times New Roman" w:eastAsia="Times New Roman" w:hAnsi="Times New Roman"/>
          <w:bCs/>
          <w:sz w:val="28"/>
          <w:szCs w:val="28"/>
          <w:lang w:eastAsia="ro-RO"/>
        </w:rPr>
        <w:t>Polivalente</w:t>
      </w:r>
      <w:proofErr w:type="spellEnd"/>
      <w:r w:rsidR="00901EBA" w:rsidRPr="00DC47CE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”Constantin Jude” – </w:t>
      </w:r>
      <w:proofErr w:type="spellStart"/>
      <w:r w:rsidR="00901EBA" w:rsidRPr="00DC47CE">
        <w:rPr>
          <w:rFonts w:ascii="Times New Roman" w:eastAsia="Times New Roman" w:hAnsi="Times New Roman"/>
          <w:bCs/>
          <w:sz w:val="28"/>
          <w:szCs w:val="28"/>
          <w:lang w:eastAsia="ro-RO"/>
        </w:rPr>
        <w:t>fosta</w:t>
      </w:r>
      <w:proofErr w:type="spellEnd"/>
      <w:r w:rsidR="00901EBA" w:rsidRPr="00DC47CE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Olimpia, a </w:t>
      </w:r>
      <w:proofErr w:type="spellStart"/>
      <w:r w:rsidR="00901EBA" w:rsidRPr="00DC47CE">
        <w:rPr>
          <w:rFonts w:ascii="Times New Roman" w:eastAsia="Times New Roman" w:hAnsi="Times New Roman"/>
          <w:bCs/>
          <w:sz w:val="28"/>
          <w:szCs w:val="28"/>
          <w:lang w:eastAsia="ro-RO"/>
        </w:rPr>
        <w:t>Stadionului</w:t>
      </w:r>
      <w:proofErr w:type="spellEnd"/>
      <w:r w:rsidR="00901EBA" w:rsidRPr="00DC47CE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de Rugby ”Gheorghe </w:t>
      </w:r>
      <w:proofErr w:type="spellStart"/>
      <w:r w:rsidR="00901EBA" w:rsidRPr="00DC47CE">
        <w:rPr>
          <w:rFonts w:ascii="Times New Roman" w:eastAsia="Times New Roman" w:hAnsi="Times New Roman"/>
          <w:bCs/>
          <w:sz w:val="28"/>
          <w:szCs w:val="28"/>
          <w:lang w:eastAsia="ro-RO"/>
        </w:rPr>
        <w:t>Rascanu</w:t>
      </w:r>
      <w:proofErr w:type="spellEnd"/>
      <w:r w:rsidR="00901EBA" w:rsidRPr="00DC47CE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” </w:t>
      </w:r>
      <w:r w:rsidR="00901EBA" w:rsidRPr="00DC47CE"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 xml:space="preserve"> şi a WC-urilor publice din municipiul Timişoara</w:t>
      </w:r>
      <w:r w:rsidR="00901EBA" w:rsidRPr="00DC4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Caietul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, care fac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F23" w:rsidRPr="00DC47CE">
        <w:rPr>
          <w:rFonts w:ascii="Times New Roman" w:hAnsi="Times New Roman" w:cs="Times New Roman"/>
          <w:sz w:val="28"/>
          <w:szCs w:val="28"/>
        </w:rPr>
        <w:t>integrantă</w:t>
      </w:r>
      <w:proofErr w:type="spellEnd"/>
      <w:r w:rsidR="00463F23" w:rsidRPr="00DC47C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463F23" w:rsidRPr="00DC47CE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="00463F23" w:rsidRPr="00DC47CE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DC47CE">
        <w:rPr>
          <w:rFonts w:ascii="Times New Roman" w:hAnsi="Times New Roman" w:cs="Times New Roman"/>
          <w:sz w:val="28"/>
          <w:szCs w:val="28"/>
        </w:rPr>
        <w:t xml:space="preserve">contract </w:t>
      </w:r>
      <w:r w:rsidR="00565D17" w:rsidRPr="00DC47CE">
        <w:rPr>
          <w:rFonts w:ascii="Times New Roman" w:hAnsi="Times New Roman" w:cs="Times New Roman"/>
          <w:sz w:val="28"/>
          <w:szCs w:val="28"/>
        </w:rPr>
        <w:t>.</w:t>
      </w:r>
    </w:p>
    <w:p w14:paraId="049E110A" w14:textId="3DF04F48" w:rsidR="00901EBA" w:rsidRPr="00DC47CE" w:rsidRDefault="00901EBA" w:rsidP="00901EBA">
      <w:pPr>
        <w:autoSpaceDE w:val="0"/>
        <w:autoSpaceDN w:val="0"/>
        <w:spacing w:before="55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(2) </w:t>
      </w:r>
      <w:r w:rsidRPr="00DC47C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Descrierea activităţilor</w:t>
      </w:r>
      <w:r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şi a obiectului delegării de gestiune sunt stabilite în caietul de sarcini şi regulamentul de serviciu </w:t>
      </w:r>
      <w:r w:rsidRPr="00DC47C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anexă, care fac</w:t>
      </w:r>
      <w:r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parte integrantă din prezentul contract </w:t>
      </w:r>
      <w:r w:rsidRPr="00DC47C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şi 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pe care </w:t>
      </w:r>
      <w:r w:rsidR="0023561C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concesionarul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le acceptă integral. Caietul de sarcini </w:t>
      </w:r>
      <w:r w:rsidRPr="00DC47C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are </w:t>
      </w:r>
      <w:r w:rsidRPr="00DC47C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lastRenderedPageBreak/>
        <w:t>caracter</w:t>
      </w:r>
      <w:r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obligatoriu, </w:t>
      </w:r>
      <w:r w:rsidRPr="00DC47C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clauzele</w:t>
      </w:r>
      <w:r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sale completându-se cu </w:t>
      </w:r>
      <w:r w:rsidRPr="00DC47C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cele convenite</w:t>
      </w:r>
      <w:r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prin prezentul </w:t>
      </w:r>
      <w:r w:rsidRPr="00DC47C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contract.</w:t>
      </w:r>
    </w:p>
    <w:p w14:paraId="1FAB2E93" w14:textId="77777777" w:rsidR="00900220" w:rsidRPr="00DC47CE" w:rsidRDefault="00900220" w:rsidP="009003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hAnsi="Times New Roman" w:cs="Times New Roman"/>
          <w:b/>
          <w:sz w:val="28"/>
          <w:szCs w:val="28"/>
        </w:rPr>
        <w:t>Art.</w:t>
      </w:r>
      <w:r w:rsidR="009003F0" w:rsidRPr="00DC47CE">
        <w:rPr>
          <w:rFonts w:ascii="Times New Roman" w:hAnsi="Times New Roman" w:cs="Times New Roman"/>
          <w:b/>
          <w:sz w:val="28"/>
          <w:szCs w:val="28"/>
        </w:rPr>
        <w:t>3</w:t>
      </w:r>
      <w:r w:rsidR="00EC7C35" w:rsidRPr="00DC47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23822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derularea</w:t>
      </w:r>
      <w:proofErr w:type="spellEnd"/>
      <w:r w:rsidR="00723822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concesiune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concesionarul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3822" w:rsidRPr="00DC47CE">
        <w:rPr>
          <w:rFonts w:ascii="Times New Roman" w:hAnsi="Times New Roman" w:cs="Times New Roman"/>
          <w:sz w:val="28"/>
          <w:szCs w:val="28"/>
        </w:rPr>
        <w:t>utiliza</w:t>
      </w:r>
      <w:proofErr w:type="spellEnd"/>
      <w:r w:rsidR="00723822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="00723822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categorii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bunuri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>:</w:t>
      </w:r>
    </w:p>
    <w:p w14:paraId="05267EF8" w14:textId="77777777" w:rsidR="00900220" w:rsidRPr="00DC47CE" w:rsidRDefault="009003F0" w:rsidP="009003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hAnsi="Times New Roman" w:cs="Times New Roman"/>
          <w:b/>
          <w:sz w:val="28"/>
          <w:szCs w:val="28"/>
        </w:rPr>
        <w:t>3</w:t>
      </w:r>
      <w:r w:rsidR="00900220" w:rsidRPr="00DC47CE">
        <w:rPr>
          <w:rFonts w:ascii="Times New Roman" w:hAnsi="Times New Roman" w:cs="Times New Roman"/>
          <w:b/>
          <w:sz w:val="28"/>
          <w:szCs w:val="28"/>
        </w:rPr>
        <w:t>.1.</w:t>
      </w:r>
      <w:r w:rsidRPr="00DC47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220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bunuri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retur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revin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plin</w:t>
      </w:r>
      <w:proofErr w:type="spellEnd"/>
      <w:r w:rsidR="00884DD2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4DD2" w:rsidRPr="00DC47CE">
        <w:rPr>
          <w:rFonts w:ascii="Times New Roman" w:hAnsi="Times New Roman" w:cs="Times New Roman"/>
          <w:sz w:val="28"/>
          <w:szCs w:val="28"/>
        </w:rPr>
        <w:t>gratuit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liber de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concedentului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concesiune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. Sunt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bunuri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retur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bunurile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care au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făcut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concesiunii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care au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rezultat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4DD2" w:rsidRPr="00DC47CE">
        <w:rPr>
          <w:rFonts w:ascii="Times New Roman" w:hAnsi="Times New Roman" w:cs="Times New Roman"/>
          <w:sz w:val="28"/>
          <w:szCs w:val="28"/>
        </w:rPr>
        <w:t>i</w:t>
      </w:r>
      <w:r w:rsidR="00900220" w:rsidRPr="00DC47CE">
        <w:rPr>
          <w:rFonts w:ascii="Times New Roman" w:hAnsi="Times New Roman" w:cs="Times New Roman"/>
          <w:sz w:val="28"/>
          <w:szCs w:val="28"/>
        </w:rPr>
        <w:t>nvestiţiilor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realizate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>;</w:t>
      </w:r>
    </w:p>
    <w:p w14:paraId="30E1A119" w14:textId="77777777" w:rsidR="00900220" w:rsidRPr="00DC47CE" w:rsidRDefault="009003F0" w:rsidP="009003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hAnsi="Times New Roman" w:cs="Times New Roman"/>
          <w:b/>
          <w:sz w:val="28"/>
          <w:szCs w:val="28"/>
        </w:rPr>
        <w:t>3</w:t>
      </w:r>
      <w:r w:rsidR="00900220" w:rsidRPr="00DC47CE">
        <w:rPr>
          <w:rFonts w:ascii="Times New Roman" w:hAnsi="Times New Roman" w:cs="Times New Roman"/>
          <w:b/>
          <w:sz w:val="28"/>
          <w:szCs w:val="28"/>
        </w:rPr>
        <w:t>.2.</w:t>
      </w:r>
      <w:r w:rsidR="00900220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bunurile</w:t>
      </w:r>
      <w:proofErr w:type="spellEnd"/>
      <w:r w:rsidR="00C719B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proprii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care la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 w:rsidR="00C719B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concesiune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rămân</w:t>
      </w:r>
      <w:proofErr w:type="spellEnd"/>
      <w:r w:rsidR="00C719B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C719B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proprietatea</w:t>
      </w:r>
      <w:proofErr w:type="spellEnd"/>
      <w:r w:rsidR="00C719B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concesionarului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. Sunt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bunuri</w:t>
      </w:r>
      <w:proofErr w:type="spellEnd"/>
      <w:r w:rsidR="00C719B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proprii</w:t>
      </w:r>
      <w:proofErr w:type="spellEnd"/>
      <w:r w:rsidR="00C719B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bunurile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care au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aparţinut</w:t>
      </w:r>
      <w:proofErr w:type="spellEnd"/>
      <w:r w:rsidR="00C719B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concesionarului</w:t>
      </w:r>
      <w:proofErr w:type="spellEnd"/>
      <w:r w:rsidR="00C719B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="00C719B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folosite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C719B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acesta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toată</w:t>
      </w:r>
      <w:proofErr w:type="spellEnd"/>
      <w:r w:rsidR="00C719B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durata</w:t>
      </w:r>
      <w:proofErr w:type="spellEnd"/>
      <w:r w:rsidR="009C40DC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concesiunii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>.</w:t>
      </w:r>
    </w:p>
    <w:p w14:paraId="5AEE0DFA" w14:textId="77777777" w:rsidR="00900220" w:rsidRPr="00DC47CE" w:rsidRDefault="00900220" w:rsidP="00C81C8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47CE">
        <w:rPr>
          <w:rFonts w:ascii="Times New Roman" w:hAnsi="Times New Roman" w:cs="Times New Roman"/>
          <w:b/>
          <w:sz w:val="28"/>
          <w:szCs w:val="28"/>
        </w:rPr>
        <w:t>Capitolul</w:t>
      </w:r>
      <w:proofErr w:type="spellEnd"/>
      <w:r w:rsidRPr="00DC47CE">
        <w:rPr>
          <w:rFonts w:ascii="Times New Roman" w:hAnsi="Times New Roman" w:cs="Times New Roman"/>
          <w:b/>
          <w:sz w:val="28"/>
          <w:szCs w:val="28"/>
        </w:rPr>
        <w:t xml:space="preserve">  III:   DURATA CONTRACTULUI</w:t>
      </w:r>
    </w:p>
    <w:p w14:paraId="799B1E1D" w14:textId="783553D2" w:rsidR="00900220" w:rsidRPr="00DC47CE" w:rsidRDefault="002A7DED" w:rsidP="009003F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CE">
        <w:rPr>
          <w:rFonts w:ascii="Times New Roman" w:hAnsi="Times New Roman" w:cs="Times New Roman"/>
          <w:b/>
          <w:sz w:val="28"/>
          <w:szCs w:val="28"/>
        </w:rPr>
        <w:t>Art.4</w:t>
      </w:r>
      <w:r w:rsidR="00565D17" w:rsidRPr="00DC47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Durata</w:t>
      </w:r>
      <w:proofErr w:type="spellEnd"/>
      <w:r w:rsidR="009C40DC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contract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r w:rsidR="00FA7FD9" w:rsidRPr="00DC47CE">
        <w:rPr>
          <w:rFonts w:ascii="Times New Roman" w:hAnsi="Times New Roman" w:cs="Times New Roman"/>
          <w:b/>
          <w:sz w:val="28"/>
          <w:szCs w:val="28"/>
        </w:rPr>
        <w:t>5 (</w:t>
      </w:r>
      <w:proofErr w:type="spellStart"/>
      <w:r w:rsidR="00FA7FD9" w:rsidRPr="00DC47CE">
        <w:rPr>
          <w:rFonts w:ascii="Times New Roman" w:hAnsi="Times New Roman" w:cs="Times New Roman"/>
          <w:b/>
          <w:sz w:val="28"/>
          <w:szCs w:val="28"/>
        </w:rPr>
        <w:t>cinci</w:t>
      </w:r>
      <w:proofErr w:type="spellEnd"/>
      <w:r w:rsidR="00FA7FD9" w:rsidRPr="00DC47CE">
        <w:rPr>
          <w:rFonts w:ascii="Times New Roman" w:hAnsi="Times New Roman" w:cs="Times New Roman"/>
          <w:b/>
          <w:sz w:val="28"/>
          <w:szCs w:val="28"/>
        </w:rPr>
        <w:t>)</w:t>
      </w:r>
      <w:r w:rsidR="00900220" w:rsidRPr="00DC47CE">
        <w:rPr>
          <w:rFonts w:ascii="Times New Roman" w:hAnsi="Times New Roman" w:cs="Times New Roman"/>
          <w:b/>
          <w:sz w:val="28"/>
          <w:szCs w:val="28"/>
        </w:rPr>
        <w:t xml:space="preserve"> an</w:t>
      </w:r>
      <w:r w:rsidR="002742EF" w:rsidRPr="00DC47CE">
        <w:rPr>
          <w:rFonts w:ascii="Times New Roman" w:hAnsi="Times New Roman" w:cs="Times New Roman"/>
          <w:b/>
          <w:sz w:val="28"/>
          <w:szCs w:val="28"/>
        </w:rPr>
        <w:t>i</w:t>
      </w:r>
      <w:r w:rsidR="00900220" w:rsidRPr="00DC47CE">
        <w:rPr>
          <w:rFonts w:ascii="Times New Roman" w:hAnsi="Times New Roman" w:cs="Times New Roman"/>
          <w:b/>
          <w:sz w:val="28"/>
          <w:szCs w:val="28"/>
        </w:rPr>
        <w:t>,</w:t>
      </w:r>
      <w:r w:rsidR="00900220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220" w:rsidRPr="00DC47CE">
        <w:rPr>
          <w:rFonts w:ascii="Times New Roman" w:hAnsi="Times New Roman" w:cs="Times New Roman"/>
          <w:sz w:val="28"/>
          <w:szCs w:val="28"/>
        </w:rPr>
        <w:t>începând</w:t>
      </w:r>
      <w:proofErr w:type="spellEnd"/>
      <w:r w:rsidR="00900220" w:rsidRPr="00DC47CE">
        <w:rPr>
          <w:rFonts w:ascii="Times New Roman" w:hAnsi="Times New Roman" w:cs="Times New Roman"/>
          <w:sz w:val="28"/>
          <w:szCs w:val="28"/>
        </w:rPr>
        <w:t xml:space="preserve"> cu </w:t>
      </w:r>
      <w:r w:rsidR="00E14478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="00E14478">
        <w:rPr>
          <w:rFonts w:ascii="Times New Roman" w:hAnsi="Times New Roman" w:cs="Times New Roman"/>
          <w:sz w:val="28"/>
          <w:szCs w:val="28"/>
        </w:rPr>
        <w:t>semn</w:t>
      </w:r>
      <w:proofErr w:type="spellEnd"/>
      <w:r w:rsidR="00E14478">
        <w:rPr>
          <w:rFonts w:ascii="Times New Roman" w:hAnsi="Times New Roman" w:cs="Times New Roman"/>
          <w:sz w:val="28"/>
          <w:szCs w:val="28"/>
          <w:lang w:val="ro-RO"/>
        </w:rPr>
        <w:t>ă</w:t>
      </w:r>
      <w:proofErr w:type="spellStart"/>
      <w:r w:rsidR="00E14478">
        <w:rPr>
          <w:rFonts w:ascii="Times New Roman" w:hAnsi="Times New Roman" w:cs="Times New Roman"/>
          <w:sz w:val="28"/>
          <w:szCs w:val="28"/>
        </w:rPr>
        <w:t>rii</w:t>
      </w:r>
      <w:proofErr w:type="spellEnd"/>
      <w:r w:rsidR="00E14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478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="00E14478">
        <w:rPr>
          <w:rFonts w:ascii="Times New Roman" w:hAnsi="Times New Roman" w:cs="Times New Roman"/>
          <w:sz w:val="28"/>
          <w:szCs w:val="28"/>
        </w:rPr>
        <w:t>.</w:t>
      </w:r>
    </w:p>
    <w:p w14:paraId="4EDF26C3" w14:textId="77777777" w:rsidR="00900220" w:rsidRPr="00DC47CE" w:rsidRDefault="00900220" w:rsidP="00C81C8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47CE">
        <w:rPr>
          <w:rFonts w:ascii="Times New Roman" w:hAnsi="Times New Roman" w:cs="Times New Roman"/>
          <w:b/>
          <w:sz w:val="28"/>
          <w:szCs w:val="28"/>
        </w:rPr>
        <w:t>Capitolul</w:t>
      </w:r>
      <w:proofErr w:type="spellEnd"/>
      <w:r w:rsidRPr="00DC47CE">
        <w:rPr>
          <w:rFonts w:ascii="Times New Roman" w:hAnsi="Times New Roman" w:cs="Times New Roman"/>
          <w:b/>
          <w:sz w:val="28"/>
          <w:szCs w:val="28"/>
        </w:rPr>
        <w:t xml:space="preserve"> IV:   CLAUZE FINANCIARE</w:t>
      </w:r>
    </w:p>
    <w:p w14:paraId="61DED3CA" w14:textId="77777777" w:rsidR="00900220" w:rsidRPr="00DC47CE" w:rsidRDefault="00900220" w:rsidP="00C81C8C">
      <w:pPr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hAnsi="Times New Roman" w:cs="Times New Roman"/>
          <w:b/>
          <w:sz w:val="28"/>
          <w:szCs w:val="28"/>
        </w:rPr>
        <w:t>PREŢUL CONCESIUNII (REDEVENŢA)</w:t>
      </w:r>
    </w:p>
    <w:p w14:paraId="3AB1E611" w14:textId="58B379D8" w:rsidR="0023561C" w:rsidRPr="00DC47CE" w:rsidRDefault="003340C0" w:rsidP="0023561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C47CE">
        <w:rPr>
          <w:b/>
        </w:rPr>
        <w:t xml:space="preserve">  </w:t>
      </w:r>
      <w:r w:rsidR="0023561C" w:rsidRPr="00DC47CE">
        <w:rPr>
          <w:rFonts w:ascii="Times New Roman" w:hAnsi="Times New Roman" w:cs="Times New Roman"/>
          <w:b/>
          <w:sz w:val="28"/>
          <w:szCs w:val="28"/>
          <w:lang w:val="ro-RO"/>
        </w:rPr>
        <w:t>Art. 5.</w:t>
      </w:r>
      <w:r w:rsidR="0023561C" w:rsidRPr="00DC47CE">
        <w:rPr>
          <w:rFonts w:ascii="Times New Roman" w:hAnsi="Times New Roman" w:cs="Times New Roman"/>
          <w:sz w:val="28"/>
          <w:szCs w:val="28"/>
          <w:lang w:val="ro-RO"/>
        </w:rPr>
        <w:t xml:space="preserve"> (1) Tarifele pentru lucrările/serviciile care fac obiectul prezentului contract sunt evidenţiate şi aprobate de către Consiliul Local al Municipiului Timişoara prin Anexa nr. 2 la H.C.L.M.T. nr. ____________/_______şi care fac parte integrantă din prezentul contract.</w:t>
      </w:r>
    </w:p>
    <w:p w14:paraId="2CB9F6C4" w14:textId="7463DF8A" w:rsidR="0023561C" w:rsidRPr="00DC47CE" w:rsidRDefault="0023561C" w:rsidP="002356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7CE">
        <w:rPr>
          <w:rFonts w:ascii="Times New Roman" w:hAnsi="Times New Roman" w:cs="Times New Roman"/>
          <w:sz w:val="28"/>
          <w:szCs w:val="28"/>
          <w:lang w:val="ro-RO"/>
        </w:rPr>
        <w:t xml:space="preserve">    (2)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Prețul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tarifelor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curățenie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achita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operatorului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putea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modificate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Timișoara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încât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asigure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curățenia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întreținerea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eficientă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55942994"/>
      <w:r w:rsidRPr="00DC47CE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DC47CE">
        <w:rPr>
          <w:rFonts w:ascii="Times New Roman" w:eastAsia="Times New Roman" w:hAnsi="Times New Roman" w:cs="Times New Roman"/>
          <w:sz w:val="28"/>
          <w:szCs w:val="28"/>
        </w:rPr>
        <w:t>imobilelor</w:t>
      </w:r>
      <w:proofErr w:type="spellEnd"/>
      <w:r w:rsidRPr="00DC4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C47CE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DC47CE">
        <w:rPr>
          <w:rFonts w:ascii="Times New Roman" w:eastAsia="Times New Roman" w:hAnsi="Times New Roman" w:cs="Times New Roman"/>
          <w:sz w:val="28"/>
          <w:szCs w:val="28"/>
        </w:rPr>
        <w:t>îşi</w:t>
      </w:r>
      <w:proofErr w:type="spellEnd"/>
      <w:r w:rsidRPr="00DC4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eastAsia="Times New Roman" w:hAnsi="Times New Roman" w:cs="Times New Roman"/>
          <w:sz w:val="28"/>
          <w:szCs w:val="28"/>
        </w:rPr>
        <w:t>desfăşoară</w:t>
      </w:r>
      <w:proofErr w:type="spellEnd"/>
      <w:r w:rsidRPr="00DC4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eastAsia="Times New Roman" w:hAnsi="Times New Roman" w:cs="Times New Roman"/>
          <w:sz w:val="28"/>
          <w:szCs w:val="28"/>
        </w:rPr>
        <w:t>activitatea</w:t>
      </w:r>
      <w:proofErr w:type="spellEnd"/>
      <w:r w:rsidRPr="00DC4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eastAsia="Times New Roman" w:hAnsi="Times New Roman" w:cs="Times New Roman"/>
          <w:sz w:val="28"/>
          <w:szCs w:val="28"/>
        </w:rPr>
        <w:t>aparatul</w:t>
      </w:r>
      <w:proofErr w:type="spellEnd"/>
      <w:r w:rsidRPr="00DC47C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C47CE">
        <w:rPr>
          <w:rFonts w:ascii="Times New Roman" w:eastAsia="Times New Roman" w:hAnsi="Times New Roman" w:cs="Times New Roman"/>
          <w:sz w:val="28"/>
          <w:szCs w:val="28"/>
        </w:rPr>
        <w:t>specialitate</w:t>
      </w:r>
      <w:proofErr w:type="spellEnd"/>
      <w:r w:rsidRPr="00DC47CE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DC47CE">
        <w:rPr>
          <w:rFonts w:ascii="Times New Roman" w:eastAsia="Times New Roman" w:hAnsi="Times New Roman" w:cs="Times New Roman"/>
          <w:sz w:val="28"/>
          <w:szCs w:val="28"/>
        </w:rPr>
        <w:t>Primarului</w:t>
      </w:r>
      <w:proofErr w:type="spellEnd"/>
      <w:r w:rsidRPr="00DC47CE">
        <w:rPr>
          <w:rFonts w:ascii="Times New Roman" w:eastAsia="Times New Roman" w:hAnsi="Times New Roman" w:cs="Times New Roman"/>
          <w:sz w:val="28"/>
          <w:szCs w:val="28"/>
        </w:rPr>
        <w:t xml:space="preserve">,  a </w:t>
      </w:r>
      <w:proofErr w:type="spellStart"/>
      <w:r w:rsidRPr="00DC47CE">
        <w:rPr>
          <w:rFonts w:ascii="Times New Roman" w:eastAsia="Times New Roman" w:hAnsi="Times New Roman" w:cs="Times New Roman"/>
          <w:sz w:val="28"/>
          <w:szCs w:val="28"/>
        </w:rPr>
        <w:t>Complexului</w:t>
      </w:r>
      <w:proofErr w:type="spellEnd"/>
      <w:r w:rsidRPr="00DC4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eastAsia="Times New Roman" w:hAnsi="Times New Roman" w:cs="Times New Roman"/>
          <w:sz w:val="28"/>
          <w:szCs w:val="28"/>
        </w:rPr>
        <w:t>Sportiv</w:t>
      </w:r>
      <w:proofErr w:type="spellEnd"/>
      <w:r w:rsidRPr="00DC47CE">
        <w:rPr>
          <w:rFonts w:ascii="Times New Roman" w:eastAsia="Times New Roman" w:hAnsi="Times New Roman" w:cs="Times New Roman"/>
          <w:sz w:val="28"/>
          <w:szCs w:val="28"/>
        </w:rPr>
        <w:t xml:space="preserve"> ”Bega”, a </w:t>
      </w:r>
      <w:proofErr w:type="spellStart"/>
      <w:r w:rsidRPr="00DC47CE">
        <w:rPr>
          <w:rFonts w:ascii="Times New Roman" w:eastAsia="Times New Roman" w:hAnsi="Times New Roman" w:cs="Times New Roman"/>
          <w:sz w:val="28"/>
          <w:szCs w:val="28"/>
        </w:rPr>
        <w:t>Sălii</w:t>
      </w:r>
      <w:proofErr w:type="spellEnd"/>
      <w:r w:rsidRPr="00DC4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eastAsia="Times New Roman" w:hAnsi="Times New Roman" w:cs="Times New Roman"/>
          <w:sz w:val="28"/>
          <w:szCs w:val="28"/>
        </w:rPr>
        <w:t>Polivalente</w:t>
      </w:r>
      <w:proofErr w:type="spellEnd"/>
      <w:r w:rsidRPr="00DC47CE">
        <w:rPr>
          <w:rFonts w:ascii="Times New Roman" w:eastAsia="Times New Roman" w:hAnsi="Times New Roman" w:cs="Times New Roman"/>
          <w:sz w:val="28"/>
          <w:szCs w:val="28"/>
        </w:rPr>
        <w:t xml:space="preserve"> ”Constantin Jude” – </w:t>
      </w:r>
      <w:proofErr w:type="spellStart"/>
      <w:r w:rsidRPr="00DC47CE">
        <w:rPr>
          <w:rFonts w:ascii="Times New Roman" w:eastAsia="Times New Roman" w:hAnsi="Times New Roman" w:cs="Times New Roman"/>
          <w:sz w:val="28"/>
          <w:szCs w:val="28"/>
        </w:rPr>
        <w:t>fostă</w:t>
      </w:r>
      <w:proofErr w:type="spellEnd"/>
      <w:r w:rsidRPr="00DC47CE">
        <w:rPr>
          <w:rFonts w:ascii="Times New Roman" w:eastAsia="Times New Roman" w:hAnsi="Times New Roman" w:cs="Times New Roman"/>
          <w:sz w:val="28"/>
          <w:szCs w:val="28"/>
        </w:rPr>
        <w:t xml:space="preserve"> Olimpia, a </w:t>
      </w:r>
      <w:proofErr w:type="spellStart"/>
      <w:r w:rsidRPr="00DC47CE">
        <w:rPr>
          <w:rFonts w:ascii="Times New Roman" w:eastAsia="Times New Roman" w:hAnsi="Times New Roman" w:cs="Times New Roman"/>
          <w:sz w:val="28"/>
          <w:szCs w:val="28"/>
        </w:rPr>
        <w:t>Stadionului</w:t>
      </w:r>
      <w:proofErr w:type="spellEnd"/>
      <w:r w:rsidRPr="00DC47CE">
        <w:rPr>
          <w:rFonts w:ascii="Times New Roman" w:eastAsia="Times New Roman" w:hAnsi="Times New Roman" w:cs="Times New Roman"/>
          <w:sz w:val="28"/>
          <w:szCs w:val="28"/>
        </w:rPr>
        <w:t xml:space="preserve"> de Rugby ”Gheorghe </w:t>
      </w:r>
      <w:proofErr w:type="spellStart"/>
      <w:r w:rsidRPr="00DC47CE">
        <w:rPr>
          <w:rFonts w:ascii="Times New Roman" w:eastAsia="Times New Roman" w:hAnsi="Times New Roman" w:cs="Times New Roman"/>
          <w:sz w:val="28"/>
          <w:szCs w:val="28"/>
        </w:rPr>
        <w:t>Rășcanu</w:t>
      </w:r>
      <w:proofErr w:type="spellEnd"/>
      <w:r w:rsidRPr="00DC47CE">
        <w:rPr>
          <w:rFonts w:ascii="Times New Roman" w:eastAsia="Times New Roman" w:hAnsi="Times New Roman" w:cs="Times New Roman"/>
          <w:sz w:val="28"/>
          <w:szCs w:val="28"/>
        </w:rPr>
        <w:t xml:space="preserve">”  </w:t>
      </w:r>
      <w:proofErr w:type="spellStart"/>
      <w:r w:rsidRPr="00DC47CE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DC47CE">
        <w:rPr>
          <w:rFonts w:ascii="Times New Roman" w:eastAsia="Times New Roman" w:hAnsi="Times New Roman" w:cs="Times New Roman"/>
          <w:sz w:val="28"/>
          <w:szCs w:val="28"/>
        </w:rPr>
        <w:t xml:space="preserve"> a WC-</w:t>
      </w:r>
      <w:proofErr w:type="spellStart"/>
      <w:r w:rsidRPr="00DC47CE">
        <w:rPr>
          <w:rFonts w:ascii="Times New Roman" w:eastAsia="Times New Roman" w:hAnsi="Times New Roman" w:cs="Times New Roman"/>
          <w:sz w:val="28"/>
          <w:szCs w:val="28"/>
        </w:rPr>
        <w:t>urilor</w:t>
      </w:r>
      <w:proofErr w:type="spellEnd"/>
      <w:r w:rsidRPr="00DC4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DC47CE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DC47CE">
        <w:rPr>
          <w:rFonts w:ascii="Times New Roman" w:eastAsia="Times New Roman" w:hAnsi="Times New Roman" w:cs="Times New Roman"/>
          <w:sz w:val="28"/>
          <w:szCs w:val="28"/>
        </w:rPr>
        <w:t>municipiul</w:t>
      </w:r>
      <w:proofErr w:type="spellEnd"/>
      <w:r w:rsidRPr="00DC4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eastAsia="Times New Roman" w:hAnsi="Times New Roman" w:cs="Times New Roman"/>
          <w:sz w:val="28"/>
          <w:szCs w:val="28"/>
        </w:rPr>
        <w:t>Timişoara</w:t>
      </w:r>
      <w:proofErr w:type="spellEnd"/>
      <w:r w:rsidRPr="00DC47CE">
        <w:rPr>
          <w:rFonts w:ascii="Times New Roman" w:eastAsia="Times New Roman" w:hAnsi="Times New Roman" w:cs="Times New Roman"/>
          <w:sz w:val="28"/>
          <w:szCs w:val="28"/>
        </w:rPr>
        <w:t>,</w:t>
      </w:r>
      <w:bookmarkEnd w:id="1"/>
      <w:r w:rsidRPr="00DC4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eastAsia="Times New Roman" w:hAnsi="Times New Roman" w:cs="Times New Roman"/>
          <w:sz w:val="28"/>
          <w:szCs w:val="28"/>
        </w:rPr>
        <w:t>respectiv</w:t>
      </w:r>
      <w:proofErr w:type="spellEnd"/>
      <w:r w:rsidRPr="00DC4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furnizării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prestării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nivelurile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indicatorii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performanță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stabiliţi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contract,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încât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realizeze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raport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/cost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cât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bun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prestate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angajată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echilibru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riscurile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beneficiile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asumate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părţile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contractante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putea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actualizate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periodic, conform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legislației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>.</w:t>
      </w:r>
    </w:p>
    <w:p w14:paraId="45FFF4B6" w14:textId="238CDFA0" w:rsidR="0023561C" w:rsidRPr="00DC47CE" w:rsidRDefault="0023561C" w:rsidP="007D262F">
      <w:pPr>
        <w:pStyle w:val="Style6"/>
        <w:widowControl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DC47CE">
        <w:rPr>
          <w:rFonts w:ascii="Times New Roman" w:hAnsi="Times New Roman" w:cs="Times New Roman"/>
          <w:sz w:val="28"/>
          <w:szCs w:val="28"/>
        </w:rPr>
        <w:t xml:space="preserve">(3) </w:t>
      </w:r>
      <w:r w:rsidRPr="00DC47CE">
        <w:rPr>
          <w:rFonts w:ascii="Times New Roman" w:hAnsi="Times New Roman"/>
          <w:sz w:val="28"/>
          <w:szCs w:val="28"/>
          <w:lang w:val="ro-RO"/>
        </w:rPr>
        <w:t xml:space="preserve">Delegarea gestiunii serviciilor se efectuează în schimbul unei redevenţe lunare de </w:t>
      </w:r>
      <w:r w:rsidR="007D262F" w:rsidRPr="00DC47CE">
        <w:rPr>
          <w:rFonts w:ascii="Times New Roman" w:hAnsi="Times New Roman"/>
          <w:sz w:val="28"/>
          <w:szCs w:val="28"/>
          <w:lang w:val="ro-RO"/>
        </w:rPr>
        <w:t>0,1</w:t>
      </w:r>
      <w:r w:rsidRPr="00DC47CE">
        <w:rPr>
          <w:rFonts w:ascii="Times New Roman" w:hAnsi="Times New Roman"/>
          <w:sz w:val="28"/>
          <w:szCs w:val="28"/>
          <w:lang w:val="ro-RO"/>
        </w:rPr>
        <w:t xml:space="preserve"> % </w:t>
      </w:r>
      <w:r w:rsidRPr="00DC47CE">
        <w:rPr>
          <w:rFonts w:ascii="Times New Roman" w:hAnsi="Times New Roman"/>
          <w:sz w:val="28"/>
          <w:szCs w:val="28"/>
          <w:u w:val="single"/>
          <w:lang w:val="ro-RO"/>
        </w:rPr>
        <w:t>din cuantumul veniturilor încasate de delegat din serviciile prestate</w:t>
      </w:r>
      <w:r w:rsidRPr="00DC47CE">
        <w:rPr>
          <w:rFonts w:ascii="Times New Roman" w:hAnsi="Times New Roman"/>
          <w:sz w:val="28"/>
          <w:szCs w:val="28"/>
          <w:lang w:val="ro-RO"/>
        </w:rPr>
        <w:t>.</w:t>
      </w:r>
    </w:p>
    <w:p w14:paraId="075BB7D2" w14:textId="1AAAC7A3" w:rsidR="0023561C" w:rsidRPr="00DC47CE" w:rsidRDefault="0023561C" w:rsidP="0023561C">
      <w:pPr>
        <w:tabs>
          <w:tab w:val="left" w:pos="10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(2) </w:t>
      </w:r>
      <w:r w:rsidR="007D262F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Concesionarul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are obligaţia de a achita redevenţa în data de 25 a fiecărei luni pentru luna anterioară.</w:t>
      </w:r>
    </w:p>
    <w:p w14:paraId="094AA378" w14:textId="77777777" w:rsidR="007D262F" w:rsidRPr="00DC47CE" w:rsidRDefault="007D262F" w:rsidP="007D262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D1D0B15" w14:textId="24AFD9FE" w:rsidR="007D262F" w:rsidRPr="00DC47CE" w:rsidRDefault="007D262F" w:rsidP="007D262F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C47CE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Art. 6. Plata redeventei</w:t>
      </w:r>
    </w:p>
    <w:p w14:paraId="64A7B4A0" w14:textId="067A9E24" w:rsidR="0023561C" w:rsidRPr="00DC47CE" w:rsidRDefault="0023561C" w:rsidP="0023561C">
      <w:pPr>
        <w:tabs>
          <w:tab w:val="left" w:pos="10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(</w:t>
      </w:r>
      <w:r w:rsidR="007D262F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) Plata redevenţei se face în contul transmis de către d</w:t>
      </w:r>
      <w:r w:rsidR="007D262F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e Concedent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, deschis la Trezoreria Municipiului Timişoara;</w:t>
      </w:r>
    </w:p>
    <w:p w14:paraId="10C946F4" w14:textId="3C519D4F" w:rsidR="0023561C" w:rsidRPr="00DC47CE" w:rsidRDefault="0023561C" w:rsidP="0023561C">
      <w:pPr>
        <w:tabs>
          <w:tab w:val="left" w:pos="0"/>
          <w:tab w:val="left" w:leader="underscore" w:pos="4946"/>
          <w:tab w:val="left" w:leader="underscore" w:pos="6569"/>
          <w:tab w:val="left" w:leader="underscore" w:pos="879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(</w:t>
      </w:r>
      <w:r w:rsidR="0092425E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) Neplata   redevenţei   sau   executarea   cu   întârziere   a   acestei   obligaţii conduce la   plata   unor penalităţi de întârziere in cuantum de 0,1%, pentru fiecare zi de întârziere, până la achitarea integrală a acesteia.</w:t>
      </w:r>
    </w:p>
    <w:p w14:paraId="14B3B68A" w14:textId="5AD55038" w:rsidR="0023561C" w:rsidRPr="00DC47CE" w:rsidRDefault="0023561C" w:rsidP="0023561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(</w:t>
      </w:r>
      <w:r w:rsidR="0092425E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) Neplata  redevenţei   (inclusiv   a   majorărilor   de  întârziere)   pe   o   perioadă   mai   mare   de  90 de zile duce la rezoluţiunea de drept a contractului fără nici o altă formalitate prealabilă.</w:t>
      </w:r>
    </w:p>
    <w:p w14:paraId="4D6E92F1" w14:textId="6A4F9F19" w:rsidR="0023561C" w:rsidRPr="00DC47CE" w:rsidRDefault="0023561C" w:rsidP="0023561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(</w:t>
      </w:r>
      <w:r w:rsidR="0092425E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4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Din partea </w:t>
      </w:r>
      <w:r w:rsidR="007D262F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Concedetului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însărcinată cu urmărirea, încasarea şi respectarea obligaţiilor privind plata redevenţei este Direcţia </w:t>
      </w:r>
      <w:r w:rsidR="007D262F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Economică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2607F3FB" w14:textId="6C81A998" w:rsidR="0023561C" w:rsidRPr="00DC47CE" w:rsidRDefault="0023561C" w:rsidP="0023561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(</w:t>
      </w:r>
      <w:r w:rsidR="0092425E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Redevenţa nu se poate modifica pe toata durata de derulare a contractului de delegare. </w:t>
      </w:r>
    </w:p>
    <w:p w14:paraId="51F1AC27" w14:textId="77777777" w:rsidR="0092425E" w:rsidRPr="00DC47CE" w:rsidRDefault="009F7B68" w:rsidP="00B34029">
      <w:pPr>
        <w:pStyle w:val="NoSpacing"/>
      </w:pPr>
      <w:r w:rsidRPr="00DC47CE">
        <w:tab/>
      </w:r>
    </w:p>
    <w:p w14:paraId="2CE5CD4B" w14:textId="0D387A93" w:rsidR="009F7B68" w:rsidRPr="00DC47CE" w:rsidRDefault="009F7B68" w:rsidP="009F7B6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55968429"/>
      <w:proofErr w:type="spellStart"/>
      <w:r w:rsidRPr="00DC47CE">
        <w:rPr>
          <w:rFonts w:ascii="Times New Roman" w:hAnsi="Times New Roman" w:cs="Times New Roman"/>
          <w:b/>
          <w:sz w:val="28"/>
          <w:szCs w:val="28"/>
        </w:rPr>
        <w:t>Capitolul</w:t>
      </w:r>
      <w:proofErr w:type="spellEnd"/>
      <w:r w:rsidRPr="00DC47CE">
        <w:rPr>
          <w:rFonts w:ascii="Times New Roman" w:hAnsi="Times New Roman" w:cs="Times New Roman"/>
          <w:b/>
          <w:sz w:val="28"/>
          <w:szCs w:val="28"/>
        </w:rPr>
        <w:t xml:space="preserve"> V:  </w:t>
      </w:r>
      <w:bookmarkEnd w:id="2"/>
      <w:r w:rsidRPr="00DC47CE">
        <w:rPr>
          <w:rFonts w:ascii="Times New Roman" w:hAnsi="Times New Roman" w:cs="Times New Roman"/>
          <w:b/>
          <w:sz w:val="28"/>
          <w:szCs w:val="28"/>
        </w:rPr>
        <w:t>DREPTURILE</w:t>
      </w:r>
      <w:r w:rsidR="008B76DB" w:rsidRPr="00DC47CE">
        <w:rPr>
          <w:rFonts w:ascii="Times New Roman" w:hAnsi="Times New Roman" w:cs="Times New Roman"/>
          <w:b/>
          <w:sz w:val="28"/>
          <w:szCs w:val="28"/>
        </w:rPr>
        <w:t xml:space="preserve"> ȘI OBLIGAȚIILE</w:t>
      </w:r>
      <w:r w:rsidRPr="00DC47CE">
        <w:rPr>
          <w:rFonts w:ascii="Times New Roman" w:hAnsi="Times New Roman" w:cs="Times New Roman"/>
          <w:b/>
          <w:sz w:val="28"/>
          <w:szCs w:val="28"/>
        </w:rPr>
        <w:t xml:space="preserve"> PĂRŢILOR</w:t>
      </w:r>
    </w:p>
    <w:p w14:paraId="07017C9C" w14:textId="611ED482" w:rsidR="009F7B68" w:rsidRPr="00DC47CE" w:rsidRDefault="009F7B68" w:rsidP="009F7B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C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C47CE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5A2FAE" w:rsidRPr="00DC47CE">
        <w:rPr>
          <w:rFonts w:ascii="Times New Roman" w:hAnsi="Times New Roman" w:cs="Times New Roman"/>
          <w:b/>
          <w:sz w:val="28"/>
          <w:szCs w:val="28"/>
          <w:lang w:val="ro-RO"/>
        </w:rPr>
        <w:t>7</w:t>
      </w:r>
      <w:r w:rsidRPr="00DC47CE">
        <w:rPr>
          <w:rFonts w:ascii="Times New Roman" w:hAnsi="Times New Roman" w:cs="Times New Roman"/>
          <w:b/>
          <w:sz w:val="28"/>
          <w:szCs w:val="28"/>
        </w:rPr>
        <w:t xml:space="preserve">    DREPTURILE </w:t>
      </w:r>
      <w:r w:rsidR="005376E8" w:rsidRPr="00DC47CE">
        <w:rPr>
          <w:rFonts w:ascii="Times New Roman" w:hAnsi="Times New Roman" w:cs="Times New Roman"/>
          <w:b/>
          <w:sz w:val="28"/>
          <w:szCs w:val="28"/>
        </w:rPr>
        <w:t xml:space="preserve">ȘI OBLIGAȚIILE </w:t>
      </w:r>
      <w:r w:rsidRPr="00DC47CE">
        <w:rPr>
          <w:rFonts w:ascii="Times New Roman" w:hAnsi="Times New Roman" w:cs="Times New Roman"/>
          <w:b/>
          <w:sz w:val="28"/>
          <w:szCs w:val="28"/>
        </w:rPr>
        <w:t>CON</w:t>
      </w:r>
      <w:r w:rsidR="004E6431" w:rsidRPr="00DC47CE">
        <w:rPr>
          <w:rFonts w:ascii="Times New Roman" w:hAnsi="Times New Roman" w:cs="Times New Roman"/>
          <w:b/>
          <w:sz w:val="28"/>
          <w:szCs w:val="28"/>
        </w:rPr>
        <w:t>CEDENTULUI</w:t>
      </w:r>
    </w:p>
    <w:p w14:paraId="3F63E5A3" w14:textId="4746803A" w:rsidR="005A2FAE" w:rsidRPr="00DC47CE" w:rsidRDefault="005A2FAE" w:rsidP="004E6431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C47CE">
        <w:rPr>
          <w:rFonts w:ascii="Times New Roman" w:hAnsi="Times New Roman"/>
          <w:sz w:val="28"/>
          <w:szCs w:val="28"/>
        </w:rPr>
        <w:t>să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acorde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sprijin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6431" w:rsidRPr="00DC47CE">
        <w:rPr>
          <w:rFonts w:ascii="Times New Roman" w:hAnsi="Times New Roman"/>
          <w:i/>
          <w:iCs/>
          <w:sz w:val="28"/>
          <w:szCs w:val="28"/>
        </w:rPr>
        <w:t>concesionarului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pe </w:t>
      </w:r>
      <w:proofErr w:type="spellStart"/>
      <w:r w:rsidRPr="00DC47CE">
        <w:rPr>
          <w:rFonts w:ascii="Times New Roman" w:hAnsi="Times New Roman"/>
          <w:sz w:val="28"/>
          <w:szCs w:val="28"/>
        </w:rPr>
        <w:t>parcursul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derulării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contractului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, la </w:t>
      </w:r>
      <w:proofErr w:type="spellStart"/>
      <w:r w:rsidRPr="00DC47CE">
        <w:rPr>
          <w:rFonts w:ascii="Times New Roman" w:hAnsi="Times New Roman"/>
          <w:sz w:val="28"/>
          <w:szCs w:val="28"/>
        </w:rPr>
        <w:t>iniţiativa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acestuia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de a </w:t>
      </w:r>
      <w:proofErr w:type="spellStart"/>
      <w:r w:rsidRPr="00DC47CE">
        <w:rPr>
          <w:rFonts w:ascii="Times New Roman" w:hAnsi="Times New Roman"/>
          <w:sz w:val="28"/>
          <w:szCs w:val="28"/>
        </w:rPr>
        <w:t>îmbunătăţi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serviciile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prestate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47CE">
        <w:rPr>
          <w:rFonts w:ascii="Times New Roman" w:hAnsi="Times New Roman"/>
          <w:sz w:val="28"/>
          <w:szCs w:val="28"/>
        </w:rPr>
        <w:t>pentru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toate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acţiunile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care nu </w:t>
      </w:r>
      <w:proofErr w:type="spellStart"/>
      <w:r w:rsidRPr="00DC47CE">
        <w:rPr>
          <w:rFonts w:ascii="Times New Roman" w:hAnsi="Times New Roman"/>
          <w:sz w:val="28"/>
          <w:szCs w:val="28"/>
        </w:rPr>
        <w:t>contravin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interesului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creşterii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calităţii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serviciului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respectiv</w:t>
      </w:r>
      <w:proofErr w:type="spellEnd"/>
      <w:r w:rsidRPr="00DC47CE">
        <w:rPr>
          <w:rFonts w:ascii="Times New Roman" w:hAnsi="Times New Roman"/>
          <w:sz w:val="28"/>
          <w:szCs w:val="28"/>
        </w:rPr>
        <w:t> ;</w:t>
      </w:r>
    </w:p>
    <w:p w14:paraId="31869169" w14:textId="77777777" w:rsidR="00707CD7" w:rsidRPr="00DC47CE" w:rsidRDefault="00707CD7" w:rsidP="00707CD7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C47CE">
        <w:rPr>
          <w:rFonts w:ascii="Times New Roman" w:hAnsi="Times New Roman"/>
          <w:sz w:val="28"/>
          <w:szCs w:val="28"/>
          <w:lang w:val="ro-RO"/>
        </w:rPr>
        <w:t xml:space="preserve">Concedentul are dreptul </w:t>
      </w:r>
      <w:r w:rsidRPr="00DC47CE">
        <w:rPr>
          <w:rFonts w:ascii="Times New Roman" w:eastAsia="Times New Roman" w:hAnsi="Times New Roman"/>
          <w:sz w:val="28"/>
          <w:szCs w:val="28"/>
          <w:lang w:val="ro-RO"/>
        </w:rPr>
        <w:t>să monitorizeze şi să exercite controlul cu privire la prestarea serviciilor, şi să ia măsurile necesare în cazul în care concesionarul nu asigură indicatorii de performanţă şi continuitatea serviciilor pentru care s-a obligat;</w:t>
      </w:r>
    </w:p>
    <w:p w14:paraId="606CE537" w14:textId="26B00972" w:rsidR="005A2FAE" w:rsidRPr="00DC47CE" w:rsidRDefault="005A2FAE" w:rsidP="00E13E78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C47CE">
        <w:rPr>
          <w:rFonts w:ascii="Times New Roman" w:hAnsi="Times New Roman"/>
          <w:sz w:val="28"/>
          <w:szCs w:val="28"/>
        </w:rPr>
        <w:t>să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monitorizeze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și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să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controleze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cantitatea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şi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calitatea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serviciilor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prestate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DC47CE">
        <w:rPr>
          <w:rFonts w:ascii="Times New Roman" w:hAnsi="Times New Roman"/>
          <w:sz w:val="28"/>
          <w:szCs w:val="28"/>
        </w:rPr>
        <w:t>către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6431" w:rsidRPr="00DC47CE">
        <w:rPr>
          <w:rFonts w:ascii="Times New Roman" w:hAnsi="Times New Roman"/>
          <w:sz w:val="28"/>
          <w:szCs w:val="28"/>
        </w:rPr>
        <w:t>concesionar</w:t>
      </w:r>
      <w:proofErr w:type="spellEnd"/>
      <w:r w:rsidRPr="00DC47CE">
        <w:rPr>
          <w:rFonts w:ascii="Times New Roman" w:hAnsi="Times New Roman"/>
          <w:sz w:val="28"/>
          <w:szCs w:val="28"/>
        </w:rPr>
        <w:t>;</w:t>
      </w:r>
    </w:p>
    <w:p w14:paraId="4CA24A05" w14:textId="0A08B7C4" w:rsidR="005A2FAE" w:rsidRPr="00DC47CE" w:rsidRDefault="005A2FAE" w:rsidP="00E13E78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C47CE">
        <w:rPr>
          <w:rFonts w:ascii="Times New Roman" w:hAnsi="Times New Roman"/>
          <w:sz w:val="28"/>
          <w:szCs w:val="28"/>
        </w:rPr>
        <w:t>să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verifice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periodic </w:t>
      </w:r>
      <w:proofErr w:type="spellStart"/>
      <w:r w:rsidRPr="00DC47CE">
        <w:rPr>
          <w:rFonts w:ascii="Times New Roman" w:hAnsi="Times New Roman"/>
          <w:sz w:val="28"/>
          <w:szCs w:val="28"/>
        </w:rPr>
        <w:t>nivelul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DC47CE">
        <w:rPr>
          <w:rFonts w:ascii="Times New Roman" w:hAnsi="Times New Roman"/>
          <w:sz w:val="28"/>
          <w:szCs w:val="28"/>
        </w:rPr>
        <w:t>calitate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DC47CE">
        <w:rPr>
          <w:rFonts w:ascii="Times New Roman" w:hAnsi="Times New Roman"/>
          <w:sz w:val="28"/>
          <w:szCs w:val="28"/>
        </w:rPr>
        <w:t>serviciilor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prestate</w:t>
      </w:r>
      <w:proofErr w:type="spellEnd"/>
      <w:r w:rsidRPr="00DC47CE">
        <w:rPr>
          <w:rFonts w:ascii="Times New Roman" w:hAnsi="Times New Roman"/>
          <w:sz w:val="28"/>
          <w:szCs w:val="28"/>
        </w:rPr>
        <w:t>/</w:t>
      </w:r>
      <w:proofErr w:type="spellStart"/>
      <w:r w:rsidRPr="00DC47CE">
        <w:rPr>
          <w:rFonts w:ascii="Times New Roman" w:hAnsi="Times New Roman"/>
          <w:sz w:val="28"/>
          <w:szCs w:val="28"/>
        </w:rPr>
        <w:t>furnizate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şi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să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aplice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sancţiuni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pentru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neîndeplinirea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acestora</w:t>
      </w:r>
      <w:proofErr w:type="spellEnd"/>
      <w:r w:rsidRPr="00DC47CE">
        <w:rPr>
          <w:rFonts w:ascii="Times New Roman" w:hAnsi="Times New Roman"/>
          <w:sz w:val="28"/>
          <w:szCs w:val="28"/>
        </w:rPr>
        <w:t> ;</w:t>
      </w:r>
    </w:p>
    <w:p w14:paraId="08FE6FE5" w14:textId="38A7B68F" w:rsidR="005A2FAE" w:rsidRPr="00DC47CE" w:rsidRDefault="005A2FAE" w:rsidP="00E13E78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C47CE">
        <w:rPr>
          <w:rFonts w:ascii="Times New Roman" w:hAnsi="Times New Roman"/>
          <w:sz w:val="28"/>
          <w:szCs w:val="28"/>
        </w:rPr>
        <w:t>să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monitorizeze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şi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să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exercite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controlul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DC47CE">
        <w:rPr>
          <w:rFonts w:ascii="Times New Roman" w:hAnsi="Times New Roman"/>
          <w:sz w:val="28"/>
          <w:szCs w:val="28"/>
        </w:rPr>
        <w:t>privire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DC47CE">
        <w:rPr>
          <w:rFonts w:ascii="Times New Roman" w:hAnsi="Times New Roman"/>
          <w:sz w:val="28"/>
          <w:szCs w:val="28"/>
        </w:rPr>
        <w:t>prestarea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serviciilor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47CE">
        <w:rPr>
          <w:rFonts w:ascii="Times New Roman" w:hAnsi="Times New Roman"/>
          <w:sz w:val="28"/>
          <w:szCs w:val="28"/>
        </w:rPr>
        <w:t>şi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să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ia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măsurile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necesare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în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cazul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în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care </w:t>
      </w:r>
      <w:proofErr w:type="spellStart"/>
      <w:r w:rsidR="004E6431" w:rsidRPr="00DC47CE">
        <w:rPr>
          <w:rFonts w:ascii="Times New Roman" w:hAnsi="Times New Roman"/>
          <w:sz w:val="28"/>
          <w:szCs w:val="28"/>
        </w:rPr>
        <w:t>concesionarul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nu </w:t>
      </w:r>
      <w:proofErr w:type="spellStart"/>
      <w:r w:rsidRPr="00DC47CE">
        <w:rPr>
          <w:rFonts w:ascii="Times New Roman" w:hAnsi="Times New Roman"/>
          <w:sz w:val="28"/>
          <w:szCs w:val="28"/>
        </w:rPr>
        <w:t>asigură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indicatorii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DC47CE">
        <w:rPr>
          <w:rFonts w:ascii="Times New Roman" w:hAnsi="Times New Roman"/>
          <w:sz w:val="28"/>
          <w:szCs w:val="28"/>
        </w:rPr>
        <w:t>performanţă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şi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continuitatea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serviciilor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pentru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care s-a </w:t>
      </w:r>
      <w:proofErr w:type="spellStart"/>
      <w:r w:rsidRPr="00DC47CE">
        <w:rPr>
          <w:rFonts w:ascii="Times New Roman" w:hAnsi="Times New Roman"/>
          <w:sz w:val="28"/>
          <w:szCs w:val="28"/>
        </w:rPr>
        <w:t>obligat</w:t>
      </w:r>
      <w:proofErr w:type="spellEnd"/>
      <w:r w:rsidRPr="00DC47CE">
        <w:rPr>
          <w:rFonts w:ascii="Times New Roman" w:hAnsi="Times New Roman"/>
          <w:sz w:val="28"/>
          <w:szCs w:val="28"/>
        </w:rPr>
        <w:t>;</w:t>
      </w:r>
    </w:p>
    <w:p w14:paraId="24176202" w14:textId="0E104634" w:rsidR="005A2FAE" w:rsidRPr="00DC47CE" w:rsidRDefault="005A2FAE" w:rsidP="00E13E78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C47CE">
        <w:rPr>
          <w:rFonts w:ascii="Times New Roman" w:hAnsi="Times New Roman"/>
          <w:sz w:val="28"/>
          <w:szCs w:val="28"/>
        </w:rPr>
        <w:t>să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asigure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resursele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necesare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achitării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serviciilor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presate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DC47CE">
        <w:rPr>
          <w:rFonts w:ascii="Times New Roman" w:hAnsi="Times New Roman"/>
          <w:sz w:val="28"/>
          <w:szCs w:val="28"/>
        </w:rPr>
        <w:t>către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6431" w:rsidRPr="00DC47CE">
        <w:rPr>
          <w:rFonts w:ascii="Times New Roman" w:hAnsi="Times New Roman"/>
          <w:sz w:val="28"/>
          <w:szCs w:val="28"/>
        </w:rPr>
        <w:t>concesionar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47CE">
        <w:rPr>
          <w:rFonts w:ascii="Times New Roman" w:hAnsi="Times New Roman"/>
          <w:sz w:val="28"/>
          <w:szCs w:val="28"/>
        </w:rPr>
        <w:t>în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conformitate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DC47CE">
        <w:rPr>
          <w:rFonts w:ascii="Times New Roman" w:hAnsi="Times New Roman"/>
          <w:sz w:val="28"/>
          <w:szCs w:val="28"/>
        </w:rPr>
        <w:t>prevederile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legii</w:t>
      </w:r>
      <w:proofErr w:type="spellEnd"/>
      <w:r w:rsidRPr="00DC47CE">
        <w:rPr>
          <w:rFonts w:ascii="Times New Roman" w:hAnsi="Times New Roman"/>
          <w:sz w:val="28"/>
          <w:szCs w:val="28"/>
        </w:rPr>
        <w:t> ;</w:t>
      </w:r>
    </w:p>
    <w:p w14:paraId="116AD395" w14:textId="77777777" w:rsidR="00E13E78" w:rsidRPr="00DC47CE" w:rsidRDefault="005A2FAE" w:rsidP="004E6431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C47CE">
        <w:rPr>
          <w:rFonts w:ascii="Times New Roman" w:hAnsi="Times New Roman"/>
          <w:sz w:val="28"/>
          <w:szCs w:val="28"/>
        </w:rPr>
        <w:t>să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pună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DC47CE">
        <w:rPr>
          <w:rFonts w:ascii="Times New Roman" w:hAnsi="Times New Roman"/>
          <w:sz w:val="28"/>
          <w:szCs w:val="28"/>
        </w:rPr>
        <w:t>dispoziţia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6431" w:rsidRPr="00DC47CE">
        <w:rPr>
          <w:rFonts w:ascii="Times New Roman" w:hAnsi="Times New Roman"/>
          <w:i/>
          <w:iCs/>
          <w:sz w:val="28"/>
          <w:szCs w:val="28"/>
        </w:rPr>
        <w:t>concesionarului</w:t>
      </w:r>
      <w:proofErr w:type="spellEnd"/>
      <w:r w:rsidRPr="00DC47CE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strategia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şi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programele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DC47CE">
        <w:rPr>
          <w:rFonts w:ascii="Times New Roman" w:hAnsi="Times New Roman"/>
          <w:sz w:val="28"/>
          <w:szCs w:val="28"/>
        </w:rPr>
        <w:t>măsuri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şi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acţiuni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privind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administrarea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domeniului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public </w:t>
      </w:r>
      <w:proofErr w:type="spellStart"/>
      <w:r w:rsidRPr="00DC47CE">
        <w:rPr>
          <w:rFonts w:ascii="Times New Roman" w:hAnsi="Times New Roman"/>
          <w:sz w:val="28"/>
          <w:szCs w:val="28"/>
        </w:rPr>
        <w:t>şi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privat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DC47CE">
        <w:rPr>
          <w:rFonts w:ascii="Times New Roman" w:hAnsi="Times New Roman"/>
          <w:sz w:val="28"/>
          <w:szCs w:val="28"/>
        </w:rPr>
        <w:t>municipiului</w:t>
      </w:r>
      <w:proofErr w:type="spellEnd"/>
      <w:r w:rsidRPr="00DC47CE">
        <w:rPr>
          <w:rFonts w:ascii="Times New Roman" w:hAnsi="Times New Roman"/>
          <w:sz w:val="28"/>
          <w:szCs w:val="28"/>
        </w:rPr>
        <w:t> </w:t>
      </w:r>
      <w:proofErr w:type="spellStart"/>
      <w:r w:rsidRPr="00DC47CE">
        <w:rPr>
          <w:rFonts w:ascii="Times New Roman" w:hAnsi="Times New Roman"/>
          <w:sz w:val="28"/>
          <w:szCs w:val="28"/>
        </w:rPr>
        <w:t>Timişoara</w:t>
      </w:r>
      <w:proofErr w:type="spellEnd"/>
      <w:r w:rsidRPr="00DC47CE">
        <w:rPr>
          <w:rFonts w:ascii="Times New Roman" w:hAnsi="Times New Roman"/>
          <w:sz w:val="28"/>
          <w:szCs w:val="28"/>
        </w:rPr>
        <w:t>;</w:t>
      </w:r>
    </w:p>
    <w:p w14:paraId="1C9C295B" w14:textId="77777777" w:rsidR="00E13E78" w:rsidRPr="00DC47CE" w:rsidRDefault="005A2FAE" w:rsidP="00983A70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să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achite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contravaloarea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facturilor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emise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serviciile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prestate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>/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furnizate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> (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facturile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trebuiesc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defalcate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pe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cele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trei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categorii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servicii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furnizate</w:t>
      </w:r>
      <w:proofErr w:type="spellEnd"/>
      <w:r w:rsidR="00E13E78" w:rsidRPr="00DC47CE">
        <w:rPr>
          <w:rFonts w:ascii="Times New Roman" w:hAnsi="Times New Roman"/>
          <w:sz w:val="28"/>
          <w:szCs w:val="28"/>
          <w:lang w:val="fr-FR"/>
        </w:rPr>
        <w:t> :</w:t>
      </w:r>
    </w:p>
    <w:p w14:paraId="622E2A1F" w14:textId="77777777" w:rsidR="00E13E78" w:rsidRPr="00DC47CE" w:rsidRDefault="005A2FAE" w:rsidP="00E13E78">
      <w:pPr>
        <w:pStyle w:val="ListParagraph"/>
        <w:ind w:left="1440" w:hanging="22"/>
        <w:jc w:val="both"/>
        <w:rPr>
          <w:rFonts w:ascii="Times New Roman" w:hAnsi="Times New Roman"/>
          <w:sz w:val="28"/>
          <w:szCs w:val="28"/>
        </w:rPr>
      </w:pPr>
      <w:r w:rsidRPr="00DC47CE">
        <w:rPr>
          <w:rFonts w:ascii="Times New Roman" w:hAnsi="Times New Roman"/>
          <w:sz w:val="28"/>
          <w:szCs w:val="28"/>
          <w:lang w:val="fr-FR"/>
        </w:rPr>
        <w:t xml:space="preserve">- </w:t>
      </w:r>
      <w:proofErr w:type="spellStart"/>
      <w:r w:rsidRPr="00DC47CE">
        <w:rPr>
          <w:rFonts w:ascii="Times New Roman" w:hAnsi="Times New Roman"/>
          <w:bCs/>
          <w:sz w:val="28"/>
          <w:szCs w:val="28"/>
        </w:rPr>
        <w:t>serviciul</w:t>
      </w:r>
      <w:proofErr w:type="spellEnd"/>
      <w:r w:rsidRPr="00DC47CE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Pr="00DC47CE">
        <w:rPr>
          <w:rFonts w:ascii="Times New Roman" w:hAnsi="Times New Roman"/>
          <w:sz w:val="28"/>
          <w:szCs w:val="28"/>
        </w:rPr>
        <w:t>curăţenie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a WC-</w:t>
      </w:r>
      <w:proofErr w:type="spellStart"/>
      <w:r w:rsidRPr="00DC47CE">
        <w:rPr>
          <w:rFonts w:ascii="Times New Roman" w:hAnsi="Times New Roman"/>
          <w:sz w:val="28"/>
          <w:szCs w:val="28"/>
        </w:rPr>
        <w:t>urilor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publice</w:t>
      </w:r>
      <w:proofErr w:type="spellEnd"/>
      <w:r w:rsidRPr="00DC47CE">
        <w:rPr>
          <w:rFonts w:ascii="Times New Roman" w:hAnsi="Times New Roman"/>
          <w:sz w:val="28"/>
          <w:szCs w:val="28"/>
        </w:rPr>
        <w:t>;</w:t>
      </w:r>
    </w:p>
    <w:p w14:paraId="1A10A32B" w14:textId="77777777" w:rsidR="00E13E78" w:rsidRPr="00DC47CE" w:rsidRDefault="005A2FAE" w:rsidP="00E13E78">
      <w:pPr>
        <w:pStyle w:val="ListParagraph"/>
        <w:ind w:left="1440" w:hanging="22"/>
        <w:jc w:val="both"/>
        <w:rPr>
          <w:rFonts w:ascii="Times New Roman" w:hAnsi="Times New Roman"/>
          <w:sz w:val="28"/>
          <w:szCs w:val="28"/>
        </w:rPr>
      </w:pPr>
      <w:r w:rsidRPr="00DC47C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C47CE">
        <w:rPr>
          <w:rFonts w:ascii="Times New Roman" w:hAnsi="Times New Roman"/>
          <w:bCs/>
          <w:sz w:val="28"/>
          <w:szCs w:val="28"/>
        </w:rPr>
        <w:t>serviciul</w:t>
      </w:r>
      <w:proofErr w:type="spellEnd"/>
      <w:r w:rsidRPr="00DC47CE">
        <w:rPr>
          <w:rFonts w:ascii="Times New Roman" w:hAnsi="Times New Roman"/>
          <w:bCs/>
          <w:sz w:val="28"/>
          <w:szCs w:val="28"/>
        </w:rPr>
        <w:t xml:space="preserve"> de</w:t>
      </w:r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curăţenie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a </w:t>
      </w:r>
      <w:bookmarkStart w:id="3" w:name="_Hlk155864335"/>
      <w:proofErr w:type="spellStart"/>
      <w:r w:rsidRPr="00DC47CE">
        <w:rPr>
          <w:rFonts w:ascii="Times New Roman" w:hAnsi="Times New Roman"/>
          <w:sz w:val="28"/>
          <w:szCs w:val="28"/>
        </w:rPr>
        <w:t>Complexului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Sportiv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Bega, a </w:t>
      </w:r>
      <w:proofErr w:type="spellStart"/>
      <w:r w:rsidRPr="00DC47CE">
        <w:rPr>
          <w:rFonts w:ascii="Times New Roman" w:hAnsi="Times New Roman"/>
          <w:sz w:val="28"/>
          <w:szCs w:val="28"/>
        </w:rPr>
        <w:t>Stadionului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de Rugby ”Gheorghe </w:t>
      </w:r>
      <w:proofErr w:type="spellStart"/>
      <w:r w:rsidRPr="00DC47CE">
        <w:rPr>
          <w:rFonts w:ascii="Times New Roman" w:hAnsi="Times New Roman"/>
          <w:sz w:val="28"/>
          <w:szCs w:val="28"/>
        </w:rPr>
        <w:t>Rășcanu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DC47CE">
        <w:rPr>
          <w:rFonts w:ascii="Times New Roman" w:hAnsi="Times New Roman"/>
          <w:sz w:val="28"/>
          <w:szCs w:val="28"/>
        </w:rPr>
        <w:t>şi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DC47CE">
        <w:rPr>
          <w:rFonts w:ascii="Times New Roman" w:hAnsi="Times New Roman"/>
          <w:sz w:val="28"/>
          <w:szCs w:val="28"/>
        </w:rPr>
        <w:t>Sălii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Polivalente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”Constantin Jude” – </w:t>
      </w:r>
      <w:proofErr w:type="spellStart"/>
      <w:r w:rsidRPr="00DC47CE">
        <w:rPr>
          <w:rFonts w:ascii="Times New Roman" w:hAnsi="Times New Roman"/>
          <w:sz w:val="28"/>
          <w:szCs w:val="28"/>
        </w:rPr>
        <w:t>fostă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Olimpia</w:t>
      </w:r>
      <w:bookmarkEnd w:id="3"/>
      <w:r w:rsidRPr="00DC47CE">
        <w:rPr>
          <w:rFonts w:ascii="Times New Roman" w:hAnsi="Times New Roman"/>
          <w:sz w:val="28"/>
          <w:szCs w:val="28"/>
        </w:rPr>
        <w:t>;</w:t>
      </w:r>
    </w:p>
    <w:p w14:paraId="69806973" w14:textId="77777777" w:rsidR="00E13E78" w:rsidRPr="00DC47CE" w:rsidRDefault="005A2FAE" w:rsidP="00E13E78">
      <w:pPr>
        <w:pStyle w:val="ListParagraph"/>
        <w:ind w:left="1440" w:hanging="22"/>
        <w:jc w:val="both"/>
        <w:rPr>
          <w:rFonts w:ascii="Times New Roman" w:hAnsi="Times New Roman"/>
          <w:sz w:val="28"/>
          <w:szCs w:val="28"/>
        </w:rPr>
      </w:pPr>
      <w:r w:rsidRPr="00DC47CE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DC47CE">
        <w:rPr>
          <w:rFonts w:ascii="Times New Roman" w:hAnsi="Times New Roman"/>
          <w:sz w:val="28"/>
          <w:szCs w:val="28"/>
        </w:rPr>
        <w:t>serviciul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DC47CE">
        <w:rPr>
          <w:rFonts w:ascii="Times New Roman" w:hAnsi="Times New Roman"/>
          <w:sz w:val="28"/>
          <w:szCs w:val="28"/>
        </w:rPr>
        <w:t>curăţenie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a  </w:t>
      </w:r>
      <w:proofErr w:type="spellStart"/>
      <w:r w:rsidRPr="00DC47CE">
        <w:rPr>
          <w:rFonts w:ascii="Times New Roman" w:hAnsi="Times New Roman"/>
          <w:sz w:val="28"/>
          <w:szCs w:val="28"/>
        </w:rPr>
        <w:t>imobilelor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C47CE">
        <w:rPr>
          <w:rFonts w:ascii="Times New Roman" w:hAnsi="Times New Roman"/>
          <w:sz w:val="28"/>
          <w:szCs w:val="28"/>
        </w:rPr>
        <w:t>în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care </w:t>
      </w:r>
      <w:proofErr w:type="spellStart"/>
      <w:r w:rsidRPr="00DC47CE">
        <w:rPr>
          <w:rFonts w:ascii="Times New Roman" w:hAnsi="Times New Roman"/>
          <w:sz w:val="28"/>
          <w:szCs w:val="28"/>
        </w:rPr>
        <w:t>îşi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desfăşoară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activitatea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C47CE">
        <w:rPr>
          <w:rFonts w:ascii="Times New Roman" w:hAnsi="Times New Roman"/>
          <w:sz w:val="28"/>
          <w:szCs w:val="28"/>
        </w:rPr>
        <w:t>aparatul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propriu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DC47CE">
        <w:rPr>
          <w:rFonts w:ascii="Times New Roman" w:hAnsi="Times New Roman"/>
          <w:sz w:val="28"/>
          <w:szCs w:val="28"/>
        </w:rPr>
        <w:t>Consiliului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Local </w:t>
      </w:r>
      <w:proofErr w:type="spellStart"/>
      <w:r w:rsidRPr="00DC47CE">
        <w:rPr>
          <w:rFonts w:ascii="Times New Roman" w:hAnsi="Times New Roman"/>
          <w:sz w:val="28"/>
          <w:szCs w:val="28"/>
        </w:rPr>
        <w:t>şi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DC47CE">
        <w:rPr>
          <w:rFonts w:ascii="Times New Roman" w:hAnsi="Times New Roman"/>
          <w:sz w:val="28"/>
          <w:szCs w:val="28"/>
        </w:rPr>
        <w:t>Primarului</w:t>
      </w:r>
      <w:proofErr w:type="spellEnd"/>
      <w:r w:rsidRPr="00DC47CE">
        <w:rPr>
          <w:rFonts w:ascii="Times New Roman" w:hAnsi="Times New Roman"/>
          <w:sz w:val="28"/>
          <w:szCs w:val="28"/>
        </w:rPr>
        <w:t>)</w:t>
      </w:r>
      <w:r w:rsidR="00E13E78" w:rsidRPr="00DC47CE">
        <w:rPr>
          <w:rFonts w:ascii="Times New Roman" w:hAnsi="Times New Roman"/>
          <w:sz w:val="28"/>
          <w:szCs w:val="28"/>
        </w:rPr>
        <w:t>.</w:t>
      </w:r>
    </w:p>
    <w:p w14:paraId="525C1D42" w14:textId="7BEBDCD1" w:rsidR="005A2FAE" w:rsidRPr="00DC47CE" w:rsidRDefault="00E13E78" w:rsidP="00E13E78">
      <w:pPr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DC47CE">
        <w:rPr>
          <w:rFonts w:ascii="Times New Roman" w:hAnsi="Times New Roman"/>
          <w:sz w:val="28"/>
          <w:szCs w:val="28"/>
        </w:rPr>
        <w:t xml:space="preserve">(9)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să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predea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6431" w:rsidRPr="00DC47CE">
        <w:rPr>
          <w:rFonts w:ascii="Times New Roman" w:hAnsi="Times New Roman"/>
          <w:i/>
          <w:iCs/>
          <w:sz w:val="28"/>
          <w:szCs w:val="28"/>
        </w:rPr>
        <w:t>concesionarului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bunurile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aparţinând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domeniului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public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şi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privat</w:t>
      </w:r>
      <w:proofErr w:type="spellEnd"/>
      <w:r w:rsidR="005A2FAE" w:rsidRPr="00DC47C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color w:val="000000"/>
          <w:sz w:val="28"/>
          <w:szCs w:val="28"/>
        </w:rPr>
        <w:t>necesare</w:t>
      </w:r>
      <w:proofErr w:type="spellEnd"/>
      <w:r w:rsidR="005A2FAE" w:rsidRPr="00DC47C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color w:val="000000"/>
          <w:sz w:val="28"/>
          <w:szCs w:val="28"/>
        </w:rPr>
        <w:t>realizării</w:t>
      </w:r>
      <w:proofErr w:type="spellEnd"/>
      <w:r w:rsidR="005A2FAE" w:rsidRPr="00DC47C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color w:val="000000"/>
          <w:sz w:val="28"/>
          <w:szCs w:val="28"/>
        </w:rPr>
        <w:t>serviciilor</w:t>
      </w:r>
      <w:proofErr w:type="spellEnd"/>
      <w:r w:rsidR="005A2FAE" w:rsidRPr="00DC47C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color w:val="000000"/>
          <w:sz w:val="28"/>
          <w:szCs w:val="28"/>
        </w:rPr>
        <w:t>publice</w:t>
      </w:r>
      <w:proofErr w:type="spellEnd"/>
      <w:r w:rsidR="005A2FAE" w:rsidRPr="00DC47C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color w:val="000000"/>
          <w:sz w:val="28"/>
          <w:szCs w:val="28"/>
        </w:rPr>
        <w:t>încredinţate</w:t>
      </w:r>
      <w:proofErr w:type="spellEnd"/>
      <w:r w:rsidR="005A2FAE" w:rsidRPr="00DC47CE">
        <w:rPr>
          <w:rFonts w:ascii="Times New Roman" w:hAnsi="Times New Roman"/>
          <w:color w:val="000000"/>
          <w:sz w:val="28"/>
          <w:szCs w:val="28"/>
        </w:rPr>
        <w:t>.</w:t>
      </w:r>
    </w:p>
    <w:p w14:paraId="7D4CC33E" w14:textId="77777777" w:rsidR="00707CD7" w:rsidRPr="00DC47CE" w:rsidRDefault="00E13E78" w:rsidP="00707C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hAnsi="Times New Roman" w:cs="Times New Roman"/>
          <w:sz w:val="28"/>
          <w:szCs w:val="28"/>
        </w:rPr>
        <w:t>(10)</w:t>
      </w:r>
      <w:proofErr w:type="spellStart"/>
      <w:r w:rsidR="005A2FAE" w:rsidRPr="00DC47CE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5A2FA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 w:cs="Times New Roman"/>
          <w:sz w:val="28"/>
          <w:szCs w:val="28"/>
        </w:rPr>
        <w:t>notifice</w:t>
      </w:r>
      <w:proofErr w:type="spellEnd"/>
      <w:r w:rsidR="005A2FA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6431" w:rsidRPr="00DC47CE">
        <w:rPr>
          <w:rFonts w:ascii="Times New Roman" w:hAnsi="Times New Roman" w:cs="Times New Roman"/>
          <w:i/>
          <w:iCs/>
          <w:sz w:val="28"/>
          <w:szCs w:val="28"/>
        </w:rPr>
        <w:t>concesionarul</w:t>
      </w:r>
      <w:proofErr w:type="spellEnd"/>
      <w:r w:rsidR="004E6431" w:rsidRPr="00DC47C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A2FAE" w:rsidRPr="00DC47CE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5A2FAE" w:rsidRPr="00DC47CE">
        <w:rPr>
          <w:rFonts w:ascii="Times New Roman" w:hAnsi="Times New Roman" w:cs="Times New Roman"/>
          <w:sz w:val="28"/>
          <w:szCs w:val="28"/>
        </w:rPr>
        <w:t>apariţia</w:t>
      </w:r>
      <w:proofErr w:type="spellEnd"/>
      <w:r w:rsidR="005A2FA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 w:cs="Times New Roman"/>
          <w:sz w:val="28"/>
          <w:szCs w:val="28"/>
        </w:rPr>
        <w:t>oricăror</w:t>
      </w:r>
      <w:proofErr w:type="spellEnd"/>
      <w:r w:rsidR="005A2FA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 w:cs="Times New Roman"/>
          <w:sz w:val="28"/>
          <w:szCs w:val="28"/>
        </w:rPr>
        <w:t>împrejurări</w:t>
      </w:r>
      <w:proofErr w:type="spellEnd"/>
      <w:r w:rsidR="005A2FAE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A2FAE" w:rsidRPr="00DC47CE">
        <w:rPr>
          <w:rFonts w:ascii="Times New Roman" w:hAnsi="Times New Roman" w:cs="Times New Roman"/>
          <w:sz w:val="28"/>
          <w:szCs w:val="28"/>
        </w:rPr>
        <w:t>natură</w:t>
      </w:r>
      <w:proofErr w:type="spellEnd"/>
      <w:r w:rsidR="005A2FA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5A2FA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 w:cs="Times New Roman"/>
          <w:sz w:val="28"/>
          <w:szCs w:val="28"/>
        </w:rPr>
        <w:t>aducă</w:t>
      </w:r>
      <w:proofErr w:type="spellEnd"/>
      <w:r w:rsidR="005A2FA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 w:cs="Times New Roman"/>
          <w:sz w:val="28"/>
          <w:szCs w:val="28"/>
        </w:rPr>
        <w:t>atingere</w:t>
      </w:r>
      <w:proofErr w:type="spellEnd"/>
      <w:r w:rsidR="005A2FA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 w:rsidR="005A2FA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5A2FA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 w:cs="Times New Roman"/>
          <w:sz w:val="28"/>
          <w:szCs w:val="28"/>
        </w:rPr>
        <w:t>intereselor</w:t>
      </w:r>
      <w:proofErr w:type="spellEnd"/>
      <w:r w:rsidR="005A2FA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="005A2FAE" w:rsidRPr="00DC47CE">
        <w:rPr>
          <w:rFonts w:ascii="Times New Roman" w:hAnsi="Times New Roman" w:cs="Times New Roman"/>
          <w:sz w:val="28"/>
          <w:szCs w:val="28"/>
        </w:rPr>
        <w:t> ;</w:t>
      </w:r>
    </w:p>
    <w:p w14:paraId="6EBDA2DB" w14:textId="1663E196" w:rsidR="00707CD7" w:rsidRPr="00DC47CE" w:rsidRDefault="00707CD7" w:rsidP="00707C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hAnsi="Times New Roman" w:cs="Times New Roman"/>
          <w:sz w:val="28"/>
          <w:szCs w:val="28"/>
        </w:rPr>
        <w:t xml:space="preserve">(11) </w:t>
      </w:r>
      <w:r w:rsidRPr="00DC47CE">
        <w:rPr>
          <w:rFonts w:ascii="Times New Roman" w:hAnsi="Times New Roman" w:cs="Times New Roman"/>
          <w:sz w:val="28"/>
          <w:szCs w:val="28"/>
          <w:lang w:val="ro-RO"/>
        </w:rPr>
        <w:t>Concedentul are dreptul să modifice în mod unilateral contractul de concesiune, din motive excepţionale legate de interesul naţional sau local.</w:t>
      </w:r>
    </w:p>
    <w:p w14:paraId="7C1DB101" w14:textId="57B526DC" w:rsidR="00707CD7" w:rsidRPr="00DC47CE" w:rsidRDefault="00707CD7" w:rsidP="00707CD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(12) </w:t>
      </w:r>
      <w:r w:rsidRPr="00DC47CE">
        <w:rPr>
          <w:rFonts w:ascii="Times New Roman" w:hAnsi="Times New Roman" w:cs="Times New Roman"/>
          <w:sz w:val="28"/>
          <w:szCs w:val="28"/>
          <w:lang w:val="ro-RO"/>
        </w:rPr>
        <w:t xml:space="preserve">Concedentul are dreptul să 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aprobe/respingă stabilirea, ajustarea sau, după caz, modificarea</w:t>
      </w:r>
      <w:r w:rsidRPr="00DC47C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tarifelor serviciilor.</w:t>
      </w:r>
    </w:p>
    <w:p w14:paraId="1C305D2B" w14:textId="565762E0" w:rsidR="00707CD7" w:rsidRPr="00DC47CE" w:rsidRDefault="00707CD7" w:rsidP="00707CD7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47CE">
        <w:rPr>
          <w:rFonts w:ascii="Times New Roman" w:hAnsi="Times New Roman" w:cs="Times New Roman"/>
          <w:bCs/>
          <w:sz w:val="28"/>
          <w:szCs w:val="28"/>
          <w:lang w:val="ro-RO"/>
        </w:rPr>
        <w:t>(13)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DC47CE">
        <w:rPr>
          <w:rFonts w:ascii="Times New Roman" w:hAnsi="Times New Roman" w:cs="Times New Roman"/>
          <w:sz w:val="28"/>
          <w:szCs w:val="28"/>
          <w:lang w:val="ro-RO"/>
        </w:rPr>
        <w:t xml:space="preserve">Concedentul are dreptul să </w:t>
      </w:r>
      <w:r w:rsidRPr="00DC47CE">
        <w:rPr>
          <w:rStyle w:val="FontStyle91"/>
          <w:rFonts w:eastAsia="Times New Roman"/>
          <w:sz w:val="28"/>
          <w:szCs w:val="28"/>
          <w:lang w:val="ro-RO"/>
        </w:rPr>
        <w:t>sancţioneze concesionarul în cazul în care acesta nu respectă prevederile caietului de sarcini, regulamentului de serviciu şi contractului încheiat cu concesionarul.</w:t>
      </w:r>
    </w:p>
    <w:p w14:paraId="0672F5D1" w14:textId="0FEB70E9" w:rsidR="00707CD7" w:rsidRPr="00DC47CE" w:rsidRDefault="00707CD7" w:rsidP="00707CD7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47CE">
        <w:rPr>
          <w:rFonts w:ascii="Times New Roman" w:hAnsi="Times New Roman" w:cs="Times New Roman"/>
          <w:sz w:val="28"/>
          <w:szCs w:val="28"/>
          <w:lang w:val="ro-RO"/>
        </w:rPr>
        <w:t xml:space="preserve">(14) Concedentul are dreptul să 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rezilieze contractul de delegare a gestiunii serviciilor şi să organizeze o nouă procedură pentru delegarea gestiunii acestuia, dacă constată nerespectarea de către concesionar a obligaţiilor contractuale.</w:t>
      </w:r>
    </w:p>
    <w:p w14:paraId="3E19523C" w14:textId="5D535F9E" w:rsidR="00707CD7" w:rsidRPr="00DC47CE" w:rsidRDefault="00707CD7" w:rsidP="00707CD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(15)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Concedentul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obligaţia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notifice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concesionarul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apariţia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oricăror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împrejurări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de natura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aducă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atingere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concesionarului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>.</w:t>
      </w:r>
    </w:p>
    <w:p w14:paraId="4AB99380" w14:textId="107E95E9" w:rsidR="00707CD7" w:rsidRPr="00DC47CE" w:rsidRDefault="00707CD7" w:rsidP="00707C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hAnsi="Times New Roman" w:cs="Times New Roman"/>
          <w:sz w:val="28"/>
          <w:szCs w:val="28"/>
        </w:rPr>
        <w:t xml:space="preserve">(16)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Concedentul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obligaţia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modifice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mod unilateral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concesiune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afară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cazurile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clauzele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contractuale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>.</w:t>
      </w:r>
    </w:p>
    <w:p w14:paraId="03ED4EAC" w14:textId="67472DCE" w:rsidR="005A2FAE" w:rsidRPr="00DC47CE" w:rsidRDefault="004E6431" w:rsidP="004E6431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7CE">
        <w:rPr>
          <w:rFonts w:ascii="Times New Roman" w:hAnsi="Times New Roman" w:cs="Times New Roman"/>
          <w:b/>
          <w:color w:val="000000"/>
          <w:sz w:val="28"/>
          <w:szCs w:val="28"/>
        </w:rPr>
        <w:t>Art. 8 DREPTURILE ȘI OBLIGAȚIILE CONCESIONARULUI</w:t>
      </w:r>
    </w:p>
    <w:p w14:paraId="41EFDC06" w14:textId="26AF9759" w:rsidR="005A2FAE" w:rsidRPr="00DC47CE" w:rsidRDefault="005A2FAE" w:rsidP="008B76D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C47CE">
        <w:rPr>
          <w:rFonts w:ascii="Times New Roman" w:hAnsi="Times New Roman"/>
          <w:sz w:val="28"/>
          <w:szCs w:val="28"/>
        </w:rPr>
        <w:t>să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presteze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serviciul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conform </w:t>
      </w:r>
      <w:proofErr w:type="spellStart"/>
      <w:r w:rsidRPr="00DC47CE">
        <w:rPr>
          <w:rFonts w:ascii="Times New Roman" w:hAnsi="Times New Roman"/>
          <w:sz w:val="28"/>
          <w:szCs w:val="28"/>
        </w:rPr>
        <w:t>prevederilor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contractuale</w:t>
      </w:r>
      <w:proofErr w:type="spellEnd"/>
      <w:r w:rsidRPr="00DC47CE">
        <w:rPr>
          <w:rFonts w:ascii="Times New Roman" w:hAnsi="Times New Roman"/>
          <w:sz w:val="28"/>
          <w:szCs w:val="28"/>
        </w:rPr>
        <w:t>;</w:t>
      </w:r>
    </w:p>
    <w:p w14:paraId="29D8AD38" w14:textId="77777777" w:rsidR="005A2FAE" w:rsidRPr="00DC47CE" w:rsidRDefault="005A2FAE" w:rsidP="008B76D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C47CE">
        <w:rPr>
          <w:rFonts w:ascii="Times New Roman" w:hAnsi="Times New Roman"/>
          <w:sz w:val="28"/>
          <w:szCs w:val="28"/>
        </w:rPr>
        <w:t>să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obţină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toate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autorizaţiile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şi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avizele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prevăzute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DC47CE">
        <w:rPr>
          <w:rFonts w:ascii="Times New Roman" w:hAnsi="Times New Roman"/>
          <w:sz w:val="28"/>
          <w:szCs w:val="28"/>
        </w:rPr>
        <w:t>lege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pentru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executarea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serviciilor</w:t>
      </w:r>
      <w:proofErr w:type="spellEnd"/>
      <w:r w:rsidRPr="00DC47CE">
        <w:rPr>
          <w:rFonts w:ascii="Times New Roman" w:hAnsi="Times New Roman"/>
          <w:sz w:val="28"/>
          <w:szCs w:val="28"/>
        </w:rPr>
        <w:t>;</w:t>
      </w:r>
    </w:p>
    <w:p w14:paraId="787A0B6A" w14:textId="4B49FD44" w:rsidR="005A2FAE" w:rsidRPr="00DC47CE" w:rsidRDefault="005A2FAE" w:rsidP="008B76D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C47CE">
        <w:rPr>
          <w:rFonts w:ascii="Times New Roman" w:hAnsi="Times New Roman"/>
          <w:sz w:val="28"/>
          <w:szCs w:val="28"/>
        </w:rPr>
        <w:t>să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execute integral </w:t>
      </w:r>
      <w:proofErr w:type="spellStart"/>
      <w:r w:rsidRPr="00DC47CE">
        <w:rPr>
          <w:rFonts w:ascii="Times New Roman" w:hAnsi="Times New Roman"/>
          <w:sz w:val="28"/>
          <w:szCs w:val="28"/>
        </w:rPr>
        <w:t>operaţiunile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stabilite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în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Regulamentul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3E78" w:rsidRPr="00DC47CE">
        <w:rPr>
          <w:rFonts w:ascii="Times New Roman" w:hAnsi="Times New Roman"/>
          <w:sz w:val="28"/>
          <w:szCs w:val="28"/>
        </w:rPr>
        <w:t>serviciu</w:t>
      </w:r>
      <w:proofErr w:type="spellEnd"/>
      <w:r w:rsidR="00E13E78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3E78" w:rsidRPr="00DC47CE">
        <w:rPr>
          <w:rFonts w:ascii="Times New Roman" w:hAnsi="Times New Roman"/>
          <w:sz w:val="28"/>
          <w:szCs w:val="28"/>
        </w:rPr>
        <w:t>și</w:t>
      </w:r>
      <w:proofErr w:type="spellEnd"/>
      <w:r w:rsidR="00E13E78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3E78" w:rsidRPr="00DC47CE">
        <w:rPr>
          <w:rFonts w:ascii="Times New Roman" w:hAnsi="Times New Roman"/>
          <w:sz w:val="28"/>
          <w:szCs w:val="28"/>
        </w:rPr>
        <w:t>Caietul</w:t>
      </w:r>
      <w:proofErr w:type="spellEnd"/>
      <w:r w:rsidR="00E13E78" w:rsidRPr="00DC47C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E13E78" w:rsidRPr="00DC47CE">
        <w:rPr>
          <w:rFonts w:ascii="Times New Roman" w:hAnsi="Times New Roman"/>
          <w:sz w:val="28"/>
          <w:szCs w:val="28"/>
        </w:rPr>
        <w:t>sarcini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, cu </w:t>
      </w:r>
      <w:proofErr w:type="spellStart"/>
      <w:r w:rsidRPr="00DC47CE">
        <w:rPr>
          <w:rFonts w:ascii="Times New Roman" w:hAnsi="Times New Roman"/>
          <w:sz w:val="28"/>
          <w:szCs w:val="28"/>
        </w:rPr>
        <w:t>respectarea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graficelor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DC47CE">
        <w:rPr>
          <w:rFonts w:ascii="Times New Roman" w:hAnsi="Times New Roman"/>
          <w:sz w:val="28"/>
          <w:szCs w:val="28"/>
        </w:rPr>
        <w:t>execuţie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DC47CE">
        <w:rPr>
          <w:rFonts w:ascii="Times New Roman" w:hAnsi="Times New Roman"/>
          <w:sz w:val="28"/>
          <w:szCs w:val="28"/>
        </w:rPr>
        <w:t>lucrărilor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în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timp</w:t>
      </w:r>
      <w:proofErr w:type="spellEnd"/>
    </w:p>
    <w:p w14:paraId="7D14EC0C" w14:textId="77777777" w:rsidR="005A2FAE" w:rsidRPr="00DC47CE" w:rsidRDefault="005A2FAE" w:rsidP="008B76D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C47CE">
        <w:rPr>
          <w:rFonts w:ascii="Times New Roman" w:hAnsi="Times New Roman"/>
          <w:sz w:val="28"/>
          <w:szCs w:val="28"/>
        </w:rPr>
        <w:t>să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gestioneze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serviciul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public pe </w:t>
      </w:r>
      <w:proofErr w:type="spellStart"/>
      <w:r w:rsidRPr="00DC47CE">
        <w:rPr>
          <w:rFonts w:ascii="Times New Roman" w:hAnsi="Times New Roman"/>
          <w:sz w:val="28"/>
          <w:szCs w:val="28"/>
        </w:rPr>
        <w:t>criterii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DC47CE">
        <w:rPr>
          <w:rFonts w:ascii="Times New Roman" w:hAnsi="Times New Roman"/>
          <w:sz w:val="28"/>
          <w:szCs w:val="28"/>
        </w:rPr>
        <w:t>competitivitate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şi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eficienţă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economică</w:t>
      </w:r>
      <w:proofErr w:type="spellEnd"/>
      <w:r w:rsidRPr="00DC47CE">
        <w:rPr>
          <w:rFonts w:ascii="Times New Roman" w:hAnsi="Times New Roman"/>
          <w:sz w:val="28"/>
          <w:szCs w:val="28"/>
        </w:rPr>
        <w:t>;</w:t>
      </w:r>
    </w:p>
    <w:p w14:paraId="26B08305" w14:textId="77777777" w:rsidR="005A2FAE" w:rsidRPr="00DC47CE" w:rsidRDefault="005A2FAE" w:rsidP="008B76D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să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respecte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prevederile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Regulamentului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serviciilor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administrare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a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domeniului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public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şi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privat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>;</w:t>
      </w:r>
    </w:p>
    <w:p w14:paraId="5C9F17A1" w14:textId="77777777" w:rsidR="005A2FAE" w:rsidRPr="00DC47CE" w:rsidRDefault="005A2FAE" w:rsidP="008B76D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să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aplice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metode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performante de management, care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să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conducă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la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reducerea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costurilor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operare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>;</w:t>
      </w:r>
    </w:p>
    <w:p w14:paraId="5E5A59E5" w14:textId="77777777" w:rsidR="005A2FAE" w:rsidRPr="00DC47CE" w:rsidRDefault="005A2FAE" w:rsidP="008B76D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să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asigure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finaţarea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pregătirii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profesionale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a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propriilor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salariaţi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>;</w:t>
      </w:r>
    </w:p>
    <w:p w14:paraId="4B37A14C" w14:textId="77777777" w:rsidR="005A2FAE" w:rsidRPr="00DC47CE" w:rsidRDefault="005A2FAE" w:rsidP="008B76D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să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preia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pe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bază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proces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verbal,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bunurile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aferente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realizării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serviciilor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ce fac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obiectul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contractului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delegare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a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gestiunii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serviciilor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>;</w:t>
      </w:r>
    </w:p>
    <w:p w14:paraId="3033CB29" w14:textId="77777777" w:rsidR="005A2FAE" w:rsidRPr="00DC47CE" w:rsidRDefault="005A2FAE" w:rsidP="008B76D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color w:val="FF0000"/>
          <w:sz w:val="28"/>
          <w:szCs w:val="28"/>
          <w:lang w:val="fr-FR"/>
        </w:rPr>
      </w:pP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lastRenderedPageBreak/>
        <w:t>să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informeze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autoritatea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contractantă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privire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la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întreţinerea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reparaţiile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curente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necesare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şi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accidentale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precum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şi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propuneri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reparaţii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capitale ce se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impun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la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bunurile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care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deservesc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activităţile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delegate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>;</w:t>
      </w:r>
    </w:p>
    <w:p w14:paraId="4E05A29C" w14:textId="77777777" w:rsidR="005A2FAE" w:rsidRPr="00DC47CE" w:rsidRDefault="005A2FAE" w:rsidP="008B76DB">
      <w:pPr>
        <w:pStyle w:val="ListParagraph"/>
        <w:numPr>
          <w:ilvl w:val="0"/>
          <w:numId w:val="14"/>
        </w:numPr>
        <w:ind w:hanging="436"/>
        <w:jc w:val="both"/>
        <w:rPr>
          <w:rFonts w:ascii="Times New Roman" w:hAnsi="Times New Roman"/>
          <w:color w:val="FF0000"/>
          <w:sz w:val="28"/>
          <w:szCs w:val="28"/>
          <w:lang w:val="fr-FR"/>
        </w:rPr>
      </w:pP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să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întocmească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propuneri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programele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anuale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reparaţii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dotări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şi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investiţii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pe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care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să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le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transmită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autorităţii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contractante;</w:t>
      </w:r>
    </w:p>
    <w:p w14:paraId="493C15C9" w14:textId="77777777" w:rsidR="005A2FAE" w:rsidRPr="00DC47CE" w:rsidRDefault="005A2FAE" w:rsidP="008B76D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să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nu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subconcesioneze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bunurile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care fac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obiectul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contractului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delegare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a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gestiunii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; </w:t>
      </w:r>
    </w:p>
    <w:p w14:paraId="211C9511" w14:textId="77777777" w:rsidR="005A2FAE" w:rsidRPr="00DC47CE" w:rsidRDefault="005A2FAE" w:rsidP="008B76D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să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nu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subdelege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gestiunea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serviciului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administrare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a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domeniului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public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şi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privat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atribuit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>;</w:t>
      </w:r>
    </w:p>
    <w:p w14:paraId="608F66DE" w14:textId="77777777" w:rsidR="005A2FAE" w:rsidRPr="00DC47CE" w:rsidRDefault="005A2FAE" w:rsidP="008B76D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color w:val="0000FF"/>
          <w:sz w:val="28"/>
          <w:szCs w:val="28"/>
          <w:lang w:val="fr-FR"/>
        </w:rPr>
      </w:pP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să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restituie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autorităţii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contractante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deplină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proprietate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bunurile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retur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, la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încetarea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orice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cauză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a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contractului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delegare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, gratuit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şi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libere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orice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sarcini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inclusiv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investiţiile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realizate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către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operator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>.</w:t>
      </w:r>
    </w:p>
    <w:p w14:paraId="786A4D9A" w14:textId="199B918F" w:rsidR="005A2FAE" w:rsidRPr="00DC47CE" w:rsidRDefault="00E13E78" w:rsidP="008B76D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Concesionarul</w:t>
      </w:r>
      <w:proofErr w:type="spellEnd"/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 se </w:t>
      </w:r>
      <w:proofErr w:type="spellStart"/>
      <w:r w:rsidR="005A2FAE" w:rsidRPr="00DC47CE">
        <w:rPr>
          <w:rFonts w:ascii="Times New Roman" w:hAnsi="Times New Roman"/>
          <w:sz w:val="28"/>
          <w:szCs w:val="28"/>
          <w:lang w:val="fr-FR"/>
        </w:rPr>
        <w:t>obligă</w:t>
      </w:r>
      <w:proofErr w:type="spellEnd"/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  <w:lang w:val="fr-FR"/>
        </w:rPr>
        <w:t>să</w:t>
      </w:r>
      <w:proofErr w:type="spellEnd"/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  <w:lang w:val="fr-FR"/>
        </w:rPr>
        <w:t>constituie</w:t>
      </w:r>
      <w:proofErr w:type="spellEnd"/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  <w:lang w:val="fr-FR"/>
        </w:rPr>
        <w:t>garanţia</w:t>
      </w:r>
      <w:proofErr w:type="spellEnd"/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="005A2FAE" w:rsidRPr="00DC47CE">
        <w:rPr>
          <w:rFonts w:ascii="Times New Roman" w:hAnsi="Times New Roman"/>
          <w:sz w:val="28"/>
          <w:szCs w:val="28"/>
          <w:lang w:val="fr-FR"/>
        </w:rPr>
        <w:t>bună</w:t>
      </w:r>
      <w:proofErr w:type="spellEnd"/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  <w:lang w:val="fr-FR"/>
        </w:rPr>
        <w:t>execuţie</w:t>
      </w:r>
      <w:proofErr w:type="spellEnd"/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 a </w:t>
      </w:r>
      <w:proofErr w:type="spellStart"/>
      <w:r w:rsidR="005A2FAE" w:rsidRPr="00DC47CE">
        <w:rPr>
          <w:rFonts w:ascii="Times New Roman" w:hAnsi="Times New Roman"/>
          <w:sz w:val="28"/>
          <w:szCs w:val="28"/>
          <w:lang w:val="fr-FR"/>
        </w:rPr>
        <w:t>contractului</w:t>
      </w:r>
      <w:proofErr w:type="spellEnd"/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  <w:lang w:val="fr-FR"/>
        </w:rPr>
        <w:t>cuantum</w:t>
      </w:r>
      <w:proofErr w:type="spellEnd"/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 de </w:t>
      </w:r>
      <w:r w:rsidR="005A2FAE" w:rsidRPr="00DC47CE">
        <w:rPr>
          <w:rFonts w:ascii="Times New Roman" w:hAnsi="Times New Roman"/>
          <w:b/>
          <w:sz w:val="28"/>
          <w:szCs w:val="28"/>
          <w:lang w:val="fr-FR"/>
        </w:rPr>
        <w:t>0,5%</w:t>
      </w:r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="005A2FAE" w:rsidRPr="00DC47CE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  <w:lang w:val="fr-FR"/>
        </w:rPr>
        <w:t>valoarea</w:t>
      </w:r>
      <w:proofErr w:type="spellEnd"/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  <w:lang w:val="fr-FR"/>
        </w:rPr>
        <w:t>contractului</w:t>
      </w:r>
      <w:proofErr w:type="spellEnd"/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Garanţia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bună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execuţie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constituie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către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concesionar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în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scopul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asigurării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autorităţii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contractante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îndeplinirea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cantitativă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calitativă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şi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în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perioada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convenită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contractului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Garanţia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bună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execuţie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poate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constitui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şi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prin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  <w:lang w:val="fr-FR"/>
        </w:rPr>
        <w:t>reţineri</w:t>
      </w:r>
      <w:proofErr w:type="spellEnd"/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  <w:lang w:val="fr-FR"/>
        </w:rPr>
        <w:t>succesive</w:t>
      </w:r>
      <w:proofErr w:type="spellEnd"/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A2FAE" w:rsidRPr="00DC47CE">
        <w:rPr>
          <w:rFonts w:ascii="Times New Roman" w:hAnsi="Times New Roman"/>
          <w:sz w:val="28"/>
          <w:szCs w:val="28"/>
        </w:rPr>
        <w:t xml:space="preserve">din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sumele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datorate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pentru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facturi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parţiale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În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acest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caz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47CE">
        <w:rPr>
          <w:rFonts w:ascii="Times New Roman" w:hAnsi="Times New Roman"/>
          <w:sz w:val="28"/>
          <w:szCs w:val="28"/>
        </w:rPr>
        <w:t>conesionarul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are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obligaţia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de a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deschide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cont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disponibil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distinct la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dispoziţia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autorităţii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contractante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la Trezoreria Municipiului"/>
        </w:smartTagPr>
        <w:smartTag w:uri="urn:schemas-microsoft-com:office:smarttags" w:element="PersonName">
          <w:smartTagPr>
            <w:attr w:name="ProductID" w:val="la Trezoreria"/>
          </w:smartTagPr>
          <w:r w:rsidR="005A2FAE" w:rsidRPr="00DC47CE">
            <w:rPr>
              <w:rFonts w:ascii="Times New Roman" w:hAnsi="Times New Roman"/>
              <w:sz w:val="28"/>
              <w:szCs w:val="28"/>
            </w:rPr>
            <w:t xml:space="preserve">la </w:t>
          </w:r>
          <w:proofErr w:type="spellStart"/>
          <w:r w:rsidR="005A2FAE" w:rsidRPr="00DC47CE">
            <w:rPr>
              <w:rFonts w:ascii="Times New Roman" w:hAnsi="Times New Roman"/>
              <w:sz w:val="28"/>
              <w:szCs w:val="28"/>
              <w:u w:val="single"/>
            </w:rPr>
            <w:t>Trezoreria</w:t>
          </w:r>
        </w:smartTag>
        <w:proofErr w:type="spellEnd"/>
        <w:r w:rsidR="005A2FAE" w:rsidRPr="00DC47CE">
          <w:rPr>
            <w:rFonts w:ascii="Times New Roman" w:hAnsi="Times New Roman"/>
            <w:sz w:val="28"/>
            <w:szCs w:val="28"/>
            <w:u w:val="single"/>
          </w:rPr>
          <w:t xml:space="preserve"> </w:t>
        </w:r>
        <w:proofErr w:type="spellStart"/>
        <w:r w:rsidR="005A2FAE" w:rsidRPr="00DC47CE">
          <w:rPr>
            <w:rFonts w:ascii="Times New Roman" w:hAnsi="Times New Roman"/>
            <w:sz w:val="28"/>
            <w:szCs w:val="28"/>
            <w:u w:val="single"/>
          </w:rPr>
          <w:t>Municipiului</w:t>
        </w:r>
      </w:smartTag>
      <w:proofErr w:type="spellEnd"/>
      <w:r w:rsidR="005A2FAE" w:rsidRPr="00DC47C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  <w:u w:val="single"/>
        </w:rPr>
        <w:t>Timişoara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cont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care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trebuie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alimentat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începutul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derulării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contractului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cel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puţin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r w:rsidR="005A2FAE" w:rsidRPr="00DC47CE">
        <w:rPr>
          <w:rFonts w:ascii="Times New Roman" w:hAnsi="Times New Roman"/>
          <w:b/>
          <w:sz w:val="28"/>
          <w:szCs w:val="28"/>
        </w:rPr>
        <w:t>0,1%</w:t>
      </w:r>
      <w:r w:rsidR="005A2FAE" w:rsidRPr="00DC47CE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preţul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acestuia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fără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TVA. Pe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parcursul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îndeplinirii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contractului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autoritatea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contractantă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urmează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să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alimenteze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acest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cont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prin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reţineri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succesive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sumele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datorate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şi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cuvenite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operatorului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până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concurenţa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sumei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stabilită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drept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garanţie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bună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execuţie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în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documentaţia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5A2FAE" w:rsidRPr="00DC47CE">
        <w:rPr>
          <w:rFonts w:ascii="Times New Roman" w:hAnsi="Times New Roman"/>
          <w:sz w:val="28"/>
          <w:szCs w:val="28"/>
        </w:rPr>
        <w:t>atribuire</w:t>
      </w:r>
      <w:proofErr w:type="spellEnd"/>
      <w:r w:rsidR="005A2FAE" w:rsidRPr="00DC47CE">
        <w:rPr>
          <w:rFonts w:ascii="Times New Roman" w:hAnsi="Times New Roman"/>
          <w:sz w:val="28"/>
          <w:szCs w:val="28"/>
        </w:rPr>
        <w:t>.</w:t>
      </w:r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14:paraId="21300FEC" w14:textId="68D7B214" w:rsidR="005A2FAE" w:rsidRPr="00DC47CE" w:rsidRDefault="00E13E78" w:rsidP="008B76D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Conesionarul</w:t>
      </w:r>
      <w:proofErr w:type="spellEnd"/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 se </w:t>
      </w:r>
      <w:proofErr w:type="spellStart"/>
      <w:r w:rsidR="005A2FAE" w:rsidRPr="00DC47CE">
        <w:rPr>
          <w:rFonts w:ascii="Times New Roman" w:hAnsi="Times New Roman"/>
          <w:sz w:val="28"/>
          <w:szCs w:val="28"/>
          <w:lang w:val="fr-FR"/>
        </w:rPr>
        <w:t>obligă</w:t>
      </w:r>
      <w:proofErr w:type="spellEnd"/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  <w:lang w:val="fr-FR"/>
        </w:rPr>
        <w:t>să</w:t>
      </w:r>
      <w:proofErr w:type="spellEnd"/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  <w:lang w:val="fr-FR"/>
        </w:rPr>
        <w:t>achite</w:t>
      </w:r>
      <w:proofErr w:type="spellEnd"/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  <w:lang w:val="fr-FR"/>
        </w:rPr>
        <w:t>toate</w:t>
      </w:r>
      <w:proofErr w:type="spellEnd"/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  <w:lang w:val="fr-FR"/>
        </w:rPr>
        <w:t>impozitele</w:t>
      </w:r>
      <w:proofErr w:type="spellEnd"/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  <w:lang w:val="fr-FR"/>
        </w:rPr>
        <w:t>şi</w:t>
      </w:r>
      <w:proofErr w:type="spellEnd"/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  <w:lang w:val="fr-FR"/>
        </w:rPr>
        <w:t>taxele</w:t>
      </w:r>
      <w:proofErr w:type="spellEnd"/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  <w:lang w:val="fr-FR"/>
        </w:rPr>
        <w:t>datorate</w:t>
      </w:r>
      <w:proofErr w:type="spellEnd"/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  <w:lang w:val="fr-FR"/>
        </w:rPr>
        <w:t>bugetului</w:t>
      </w:r>
      <w:proofErr w:type="spellEnd"/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 local </w:t>
      </w:r>
      <w:proofErr w:type="spellStart"/>
      <w:r w:rsidR="005A2FAE" w:rsidRPr="00DC47CE">
        <w:rPr>
          <w:rFonts w:ascii="Times New Roman" w:hAnsi="Times New Roman"/>
          <w:sz w:val="28"/>
          <w:szCs w:val="28"/>
          <w:lang w:val="fr-FR"/>
        </w:rPr>
        <w:t>şi</w:t>
      </w:r>
      <w:proofErr w:type="spellEnd"/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  <w:lang w:val="fr-FR"/>
        </w:rPr>
        <w:t>bugetului</w:t>
      </w:r>
      <w:proofErr w:type="spellEnd"/>
      <w:r w:rsidR="005A2FAE"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5A2FAE" w:rsidRPr="00DC47CE">
        <w:rPr>
          <w:rFonts w:ascii="Times New Roman" w:hAnsi="Times New Roman"/>
          <w:sz w:val="28"/>
          <w:szCs w:val="28"/>
          <w:lang w:val="fr-FR"/>
        </w:rPr>
        <w:t>statului</w:t>
      </w:r>
      <w:proofErr w:type="spellEnd"/>
      <w:r w:rsidR="005A2FAE" w:rsidRPr="00DC47CE">
        <w:rPr>
          <w:rFonts w:ascii="Times New Roman" w:hAnsi="Times New Roman"/>
          <w:sz w:val="28"/>
          <w:szCs w:val="28"/>
          <w:lang w:val="fr-FR"/>
        </w:rPr>
        <w:t>.</w:t>
      </w:r>
    </w:p>
    <w:p w14:paraId="64AACA7C" w14:textId="77777777" w:rsidR="006F7CF7" w:rsidRDefault="005A2FAE" w:rsidP="006F7CF7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cazul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care </w:t>
      </w:r>
      <w:proofErr w:type="spellStart"/>
      <w:r w:rsidR="00707CD7" w:rsidRPr="00DC47CE">
        <w:rPr>
          <w:rFonts w:ascii="Times New Roman" w:hAnsi="Times New Roman"/>
          <w:sz w:val="28"/>
          <w:szCs w:val="28"/>
          <w:lang w:val="fr-FR"/>
        </w:rPr>
        <w:t>concesionarul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sesizează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existenţa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sau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posibilitatea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existenţei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unei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cauze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natură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să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conducă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la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imposibilitatea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realizării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activităţii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serviciului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public, va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notifica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îndată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acest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fapt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autoritatea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contractantă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vederea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luării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măsurilor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ce se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impun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asigurarea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continuităţii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activităţii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sau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  <w:lang w:val="fr-FR"/>
        </w:rPr>
        <w:t>serviciului</w:t>
      </w:r>
      <w:proofErr w:type="spellEnd"/>
      <w:r w:rsidRPr="00DC47CE">
        <w:rPr>
          <w:rFonts w:ascii="Times New Roman" w:hAnsi="Times New Roman"/>
          <w:sz w:val="28"/>
          <w:szCs w:val="28"/>
          <w:lang w:val="fr-FR"/>
        </w:rPr>
        <w:t xml:space="preserve"> public</w:t>
      </w:r>
      <w:r w:rsidR="00E13E78" w:rsidRPr="00DC47CE">
        <w:rPr>
          <w:rFonts w:ascii="Times New Roman" w:hAnsi="Times New Roman"/>
          <w:sz w:val="28"/>
          <w:szCs w:val="28"/>
          <w:lang w:val="fr-FR"/>
        </w:rPr>
        <w:t>.</w:t>
      </w:r>
    </w:p>
    <w:p w14:paraId="00049B01" w14:textId="250D78F0" w:rsidR="006F7CF7" w:rsidRPr="006F7CF7" w:rsidRDefault="00E13E78" w:rsidP="006F7CF7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  <w:lang w:val="fr-FR"/>
        </w:rPr>
      </w:pPr>
      <w:r w:rsidRPr="006F7CF7">
        <w:rPr>
          <w:rFonts w:ascii="Times New Roman" w:hAnsi="Times New Roman"/>
          <w:sz w:val="28"/>
          <w:szCs w:val="28"/>
          <w:lang w:val="ro-RO"/>
        </w:rPr>
        <w:t xml:space="preserve">Concesionarul are dreptul </w:t>
      </w:r>
      <w:r w:rsidRPr="006F7CF7">
        <w:rPr>
          <w:rFonts w:ascii="Times New Roman" w:eastAsia="Times New Roman" w:hAnsi="Times New Roman"/>
          <w:sz w:val="28"/>
          <w:szCs w:val="28"/>
          <w:lang w:val="ro-RO"/>
        </w:rPr>
        <w:t>să propună autorităţii contractante modificarea</w:t>
      </w:r>
      <w:r w:rsidRPr="006F7CF7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prețului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contractului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și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serviciilor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curățenie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astfel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încât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să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realizeze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raport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calitate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 xml:space="preserve">/cost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cât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mai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 xml:space="preserve"> bun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pentru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serviciile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furnizate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>/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prestate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 xml:space="preserve"> pe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perioada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angajată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şi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asigurarea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unui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echilibru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între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riscurile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şi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beneficiile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asumate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părţile</w:t>
      </w:r>
      <w:proofErr w:type="spellEnd"/>
      <w:r w:rsidR="006F7CF7" w:rsidRPr="006F7C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CF7" w:rsidRPr="006F7CF7">
        <w:rPr>
          <w:rFonts w:ascii="Times New Roman" w:hAnsi="Times New Roman"/>
          <w:sz w:val="28"/>
          <w:szCs w:val="28"/>
        </w:rPr>
        <w:t>contractante</w:t>
      </w:r>
      <w:proofErr w:type="spellEnd"/>
      <w:r w:rsidR="00E144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14478">
        <w:rPr>
          <w:rFonts w:ascii="Times New Roman" w:hAnsi="Times New Roman"/>
          <w:sz w:val="28"/>
          <w:szCs w:val="28"/>
        </w:rPr>
        <w:t>în</w:t>
      </w:r>
      <w:proofErr w:type="spellEnd"/>
      <w:r w:rsidR="00E14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4478">
        <w:rPr>
          <w:rFonts w:ascii="Times New Roman" w:hAnsi="Times New Roman"/>
          <w:sz w:val="28"/>
          <w:szCs w:val="28"/>
        </w:rPr>
        <w:t>raport</w:t>
      </w:r>
      <w:proofErr w:type="spellEnd"/>
      <w:r w:rsidR="00E1447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E14478">
        <w:rPr>
          <w:rFonts w:ascii="Times New Roman" w:hAnsi="Times New Roman"/>
          <w:sz w:val="28"/>
          <w:szCs w:val="28"/>
        </w:rPr>
        <w:t>modificările</w:t>
      </w:r>
      <w:proofErr w:type="spellEnd"/>
      <w:r w:rsidR="00E14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4478">
        <w:rPr>
          <w:rFonts w:ascii="Times New Roman" w:hAnsi="Times New Roman"/>
          <w:sz w:val="28"/>
          <w:szCs w:val="28"/>
        </w:rPr>
        <w:t>cadrului</w:t>
      </w:r>
      <w:proofErr w:type="spellEnd"/>
      <w:r w:rsidR="00E14478">
        <w:rPr>
          <w:rFonts w:ascii="Times New Roman" w:hAnsi="Times New Roman"/>
          <w:sz w:val="28"/>
          <w:szCs w:val="28"/>
        </w:rPr>
        <w:t xml:space="preserve"> legal </w:t>
      </w:r>
      <w:proofErr w:type="spellStart"/>
      <w:r w:rsidR="00E14478">
        <w:rPr>
          <w:rFonts w:ascii="Times New Roman" w:hAnsi="Times New Roman"/>
          <w:sz w:val="28"/>
          <w:szCs w:val="28"/>
        </w:rPr>
        <w:t>aplicabil</w:t>
      </w:r>
      <w:proofErr w:type="spellEnd"/>
      <w:r w:rsidR="00E14478">
        <w:rPr>
          <w:rFonts w:ascii="Times New Roman" w:hAnsi="Times New Roman"/>
          <w:sz w:val="28"/>
          <w:szCs w:val="28"/>
        </w:rPr>
        <w:t>.</w:t>
      </w:r>
    </w:p>
    <w:p w14:paraId="391DDF24" w14:textId="77777777" w:rsidR="00707CD7" w:rsidRPr="00DC47CE" w:rsidRDefault="00707CD7" w:rsidP="008B76D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C47CE">
        <w:rPr>
          <w:rFonts w:ascii="Times New Roman" w:hAnsi="Times New Roman"/>
          <w:sz w:val="28"/>
          <w:szCs w:val="28"/>
        </w:rPr>
        <w:t>Concesionarul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are </w:t>
      </w:r>
      <w:proofErr w:type="spellStart"/>
      <w:r w:rsidRPr="00DC47CE">
        <w:rPr>
          <w:rFonts w:ascii="Times New Roman" w:hAnsi="Times New Roman"/>
          <w:sz w:val="28"/>
          <w:szCs w:val="28"/>
        </w:rPr>
        <w:t>obligaţia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să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furnizeze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r w:rsidRPr="00DC47CE">
        <w:rPr>
          <w:rStyle w:val="FontStyle91"/>
          <w:sz w:val="28"/>
          <w:szCs w:val="28"/>
          <w:lang w:val="ro-RO" w:eastAsia="ro-RO"/>
        </w:rPr>
        <w:t>a</w:t>
      </w:r>
      <w:proofErr w:type="spellStart"/>
      <w:r w:rsidRPr="00DC47CE">
        <w:rPr>
          <w:rFonts w:ascii="Times New Roman" w:hAnsi="Times New Roman"/>
          <w:sz w:val="28"/>
          <w:szCs w:val="28"/>
        </w:rPr>
        <w:t>utorităţii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contractante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informaţiile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solicitate </w:t>
      </w:r>
      <w:proofErr w:type="spellStart"/>
      <w:r w:rsidRPr="00DC47CE">
        <w:rPr>
          <w:rFonts w:ascii="Times New Roman" w:hAnsi="Times New Roman"/>
          <w:sz w:val="28"/>
          <w:szCs w:val="28"/>
        </w:rPr>
        <w:t>şi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să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asigure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accesul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DC47CE">
        <w:rPr>
          <w:rFonts w:ascii="Times New Roman" w:hAnsi="Times New Roman"/>
          <w:sz w:val="28"/>
          <w:szCs w:val="28"/>
        </w:rPr>
        <w:t>toate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informaţiile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necesare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lastRenderedPageBreak/>
        <w:t>verificării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şi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evaluării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funcţionării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şi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dezvoltării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C47CE">
        <w:rPr>
          <w:rFonts w:ascii="Times New Roman" w:hAnsi="Times New Roman"/>
          <w:sz w:val="28"/>
          <w:szCs w:val="28"/>
        </w:rPr>
        <w:t>serviciilor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47CE">
        <w:rPr>
          <w:rFonts w:ascii="Times New Roman" w:hAnsi="Times New Roman"/>
          <w:sz w:val="28"/>
          <w:szCs w:val="28"/>
        </w:rPr>
        <w:t>în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conformitate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DC47CE">
        <w:rPr>
          <w:rFonts w:ascii="Times New Roman" w:hAnsi="Times New Roman"/>
          <w:sz w:val="28"/>
          <w:szCs w:val="28"/>
        </w:rPr>
        <w:t>clauzele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contractului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DC47CE">
        <w:rPr>
          <w:rFonts w:ascii="Times New Roman" w:hAnsi="Times New Roman"/>
          <w:sz w:val="28"/>
          <w:szCs w:val="28"/>
        </w:rPr>
        <w:t>delegare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DC47CE">
        <w:rPr>
          <w:rFonts w:ascii="Times New Roman" w:hAnsi="Times New Roman"/>
          <w:sz w:val="28"/>
          <w:szCs w:val="28"/>
        </w:rPr>
        <w:t>gestiunii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şi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DC47CE">
        <w:rPr>
          <w:rFonts w:ascii="Times New Roman" w:hAnsi="Times New Roman"/>
          <w:sz w:val="28"/>
          <w:szCs w:val="28"/>
        </w:rPr>
        <w:t>prevederile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legale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în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vigoare</w:t>
      </w:r>
      <w:proofErr w:type="spellEnd"/>
      <w:r w:rsidRPr="00DC47CE">
        <w:rPr>
          <w:rFonts w:ascii="Times New Roman" w:hAnsi="Times New Roman"/>
          <w:sz w:val="28"/>
          <w:szCs w:val="28"/>
        </w:rPr>
        <w:t>.</w:t>
      </w:r>
    </w:p>
    <w:p w14:paraId="5565EA92" w14:textId="77777777" w:rsidR="00707CD7" w:rsidRPr="00DC47CE" w:rsidRDefault="00707CD7" w:rsidP="008B76D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C47CE">
        <w:rPr>
          <w:rStyle w:val="FontStyle23"/>
          <w:b w:val="0"/>
          <w:sz w:val="28"/>
          <w:szCs w:val="28"/>
        </w:rPr>
        <w:t>Concesionarul</w:t>
      </w:r>
      <w:proofErr w:type="spellEnd"/>
      <w:r w:rsidRPr="00DC47CE">
        <w:rPr>
          <w:rStyle w:val="FontStyle23"/>
          <w:b w:val="0"/>
          <w:sz w:val="28"/>
          <w:szCs w:val="28"/>
        </w:rPr>
        <w:t xml:space="preserve"> </w:t>
      </w:r>
      <w:proofErr w:type="spellStart"/>
      <w:r w:rsidRPr="00DC47CE">
        <w:rPr>
          <w:rStyle w:val="FontStyle23"/>
          <w:sz w:val="28"/>
          <w:szCs w:val="28"/>
        </w:rPr>
        <w:t>r</w:t>
      </w:r>
      <w:r w:rsidRPr="00DC47CE">
        <w:rPr>
          <w:rFonts w:ascii="Times New Roman" w:hAnsi="Times New Roman"/>
          <w:sz w:val="28"/>
          <w:szCs w:val="28"/>
        </w:rPr>
        <w:t>ăspunde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DC47CE">
        <w:rPr>
          <w:rFonts w:ascii="Times New Roman" w:hAnsi="Times New Roman"/>
          <w:sz w:val="28"/>
          <w:szCs w:val="28"/>
        </w:rPr>
        <w:t>personalul</w:t>
      </w:r>
      <w:proofErr w:type="spellEnd"/>
      <w:r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/>
          <w:sz w:val="28"/>
          <w:szCs w:val="28"/>
        </w:rPr>
        <w:t>angajat</w:t>
      </w:r>
      <w:proofErr w:type="spellEnd"/>
      <w:r w:rsidRPr="00DC47CE">
        <w:rPr>
          <w:rFonts w:ascii="Times New Roman" w:hAnsi="Times New Roman"/>
          <w:sz w:val="28"/>
          <w:szCs w:val="28"/>
        </w:rPr>
        <w:t>.</w:t>
      </w:r>
    </w:p>
    <w:p w14:paraId="7F4B31EA" w14:textId="721CC95D" w:rsidR="00707CD7" w:rsidRPr="00DC47CE" w:rsidRDefault="00707CD7" w:rsidP="008B76DB">
      <w:pPr>
        <w:pStyle w:val="ListParagraph"/>
        <w:numPr>
          <w:ilvl w:val="0"/>
          <w:numId w:val="14"/>
        </w:numPr>
        <w:jc w:val="both"/>
        <w:rPr>
          <w:rStyle w:val="FontStyle91"/>
          <w:sz w:val="28"/>
          <w:szCs w:val="28"/>
        </w:rPr>
      </w:pPr>
      <w:proofErr w:type="spellStart"/>
      <w:r w:rsidRPr="00DC47CE">
        <w:rPr>
          <w:rStyle w:val="FontStyle21"/>
          <w:sz w:val="28"/>
          <w:szCs w:val="28"/>
        </w:rPr>
        <w:t>C</w:t>
      </w:r>
      <w:r w:rsidRPr="00DC47CE">
        <w:rPr>
          <w:rStyle w:val="FontStyle91"/>
          <w:sz w:val="28"/>
          <w:szCs w:val="28"/>
        </w:rPr>
        <w:t>oncesionarul</w:t>
      </w:r>
      <w:proofErr w:type="spellEnd"/>
      <w:r w:rsidRPr="00DC47CE">
        <w:rPr>
          <w:rStyle w:val="FontStyle91"/>
          <w:sz w:val="28"/>
          <w:szCs w:val="28"/>
        </w:rPr>
        <w:t xml:space="preserve"> are </w:t>
      </w:r>
      <w:proofErr w:type="spellStart"/>
      <w:r w:rsidRPr="00DC47CE">
        <w:rPr>
          <w:rStyle w:val="FontStyle91"/>
          <w:sz w:val="28"/>
          <w:szCs w:val="28"/>
        </w:rPr>
        <w:t>obligaţia</w:t>
      </w:r>
      <w:proofErr w:type="spellEnd"/>
      <w:r w:rsidRPr="00DC47CE">
        <w:rPr>
          <w:rStyle w:val="FontStyle91"/>
          <w:sz w:val="28"/>
          <w:szCs w:val="28"/>
        </w:rPr>
        <w:t xml:space="preserve"> </w:t>
      </w:r>
      <w:proofErr w:type="spellStart"/>
      <w:r w:rsidRPr="00DC47CE">
        <w:rPr>
          <w:rStyle w:val="FontStyle91"/>
          <w:sz w:val="28"/>
          <w:szCs w:val="28"/>
        </w:rPr>
        <w:t>să</w:t>
      </w:r>
      <w:proofErr w:type="spellEnd"/>
      <w:r w:rsidRPr="00DC47CE">
        <w:rPr>
          <w:rStyle w:val="FontStyle91"/>
          <w:sz w:val="28"/>
          <w:szCs w:val="28"/>
        </w:rPr>
        <w:t xml:space="preserve"> </w:t>
      </w:r>
      <w:proofErr w:type="spellStart"/>
      <w:r w:rsidRPr="00DC47CE">
        <w:rPr>
          <w:rStyle w:val="FontStyle91"/>
          <w:sz w:val="28"/>
          <w:szCs w:val="28"/>
        </w:rPr>
        <w:t>achite</w:t>
      </w:r>
      <w:proofErr w:type="spellEnd"/>
      <w:r w:rsidRPr="00DC47CE">
        <w:rPr>
          <w:rStyle w:val="FontStyle91"/>
          <w:sz w:val="28"/>
          <w:szCs w:val="28"/>
        </w:rPr>
        <w:t xml:space="preserve"> </w:t>
      </w:r>
      <w:proofErr w:type="spellStart"/>
      <w:r w:rsidRPr="00DC47CE">
        <w:rPr>
          <w:rStyle w:val="FontStyle91"/>
          <w:sz w:val="28"/>
          <w:szCs w:val="28"/>
        </w:rPr>
        <w:t>redevenţa</w:t>
      </w:r>
      <w:proofErr w:type="spellEnd"/>
      <w:r w:rsidRPr="00DC47CE">
        <w:rPr>
          <w:rStyle w:val="FontStyle91"/>
          <w:sz w:val="28"/>
          <w:szCs w:val="28"/>
        </w:rPr>
        <w:t xml:space="preserve"> la </w:t>
      </w:r>
      <w:proofErr w:type="spellStart"/>
      <w:r w:rsidRPr="00DC47CE">
        <w:rPr>
          <w:rStyle w:val="FontStyle91"/>
          <w:sz w:val="28"/>
          <w:szCs w:val="28"/>
        </w:rPr>
        <w:t>termenele</w:t>
      </w:r>
      <w:proofErr w:type="spellEnd"/>
      <w:r w:rsidRPr="00DC47CE">
        <w:rPr>
          <w:rStyle w:val="FontStyle91"/>
          <w:sz w:val="28"/>
          <w:szCs w:val="28"/>
        </w:rPr>
        <w:t xml:space="preserve"> </w:t>
      </w:r>
      <w:proofErr w:type="spellStart"/>
      <w:r w:rsidRPr="00DC47CE">
        <w:rPr>
          <w:rStyle w:val="FontStyle91"/>
          <w:sz w:val="28"/>
          <w:szCs w:val="28"/>
        </w:rPr>
        <w:t>şi</w:t>
      </w:r>
      <w:proofErr w:type="spellEnd"/>
      <w:r w:rsidRPr="00DC47CE">
        <w:rPr>
          <w:rStyle w:val="FontStyle91"/>
          <w:sz w:val="28"/>
          <w:szCs w:val="28"/>
        </w:rPr>
        <w:t xml:space="preserve"> </w:t>
      </w:r>
      <w:proofErr w:type="spellStart"/>
      <w:r w:rsidRPr="00DC47CE">
        <w:rPr>
          <w:rStyle w:val="FontStyle91"/>
          <w:sz w:val="28"/>
          <w:szCs w:val="28"/>
        </w:rPr>
        <w:t>în</w:t>
      </w:r>
      <w:proofErr w:type="spellEnd"/>
      <w:r w:rsidRPr="00DC47CE">
        <w:rPr>
          <w:rStyle w:val="FontStyle91"/>
          <w:sz w:val="28"/>
          <w:szCs w:val="28"/>
        </w:rPr>
        <w:t xml:space="preserve"> </w:t>
      </w:r>
      <w:proofErr w:type="spellStart"/>
      <w:r w:rsidRPr="00DC47CE">
        <w:rPr>
          <w:rStyle w:val="FontStyle91"/>
          <w:sz w:val="28"/>
          <w:szCs w:val="28"/>
        </w:rPr>
        <w:t>condiţiile</w:t>
      </w:r>
      <w:proofErr w:type="spellEnd"/>
      <w:r w:rsidRPr="00DC47CE">
        <w:rPr>
          <w:rStyle w:val="FontStyle91"/>
          <w:sz w:val="28"/>
          <w:szCs w:val="28"/>
        </w:rPr>
        <w:t xml:space="preserve"> </w:t>
      </w:r>
      <w:proofErr w:type="spellStart"/>
      <w:r w:rsidRPr="00DC47CE">
        <w:rPr>
          <w:rStyle w:val="FontStyle91"/>
          <w:sz w:val="28"/>
          <w:szCs w:val="28"/>
        </w:rPr>
        <w:t>stabilite</w:t>
      </w:r>
      <w:proofErr w:type="spellEnd"/>
      <w:r w:rsidRPr="00DC47CE">
        <w:rPr>
          <w:rStyle w:val="FontStyle91"/>
          <w:sz w:val="28"/>
          <w:szCs w:val="28"/>
        </w:rPr>
        <w:t xml:space="preserve"> </w:t>
      </w:r>
      <w:proofErr w:type="spellStart"/>
      <w:r w:rsidRPr="00DC47CE">
        <w:rPr>
          <w:rStyle w:val="FontStyle91"/>
          <w:sz w:val="28"/>
          <w:szCs w:val="28"/>
        </w:rPr>
        <w:t>în</w:t>
      </w:r>
      <w:proofErr w:type="spellEnd"/>
      <w:r w:rsidRPr="00DC47CE">
        <w:rPr>
          <w:rStyle w:val="FontStyle91"/>
          <w:sz w:val="28"/>
          <w:szCs w:val="28"/>
        </w:rPr>
        <w:t xml:space="preserve"> </w:t>
      </w:r>
      <w:proofErr w:type="spellStart"/>
      <w:r w:rsidRPr="00DC47CE">
        <w:rPr>
          <w:rStyle w:val="FontStyle91"/>
          <w:sz w:val="28"/>
          <w:szCs w:val="28"/>
        </w:rPr>
        <w:t>contractul</w:t>
      </w:r>
      <w:proofErr w:type="spellEnd"/>
      <w:r w:rsidRPr="00DC47CE">
        <w:rPr>
          <w:rStyle w:val="FontStyle91"/>
          <w:sz w:val="28"/>
          <w:szCs w:val="28"/>
        </w:rPr>
        <w:t xml:space="preserve"> de </w:t>
      </w:r>
      <w:proofErr w:type="spellStart"/>
      <w:r w:rsidRPr="00DC47CE">
        <w:rPr>
          <w:rStyle w:val="FontStyle91"/>
          <w:sz w:val="28"/>
          <w:szCs w:val="28"/>
        </w:rPr>
        <w:t>concesiune</w:t>
      </w:r>
      <w:proofErr w:type="spellEnd"/>
      <w:r w:rsidRPr="00DC47CE">
        <w:rPr>
          <w:rStyle w:val="FontStyle91"/>
          <w:sz w:val="28"/>
          <w:szCs w:val="28"/>
        </w:rPr>
        <w:t>.</w:t>
      </w:r>
    </w:p>
    <w:p w14:paraId="03AC3C0B" w14:textId="494AF7CA" w:rsidR="008B76DB" w:rsidRPr="00DC47CE" w:rsidRDefault="008B76DB" w:rsidP="008B76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proofErr w:type="spellStart"/>
      <w:r w:rsidRPr="00DC47CE">
        <w:rPr>
          <w:rFonts w:ascii="Times New Roman" w:hAnsi="Times New Roman" w:cs="Times New Roman"/>
          <w:b/>
          <w:sz w:val="28"/>
          <w:szCs w:val="28"/>
        </w:rPr>
        <w:t>Capitolul</w:t>
      </w:r>
      <w:proofErr w:type="spellEnd"/>
      <w:r w:rsidRPr="00DC47CE">
        <w:rPr>
          <w:rFonts w:ascii="Times New Roman" w:hAnsi="Times New Roman" w:cs="Times New Roman"/>
          <w:b/>
          <w:sz w:val="28"/>
          <w:szCs w:val="28"/>
        </w:rPr>
        <w:t xml:space="preserve"> VI:  </w:t>
      </w:r>
      <w:r w:rsidRPr="00DC47C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RECEPŢIA LUCRĂRILOR</w:t>
      </w:r>
    </w:p>
    <w:p w14:paraId="773F6A8F" w14:textId="77777777" w:rsidR="00894CB0" w:rsidRPr="00DC47CE" w:rsidRDefault="00894CB0" w:rsidP="00894C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7CD8036B" w14:textId="67E27F6D" w:rsidR="00894CB0" w:rsidRPr="00DC47CE" w:rsidRDefault="008B76DB" w:rsidP="00894C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 9.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Recepţia serviciilor se efectuează lunar pe baza de proces verbal care va fi acceptat pe bază de semnătură de către </w:t>
      </w:r>
      <w:bookmarkStart w:id="4" w:name="_Hlk155968744"/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reprezentantul autorității contractante</w:t>
      </w:r>
      <w:bookmarkEnd w:id="4"/>
      <w:r w:rsidR="00894CB0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61348C0E" w14:textId="0E9F2406" w:rsidR="008B76DB" w:rsidRPr="00DC47CE" w:rsidRDefault="008B76DB" w:rsidP="00894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 xml:space="preserve">   (2) </w:t>
      </w:r>
      <w:r w:rsidR="00894CB0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Reprezentantul autorității contractante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numit de </w:t>
      </w:r>
      <w:r w:rsidR="00894CB0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concedent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, are obligaţia de a constata stadiul îndeplinirii lucrărilor prin corelarea acestora cu documentaţia de execuţie şi cu reglementările în vigoare. În funcţie de constatările făcute, delegatarul are dreptul de a aproba, amâna sau  respinge recepţia.</w:t>
      </w:r>
    </w:p>
    <w:p w14:paraId="37EDE51B" w14:textId="48211516" w:rsidR="008B76DB" w:rsidRPr="00DC47CE" w:rsidRDefault="008B76DB" w:rsidP="008B76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 xml:space="preserve">   (3) Prin semnarea procesului-verbal de recepţie </w:t>
      </w:r>
      <w:r w:rsidR="00894CB0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concesionarul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1447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își asumă  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executa</w:t>
      </w:r>
      <w:r w:rsidR="00E14478">
        <w:rPr>
          <w:rFonts w:ascii="Times New Roman" w:eastAsia="Times New Roman" w:hAnsi="Times New Roman" w:cs="Times New Roman"/>
          <w:sz w:val="28"/>
          <w:szCs w:val="28"/>
          <w:lang w:val="ro-RO"/>
        </w:rPr>
        <w:t>rea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obligaţiil</w:t>
      </w:r>
      <w:r w:rsidR="00E14478">
        <w:rPr>
          <w:rFonts w:ascii="Times New Roman" w:eastAsia="Times New Roman" w:hAnsi="Times New Roman" w:cs="Times New Roman"/>
          <w:sz w:val="28"/>
          <w:szCs w:val="28"/>
          <w:lang w:val="ro-RO"/>
        </w:rPr>
        <w:t>or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contractuale. </w:t>
      </w:r>
    </w:p>
    <w:p w14:paraId="3C7B10F4" w14:textId="77777777" w:rsidR="008B76DB" w:rsidRPr="00DC47CE" w:rsidRDefault="008B76DB" w:rsidP="008B76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84639CE" w14:textId="73AAB5F3" w:rsidR="008B76DB" w:rsidRPr="00DC47CE" w:rsidRDefault="00894CB0" w:rsidP="008B76DB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5" w:name="_Hlk155969095"/>
      <w:proofErr w:type="spellStart"/>
      <w:r w:rsidRPr="00DC47CE">
        <w:rPr>
          <w:rFonts w:ascii="Times New Roman" w:hAnsi="Times New Roman" w:cs="Times New Roman"/>
          <w:b/>
          <w:sz w:val="28"/>
          <w:szCs w:val="28"/>
        </w:rPr>
        <w:t>Capitolul</w:t>
      </w:r>
      <w:proofErr w:type="spellEnd"/>
      <w:r w:rsidRPr="00DC47CE">
        <w:rPr>
          <w:rFonts w:ascii="Times New Roman" w:hAnsi="Times New Roman" w:cs="Times New Roman"/>
          <w:b/>
          <w:sz w:val="28"/>
          <w:szCs w:val="28"/>
        </w:rPr>
        <w:t xml:space="preserve"> VII: </w:t>
      </w:r>
      <w:bookmarkEnd w:id="5"/>
      <w:r w:rsidR="008B76DB"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MODIFICAREA CONTRACTULUI</w:t>
      </w:r>
    </w:p>
    <w:p w14:paraId="7B1E3913" w14:textId="77777777" w:rsidR="00894CB0" w:rsidRPr="00DC47CE" w:rsidRDefault="00894CB0" w:rsidP="008B76DB">
      <w:p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</w:p>
    <w:p w14:paraId="19247386" w14:textId="2E9BF446" w:rsidR="008B76DB" w:rsidRPr="00DC47CE" w:rsidRDefault="00894CB0" w:rsidP="008B76DB">
      <w:p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="008B76DB"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 1</w:t>
      </w:r>
      <w:r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0</w:t>
      </w:r>
      <w:r w:rsidR="008B76DB"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8B76DB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Concedentul</w:t>
      </w:r>
      <w:r w:rsidR="008B76DB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poate modifica, unilateral partea reglementară a prezentului contract, cu notificarea prealabilă a 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concesionarului</w:t>
      </w:r>
      <w:r w:rsidR="008B76DB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, din motive excepţionale legate de interesul naţional sau local, după caz.</w:t>
      </w:r>
    </w:p>
    <w:p w14:paraId="26708D6F" w14:textId="5C68C265" w:rsidR="008B76DB" w:rsidRPr="00DC47CE" w:rsidRDefault="008B76DB" w:rsidP="008B76DB">
      <w:p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 xml:space="preserve">   (2) În cazul în care modificarea unilaterală a contractului îi aduce un prejudiciu, </w:t>
      </w:r>
      <w:r w:rsidR="00894CB0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concesionarul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14478">
        <w:rPr>
          <w:rFonts w:ascii="Times New Roman" w:eastAsia="Times New Roman" w:hAnsi="Times New Roman" w:cs="Times New Roman"/>
          <w:sz w:val="28"/>
          <w:szCs w:val="28"/>
          <w:lang w:val="ro-RO"/>
        </w:rPr>
        <w:t>este îndreptățit la despăgubiri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46EEA62D" w14:textId="6B97C9B1" w:rsidR="008B76DB" w:rsidRPr="00DC47CE" w:rsidRDefault="008B76DB" w:rsidP="008B76DB">
      <w:pPr>
        <w:widowControl w:val="0"/>
        <w:numPr>
          <w:ilvl w:val="0"/>
          <w:numId w:val="15"/>
        </w:numPr>
        <w:tabs>
          <w:tab w:val="left" w:pos="567"/>
          <w:tab w:val="num" w:pos="643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 xml:space="preserve">  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 xml:space="preserve">(3) In caz de dezacord între </w:t>
      </w:r>
      <w:r w:rsidR="00894CB0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concedent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şi </w:t>
      </w:r>
      <w:r w:rsidR="00894CB0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concesionar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privire la valoarea despăgubirii, aceasta va fi stabilita de instanţa de judecată competentă.</w:t>
      </w:r>
    </w:p>
    <w:p w14:paraId="4C69F7CB" w14:textId="682AD480" w:rsidR="008B76DB" w:rsidRPr="00DC47CE" w:rsidRDefault="008B76DB" w:rsidP="008B76DB">
      <w:pPr>
        <w:tabs>
          <w:tab w:val="left" w:pos="103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(4) Dezacordul dintre </w:t>
      </w:r>
      <w:r w:rsidR="00894CB0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concedent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şi </w:t>
      </w:r>
      <w:r w:rsidR="00894CB0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concesionar 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privire la despăgubiri nu poate să constituie un temei pentru </w:t>
      </w:r>
      <w:r w:rsidR="00894CB0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concesionar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sa conducă la sustragerea de la obligaţiile sale contractuale.</w:t>
      </w:r>
    </w:p>
    <w:p w14:paraId="185412B8" w14:textId="77777777" w:rsidR="008B76DB" w:rsidRPr="00DC47CE" w:rsidRDefault="008B76DB" w:rsidP="008B76DB">
      <w:pPr>
        <w:autoSpaceDE w:val="0"/>
        <w:autoSpaceDN w:val="0"/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C5EECDD" w14:textId="0449529A" w:rsidR="008B76DB" w:rsidRPr="00DC47CE" w:rsidRDefault="00894CB0" w:rsidP="00ED09B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DC47CE">
        <w:rPr>
          <w:rFonts w:ascii="Times New Roman" w:hAnsi="Times New Roman" w:cs="Times New Roman"/>
          <w:b/>
          <w:sz w:val="28"/>
          <w:szCs w:val="28"/>
        </w:rPr>
        <w:t>Capitolul</w:t>
      </w:r>
      <w:proofErr w:type="spellEnd"/>
      <w:r w:rsidRPr="00DC47CE">
        <w:rPr>
          <w:rFonts w:ascii="Times New Roman" w:hAnsi="Times New Roman" w:cs="Times New Roman"/>
          <w:b/>
          <w:sz w:val="28"/>
          <w:szCs w:val="28"/>
        </w:rPr>
        <w:t xml:space="preserve"> VIII:</w:t>
      </w:r>
      <w:r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B76DB"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DECONTAREA LUCRĂRILOR EXECUTATE</w:t>
      </w:r>
    </w:p>
    <w:p w14:paraId="10B1DA31" w14:textId="128F0BCC" w:rsidR="008B76DB" w:rsidRPr="00DC47CE" w:rsidRDefault="008B76DB" w:rsidP="008B76DB">
      <w:pPr>
        <w:tabs>
          <w:tab w:val="left" w:pos="967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 1</w:t>
      </w:r>
      <w:r w:rsidR="00894CB0"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</w:t>
      </w:r>
      <w:r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(1) Valoarea contractului corespunde tarifului/preţului aprobat de către Consiliul Local al Municipiului Timişoara</w:t>
      </w:r>
      <w:r w:rsidR="0090705B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prin hotărâre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Plata lucrărilor se face, lunar, pe baza facturii emise de către </w:t>
      </w:r>
      <w:r w:rsidR="0090705B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concesionar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baza situaţiilor de lucrări (care cuprind cantităţile lucrărilor executate, documente justificative) confirmate de către </w:t>
      </w:r>
      <w:r w:rsidR="0090705B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concedent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120C3FAD" w14:textId="21656F58" w:rsidR="008B76DB" w:rsidRPr="00DC47CE" w:rsidRDefault="008B76DB" w:rsidP="008B76DB">
      <w:pPr>
        <w:tabs>
          <w:tab w:val="left" w:pos="10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(2) </w:t>
      </w:r>
      <w:r w:rsidR="0090705B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Conedentul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are obligaţia de a efectua plata către prestator în cel mai scurt timp posibil de la acceptarea la plată a facturii de către acesta.</w:t>
      </w:r>
    </w:p>
    <w:p w14:paraId="7AF39A53" w14:textId="77777777" w:rsidR="008B76DB" w:rsidRPr="00DC47CE" w:rsidRDefault="008B76DB" w:rsidP="008B76DB">
      <w:pPr>
        <w:tabs>
          <w:tab w:val="left" w:pos="10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E74511E" w14:textId="612C49B3" w:rsidR="008B76DB" w:rsidRPr="00DC47CE" w:rsidRDefault="008B76DB" w:rsidP="008B76DB">
      <w:pPr>
        <w:tabs>
          <w:tab w:val="left" w:pos="10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90705B" w:rsidRPr="00DC47CE">
        <w:rPr>
          <w:rFonts w:ascii="Times New Roman" w:hAnsi="Times New Roman" w:cs="Times New Roman"/>
          <w:b/>
          <w:sz w:val="28"/>
          <w:szCs w:val="28"/>
        </w:rPr>
        <w:t>Capitolul</w:t>
      </w:r>
      <w:proofErr w:type="spellEnd"/>
      <w:r w:rsidR="0090705B" w:rsidRPr="00DC47CE">
        <w:rPr>
          <w:rFonts w:ascii="Times New Roman" w:hAnsi="Times New Roman" w:cs="Times New Roman"/>
          <w:b/>
          <w:sz w:val="28"/>
          <w:szCs w:val="28"/>
        </w:rPr>
        <w:t xml:space="preserve"> IX: </w:t>
      </w:r>
      <w:r w:rsidRPr="00DC47C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GARANŢII</w:t>
      </w:r>
    </w:p>
    <w:p w14:paraId="7F58EC8C" w14:textId="00D6EFA7" w:rsidR="008B76DB" w:rsidRPr="00DC47CE" w:rsidRDefault="008B76DB" w:rsidP="008B76DB">
      <w:pPr>
        <w:widowControl w:val="0"/>
        <w:tabs>
          <w:tab w:val="left" w:pos="720"/>
        </w:tabs>
        <w:autoSpaceDE w:val="0"/>
        <w:autoSpaceDN w:val="0"/>
        <w:spacing w:after="0" w:line="277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sz w:val="28"/>
          <w:szCs w:val="28"/>
        </w:rPr>
        <w:tab/>
      </w:r>
      <w:r w:rsidRPr="00DC47C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 1</w:t>
      </w:r>
      <w:r w:rsidR="0090705B" w:rsidRPr="00DC47C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</w:t>
      </w:r>
      <w:r w:rsidRPr="00DC47C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Începând cu prima decontare lunară a lucrărilor executate, </w:t>
      </w:r>
      <w:r w:rsidR="0090705B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concesionarul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constituie </w:t>
      </w:r>
      <w:r w:rsidR="0090705B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garanția de bună execuție, care se 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constituie prin reţineri lunare egale cu </w:t>
      </w:r>
      <w:r w:rsidR="0090705B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0,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5% din valoarea lunară facturată, până la constituirea întregii garanţii. Sumele reţinute se depun la bancă într-un cont special, dobânzile aferente revenind </w:t>
      </w:r>
      <w:r w:rsidR="0090705B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concesionarului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. La încetarea contractului, după reglarea plăţilor şi a penalităţilor, garanţia se restituie operatorului.</w:t>
      </w:r>
    </w:p>
    <w:p w14:paraId="1177B26B" w14:textId="77777777" w:rsidR="008B76DB" w:rsidRPr="00DC47CE" w:rsidRDefault="008B76DB" w:rsidP="008B76DB">
      <w:pPr>
        <w:tabs>
          <w:tab w:val="left" w:pos="10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790E818" w14:textId="77777777" w:rsidR="0090705B" w:rsidRPr="00DC47CE" w:rsidRDefault="0090705B" w:rsidP="00ED09B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Capitolul X: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ÎNCETAREA CONTRACTULUI</w:t>
      </w:r>
    </w:p>
    <w:p w14:paraId="18BCCBB8" w14:textId="53818406" w:rsidR="0090705B" w:rsidRPr="00DC47CE" w:rsidRDefault="0090705B" w:rsidP="00ED09B2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 1</w:t>
      </w:r>
      <w:r w:rsidR="00ED09B2"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  <w:r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(1) Prezentul contract încetează în următoarele situaţii:</w:t>
      </w:r>
    </w:p>
    <w:p w14:paraId="15D339CE" w14:textId="77777777" w:rsidR="0090705B" w:rsidRPr="00DC47CE" w:rsidRDefault="0090705B" w:rsidP="0090705B">
      <w:pPr>
        <w:pStyle w:val="ListParagraph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/>
          <w:sz w:val="28"/>
          <w:szCs w:val="28"/>
          <w:lang w:val="ro-RO"/>
        </w:rPr>
        <w:lastRenderedPageBreak/>
        <w:t>la expirarea duratei stabilite prin contractul de delegare de gestiune;</w:t>
      </w:r>
    </w:p>
    <w:p w14:paraId="17F87B82" w14:textId="6F633D64" w:rsidR="0090705B" w:rsidRPr="00DC47CE" w:rsidRDefault="0090705B" w:rsidP="0090705B">
      <w:pPr>
        <w:pStyle w:val="ListParagraph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/>
          <w:sz w:val="28"/>
          <w:szCs w:val="28"/>
          <w:lang w:val="ro-RO"/>
        </w:rPr>
        <w:t xml:space="preserve">în cazul constatării </w:t>
      </w:r>
      <w:r w:rsidR="007B04A2">
        <w:rPr>
          <w:rFonts w:ascii="Times New Roman" w:eastAsia="Times New Roman" w:hAnsi="Times New Roman"/>
          <w:sz w:val="28"/>
          <w:szCs w:val="28"/>
          <w:lang w:val="ro-RO"/>
        </w:rPr>
        <w:t>neîndeplinirii</w:t>
      </w:r>
      <w:r w:rsidRPr="00DC47CE">
        <w:rPr>
          <w:rFonts w:ascii="Times New Roman" w:eastAsia="Times New Roman" w:hAnsi="Times New Roman"/>
          <w:sz w:val="28"/>
          <w:szCs w:val="28"/>
          <w:lang w:val="ro-RO"/>
        </w:rPr>
        <w:t xml:space="preserve"> obligaţiilor contractuale, prin rezilierea unilaterală de către concedent şi cu plata unei despăgubiri în sarcina concesionarului;</w:t>
      </w:r>
    </w:p>
    <w:p w14:paraId="6CD2E6F1" w14:textId="77777777" w:rsidR="0090705B" w:rsidRPr="00DC47CE" w:rsidRDefault="0090705B" w:rsidP="0090705B">
      <w:pPr>
        <w:pStyle w:val="ListParagraph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/>
          <w:sz w:val="28"/>
          <w:szCs w:val="28"/>
          <w:lang w:val="ro-RO"/>
        </w:rPr>
        <w:t>în cazul în care interesul naţional sau local o impune, prin denunţarea unilaterală de către concedent, dar numai cu plata unei despăgubiri juste şi prealabile în sarcina conesionarului;</w:t>
      </w:r>
    </w:p>
    <w:p w14:paraId="752AAA1C" w14:textId="7A74C6C5" w:rsidR="0090705B" w:rsidRPr="00DC47CE" w:rsidRDefault="0090705B" w:rsidP="0090705B">
      <w:pPr>
        <w:pStyle w:val="ListParagraph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/>
          <w:sz w:val="28"/>
          <w:szCs w:val="28"/>
          <w:lang w:val="ro-RO"/>
        </w:rPr>
        <w:t>în caz de forţă majoră sau caz fortuit, când concesionarul se află în imposibilitatea de a continua contractul, prin renunţare, fară plată unei despăgubiri.</w:t>
      </w:r>
    </w:p>
    <w:p w14:paraId="47B890F2" w14:textId="24A57602" w:rsidR="0090705B" w:rsidRPr="00DC47CE" w:rsidRDefault="00416F48" w:rsidP="00ED09B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hAnsi="Times New Roman" w:cs="Times New Roman"/>
          <w:b/>
          <w:sz w:val="28"/>
          <w:szCs w:val="28"/>
        </w:rPr>
        <w:t>Art.</w:t>
      </w:r>
      <w:r w:rsidR="0090705B" w:rsidRPr="00DC47CE">
        <w:rPr>
          <w:rFonts w:ascii="Times New Roman" w:hAnsi="Times New Roman" w:cs="Times New Roman"/>
          <w:b/>
          <w:sz w:val="28"/>
          <w:szCs w:val="28"/>
        </w:rPr>
        <w:t>1</w:t>
      </w:r>
      <w:r w:rsidR="00ED09B2" w:rsidRPr="00DC47CE">
        <w:rPr>
          <w:rFonts w:ascii="Times New Roman" w:hAnsi="Times New Roman" w:cs="Times New Roman"/>
          <w:b/>
          <w:sz w:val="28"/>
          <w:szCs w:val="28"/>
        </w:rPr>
        <w:t>4</w:t>
      </w:r>
      <w:r w:rsidR="004C069F" w:rsidRPr="00DC47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69F" w:rsidRPr="00DC47CE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cauză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concesiune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bunurile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utilizate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concesionar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derularea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concesiunii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repartizate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urmeză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>:</w:t>
      </w:r>
      <w:r w:rsidR="0090705B" w:rsidRPr="00DC4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E06D8A" w14:textId="4D802281" w:rsidR="004C069F" w:rsidRPr="00DC47CE" w:rsidRDefault="0090705B" w:rsidP="0090705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hAnsi="Times New Roman" w:cs="Times New Roman"/>
          <w:sz w:val="28"/>
          <w:szCs w:val="28"/>
        </w:rPr>
        <w:t xml:space="preserve">(1) </w:t>
      </w:r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Bunuri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retur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concedent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>;</w:t>
      </w:r>
    </w:p>
    <w:p w14:paraId="43D70A58" w14:textId="31A52087" w:rsidR="004C069F" w:rsidRPr="00DC47CE" w:rsidRDefault="0090705B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hAnsi="Times New Roman" w:cs="Times New Roman"/>
          <w:b/>
          <w:sz w:val="28"/>
          <w:szCs w:val="28"/>
        </w:rPr>
        <w:t xml:space="preserve">(2)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Bunuri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proprii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concesionarului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>.</w:t>
      </w:r>
    </w:p>
    <w:p w14:paraId="2BB4A930" w14:textId="41180E96" w:rsidR="004C069F" w:rsidRPr="00DC47CE" w:rsidRDefault="004C069F" w:rsidP="00ED09B2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47CE">
        <w:rPr>
          <w:rFonts w:ascii="Times New Roman" w:hAnsi="Times New Roman" w:cs="Times New Roman"/>
          <w:b/>
          <w:sz w:val="28"/>
          <w:szCs w:val="28"/>
        </w:rPr>
        <w:t>Cap</w:t>
      </w:r>
      <w:r w:rsidR="00ED09B2" w:rsidRPr="00DC47CE">
        <w:rPr>
          <w:rFonts w:ascii="Times New Roman" w:hAnsi="Times New Roman" w:cs="Times New Roman"/>
          <w:b/>
          <w:sz w:val="28"/>
          <w:szCs w:val="28"/>
        </w:rPr>
        <w:t>itolul</w:t>
      </w:r>
      <w:proofErr w:type="spellEnd"/>
      <w:r w:rsidRPr="00DC47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05B" w:rsidRPr="00DC47CE">
        <w:rPr>
          <w:rFonts w:ascii="Times New Roman" w:hAnsi="Times New Roman" w:cs="Times New Roman"/>
          <w:b/>
          <w:sz w:val="28"/>
          <w:szCs w:val="28"/>
        </w:rPr>
        <w:t>XI</w:t>
      </w:r>
      <w:r w:rsidRPr="00DC47CE">
        <w:rPr>
          <w:rFonts w:ascii="Times New Roman" w:hAnsi="Times New Roman" w:cs="Times New Roman"/>
          <w:b/>
          <w:sz w:val="28"/>
          <w:szCs w:val="28"/>
        </w:rPr>
        <w:t>: RĂSPUNDEREA CONTRACTUALĂ</w:t>
      </w:r>
    </w:p>
    <w:p w14:paraId="43BF04E3" w14:textId="573C66E3" w:rsidR="00ED09B2" w:rsidRPr="00DC47CE" w:rsidRDefault="00163BDE" w:rsidP="00ED09B2">
      <w:pPr>
        <w:pStyle w:val="NoSpacing"/>
        <w:rPr>
          <w:rFonts w:ascii="Times New Roman" w:hAnsi="Times New Roman"/>
          <w:b/>
          <w:sz w:val="28"/>
          <w:szCs w:val="28"/>
        </w:rPr>
      </w:pPr>
      <w:r w:rsidRPr="00DC47CE">
        <w:rPr>
          <w:rFonts w:ascii="Times New Roman" w:hAnsi="Times New Roman"/>
          <w:b/>
          <w:sz w:val="28"/>
          <w:szCs w:val="28"/>
        </w:rPr>
        <w:t xml:space="preserve">Art. </w:t>
      </w:r>
      <w:r w:rsidR="00ED09B2" w:rsidRPr="00DC47CE">
        <w:rPr>
          <w:rFonts w:ascii="Times New Roman" w:hAnsi="Times New Roman"/>
          <w:b/>
          <w:sz w:val="28"/>
          <w:szCs w:val="28"/>
        </w:rPr>
        <w:t xml:space="preserve">15 </w:t>
      </w:r>
    </w:p>
    <w:p w14:paraId="3057CB3B" w14:textId="0D63ABB5" w:rsidR="00050410" w:rsidRPr="00DC47CE" w:rsidRDefault="00ED09B2" w:rsidP="00ED09B2">
      <w:pPr>
        <w:pStyle w:val="NoSpacing"/>
        <w:rPr>
          <w:rFonts w:ascii="Times New Roman" w:hAnsi="Times New Roman"/>
          <w:b/>
          <w:sz w:val="28"/>
          <w:szCs w:val="28"/>
        </w:rPr>
      </w:pPr>
      <w:r w:rsidRPr="00DC47CE">
        <w:rPr>
          <w:rFonts w:ascii="Times New Roman" w:hAnsi="Times New Roman"/>
          <w:b/>
          <w:sz w:val="28"/>
          <w:szCs w:val="28"/>
        </w:rPr>
        <w:t xml:space="preserve">(1) </w:t>
      </w:r>
      <w:proofErr w:type="spellStart"/>
      <w:r w:rsidR="00050410" w:rsidRPr="00DC47CE">
        <w:rPr>
          <w:rFonts w:ascii="Times New Roman" w:hAnsi="Times New Roman"/>
          <w:sz w:val="28"/>
          <w:szCs w:val="28"/>
        </w:rPr>
        <w:t>În</w:t>
      </w:r>
      <w:proofErr w:type="spellEnd"/>
      <w:r w:rsidR="00050410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0410" w:rsidRPr="00DC47CE">
        <w:rPr>
          <w:rFonts w:ascii="Times New Roman" w:hAnsi="Times New Roman"/>
          <w:sz w:val="28"/>
          <w:szCs w:val="28"/>
        </w:rPr>
        <w:t>cazul</w:t>
      </w:r>
      <w:proofErr w:type="spellEnd"/>
      <w:r w:rsidR="00050410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0410" w:rsidRPr="00DC47CE">
        <w:rPr>
          <w:rFonts w:ascii="Times New Roman" w:hAnsi="Times New Roman"/>
          <w:sz w:val="28"/>
          <w:szCs w:val="28"/>
        </w:rPr>
        <w:t>nerespectării</w:t>
      </w:r>
      <w:proofErr w:type="spellEnd"/>
      <w:r w:rsidR="00050410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07C" w:rsidRPr="00DC47CE">
        <w:rPr>
          <w:rFonts w:ascii="Times New Roman" w:hAnsi="Times New Roman"/>
          <w:sz w:val="28"/>
          <w:szCs w:val="28"/>
        </w:rPr>
        <w:t>sau</w:t>
      </w:r>
      <w:proofErr w:type="spellEnd"/>
      <w:r w:rsidR="00D2507C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07C" w:rsidRPr="00DC47CE">
        <w:rPr>
          <w:rFonts w:ascii="Times New Roman" w:hAnsi="Times New Roman"/>
          <w:sz w:val="28"/>
          <w:szCs w:val="28"/>
        </w:rPr>
        <w:t>neatingerii</w:t>
      </w:r>
      <w:proofErr w:type="spellEnd"/>
      <w:r w:rsidR="00D2507C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0410" w:rsidRPr="00DC47CE">
        <w:rPr>
          <w:rFonts w:ascii="Times New Roman" w:hAnsi="Times New Roman"/>
          <w:sz w:val="28"/>
          <w:szCs w:val="28"/>
        </w:rPr>
        <w:t>indicatorilor</w:t>
      </w:r>
      <w:proofErr w:type="spellEnd"/>
      <w:r w:rsidR="00050410" w:rsidRPr="00DC47C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050410" w:rsidRPr="00DC47CE">
        <w:rPr>
          <w:rFonts w:ascii="Times New Roman" w:hAnsi="Times New Roman"/>
          <w:sz w:val="28"/>
          <w:szCs w:val="28"/>
        </w:rPr>
        <w:t>performanță</w:t>
      </w:r>
      <w:proofErr w:type="spellEnd"/>
      <w:r w:rsidR="00050410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0410" w:rsidRPr="00DC47CE">
        <w:rPr>
          <w:rFonts w:ascii="Times New Roman" w:hAnsi="Times New Roman"/>
          <w:sz w:val="28"/>
          <w:szCs w:val="28"/>
        </w:rPr>
        <w:t>prevăzuți</w:t>
      </w:r>
      <w:proofErr w:type="spellEnd"/>
      <w:r w:rsidR="00050410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0410" w:rsidRPr="00DC47CE">
        <w:rPr>
          <w:rFonts w:ascii="Times New Roman" w:hAnsi="Times New Roman"/>
          <w:sz w:val="28"/>
          <w:szCs w:val="28"/>
        </w:rPr>
        <w:t>în</w:t>
      </w:r>
      <w:proofErr w:type="spellEnd"/>
      <w:r w:rsidR="00050410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0410" w:rsidRPr="00DC47CE">
        <w:rPr>
          <w:rFonts w:ascii="Times New Roman" w:hAnsi="Times New Roman"/>
          <w:sz w:val="28"/>
          <w:szCs w:val="28"/>
        </w:rPr>
        <w:t>caietul</w:t>
      </w:r>
      <w:proofErr w:type="spellEnd"/>
      <w:r w:rsidR="00050410" w:rsidRPr="00DC47C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050410" w:rsidRPr="00DC47CE">
        <w:rPr>
          <w:rFonts w:ascii="Times New Roman" w:hAnsi="Times New Roman"/>
          <w:sz w:val="28"/>
          <w:szCs w:val="28"/>
        </w:rPr>
        <w:t>sarcini</w:t>
      </w:r>
      <w:proofErr w:type="spellEnd"/>
      <w:r w:rsidR="00050410" w:rsidRPr="00DC47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50410" w:rsidRPr="00DC47CE">
        <w:rPr>
          <w:rFonts w:ascii="Times New Roman" w:hAnsi="Times New Roman"/>
          <w:sz w:val="28"/>
          <w:szCs w:val="28"/>
        </w:rPr>
        <w:t>concesionarul</w:t>
      </w:r>
      <w:proofErr w:type="spellEnd"/>
      <w:r w:rsidR="00050410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0410" w:rsidRPr="00DC47CE">
        <w:rPr>
          <w:rFonts w:ascii="Times New Roman" w:hAnsi="Times New Roman"/>
          <w:sz w:val="28"/>
          <w:szCs w:val="28"/>
        </w:rPr>
        <w:t>va</w:t>
      </w:r>
      <w:proofErr w:type="spellEnd"/>
      <w:r w:rsidR="00050410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0410" w:rsidRPr="00DC47CE">
        <w:rPr>
          <w:rFonts w:ascii="Times New Roman" w:hAnsi="Times New Roman"/>
          <w:sz w:val="28"/>
          <w:szCs w:val="28"/>
        </w:rPr>
        <w:t>plăti</w:t>
      </w:r>
      <w:proofErr w:type="spellEnd"/>
      <w:r w:rsidR="00050410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0410" w:rsidRPr="00DC47CE">
        <w:rPr>
          <w:rFonts w:ascii="Times New Roman" w:hAnsi="Times New Roman"/>
          <w:sz w:val="28"/>
          <w:szCs w:val="28"/>
        </w:rPr>
        <w:t>concedentului</w:t>
      </w:r>
      <w:proofErr w:type="spellEnd"/>
      <w:r w:rsidR="00050410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0410" w:rsidRPr="00DC47CE">
        <w:rPr>
          <w:rFonts w:ascii="Times New Roman" w:hAnsi="Times New Roman"/>
          <w:sz w:val="28"/>
          <w:szCs w:val="28"/>
        </w:rPr>
        <w:t>compensația</w:t>
      </w:r>
      <w:proofErr w:type="spellEnd"/>
      <w:r w:rsidR="00050410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0410" w:rsidRPr="00DC47CE">
        <w:rPr>
          <w:rFonts w:ascii="Times New Roman" w:hAnsi="Times New Roman"/>
          <w:sz w:val="28"/>
          <w:szCs w:val="28"/>
        </w:rPr>
        <w:t>corespunzătoare</w:t>
      </w:r>
      <w:proofErr w:type="spellEnd"/>
      <w:r w:rsidR="00D2507C" w:rsidRPr="00DC47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2507C" w:rsidRPr="00DC47CE">
        <w:rPr>
          <w:rFonts w:ascii="Times New Roman" w:hAnsi="Times New Roman"/>
          <w:sz w:val="28"/>
          <w:szCs w:val="28"/>
        </w:rPr>
        <w:t>după</w:t>
      </w:r>
      <w:proofErr w:type="spellEnd"/>
      <w:r w:rsidR="00D2507C" w:rsidRPr="00DC47CE">
        <w:rPr>
          <w:rFonts w:ascii="Times New Roman" w:hAnsi="Times New Roman"/>
          <w:sz w:val="28"/>
          <w:szCs w:val="28"/>
        </w:rPr>
        <w:t xml:space="preserve"> cum </w:t>
      </w:r>
      <w:proofErr w:type="spellStart"/>
      <w:r w:rsidR="00D2507C" w:rsidRPr="00DC47CE">
        <w:rPr>
          <w:rFonts w:ascii="Times New Roman" w:hAnsi="Times New Roman"/>
          <w:sz w:val="28"/>
          <w:szCs w:val="28"/>
        </w:rPr>
        <w:t>urmează</w:t>
      </w:r>
      <w:proofErr w:type="spellEnd"/>
      <w:r w:rsidR="00D2507C" w:rsidRPr="00DC47CE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743"/>
        <w:gridCol w:w="2397"/>
        <w:gridCol w:w="2674"/>
      </w:tblGrid>
      <w:tr w:rsidR="00ED09B2" w:rsidRPr="00DC47CE" w14:paraId="755641B6" w14:textId="77777777" w:rsidTr="00FE7128">
        <w:tc>
          <w:tcPr>
            <w:tcW w:w="605" w:type="dxa"/>
          </w:tcPr>
          <w:p w14:paraId="472E5A4C" w14:textId="77777777" w:rsidR="00ED09B2" w:rsidRPr="00DC47CE" w:rsidRDefault="00ED09B2" w:rsidP="00FE712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47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Nr. </w:t>
            </w:r>
            <w:proofErr w:type="spellStart"/>
            <w:r w:rsidRPr="00DC47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Crt</w:t>
            </w:r>
            <w:proofErr w:type="spellEnd"/>
          </w:p>
        </w:tc>
        <w:tc>
          <w:tcPr>
            <w:tcW w:w="3743" w:type="dxa"/>
          </w:tcPr>
          <w:p w14:paraId="584B0181" w14:textId="77777777" w:rsidR="00ED09B2" w:rsidRPr="00DC47CE" w:rsidRDefault="00ED09B2" w:rsidP="00FE712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47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Indicator de </w:t>
            </w:r>
            <w:proofErr w:type="spellStart"/>
            <w:r w:rsidRPr="00DC47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performanță</w:t>
            </w:r>
            <w:proofErr w:type="spellEnd"/>
          </w:p>
        </w:tc>
        <w:tc>
          <w:tcPr>
            <w:tcW w:w="2397" w:type="dxa"/>
          </w:tcPr>
          <w:p w14:paraId="5085A148" w14:textId="77777777" w:rsidR="00ED09B2" w:rsidRPr="00DC47CE" w:rsidRDefault="00ED09B2" w:rsidP="00FE712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C47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Nivelul</w:t>
            </w:r>
            <w:proofErr w:type="spellEnd"/>
            <w:r w:rsidRPr="00DC47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garantat</w:t>
            </w:r>
            <w:proofErr w:type="spellEnd"/>
          </w:p>
        </w:tc>
        <w:tc>
          <w:tcPr>
            <w:tcW w:w="2674" w:type="dxa"/>
          </w:tcPr>
          <w:p w14:paraId="318924D1" w14:textId="77777777" w:rsidR="00ED09B2" w:rsidRPr="00DC47CE" w:rsidRDefault="00ED09B2" w:rsidP="00FE712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C47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Compensația</w:t>
            </w:r>
            <w:proofErr w:type="spellEnd"/>
            <w:r w:rsidRPr="00DC47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în</w:t>
            </w:r>
            <w:proofErr w:type="spellEnd"/>
            <w:r w:rsidRPr="00DC47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caz</w:t>
            </w:r>
            <w:proofErr w:type="spellEnd"/>
            <w:r w:rsidRPr="00DC47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de </w:t>
            </w:r>
            <w:proofErr w:type="spellStart"/>
            <w:r w:rsidRPr="00DC47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nerealizare</w:t>
            </w:r>
            <w:proofErr w:type="spellEnd"/>
            <w:r w:rsidRPr="00DC47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a </w:t>
            </w:r>
            <w:proofErr w:type="spellStart"/>
            <w:r w:rsidRPr="00DC47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nivelului</w:t>
            </w:r>
            <w:proofErr w:type="spellEnd"/>
            <w:r w:rsidRPr="00DC47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garantat</w:t>
            </w:r>
            <w:proofErr w:type="spellEnd"/>
          </w:p>
        </w:tc>
      </w:tr>
      <w:tr w:rsidR="00ED09B2" w:rsidRPr="00DC47CE" w14:paraId="4AA3B906" w14:textId="77777777" w:rsidTr="00FE7128">
        <w:tc>
          <w:tcPr>
            <w:tcW w:w="605" w:type="dxa"/>
          </w:tcPr>
          <w:p w14:paraId="0923D084" w14:textId="77777777" w:rsidR="00ED09B2" w:rsidRPr="00DC47CE" w:rsidRDefault="00ED09B2" w:rsidP="00FE71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43" w:type="dxa"/>
          </w:tcPr>
          <w:p w14:paraId="3E0312EC" w14:textId="77777777" w:rsidR="00ED09B2" w:rsidRPr="00DC47CE" w:rsidRDefault="00ED09B2" w:rsidP="00FE71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Calitatea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şi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eficienţa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serviciului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şi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activităţilor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prestate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Îndeplinirea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prevederilor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din contract,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caietul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sarcini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și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regulamentul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serviciu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privire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calitatea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şi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cantitatea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serviciului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prestat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397" w:type="dxa"/>
          </w:tcPr>
          <w:p w14:paraId="16F9BFB4" w14:textId="77777777" w:rsidR="00ED09B2" w:rsidRPr="00DC47CE" w:rsidRDefault="00ED09B2" w:rsidP="00FE71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Ziua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lucrătoare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imediat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următoare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pentru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sesizări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asupra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calității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și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eficienței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serviciului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prestat</w:t>
            </w:r>
            <w:proofErr w:type="spellEnd"/>
          </w:p>
        </w:tc>
        <w:tc>
          <w:tcPr>
            <w:tcW w:w="2674" w:type="dxa"/>
          </w:tcPr>
          <w:p w14:paraId="063C1950" w14:textId="77777777" w:rsidR="00ED09B2" w:rsidRPr="00DC47CE" w:rsidRDefault="00ED09B2" w:rsidP="00FE71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2% din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valoarea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facturii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lunare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până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atingerea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nivelului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calitate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și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eficientă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serviciului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prestat</w:t>
            </w:r>
            <w:proofErr w:type="spellEnd"/>
          </w:p>
        </w:tc>
      </w:tr>
      <w:tr w:rsidR="00ED09B2" w:rsidRPr="00DC47CE" w14:paraId="4F246842" w14:textId="77777777" w:rsidTr="00FE7128">
        <w:tc>
          <w:tcPr>
            <w:tcW w:w="605" w:type="dxa"/>
          </w:tcPr>
          <w:p w14:paraId="05FE0668" w14:textId="77777777" w:rsidR="00ED09B2" w:rsidRPr="00DC47CE" w:rsidRDefault="00ED09B2" w:rsidP="00FE71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43" w:type="dxa"/>
          </w:tcPr>
          <w:p w14:paraId="7D48747B" w14:textId="77777777" w:rsidR="00ED09B2" w:rsidRPr="00DC47CE" w:rsidRDefault="00ED09B2" w:rsidP="00FE71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Situaţia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personalului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număr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structură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397" w:type="dxa"/>
          </w:tcPr>
          <w:p w14:paraId="5FA9956F" w14:textId="77777777" w:rsidR="00ED09B2" w:rsidRPr="00DC47CE" w:rsidRDefault="00ED09B2" w:rsidP="00FE71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Numărul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minim al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personalului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activ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angajat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cu contract de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muncă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674" w:type="dxa"/>
          </w:tcPr>
          <w:p w14:paraId="07D69BD1" w14:textId="77777777" w:rsidR="00ED09B2" w:rsidRPr="00DC47CE" w:rsidRDefault="00ED09B2" w:rsidP="00FE71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1% din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valoarea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facturii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lunare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până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atingerea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numărului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minim de personal conform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caietului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sarcini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09B2" w:rsidRPr="00DC47CE" w14:paraId="46D9DE70" w14:textId="77777777" w:rsidTr="00FE7128">
        <w:tc>
          <w:tcPr>
            <w:tcW w:w="605" w:type="dxa"/>
          </w:tcPr>
          <w:p w14:paraId="42C082D2" w14:textId="77777777" w:rsidR="00ED09B2" w:rsidRPr="00DC47CE" w:rsidRDefault="00ED09B2" w:rsidP="00FE71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743" w:type="dxa"/>
          </w:tcPr>
          <w:p w14:paraId="6E6779C5" w14:textId="77777777" w:rsidR="00ED09B2" w:rsidRPr="00DC47CE" w:rsidRDefault="00ED09B2" w:rsidP="00FE71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C47CE">
              <w:rPr>
                <w:rFonts w:ascii="Times New Roman" w:hAnsi="Times New Roman" w:cs="Times New Roman"/>
                <w:sz w:val="28"/>
                <w:szCs w:val="28"/>
              </w:rPr>
              <w:t>Gradul</w:t>
            </w:r>
            <w:proofErr w:type="spellEnd"/>
            <w:r w:rsidRPr="00DC47CE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C47CE">
              <w:rPr>
                <w:rFonts w:ascii="Times New Roman" w:hAnsi="Times New Roman" w:cs="Times New Roman"/>
                <w:sz w:val="28"/>
                <w:szCs w:val="28"/>
              </w:rPr>
              <w:t>achitare</w:t>
            </w:r>
            <w:proofErr w:type="spellEnd"/>
            <w:r w:rsidRPr="00DC47CE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DC47CE">
              <w:rPr>
                <w:rFonts w:ascii="Times New Roman" w:hAnsi="Times New Roman" w:cs="Times New Roman"/>
                <w:sz w:val="28"/>
                <w:szCs w:val="28"/>
              </w:rPr>
              <w:t>datoriilor</w:t>
            </w:r>
            <w:proofErr w:type="spellEnd"/>
            <w:r w:rsidRPr="00DC4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hAnsi="Times New Roman" w:cs="Times New Roman"/>
                <w:sz w:val="28"/>
                <w:szCs w:val="28"/>
              </w:rPr>
              <w:t>către</w:t>
            </w:r>
            <w:proofErr w:type="spellEnd"/>
            <w:r w:rsidRPr="00DC4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hAnsi="Times New Roman" w:cs="Times New Roman"/>
                <w:sz w:val="28"/>
                <w:szCs w:val="28"/>
              </w:rPr>
              <w:t>bugetul</w:t>
            </w:r>
            <w:proofErr w:type="spellEnd"/>
            <w:r w:rsidRPr="00DC47CE">
              <w:rPr>
                <w:rFonts w:ascii="Times New Roman" w:hAnsi="Times New Roman" w:cs="Times New Roman"/>
                <w:sz w:val="28"/>
                <w:szCs w:val="28"/>
              </w:rPr>
              <w:t xml:space="preserve"> local </w:t>
            </w:r>
            <w:proofErr w:type="spellStart"/>
            <w:r w:rsidRPr="00DC47CE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DC4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hAnsi="Times New Roman" w:cs="Times New Roman"/>
                <w:sz w:val="28"/>
                <w:szCs w:val="28"/>
              </w:rPr>
              <w:t>bugetul</w:t>
            </w:r>
            <w:proofErr w:type="spellEnd"/>
            <w:r w:rsidRPr="00DC47CE">
              <w:rPr>
                <w:rFonts w:ascii="Times New Roman" w:hAnsi="Times New Roman" w:cs="Times New Roman"/>
                <w:sz w:val="28"/>
                <w:szCs w:val="28"/>
              </w:rPr>
              <w:t xml:space="preserve"> de stat </w:t>
            </w:r>
          </w:p>
        </w:tc>
        <w:tc>
          <w:tcPr>
            <w:tcW w:w="2397" w:type="dxa"/>
          </w:tcPr>
          <w:p w14:paraId="12B75F59" w14:textId="77777777" w:rsidR="00ED09B2" w:rsidRPr="00DC47CE" w:rsidRDefault="00ED09B2" w:rsidP="00FE71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Achitarea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100% a </w:t>
            </w:r>
            <w:proofErr w:type="spellStart"/>
            <w:r w:rsidRPr="00DC47CE">
              <w:rPr>
                <w:rFonts w:ascii="Times New Roman" w:hAnsi="Times New Roman" w:cs="Times New Roman"/>
                <w:sz w:val="28"/>
                <w:szCs w:val="28"/>
              </w:rPr>
              <w:t>datoriilor</w:t>
            </w:r>
            <w:proofErr w:type="spellEnd"/>
            <w:r w:rsidRPr="00DC4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hAnsi="Times New Roman" w:cs="Times New Roman"/>
                <w:sz w:val="28"/>
                <w:szCs w:val="28"/>
              </w:rPr>
              <w:t>către</w:t>
            </w:r>
            <w:proofErr w:type="spellEnd"/>
            <w:r w:rsidRPr="00DC4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hAnsi="Times New Roman" w:cs="Times New Roman"/>
                <w:sz w:val="28"/>
                <w:szCs w:val="28"/>
              </w:rPr>
              <w:t>bugetul</w:t>
            </w:r>
            <w:proofErr w:type="spellEnd"/>
            <w:r w:rsidRPr="00DC47CE">
              <w:rPr>
                <w:rFonts w:ascii="Times New Roman" w:hAnsi="Times New Roman" w:cs="Times New Roman"/>
                <w:sz w:val="28"/>
                <w:szCs w:val="28"/>
              </w:rPr>
              <w:t xml:space="preserve"> local </w:t>
            </w:r>
            <w:proofErr w:type="spellStart"/>
            <w:r w:rsidRPr="00DC47CE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DC4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hAnsi="Times New Roman" w:cs="Times New Roman"/>
                <w:sz w:val="28"/>
                <w:szCs w:val="28"/>
              </w:rPr>
              <w:t>bugetul</w:t>
            </w:r>
            <w:proofErr w:type="spellEnd"/>
            <w:r w:rsidRPr="00DC47CE">
              <w:rPr>
                <w:rFonts w:ascii="Times New Roman" w:hAnsi="Times New Roman" w:cs="Times New Roman"/>
                <w:sz w:val="28"/>
                <w:szCs w:val="28"/>
              </w:rPr>
              <w:t xml:space="preserve"> de stat </w:t>
            </w:r>
          </w:p>
        </w:tc>
        <w:tc>
          <w:tcPr>
            <w:tcW w:w="2674" w:type="dxa"/>
          </w:tcPr>
          <w:p w14:paraId="1FD198A6" w14:textId="77777777" w:rsidR="00ED09B2" w:rsidRPr="00DC47CE" w:rsidRDefault="00ED09B2" w:rsidP="00FE71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Rezilierea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după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 de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zile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de la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constatarea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existentei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datoriilor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contractului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inaintea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termenului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stabilit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prin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contract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în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cazul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în</w:t>
            </w:r>
            <w:proofErr w:type="spellEnd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care nu se </w:t>
            </w:r>
            <w:proofErr w:type="spellStart"/>
            <w:r w:rsidRPr="00DC47CE">
              <w:rPr>
                <w:rFonts w:ascii="Times New Roman" w:eastAsia="Calibri" w:hAnsi="Times New Roman" w:cs="Times New Roman"/>
                <w:sz w:val="28"/>
                <w:szCs w:val="28"/>
              </w:rPr>
              <w:t>achită</w:t>
            </w:r>
            <w:proofErr w:type="spellEnd"/>
          </w:p>
        </w:tc>
      </w:tr>
    </w:tbl>
    <w:p w14:paraId="3C35AA75" w14:textId="77777777" w:rsidR="00ED09B2" w:rsidRPr="00DC47CE" w:rsidRDefault="00ED09B2" w:rsidP="00ED09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0A26DC8" w14:textId="6AE91F4A" w:rsidR="00C25799" w:rsidRPr="00DC47CE" w:rsidRDefault="00ED09B2" w:rsidP="00ED09B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hAnsi="Times New Roman" w:cs="Times New Roman"/>
          <w:sz w:val="28"/>
          <w:szCs w:val="28"/>
        </w:rPr>
        <w:t xml:space="preserve">(2) </w:t>
      </w:r>
      <w:r w:rsidR="00C25799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799" w:rsidRPr="00DC47CE">
        <w:rPr>
          <w:rFonts w:ascii="Times New Roman" w:hAnsi="Times New Roman" w:cs="Times New Roman"/>
          <w:sz w:val="28"/>
          <w:szCs w:val="28"/>
        </w:rPr>
        <w:t>Nerespectarea</w:t>
      </w:r>
      <w:proofErr w:type="spellEnd"/>
      <w:r w:rsidR="00C25799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C05" w:rsidRPr="00DC47CE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="000B5C05" w:rsidRPr="00DC47CE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0B5C05" w:rsidRPr="00DC47CE">
        <w:rPr>
          <w:rFonts w:ascii="Times New Roman" w:hAnsi="Times New Roman" w:cs="Times New Roman"/>
          <w:sz w:val="28"/>
          <w:szCs w:val="28"/>
        </w:rPr>
        <w:t>Caietului</w:t>
      </w:r>
      <w:proofErr w:type="spellEnd"/>
      <w:r w:rsidR="000B5C05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B5C05" w:rsidRPr="00DC47CE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="000B5C05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C05" w:rsidRPr="00DC47C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0B5C05" w:rsidRPr="00DC47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0B5C05" w:rsidRPr="00DC47CE"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 w:rsidR="000B5C05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B5C05" w:rsidRPr="00DC47CE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="000B5C05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799" w:rsidRPr="00DC47C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C25799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C05" w:rsidRPr="00DC47CE">
        <w:rPr>
          <w:rFonts w:ascii="Times New Roman" w:hAnsi="Times New Roman" w:cs="Times New Roman"/>
          <w:sz w:val="28"/>
          <w:szCs w:val="28"/>
        </w:rPr>
        <w:t>nerespectarea</w:t>
      </w:r>
      <w:proofErr w:type="spellEnd"/>
      <w:r w:rsidR="000B5C05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r w:rsidRPr="00DC47CE">
        <w:rPr>
          <w:rFonts w:ascii="Times New Roman" w:hAnsi="Times New Roman" w:cs="Times New Roman"/>
          <w:sz w:val="28"/>
          <w:szCs w:val="28"/>
        </w:rPr>
        <w:t>5</w:t>
      </w:r>
      <w:r w:rsidR="000B5C05" w:rsidRPr="00DC47C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cinci</w:t>
      </w:r>
      <w:proofErr w:type="spellEnd"/>
      <w:r w:rsidR="000B5C05" w:rsidRPr="00DC47C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B5C05" w:rsidRPr="00DC47CE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="00C25799" w:rsidRPr="00DC47CE">
        <w:rPr>
          <w:rFonts w:ascii="Times New Roman" w:hAnsi="Times New Roman" w:cs="Times New Roman"/>
          <w:sz w:val="28"/>
          <w:szCs w:val="28"/>
        </w:rPr>
        <w:t xml:space="preserve"> a</w:t>
      </w:r>
      <w:r w:rsidR="00696659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6659" w:rsidRPr="00DC47CE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="00696659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6659" w:rsidRPr="00DC47CE">
        <w:rPr>
          <w:rFonts w:ascii="Times New Roman" w:hAnsi="Times New Roman" w:cs="Times New Roman"/>
          <w:sz w:val="28"/>
          <w:szCs w:val="28"/>
        </w:rPr>
        <w:t>Indicatori</w:t>
      </w:r>
      <w:proofErr w:type="spellEnd"/>
      <w:r w:rsidR="00C25799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25799" w:rsidRPr="00DC47CE">
        <w:rPr>
          <w:rFonts w:ascii="Times New Roman" w:hAnsi="Times New Roman" w:cs="Times New Roman"/>
          <w:sz w:val="28"/>
          <w:szCs w:val="28"/>
        </w:rPr>
        <w:t>Performanţă</w:t>
      </w:r>
      <w:proofErr w:type="spellEnd"/>
      <w:r w:rsidR="00C25799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799" w:rsidRPr="00DC47CE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="00C25799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799" w:rsidRPr="00DC47CE">
        <w:rPr>
          <w:rFonts w:ascii="Times New Roman" w:hAnsi="Times New Roman" w:cs="Times New Roman"/>
          <w:sz w:val="28"/>
          <w:szCs w:val="28"/>
        </w:rPr>
        <w:t>determina</w:t>
      </w:r>
      <w:proofErr w:type="spellEnd"/>
      <w:r w:rsidR="00C25799" w:rsidRPr="00DC47CE">
        <w:rPr>
          <w:rFonts w:ascii="Times New Roman" w:hAnsi="Times New Roman" w:cs="Times New Roman"/>
          <w:sz w:val="28"/>
          <w:szCs w:val="28"/>
        </w:rPr>
        <w:t xml:space="preserve"> </w:t>
      </w:r>
      <w:r w:rsidR="009B6C24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799" w:rsidRPr="00DC47CE">
        <w:rPr>
          <w:rFonts w:ascii="Times New Roman" w:hAnsi="Times New Roman" w:cs="Times New Roman"/>
          <w:sz w:val="28"/>
          <w:szCs w:val="28"/>
        </w:rPr>
        <w:t>rezilierea</w:t>
      </w:r>
      <w:proofErr w:type="spellEnd"/>
      <w:r w:rsidR="00C25799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799" w:rsidRPr="00DC47CE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="00C25799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25799" w:rsidRPr="00DC47CE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C25799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799" w:rsidRPr="00DC47CE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="00C25799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799" w:rsidRPr="00DC47CE">
        <w:rPr>
          <w:rFonts w:ascii="Times New Roman" w:hAnsi="Times New Roman" w:cs="Times New Roman"/>
          <w:sz w:val="28"/>
          <w:szCs w:val="28"/>
        </w:rPr>
        <w:t>contractantă</w:t>
      </w:r>
      <w:proofErr w:type="spellEnd"/>
      <w:r w:rsidR="00C25799" w:rsidRPr="00DC47CE">
        <w:rPr>
          <w:rFonts w:ascii="Times New Roman" w:hAnsi="Times New Roman" w:cs="Times New Roman"/>
          <w:sz w:val="28"/>
          <w:szCs w:val="28"/>
        </w:rPr>
        <w:t>.</w:t>
      </w:r>
    </w:p>
    <w:p w14:paraId="4BFA28C4" w14:textId="77777777" w:rsidR="00ED09B2" w:rsidRPr="00DC47CE" w:rsidRDefault="00ED09B2" w:rsidP="006E61E7">
      <w:pPr>
        <w:ind w:firstLine="720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hAnsi="Times New Roman" w:cs="Times New Roman"/>
          <w:sz w:val="28"/>
          <w:szCs w:val="28"/>
        </w:rPr>
        <w:t xml:space="preserve">(3)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Nerespectarea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C05" w:rsidRPr="00DC47CE">
        <w:rPr>
          <w:rFonts w:ascii="Times New Roman" w:hAnsi="Times New Roman" w:cs="Times New Roman"/>
          <w:sz w:val="28"/>
          <w:szCs w:val="28"/>
        </w:rPr>
        <w:t>concesionar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obligaţiilor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cuprinse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contract de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concesiune</w:t>
      </w:r>
      <w:proofErr w:type="spellEnd"/>
      <w:r w:rsidR="00143DFF" w:rsidRPr="00DC4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3DFF" w:rsidRPr="00DC47CE">
        <w:rPr>
          <w:rFonts w:ascii="Times New Roman" w:hAnsi="Times New Roman" w:cs="Times New Roman"/>
          <w:sz w:val="28"/>
          <w:szCs w:val="28"/>
        </w:rPr>
        <w:t>caietul</w:t>
      </w:r>
      <w:proofErr w:type="spellEnd"/>
      <w:r w:rsidR="00143DFF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43DFF" w:rsidRPr="00DC47CE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="00143DF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FF" w:rsidRPr="00DC47C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143DF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FF" w:rsidRPr="00DC47CE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="00143DFF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43DFF" w:rsidRPr="00DC47CE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atrage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răspunderea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contractuală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părţilor</w:t>
      </w:r>
      <w:proofErr w:type="spellEnd"/>
      <w:r w:rsidR="00205C01" w:rsidRPr="00DC47CE">
        <w:rPr>
          <w:rStyle w:val="Bodytext10ptBold"/>
          <w:rFonts w:eastAsiaTheme="minorEastAsia"/>
          <w:b w:val="0"/>
          <w:color w:val="auto"/>
          <w:sz w:val="28"/>
          <w:szCs w:val="28"/>
        </w:rPr>
        <w:t xml:space="preserve"> sau ca urmare a constatării unor abateri ale acestuia, autoritatea contractantă are dreptul să rezilieze contractul</w:t>
      </w:r>
      <w:r w:rsidR="00205C01" w:rsidRPr="00DC47CE">
        <w:rPr>
          <w:rStyle w:val="FontStyle17"/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205C01" w:rsidRPr="00DC47CE">
        <w:rPr>
          <w:rStyle w:val="FontStyle17"/>
          <w:rFonts w:ascii="Times New Roman" w:hAnsi="Times New Roman" w:cs="Times New Roman"/>
          <w:sz w:val="28"/>
          <w:szCs w:val="28"/>
        </w:rPr>
        <w:t>plata</w:t>
      </w:r>
      <w:proofErr w:type="spellEnd"/>
      <w:r w:rsidR="00205C01" w:rsidRPr="00DC47CE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C01" w:rsidRPr="00DC47CE">
        <w:rPr>
          <w:rStyle w:val="FontStyle17"/>
          <w:rFonts w:ascii="Times New Roman" w:hAnsi="Times New Roman" w:cs="Times New Roman"/>
          <w:sz w:val="28"/>
          <w:szCs w:val="28"/>
        </w:rPr>
        <w:t>unei</w:t>
      </w:r>
      <w:proofErr w:type="spellEnd"/>
      <w:r w:rsidR="00205C01" w:rsidRPr="00DC47CE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C01" w:rsidRPr="00DC47CE">
        <w:rPr>
          <w:rStyle w:val="FontStyle17"/>
          <w:rFonts w:ascii="Times New Roman" w:hAnsi="Times New Roman" w:cs="Times New Roman"/>
          <w:sz w:val="28"/>
          <w:szCs w:val="28"/>
        </w:rPr>
        <w:t>despăgubiri</w:t>
      </w:r>
      <w:proofErr w:type="spellEnd"/>
      <w:r w:rsidR="00205C01" w:rsidRPr="00DC47CE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C01" w:rsidRPr="00DC47CE">
        <w:rPr>
          <w:rStyle w:val="FontStyle17"/>
          <w:rFonts w:ascii="Times New Roman" w:hAnsi="Times New Roman" w:cs="Times New Roman"/>
          <w:sz w:val="28"/>
          <w:szCs w:val="28"/>
        </w:rPr>
        <w:t>în</w:t>
      </w:r>
      <w:proofErr w:type="spellEnd"/>
      <w:r w:rsidR="00205C01" w:rsidRPr="00DC47CE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C01" w:rsidRPr="00DC47CE">
        <w:rPr>
          <w:rStyle w:val="FontStyle17"/>
          <w:rFonts w:ascii="Times New Roman" w:hAnsi="Times New Roman" w:cs="Times New Roman"/>
          <w:sz w:val="28"/>
          <w:szCs w:val="28"/>
        </w:rPr>
        <w:t>sarcina</w:t>
      </w:r>
      <w:proofErr w:type="spellEnd"/>
      <w:r w:rsidR="00205C01" w:rsidRPr="00DC47CE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C01" w:rsidRPr="00DC47CE">
        <w:rPr>
          <w:rStyle w:val="FontStyle17"/>
          <w:rFonts w:ascii="Times New Roman" w:hAnsi="Times New Roman" w:cs="Times New Roman"/>
          <w:sz w:val="28"/>
          <w:szCs w:val="28"/>
        </w:rPr>
        <w:t>concesionarului</w:t>
      </w:r>
      <w:proofErr w:type="spellEnd"/>
      <w:r w:rsidRPr="00DC47CE">
        <w:rPr>
          <w:rStyle w:val="FontStyle17"/>
          <w:rFonts w:ascii="Times New Roman" w:hAnsi="Times New Roman" w:cs="Times New Roman"/>
          <w:sz w:val="28"/>
          <w:szCs w:val="28"/>
        </w:rPr>
        <w:t>.</w:t>
      </w:r>
    </w:p>
    <w:p w14:paraId="5894E24F" w14:textId="436887FE" w:rsidR="00ED09B2" w:rsidRPr="00DC47CE" w:rsidRDefault="00ED09B2" w:rsidP="00ED09B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Capitolul XII. FORŢA MAJORĂ</w:t>
      </w:r>
    </w:p>
    <w:p w14:paraId="62BAC631" w14:textId="32D584AC" w:rsidR="00ED09B2" w:rsidRPr="00DC47CE" w:rsidRDefault="00ED09B2" w:rsidP="00ED09B2">
      <w:pPr>
        <w:tabs>
          <w:tab w:val="left" w:pos="10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 xml:space="preserve">Art. 16. 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(1) Nici una dintre părţile contractante nu răspunde de neexecutarea la termen sau/şi de executarea în mod necorespunzător, total sau parţial, a oricărei obligaţii care îi revine în baza prezentului contract de concesiune, dacă neexecutarea sau executarea necorespunzătoare a obligaţiei respective a fost cauzată de forţa majoră.</w:t>
      </w:r>
    </w:p>
    <w:p w14:paraId="3252294F" w14:textId="77777777" w:rsidR="00ED09B2" w:rsidRPr="00DC47CE" w:rsidRDefault="00ED09B2" w:rsidP="00ED09B2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(2) Partea care invoca forţa majoră este obligată să notifice celeilalte părţi în termen de 48 de ore producerea evenimentului şi să ia toate măsurile posibile în vederea limitării consecinţelor lui.</w:t>
      </w:r>
    </w:p>
    <w:p w14:paraId="15077792" w14:textId="0D0924CD" w:rsidR="00ED09B2" w:rsidRPr="00DC47CE" w:rsidRDefault="00ED09B2" w:rsidP="00ED09B2">
      <w:pPr>
        <w:tabs>
          <w:tab w:val="left" w:pos="10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(3) Dacă în termen de 30 de zile de la producere, evenimentul respectiv nu încetează, părţile au dreptul să-şi notifice încetarea prezentului contract de concesiune fără ca vreuna dintre ele sa pretindă daune-interese.</w:t>
      </w:r>
    </w:p>
    <w:p w14:paraId="5A82D489" w14:textId="495F501F" w:rsidR="00ED09B2" w:rsidRPr="00DC47CE" w:rsidRDefault="00ED09B2" w:rsidP="00ED09B2">
      <w:pPr>
        <w:tabs>
          <w:tab w:val="left" w:pos="1027"/>
        </w:tabs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 17. Definiţii</w:t>
      </w:r>
    </w:p>
    <w:p w14:paraId="682063F5" w14:textId="77777777" w:rsidR="00ED09B2" w:rsidRPr="00DC47CE" w:rsidRDefault="00ED09B2" w:rsidP="00ED09B2">
      <w:p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(1) Prin forţă majoră, în sensul prezentului contract, se înţelege o împrejurare externă cu caracter excepţional, fără relaţie cu lucrul care a provocat dauna sau cu însuşirile sale naturale, absolut invincibilă şi absolut imprevizibilă.</w:t>
      </w:r>
    </w:p>
    <w:p w14:paraId="3DA7A630" w14:textId="77777777" w:rsidR="00ED09B2" w:rsidRPr="00DC47CE" w:rsidRDefault="00ED09B2" w:rsidP="00ED09B2">
      <w:pPr>
        <w:tabs>
          <w:tab w:val="left" w:pos="426"/>
        </w:tabs>
        <w:autoSpaceDE w:val="0"/>
        <w:autoSpaceDN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(2) Prin caz fortuit se înţelege acele împrejurări care au intervenit şi au condus la producerea prejudiciului si care nu implică vinovăţia paznicului juridic, dar care nu întrunesc caracteristicile forţei majore.</w:t>
      </w:r>
    </w:p>
    <w:p w14:paraId="639F66C3" w14:textId="77777777" w:rsidR="00ED09B2" w:rsidRPr="00DC47CE" w:rsidRDefault="00ED09B2" w:rsidP="00ED09B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536332F" w14:textId="6D965916" w:rsidR="00ED09B2" w:rsidRPr="00DC47CE" w:rsidRDefault="006302FC" w:rsidP="00ED09B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Capitolul </w:t>
      </w:r>
      <w:r w:rsidR="00ED09B2"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XIII</w:t>
      </w:r>
      <w:r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:</w:t>
      </w:r>
      <w:r w:rsidR="00ED09B2"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REZILIEREA CONTRACTULUI </w:t>
      </w:r>
    </w:p>
    <w:p w14:paraId="27C9AA77" w14:textId="77777777" w:rsidR="006302FC" w:rsidRPr="00DC47CE" w:rsidRDefault="006302FC" w:rsidP="006302FC">
      <w:pPr>
        <w:widowControl w:val="0"/>
        <w:tabs>
          <w:tab w:val="left" w:pos="10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ED09B2"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 1</w:t>
      </w:r>
      <w:r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8</w:t>
      </w:r>
      <w:r w:rsidR="00ED09B2"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. </w:t>
      </w:r>
    </w:p>
    <w:p w14:paraId="3B5684F1" w14:textId="7E9D51D2" w:rsidR="00ED09B2" w:rsidRPr="00DC47CE" w:rsidRDefault="006302FC" w:rsidP="006302FC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="00ED09B2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(1)</w:t>
      </w:r>
      <w:r w:rsidR="00ED09B2"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Concedentul</w:t>
      </w:r>
      <w:r w:rsidR="00ED09B2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îsi rezervă dreptul de a denunţa unilateral contractul, în cel mult 30 de zile de la apariţia unor circumstanţe care nu au putut fi prevăzute la data încheierii 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acestuia</w:t>
      </w:r>
      <w:r w:rsidR="00ED09B2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şi care conduc la modificarea clauzelor contractuale în aşa măsură încât îndeplinirea contractului respectiv ar fi contrară interesului public.</w:t>
      </w:r>
    </w:p>
    <w:p w14:paraId="2FD210F4" w14:textId="2095695D" w:rsidR="00ED09B2" w:rsidRPr="00DC47CE" w:rsidRDefault="00ED09B2" w:rsidP="00061D79">
      <w:pPr>
        <w:widowControl w:val="0"/>
        <w:numPr>
          <w:ilvl w:val="0"/>
          <w:numId w:val="15"/>
        </w:numPr>
        <w:tabs>
          <w:tab w:val="left" w:pos="1025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          (</w:t>
      </w:r>
      <w:r w:rsidR="006302FC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) Nerespectarea obligaţiilor asumate prin prezentul contract de către una dintre părţi, în mod culpabil şi repetat, dă dreptul părţii lezate de a considera contractul desfiinţat de drept, fără somaţie, punere în întârziere sau intervenţia instanţei de judecată şi de a pretinde plata de daune - interese.</w:t>
      </w:r>
    </w:p>
    <w:p w14:paraId="13B2B0C8" w14:textId="77777777" w:rsidR="006302FC" w:rsidRPr="00DC47CE" w:rsidRDefault="006302FC" w:rsidP="001F3AC4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6BAA4A0" w14:textId="4D74C4E7" w:rsidR="004C069F" w:rsidRPr="00DC47CE" w:rsidRDefault="00463F23" w:rsidP="001F3AC4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47CE">
        <w:rPr>
          <w:rFonts w:ascii="Times New Roman" w:hAnsi="Times New Roman" w:cs="Times New Roman"/>
          <w:b/>
          <w:sz w:val="28"/>
          <w:szCs w:val="28"/>
        </w:rPr>
        <w:t>Cap</w:t>
      </w:r>
      <w:r w:rsidR="006302FC" w:rsidRPr="00DC47CE">
        <w:rPr>
          <w:rFonts w:ascii="Times New Roman" w:hAnsi="Times New Roman" w:cs="Times New Roman"/>
          <w:b/>
          <w:sz w:val="28"/>
          <w:szCs w:val="28"/>
        </w:rPr>
        <w:t>itolul</w:t>
      </w:r>
      <w:proofErr w:type="spellEnd"/>
      <w:r w:rsidRPr="00DC47CE">
        <w:rPr>
          <w:rFonts w:ascii="Times New Roman" w:hAnsi="Times New Roman" w:cs="Times New Roman"/>
          <w:b/>
          <w:sz w:val="28"/>
          <w:szCs w:val="28"/>
        </w:rPr>
        <w:t xml:space="preserve"> X</w:t>
      </w:r>
      <w:r w:rsidR="006302FC" w:rsidRPr="00DC47CE">
        <w:rPr>
          <w:rFonts w:ascii="Times New Roman" w:hAnsi="Times New Roman" w:cs="Times New Roman"/>
          <w:b/>
          <w:sz w:val="28"/>
          <w:szCs w:val="28"/>
        </w:rPr>
        <w:t>IV</w:t>
      </w:r>
      <w:r w:rsidR="004C069F" w:rsidRPr="00DC47CE">
        <w:rPr>
          <w:rFonts w:ascii="Times New Roman" w:hAnsi="Times New Roman" w:cs="Times New Roman"/>
          <w:b/>
          <w:sz w:val="28"/>
          <w:szCs w:val="28"/>
        </w:rPr>
        <w:t>: CLAUZE SPECIALE</w:t>
      </w:r>
    </w:p>
    <w:p w14:paraId="3A9424E0" w14:textId="77777777" w:rsidR="006302FC" w:rsidRPr="00DC47CE" w:rsidRDefault="006302FC" w:rsidP="006302FC">
      <w:pPr>
        <w:tabs>
          <w:tab w:val="left" w:pos="1018"/>
        </w:tabs>
        <w:autoSpaceDE w:val="0"/>
        <w:autoSpaceDN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Art. 19. </w:t>
      </w:r>
    </w:p>
    <w:p w14:paraId="08D58AD0" w14:textId="65CE68B7" w:rsidR="006302FC" w:rsidRPr="00DC47CE" w:rsidRDefault="006302FC" w:rsidP="006302FC">
      <w:pPr>
        <w:tabs>
          <w:tab w:val="left" w:pos="1018"/>
        </w:tabs>
        <w:autoSpaceDE w:val="0"/>
        <w:autoSpaceDN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(1)</w:t>
      </w:r>
      <w:r w:rsidRPr="00DC47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Prin semnarea prezentului contract, concesionarul, confirmă ca a luat cunoştinţă despre toate condiţiile impuse de concedent aşa cum rezultă acestea din prezentul contract şi le acceptă fără obiecţiuni.</w:t>
      </w:r>
    </w:p>
    <w:p w14:paraId="2F9DE61A" w14:textId="7635A09D" w:rsidR="006302FC" w:rsidRPr="00DC47CE" w:rsidRDefault="006302FC" w:rsidP="006302FC">
      <w:pPr>
        <w:tabs>
          <w:tab w:val="left" w:pos="10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(2) </w:t>
      </w:r>
      <w:r w:rsidRPr="00DC47CE">
        <w:rPr>
          <w:rFonts w:ascii="Times New Roman" w:hAnsi="Times New Roman" w:cs="Times New Roman"/>
          <w:sz w:val="28"/>
          <w:szCs w:val="28"/>
        </w:rPr>
        <w:t xml:space="preserve">Este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interzisă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subconcesionarea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obiectului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contract.</w:t>
      </w:r>
    </w:p>
    <w:p w14:paraId="5BE85BC9" w14:textId="77777777" w:rsidR="006302FC" w:rsidRPr="00DC47CE" w:rsidRDefault="006302FC" w:rsidP="006302FC">
      <w:pPr>
        <w:tabs>
          <w:tab w:val="left" w:pos="105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C47CE">
        <w:rPr>
          <w:rFonts w:ascii="Times New Roman" w:hAnsi="Times New Roman" w:cs="Times New Roman"/>
          <w:sz w:val="28"/>
          <w:szCs w:val="28"/>
        </w:rPr>
        <w:t xml:space="preserve">      (3) </w:t>
      </w:r>
      <w:proofErr w:type="spellStart"/>
      <w:r w:rsidR="00463F23" w:rsidRPr="00DC47CE">
        <w:rPr>
          <w:rFonts w:ascii="Times New Roman" w:hAnsi="Times New Roman"/>
          <w:sz w:val="28"/>
          <w:szCs w:val="28"/>
        </w:rPr>
        <w:t>Modificarea</w:t>
      </w:r>
      <w:proofErr w:type="spellEnd"/>
      <w:r w:rsidR="00463F23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F23" w:rsidRPr="00DC47CE">
        <w:rPr>
          <w:rFonts w:ascii="Times New Roman" w:hAnsi="Times New Roman"/>
          <w:sz w:val="28"/>
          <w:szCs w:val="28"/>
        </w:rPr>
        <w:t>prezentului</w:t>
      </w:r>
      <w:proofErr w:type="spellEnd"/>
      <w:r w:rsidR="00463F23" w:rsidRPr="00DC47CE">
        <w:rPr>
          <w:rFonts w:ascii="Times New Roman" w:hAnsi="Times New Roman"/>
          <w:sz w:val="28"/>
          <w:szCs w:val="28"/>
        </w:rPr>
        <w:t xml:space="preserve"> contract se </w:t>
      </w:r>
      <w:proofErr w:type="spellStart"/>
      <w:r w:rsidR="00463F23" w:rsidRPr="00DC47CE">
        <w:rPr>
          <w:rFonts w:ascii="Times New Roman" w:hAnsi="Times New Roman"/>
          <w:sz w:val="28"/>
          <w:szCs w:val="28"/>
        </w:rPr>
        <w:t>poate</w:t>
      </w:r>
      <w:proofErr w:type="spellEnd"/>
      <w:r w:rsidR="00463F23" w:rsidRPr="00DC47CE">
        <w:rPr>
          <w:rFonts w:ascii="Times New Roman" w:hAnsi="Times New Roman"/>
          <w:sz w:val="28"/>
          <w:szCs w:val="28"/>
        </w:rPr>
        <w:t xml:space="preserve"> face </w:t>
      </w:r>
      <w:proofErr w:type="spellStart"/>
      <w:r w:rsidR="00463F23" w:rsidRPr="00DC47CE">
        <w:rPr>
          <w:rFonts w:ascii="Times New Roman" w:hAnsi="Times New Roman"/>
          <w:sz w:val="28"/>
          <w:szCs w:val="28"/>
        </w:rPr>
        <w:t>numai</w:t>
      </w:r>
      <w:proofErr w:type="spellEnd"/>
      <w:r w:rsidR="00463F23" w:rsidRPr="00DC47CE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="00463F23" w:rsidRPr="00DC47CE">
        <w:rPr>
          <w:rFonts w:ascii="Times New Roman" w:hAnsi="Times New Roman"/>
          <w:sz w:val="28"/>
          <w:szCs w:val="28"/>
        </w:rPr>
        <w:t>acordul</w:t>
      </w:r>
      <w:proofErr w:type="spellEnd"/>
      <w:r w:rsidR="00463F23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F23" w:rsidRPr="00DC47CE">
        <w:rPr>
          <w:rFonts w:ascii="Times New Roman" w:hAnsi="Times New Roman"/>
          <w:sz w:val="28"/>
          <w:szCs w:val="28"/>
        </w:rPr>
        <w:t>părţilor</w:t>
      </w:r>
      <w:proofErr w:type="spellEnd"/>
      <w:r w:rsidR="00463F23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F23" w:rsidRPr="00DC47CE">
        <w:rPr>
          <w:rFonts w:ascii="Times New Roman" w:hAnsi="Times New Roman"/>
          <w:sz w:val="28"/>
          <w:szCs w:val="28"/>
        </w:rPr>
        <w:t>consfinţit</w:t>
      </w:r>
      <w:proofErr w:type="spellEnd"/>
      <w:r w:rsidR="00463F23" w:rsidRPr="00DC4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F23" w:rsidRPr="00DC47CE">
        <w:rPr>
          <w:rFonts w:ascii="Times New Roman" w:hAnsi="Times New Roman"/>
          <w:sz w:val="28"/>
          <w:szCs w:val="28"/>
        </w:rPr>
        <w:t>prin</w:t>
      </w:r>
      <w:proofErr w:type="spellEnd"/>
      <w:r w:rsidR="00463F23" w:rsidRPr="00DC47CE">
        <w:rPr>
          <w:rFonts w:ascii="Times New Roman" w:hAnsi="Times New Roman"/>
          <w:sz w:val="28"/>
          <w:szCs w:val="28"/>
        </w:rPr>
        <w:t xml:space="preserve"> act </w:t>
      </w:r>
      <w:proofErr w:type="spellStart"/>
      <w:r w:rsidR="00463F23" w:rsidRPr="00DC47CE">
        <w:rPr>
          <w:rFonts w:ascii="Times New Roman" w:hAnsi="Times New Roman"/>
          <w:sz w:val="28"/>
          <w:szCs w:val="28"/>
        </w:rPr>
        <w:t>adiţional</w:t>
      </w:r>
      <w:proofErr w:type="spellEnd"/>
      <w:r w:rsidR="00463F23" w:rsidRPr="00DC47CE">
        <w:rPr>
          <w:rFonts w:ascii="Times New Roman" w:hAnsi="Times New Roman"/>
          <w:sz w:val="28"/>
          <w:szCs w:val="28"/>
        </w:rPr>
        <w:t>.</w:t>
      </w:r>
    </w:p>
    <w:p w14:paraId="328591E0" w14:textId="0BF8DDC2" w:rsidR="00463F23" w:rsidRPr="00DC47CE" w:rsidRDefault="006302FC" w:rsidP="006302FC">
      <w:p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C47CE">
        <w:rPr>
          <w:rFonts w:ascii="Times New Roman" w:hAnsi="Times New Roman"/>
          <w:b/>
          <w:sz w:val="28"/>
          <w:szCs w:val="28"/>
        </w:rPr>
        <w:tab/>
      </w:r>
      <w:r w:rsidRPr="00DC47CE">
        <w:rPr>
          <w:rFonts w:ascii="Times New Roman" w:hAnsi="Times New Roman"/>
          <w:bCs/>
          <w:sz w:val="28"/>
          <w:szCs w:val="28"/>
        </w:rPr>
        <w:t>(4)</w:t>
      </w:r>
      <w:r w:rsidRPr="00DC47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63F23" w:rsidRPr="00DC47CE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463F23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F23" w:rsidRPr="00DC47CE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="00463F23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F23" w:rsidRPr="00DC47CE">
        <w:rPr>
          <w:rFonts w:ascii="Times New Roman" w:hAnsi="Times New Roman" w:cs="Times New Roman"/>
          <w:sz w:val="28"/>
          <w:szCs w:val="28"/>
        </w:rPr>
        <w:t>putea</w:t>
      </w:r>
      <w:proofErr w:type="spellEnd"/>
      <w:r w:rsidR="00463F23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F23" w:rsidRPr="00DC47CE">
        <w:rPr>
          <w:rFonts w:ascii="Times New Roman" w:hAnsi="Times New Roman" w:cs="Times New Roman"/>
          <w:sz w:val="28"/>
          <w:szCs w:val="28"/>
        </w:rPr>
        <w:t>surveni</w:t>
      </w:r>
      <w:proofErr w:type="spellEnd"/>
      <w:r w:rsidR="00463F23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F23" w:rsidRPr="00DC47CE">
        <w:rPr>
          <w:rFonts w:ascii="Times New Roman" w:hAnsi="Times New Roman" w:cs="Times New Roman"/>
          <w:sz w:val="28"/>
          <w:szCs w:val="28"/>
        </w:rPr>
        <w:t>doar</w:t>
      </w:r>
      <w:proofErr w:type="spellEnd"/>
      <w:r w:rsidR="00463F23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F23" w:rsidRPr="00DC47CE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="00463F23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F23" w:rsidRPr="00DC47CE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="00463F23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F23" w:rsidRPr="00DC47CE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="00463F23" w:rsidRPr="00DC47CE">
        <w:rPr>
          <w:rFonts w:ascii="Times New Roman" w:hAnsi="Times New Roman" w:cs="Times New Roman"/>
          <w:sz w:val="28"/>
          <w:szCs w:val="28"/>
        </w:rPr>
        <w:t xml:space="preserve"> contract </w:t>
      </w:r>
      <w:proofErr w:type="spellStart"/>
      <w:r w:rsidR="00463F23" w:rsidRPr="00DC47CE">
        <w:rPr>
          <w:rFonts w:ascii="Times New Roman" w:hAnsi="Times New Roman" w:cs="Times New Roman"/>
          <w:sz w:val="28"/>
          <w:szCs w:val="28"/>
        </w:rPr>
        <w:t>devin</w:t>
      </w:r>
      <w:proofErr w:type="spellEnd"/>
      <w:r w:rsidR="00463F23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F23" w:rsidRPr="00DC47CE">
        <w:rPr>
          <w:rFonts w:ascii="Times New Roman" w:hAnsi="Times New Roman" w:cs="Times New Roman"/>
          <w:sz w:val="28"/>
          <w:szCs w:val="28"/>
        </w:rPr>
        <w:t>discordante</w:t>
      </w:r>
      <w:proofErr w:type="spellEnd"/>
      <w:r w:rsidR="00463F23" w:rsidRPr="00DC47C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463F23" w:rsidRPr="00DC47CE">
        <w:rPr>
          <w:rFonts w:ascii="Times New Roman" w:hAnsi="Times New Roman" w:cs="Times New Roman"/>
          <w:sz w:val="28"/>
          <w:szCs w:val="28"/>
        </w:rPr>
        <w:t>reglementările</w:t>
      </w:r>
      <w:proofErr w:type="spellEnd"/>
      <w:r w:rsidR="00463F23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F23" w:rsidRPr="00DC47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63F23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F23" w:rsidRPr="00DC47CE">
        <w:rPr>
          <w:rFonts w:ascii="Times New Roman" w:hAnsi="Times New Roman" w:cs="Times New Roman"/>
          <w:sz w:val="28"/>
          <w:szCs w:val="28"/>
        </w:rPr>
        <w:t>domeniu</w:t>
      </w:r>
      <w:proofErr w:type="spellEnd"/>
      <w:r w:rsidR="00463F23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F23" w:rsidRPr="00DC47C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63F23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F23" w:rsidRPr="00DC47CE">
        <w:rPr>
          <w:rFonts w:ascii="Times New Roman" w:hAnsi="Times New Roman" w:cs="Times New Roman"/>
          <w:sz w:val="28"/>
          <w:szCs w:val="28"/>
        </w:rPr>
        <w:t>modifică</w:t>
      </w:r>
      <w:proofErr w:type="spellEnd"/>
      <w:r w:rsidR="00463F23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F23" w:rsidRPr="00DC47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63F23" w:rsidRPr="00DC47CE">
        <w:rPr>
          <w:rFonts w:ascii="Times New Roman" w:hAnsi="Times New Roman" w:cs="Times New Roman"/>
          <w:sz w:val="28"/>
          <w:szCs w:val="28"/>
        </w:rPr>
        <w:t xml:space="preserve"> mod </w:t>
      </w:r>
      <w:proofErr w:type="spellStart"/>
      <w:r w:rsidR="00463F23" w:rsidRPr="00DC47CE">
        <w:rPr>
          <w:rFonts w:ascii="Times New Roman" w:hAnsi="Times New Roman" w:cs="Times New Roman"/>
          <w:sz w:val="28"/>
          <w:szCs w:val="28"/>
        </w:rPr>
        <w:t>esenţial</w:t>
      </w:r>
      <w:proofErr w:type="spellEnd"/>
      <w:r w:rsidR="00463F23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F23" w:rsidRPr="00DC47CE">
        <w:rPr>
          <w:rFonts w:ascii="Times New Roman" w:hAnsi="Times New Roman" w:cs="Times New Roman"/>
          <w:sz w:val="28"/>
          <w:szCs w:val="28"/>
        </w:rPr>
        <w:t>echilibru</w:t>
      </w:r>
      <w:proofErr w:type="spellEnd"/>
      <w:r w:rsidR="00463F23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F23" w:rsidRPr="00DC47CE">
        <w:rPr>
          <w:rFonts w:ascii="Times New Roman" w:hAnsi="Times New Roman" w:cs="Times New Roman"/>
          <w:sz w:val="28"/>
          <w:szCs w:val="28"/>
        </w:rPr>
        <w:t>contractant</w:t>
      </w:r>
      <w:proofErr w:type="spellEnd"/>
      <w:r w:rsidR="00463F23" w:rsidRPr="00DC47CE">
        <w:rPr>
          <w:rFonts w:ascii="Times New Roman" w:hAnsi="Times New Roman" w:cs="Times New Roman"/>
          <w:sz w:val="28"/>
          <w:szCs w:val="28"/>
        </w:rPr>
        <w:t>.</w:t>
      </w:r>
    </w:p>
    <w:p w14:paraId="1BB675D9" w14:textId="77777777" w:rsidR="006302FC" w:rsidRPr="00DC47CE" w:rsidRDefault="006302FC" w:rsidP="001F3A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39FA64" w14:textId="170B6EE5" w:rsidR="004C069F" w:rsidRPr="00DC47CE" w:rsidRDefault="00163BDE" w:rsidP="001F3AC4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47CE">
        <w:rPr>
          <w:rFonts w:ascii="Times New Roman" w:hAnsi="Times New Roman" w:cs="Times New Roman"/>
          <w:b/>
          <w:sz w:val="28"/>
          <w:szCs w:val="28"/>
        </w:rPr>
        <w:t>Cap</w:t>
      </w:r>
      <w:r w:rsidR="006302FC" w:rsidRPr="00DC47CE">
        <w:rPr>
          <w:rFonts w:ascii="Times New Roman" w:hAnsi="Times New Roman" w:cs="Times New Roman"/>
          <w:b/>
          <w:sz w:val="28"/>
          <w:szCs w:val="28"/>
        </w:rPr>
        <w:t>itolul</w:t>
      </w:r>
      <w:proofErr w:type="spellEnd"/>
      <w:r w:rsidRPr="00DC47CE">
        <w:rPr>
          <w:rFonts w:ascii="Times New Roman" w:hAnsi="Times New Roman" w:cs="Times New Roman"/>
          <w:b/>
          <w:sz w:val="28"/>
          <w:szCs w:val="28"/>
        </w:rPr>
        <w:t xml:space="preserve"> X</w:t>
      </w:r>
      <w:r w:rsidR="0059081B" w:rsidRPr="00DC47CE">
        <w:rPr>
          <w:rFonts w:ascii="Times New Roman" w:hAnsi="Times New Roman" w:cs="Times New Roman"/>
          <w:b/>
          <w:sz w:val="28"/>
          <w:szCs w:val="28"/>
        </w:rPr>
        <w:t>V</w:t>
      </w:r>
      <w:r w:rsidR="004C069F" w:rsidRPr="00DC47C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1043E" w:rsidRPr="00DC47CE">
        <w:rPr>
          <w:rFonts w:ascii="Times New Roman" w:hAnsi="Times New Roman" w:cs="Times New Roman"/>
          <w:b/>
          <w:sz w:val="28"/>
          <w:szCs w:val="28"/>
        </w:rPr>
        <w:t>SOLUŢ</w:t>
      </w:r>
      <w:r w:rsidR="00985C87" w:rsidRPr="00DC47CE">
        <w:rPr>
          <w:rFonts w:ascii="Times New Roman" w:hAnsi="Times New Roman" w:cs="Times New Roman"/>
          <w:b/>
          <w:sz w:val="28"/>
          <w:szCs w:val="28"/>
        </w:rPr>
        <w:t xml:space="preserve">IONAREA </w:t>
      </w:r>
      <w:r w:rsidR="004C069F" w:rsidRPr="00DC47CE">
        <w:rPr>
          <w:rFonts w:ascii="Times New Roman" w:hAnsi="Times New Roman" w:cs="Times New Roman"/>
          <w:b/>
          <w:sz w:val="28"/>
          <w:szCs w:val="28"/>
        </w:rPr>
        <w:t>LITIGII</w:t>
      </w:r>
      <w:r w:rsidR="00985C87" w:rsidRPr="00DC47CE">
        <w:rPr>
          <w:rFonts w:ascii="Times New Roman" w:hAnsi="Times New Roman" w:cs="Times New Roman"/>
          <w:b/>
          <w:sz w:val="28"/>
          <w:szCs w:val="28"/>
        </w:rPr>
        <w:t>LOR</w:t>
      </w:r>
    </w:p>
    <w:p w14:paraId="5047BB20" w14:textId="35CB951D" w:rsidR="00AE2BD0" w:rsidRPr="00DC47CE" w:rsidRDefault="000B79E9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hAnsi="Times New Roman" w:cs="Times New Roman"/>
          <w:b/>
          <w:sz w:val="28"/>
          <w:szCs w:val="28"/>
        </w:rPr>
        <w:t>Art.</w:t>
      </w:r>
      <w:r w:rsidR="0059081B" w:rsidRPr="00DC47CE">
        <w:rPr>
          <w:rFonts w:ascii="Times New Roman" w:hAnsi="Times New Roman" w:cs="Times New Roman"/>
          <w:b/>
          <w:sz w:val="28"/>
          <w:szCs w:val="28"/>
        </w:rPr>
        <w:t>20</w:t>
      </w:r>
      <w:r w:rsidR="00AE2BD0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BD0" w:rsidRPr="00DC47CE"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 w:rsidR="00AE2BD0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BD0" w:rsidRPr="00DC47C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F56FCA" w:rsidRPr="00DC47CE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F56FCA" w:rsidRPr="00DC47CE">
        <w:rPr>
          <w:rFonts w:ascii="Times New Roman" w:hAnsi="Times New Roman" w:cs="Times New Roman"/>
          <w:sz w:val="28"/>
          <w:szCs w:val="28"/>
        </w:rPr>
        <w:t>interpretat</w:t>
      </w:r>
      <w:proofErr w:type="spellEnd"/>
      <w:r w:rsidR="00F56FCA" w:rsidRPr="00DC47CE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="00F56FCA" w:rsidRPr="00DC47CE">
        <w:rPr>
          <w:rFonts w:ascii="Times New Roman" w:hAnsi="Times New Roman" w:cs="Times New Roman"/>
          <w:sz w:val="28"/>
          <w:szCs w:val="28"/>
        </w:rPr>
        <w:t>legi</w:t>
      </w:r>
      <w:r w:rsidR="005F0DB6" w:rsidRPr="00DC47CE">
        <w:rPr>
          <w:rFonts w:ascii="Times New Roman" w:hAnsi="Times New Roman" w:cs="Times New Roman"/>
          <w:sz w:val="28"/>
          <w:szCs w:val="28"/>
        </w:rPr>
        <w:t>lor</w:t>
      </w:r>
      <w:proofErr w:type="spellEnd"/>
      <w:r w:rsidR="005F0DB6" w:rsidRPr="00DC47CE">
        <w:rPr>
          <w:rFonts w:ascii="Times New Roman" w:hAnsi="Times New Roman" w:cs="Times New Roman"/>
          <w:sz w:val="28"/>
          <w:szCs w:val="28"/>
        </w:rPr>
        <w:t xml:space="preserve"> </w:t>
      </w:r>
      <w:r w:rsidR="00AE2BD0" w:rsidRPr="00DC47CE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="00AE2BD0" w:rsidRPr="00DC47CE"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 w:rsidR="00AE2BD0" w:rsidRPr="00DC47CE">
        <w:rPr>
          <w:rFonts w:ascii="Times New Roman" w:hAnsi="Times New Roman" w:cs="Times New Roman"/>
          <w:sz w:val="28"/>
          <w:szCs w:val="28"/>
        </w:rPr>
        <w:t>.</w:t>
      </w:r>
    </w:p>
    <w:p w14:paraId="6AE28A92" w14:textId="4B090DD2" w:rsidR="005F0DB6" w:rsidRPr="00DC47CE" w:rsidRDefault="000B79E9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hAnsi="Times New Roman" w:cs="Times New Roman"/>
          <w:b/>
          <w:sz w:val="28"/>
          <w:szCs w:val="28"/>
        </w:rPr>
        <w:t>Art.</w:t>
      </w:r>
      <w:r w:rsidR="0059081B" w:rsidRPr="00DC47CE">
        <w:rPr>
          <w:rFonts w:ascii="Times New Roman" w:hAnsi="Times New Roman" w:cs="Times New Roman"/>
          <w:b/>
          <w:sz w:val="28"/>
          <w:szCs w:val="28"/>
        </w:rPr>
        <w:t>21</w:t>
      </w:r>
      <w:r w:rsidR="0001043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43E" w:rsidRPr="00DC47CE">
        <w:rPr>
          <w:rFonts w:ascii="Times New Roman" w:hAnsi="Times New Roman" w:cs="Times New Roman"/>
          <w:sz w:val="28"/>
          <w:szCs w:val="28"/>
        </w:rPr>
        <w:t>Părţ</w:t>
      </w:r>
      <w:r w:rsidR="00AE2BD0" w:rsidRPr="00DC47CE">
        <w:rPr>
          <w:rFonts w:ascii="Times New Roman" w:hAnsi="Times New Roman" w:cs="Times New Roman"/>
          <w:sz w:val="28"/>
          <w:szCs w:val="28"/>
        </w:rPr>
        <w:t>ile</w:t>
      </w:r>
      <w:proofErr w:type="spellEnd"/>
      <w:r w:rsidR="00AE2BD0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BD0" w:rsidRPr="00DC47CE">
        <w:rPr>
          <w:rFonts w:ascii="Times New Roman" w:hAnsi="Times New Roman" w:cs="Times New Roman"/>
          <w:sz w:val="28"/>
          <w:szCs w:val="28"/>
        </w:rPr>
        <w:t>convin</w:t>
      </w:r>
      <w:proofErr w:type="spellEnd"/>
      <w:r w:rsidR="00AE2BD0" w:rsidRPr="00DC47CE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AE2BD0" w:rsidRPr="00DC47CE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="0001043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43E" w:rsidRPr="00DC47CE">
        <w:rPr>
          <w:rFonts w:ascii="Times New Roman" w:hAnsi="Times New Roman" w:cs="Times New Roman"/>
          <w:sz w:val="28"/>
          <w:szCs w:val="28"/>
        </w:rPr>
        <w:t>neînţ</w:t>
      </w:r>
      <w:r w:rsidR="005F0DB6" w:rsidRPr="00DC47CE">
        <w:rPr>
          <w:rFonts w:ascii="Times New Roman" w:hAnsi="Times New Roman" w:cs="Times New Roman"/>
          <w:sz w:val="28"/>
          <w:szCs w:val="28"/>
        </w:rPr>
        <w:t>elegerile</w:t>
      </w:r>
      <w:proofErr w:type="spellEnd"/>
      <w:r w:rsidR="005F0DB6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DB6" w:rsidRPr="00DC47CE">
        <w:rPr>
          <w:rFonts w:ascii="Times New Roman" w:hAnsi="Times New Roman" w:cs="Times New Roman"/>
          <w:sz w:val="28"/>
          <w:szCs w:val="28"/>
        </w:rPr>
        <w:t>rezultate</w:t>
      </w:r>
      <w:proofErr w:type="spellEnd"/>
      <w:r w:rsidR="005F0DB6" w:rsidRPr="00DC47C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5F0DB6" w:rsidRPr="00DC47CE">
        <w:rPr>
          <w:rFonts w:ascii="Times New Roman" w:hAnsi="Times New Roman" w:cs="Times New Roman"/>
          <w:sz w:val="28"/>
          <w:szCs w:val="28"/>
        </w:rPr>
        <w:t>interpretarea</w:t>
      </w:r>
      <w:proofErr w:type="spellEnd"/>
      <w:r w:rsidR="005F0DB6" w:rsidRPr="00DC4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0DB6" w:rsidRPr="00DC47CE">
        <w:rPr>
          <w:rFonts w:ascii="Times New Roman" w:hAnsi="Times New Roman" w:cs="Times New Roman"/>
          <w:sz w:val="28"/>
          <w:szCs w:val="28"/>
        </w:rPr>
        <w:t>executarea</w:t>
      </w:r>
      <w:proofErr w:type="spellEnd"/>
      <w:r w:rsidR="005F0DB6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DB6" w:rsidRPr="00DC47CE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="005F0DB6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DB6" w:rsidRPr="00DC47CE"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 w:rsidR="005F0DB6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DB6" w:rsidRPr="00DC47CE">
        <w:rPr>
          <w:rFonts w:ascii="Times New Roman" w:hAnsi="Times New Roman" w:cs="Times New Roman"/>
          <w:sz w:val="28"/>
          <w:szCs w:val="28"/>
        </w:rPr>
        <w:t>prezenului</w:t>
      </w:r>
      <w:proofErr w:type="spellEnd"/>
      <w:r w:rsidR="005F0DB6" w:rsidRPr="00DC47CE">
        <w:rPr>
          <w:rFonts w:ascii="Times New Roman" w:hAnsi="Times New Roman" w:cs="Times New Roman"/>
          <w:sz w:val="28"/>
          <w:szCs w:val="28"/>
        </w:rPr>
        <w:t xml:space="preserve"> contract </w:t>
      </w:r>
      <w:proofErr w:type="spellStart"/>
      <w:r w:rsidR="005F0DB6" w:rsidRPr="00DC47CE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5F0DB6" w:rsidRPr="00DC47CE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="005F0DB6" w:rsidRPr="00DC47CE">
        <w:rPr>
          <w:rFonts w:ascii="Times New Roman" w:hAnsi="Times New Roman" w:cs="Times New Roman"/>
          <w:sz w:val="28"/>
          <w:szCs w:val="28"/>
        </w:rPr>
        <w:t>rezolvate</w:t>
      </w:r>
      <w:proofErr w:type="spellEnd"/>
      <w:r w:rsidR="005F0DB6" w:rsidRPr="00DC47CE">
        <w:rPr>
          <w:rFonts w:ascii="Times New Roman" w:hAnsi="Times New Roman" w:cs="Times New Roman"/>
          <w:sz w:val="28"/>
          <w:szCs w:val="28"/>
        </w:rPr>
        <w:t xml:space="preserve"> pe cale </w:t>
      </w:r>
      <w:proofErr w:type="spellStart"/>
      <w:r w:rsidR="005F0DB6" w:rsidRPr="00DC47CE">
        <w:rPr>
          <w:rFonts w:ascii="Times New Roman" w:hAnsi="Times New Roman" w:cs="Times New Roman"/>
          <w:sz w:val="28"/>
          <w:szCs w:val="28"/>
        </w:rPr>
        <w:t>amiabilă</w:t>
      </w:r>
      <w:proofErr w:type="spellEnd"/>
      <w:r w:rsidR="005F0DB6" w:rsidRPr="00DC47CE">
        <w:rPr>
          <w:rFonts w:ascii="Times New Roman" w:hAnsi="Times New Roman" w:cs="Times New Roman"/>
          <w:sz w:val="28"/>
          <w:szCs w:val="28"/>
        </w:rPr>
        <w:t>.</w:t>
      </w:r>
    </w:p>
    <w:p w14:paraId="0FEAFBFA" w14:textId="6C2E3BA6" w:rsidR="00CE723D" w:rsidRPr="00DC47CE" w:rsidRDefault="000B79E9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59081B" w:rsidRPr="00DC47CE">
        <w:rPr>
          <w:rFonts w:ascii="Times New Roman" w:hAnsi="Times New Roman" w:cs="Times New Roman"/>
          <w:b/>
          <w:sz w:val="28"/>
          <w:szCs w:val="28"/>
        </w:rPr>
        <w:t>22</w:t>
      </w:r>
      <w:r w:rsidR="005F0DB6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DB6" w:rsidRPr="00DC47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5F0DB6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DB6" w:rsidRPr="00DC47CE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="005F0DB6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DB6" w:rsidRPr="00DC47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5F0DB6" w:rsidRPr="00DC47CE">
        <w:rPr>
          <w:rFonts w:ascii="Times New Roman" w:hAnsi="Times New Roman" w:cs="Times New Roman"/>
          <w:sz w:val="28"/>
          <w:szCs w:val="28"/>
        </w:rPr>
        <w:t xml:space="preserve"> care nu </w:t>
      </w:r>
      <w:proofErr w:type="spellStart"/>
      <w:r w:rsidR="005F0DB6" w:rsidRPr="00DC47CE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5F0DB6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DB6" w:rsidRPr="00DC47CE">
        <w:rPr>
          <w:rFonts w:ascii="Times New Roman" w:hAnsi="Times New Roman" w:cs="Times New Roman"/>
          <w:sz w:val="28"/>
          <w:szCs w:val="28"/>
        </w:rPr>
        <w:t>posibilă</w:t>
      </w:r>
      <w:proofErr w:type="spellEnd"/>
      <w:r w:rsidR="005F0DB6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DB6" w:rsidRPr="00DC47CE">
        <w:rPr>
          <w:rFonts w:ascii="Times New Roman" w:hAnsi="Times New Roman" w:cs="Times New Roman"/>
          <w:sz w:val="28"/>
          <w:szCs w:val="28"/>
        </w:rPr>
        <w:t>rezolvarea</w:t>
      </w:r>
      <w:proofErr w:type="spellEnd"/>
      <w:r w:rsidR="005F0DB6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43E" w:rsidRPr="00DC47CE">
        <w:rPr>
          <w:rFonts w:ascii="Times New Roman" w:hAnsi="Times New Roman" w:cs="Times New Roman"/>
          <w:sz w:val="28"/>
          <w:szCs w:val="28"/>
        </w:rPr>
        <w:t>neînţelegerilor</w:t>
      </w:r>
      <w:proofErr w:type="spellEnd"/>
      <w:r w:rsidR="0001043E" w:rsidRPr="00DC47CE">
        <w:rPr>
          <w:rFonts w:ascii="Times New Roman" w:hAnsi="Times New Roman" w:cs="Times New Roman"/>
          <w:sz w:val="28"/>
          <w:szCs w:val="28"/>
        </w:rPr>
        <w:t xml:space="preserve"> pe cale </w:t>
      </w:r>
      <w:proofErr w:type="spellStart"/>
      <w:r w:rsidR="0001043E" w:rsidRPr="00DC47CE">
        <w:rPr>
          <w:rFonts w:ascii="Times New Roman" w:hAnsi="Times New Roman" w:cs="Times New Roman"/>
          <w:sz w:val="28"/>
          <w:szCs w:val="28"/>
        </w:rPr>
        <w:t>amiabilă</w:t>
      </w:r>
      <w:proofErr w:type="spellEnd"/>
      <w:r w:rsidR="0001043E" w:rsidRPr="00DC4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043E" w:rsidRPr="00DC47CE">
        <w:rPr>
          <w:rFonts w:ascii="Times New Roman" w:hAnsi="Times New Roman" w:cs="Times New Roman"/>
          <w:sz w:val="28"/>
          <w:szCs w:val="28"/>
        </w:rPr>
        <w:t>părţ</w:t>
      </w:r>
      <w:r w:rsidR="00926384" w:rsidRPr="00DC47CE">
        <w:rPr>
          <w:rFonts w:ascii="Times New Roman" w:hAnsi="Times New Roman" w:cs="Times New Roman"/>
          <w:sz w:val="28"/>
          <w:szCs w:val="28"/>
        </w:rPr>
        <w:t>ile</w:t>
      </w:r>
      <w:proofErr w:type="spellEnd"/>
      <w:r w:rsidR="00926384" w:rsidRPr="00DC47C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926384" w:rsidRPr="00DC47CE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="00926384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384" w:rsidRPr="00DC47CE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="00926384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81B" w:rsidRPr="00DC47CE">
        <w:rPr>
          <w:rFonts w:ascii="Times New Roman" w:hAnsi="Times New Roman" w:cs="Times New Roman"/>
          <w:sz w:val="28"/>
          <w:szCs w:val="28"/>
        </w:rPr>
        <w:t>i</w:t>
      </w:r>
      <w:r w:rsidR="00926384" w:rsidRPr="00DC47CE">
        <w:rPr>
          <w:rFonts w:ascii="Times New Roman" w:hAnsi="Times New Roman" w:cs="Times New Roman"/>
          <w:sz w:val="28"/>
          <w:szCs w:val="28"/>
        </w:rPr>
        <w:t>nsta</w:t>
      </w:r>
      <w:r w:rsidR="0001043E" w:rsidRPr="00DC47CE">
        <w:rPr>
          <w:rFonts w:ascii="Times New Roman" w:hAnsi="Times New Roman" w:cs="Times New Roman"/>
          <w:sz w:val="28"/>
          <w:szCs w:val="28"/>
        </w:rPr>
        <w:t>nţ</w:t>
      </w:r>
      <w:r w:rsidR="00926384" w:rsidRPr="00DC47CE">
        <w:rPr>
          <w:rFonts w:ascii="Times New Roman" w:hAnsi="Times New Roman" w:cs="Times New Roman"/>
          <w:sz w:val="28"/>
          <w:szCs w:val="28"/>
        </w:rPr>
        <w:t>elor</w:t>
      </w:r>
      <w:proofErr w:type="spellEnd"/>
      <w:r w:rsidR="00926384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26384" w:rsidRPr="00DC47CE">
        <w:rPr>
          <w:rFonts w:ascii="Times New Roman" w:hAnsi="Times New Roman" w:cs="Times New Roman"/>
          <w:sz w:val="28"/>
          <w:szCs w:val="28"/>
        </w:rPr>
        <w:t>judecată</w:t>
      </w:r>
      <w:proofErr w:type="spellEnd"/>
      <w:r w:rsidR="00926384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23D" w:rsidRPr="00DC47CE"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 w:rsidR="00CE723D" w:rsidRPr="00DC47CE">
        <w:rPr>
          <w:rFonts w:ascii="Times New Roman" w:hAnsi="Times New Roman" w:cs="Times New Roman"/>
          <w:sz w:val="28"/>
          <w:szCs w:val="28"/>
        </w:rPr>
        <w:t>.</w:t>
      </w:r>
    </w:p>
    <w:p w14:paraId="44D15FE4" w14:textId="16DD2793" w:rsidR="00710D8F" w:rsidRPr="00DC47CE" w:rsidRDefault="000B79E9" w:rsidP="006E61E7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7CE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59081B" w:rsidRPr="00DC47CE">
        <w:rPr>
          <w:rFonts w:ascii="Times New Roman" w:hAnsi="Times New Roman" w:cs="Times New Roman"/>
          <w:b/>
          <w:sz w:val="28"/>
          <w:szCs w:val="28"/>
        </w:rPr>
        <w:t>23</w:t>
      </w:r>
      <w:r w:rsidR="0001043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43E" w:rsidRPr="00DC47CE">
        <w:rPr>
          <w:rFonts w:ascii="Times New Roman" w:hAnsi="Times New Roman" w:cs="Times New Roman"/>
          <w:sz w:val="28"/>
          <w:szCs w:val="28"/>
        </w:rPr>
        <w:t>Niciuna</w:t>
      </w:r>
      <w:proofErr w:type="spellEnd"/>
      <w:r w:rsidR="0001043E" w:rsidRPr="00DC47C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01043E" w:rsidRPr="00DC47CE">
        <w:rPr>
          <w:rFonts w:ascii="Times New Roman" w:hAnsi="Times New Roman" w:cs="Times New Roman"/>
          <w:sz w:val="28"/>
          <w:szCs w:val="28"/>
        </w:rPr>
        <w:t>părţ</w:t>
      </w:r>
      <w:r w:rsidR="00CE723D" w:rsidRPr="00DC47CE">
        <w:rPr>
          <w:rFonts w:ascii="Times New Roman" w:hAnsi="Times New Roman" w:cs="Times New Roman"/>
          <w:sz w:val="28"/>
          <w:szCs w:val="28"/>
        </w:rPr>
        <w:t>ile</w:t>
      </w:r>
      <w:proofErr w:type="spellEnd"/>
      <w:r w:rsidR="00CE723D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23D" w:rsidRPr="00DC47CE">
        <w:rPr>
          <w:rFonts w:ascii="Times New Roman" w:hAnsi="Times New Roman" w:cs="Times New Roman"/>
          <w:sz w:val="28"/>
          <w:szCs w:val="28"/>
        </w:rPr>
        <w:t>contractante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răspunde</w:t>
      </w:r>
      <w:proofErr w:type="spellEnd"/>
      <w:r w:rsidR="0001043E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1043E" w:rsidRPr="00DC47CE">
        <w:rPr>
          <w:rFonts w:ascii="Times New Roman" w:hAnsi="Times New Roman" w:cs="Times New Roman"/>
          <w:sz w:val="28"/>
          <w:szCs w:val="28"/>
        </w:rPr>
        <w:t>neexecutarea</w:t>
      </w:r>
      <w:proofErr w:type="spellEnd"/>
      <w:r w:rsidR="0001043E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43E" w:rsidRPr="00DC47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01043E" w:rsidRPr="00DC47CE">
        <w:rPr>
          <w:rFonts w:ascii="Times New Roman" w:hAnsi="Times New Roman" w:cs="Times New Roman"/>
          <w:sz w:val="28"/>
          <w:szCs w:val="28"/>
        </w:rPr>
        <w:t xml:space="preserve"> termen </w:t>
      </w:r>
      <w:proofErr w:type="spellStart"/>
      <w:r w:rsidR="0001043E" w:rsidRPr="00DC47C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01043E" w:rsidRPr="00DC47C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043E" w:rsidRPr="00DC47CE">
        <w:rPr>
          <w:rFonts w:ascii="Times New Roman" w:hAnsi="Times New Roman" w:cs="Times New Roman"/>
          <w:sz w:val="28"/>
          <w:szCs w:val="28"/>
        </w:rPr>
        <w:t>ş</w:t>
      </w:r>
      <w:r w:rsidR="00710D8F" w:rsidRPr="00DC47C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executarea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mod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necorespunzător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– total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par</w:t>
      </w:r>
      <w:r w:rsidR="003340C0" w:rsidRPr="00DC47CE">
        <w:rPr>
          <w:rFonts w:ascii="Times New Roman" w:hAnsi="Times New Roman" w:cs="Times New Roman"/>
          <w:sz w:val="28"/>
          <w:szCs w:val="28"/>
        </w:rPr>
        <w:t>ţ</w:t>
      </w:r>
      <w:r w:rsidR="00710D8F" w:rsidRPr="00DC47CE">
        <w:rPr>
          <w:rFonts w:ascii="Times New Roman" w:hAnsi="Times New Roman" w:cs="Times New Roman"/>
          <w:sz w:val="28"/>
          <w:szCs w:val="28"/>
        </w:rPr>
        <w:t>ial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oricărei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obliga</w:t>
      </w:r>
      <w:r w:rsidR="003340C0" w:rsidRPr="00DC47CE">
        <w:rPr>
          <w:rFonts w:ascii="Times New Roman" w:hAnsi="Times New Roman" w:cs="Times New Roman"/>
          <w:sz w:val="28"/>
          <w:szCs w:val="28"/>
        </w:rPr>
        <w:t>ţ</w:t>
      </w:r>
      <w:r w:rsidR="00710D8F" w:rsidRPr="00DC47CE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îi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revine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contract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neexecutarea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340C0" w:rsidRPr="00DC47CE">
        <w:rPr>
          <w:rFonts w:ascii="Times New Roman" w:hAnsi="Times New Roman" w:cs="Times New Roman"/>
          <w:sz w:val="28"/>
          <w:szCs w:val="28"/>
        </w:rPr>
        <w:t>ş</w:t>
      </w:r>
      <w:r w:rsidR="00710D8F" w:rsidRPr="00DC47C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executarea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obliga</w:t>
      </w:r>
      <w:r w:rsidR="003340C0" w:rsidRPr="00DC47CE">
        <w:rPr>
          <w:rFonts w:ascii="Times New Roman" w:hAnsi="Times New Roman" w:cs="Times New Roman"/>
          <w:sz w:val="28"/>
          <w:szCs w:val="28"/>
        </w:rPr>
        <w:t>ţ</w:t>
      </w:r>
      <w:r w:rsidR="00710D8F" w:rsidRPr="00DC47CE">
        <w:rPr>
          <w:rFonts w:ascii="Times New Roman" w:hAnsi="Times New Roman" w:cs="Times New Roman"/>
          <w:sz w:val="28"/>
          <w:szCs w:val="28"/>
        </w:rPr>
        <w:t>iei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respective a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cauzată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for</w:t>
      </w:r>
      <w:r w:rsidR="003340C0" w:rsidRPr="00DC47CE">
        <w:rPr>
          <w:rFonts w:ascii="Times New Roman" w:hAnsi="Times New Roman" w:cs="Times New Roman"/>
          <w:sz w:val="28"/>
          <w:szCs w:val="28"/>
        </w:rPr>
        <w:t>ţ</w:t>
      </w:r>
      <w:r w:rsidR="00710D8F" w:rsidRPr="00DC47C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majoră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a</w:t>
      </w:r>
      <w:r w:rsidR="003340C0" w:rsidRPr="00DC47CE">
        <w:rPr>
          <w:rFonts w:ascii="Times New Roman" w:hAnsi="Times New Roman" w:cs="Times New Roman"/>
          <w:sz w:val="28"/>
          <w:szCs w:val="28"/>
        </w:rPr>
        <w:t>ş</w:t>
      </w:r>
      <w:r w:rsidR="00710D8F" w:rsidRPr="00DC47C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ea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definită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>.</w:t>
      </w:r>
    </w:p>
    <w:p w14:paraId="2F587EE7" w14:textId="51DD4442" w:rsidR="00AE2BD0" w:rsidRPr="00DC47CE" w:rsidRDefault="000B79E9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59081B" w:rsidRPr="00DC47CE">
        <w:rPr>
          <w:rFonts w:ascii="Times New Roman" w:hAnsi="Times New Roman" w:cs="Times New Roman"/>
          <w:b/>
          <w:sz w:val="28"/>
          <w:szCs w:val="28"/>
        </w:rPr>
        <w:t>24</w:t>
      </w:r>
      <w:r w:rsidR="00710D8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invocă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for</w:t>
      </w:r>
      <w:r w:rsidR="003340C0" w:rsidRPr="00DC47CE">
        <w:rPr>
          <w:rFonts w:ascii="Times New Roman" w:hAnsi="Times New Roman" w:cs="Times New Roman"/>
          <w:sz w:val="28"/>
          <w:szCs w:val="28"/>
        </w:rPr>
        <w:t>ţ</w:t>
      </w:r>
      <w:r w:rsidR="00710D8F" w:rsidRPr="00DC47C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majoră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obligată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notifice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celelalte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păr</w:t>
      </w:r>
      <w:r w:rsidR="003340C0" w:rsidRPr="00DC47CE">
        <w:rPr>
          <w:rFonts w:ascii="Times New Roman" w:hAnsi="Times New Roman" w:cs="Times New Roman"/>
          <w:sz w:val="28"/>
          <w:szCs w:val="28"/>
        </w:rPr>
        <w:t>ţ</w:t>
      </w:r>
      <w:r w:rsidR="00710D8F" w:rsidRPr="00DC47C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0D8F" w:rsidRPr="00DC47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10D8F" w:rsidRPr="00DC47CE">
        <w:rPr>
          <w:rFonts w:ascii="Times New Roman" w:hAnsi="Times New Roman" w:cs="Times New Roman"/>
          <w:sz w:val="28"/>
          <w:szCs w:val="28"/>
        </w:rPr>
        <w:t xml:space="preserve"> termen de </w:t>
      </w:r>
      <w:r w:rsidR="0059081B" w:rsidRPr="00DC47CE">
        <w:rPr>
          <w:rFonts w:ascii="Times New Roman" w:hAnsi="Times New Roman" w:cs="Times New Roman"/>
          <w:sz w:val="28"/>
          <w:szCs w:val="28"/>
        </w:rPr>
        <w:t>48 de ore</w:t>
      </w:r>
      <w:r w:rsidR="00AE2094" w:rsidRPr="00DC4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094" w:rsidRPr="00DC47CE">
        <w:rPr>
          <w:rFonts w:ascii="Times New Roman" w:hAnsi="Times New Roman" w:cs="Times New Roman"/>
          <w:sz w:val="28"/>
          <w:szCs w:val="28"/>
        </w:rPr>
        <w:t>producerea</w:t>
      </w:r>
      <w:proofErr w:type="spellEnd"/>
      <w:r w:rsidR="00AE2094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94" w:rsidRPr="00DC47CE">
        <w:rPr>
          <w:rFonts w:ascii="Times New Roman" w:hAnsi="Times New Roman" w:cs="Times New Roman"/>
          <w:sz w:val="28"/>
          <w:szCs w:val="28"/>
        </w:rPr>
        <w:t>evenimentului</w:t>
      </w:r>
      <w:proofErr w:type="spellEnd"/>
      <w:r w:rsidR="00AE2094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0C0" w:rsidRPr="00DC47CE">
        <w:rPr>
          <w:rFonts w:ascii="Times New Roman" w:hAnsi="Times New Roman" w:cs="Times New Roman"/>
          <w:sz w:val="28"/>
          <w:szCs w:val="28"/>
        </w:rPr>
        <w:t>ş</w:t>
      </w:r>
      <w:r w:rsidR="00AE2094" w:rsidRPr="00DC47C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AE2094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94" w:rsidRPr="00DC47CE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AE2094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94" w:rsidRPr="00DC47CE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="00AE2094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94" w:rsidRPr="00DC47CE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="00AE2094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94" w:rsidRPr="00DC47CE">
        <w:rPr>
          <w:rFonts w:ascii="Times New Roman" w:hAnsi="Times New Roman" w:cs="Times New Roman"/>
          <w:sz w:val="28"/>
          <w:szCs w:val="28"/>
        </w:rPr>
        <w:t>măsurile</w:t>
      </w:r>
      <w:proofErr w:type="spellEnd"/>
      <w:r w:rsidR="00AE2094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94" w:rsidRPr="00DC47CE">
        <w:rPr>
          <w:rFonts w:ascii="Times New Roman" w:hAnsi="Times New Roman" w:cs="Times New Roman"/>
          <w:sz w:val="28"/>
          <w:szCs w:val="28"/>
        </w:rPr>
        <w:t>posibile</w:t>
      </w:r>
      <w:proofErr w:type="spellEnd"/>
      <w:r w:rsidR="00AE2094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94" w:rsidRPr="00DC47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AE2094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94" w:rsidRPr="00DC47CE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="00AE2094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94" w:rsidRPr="00DC47CE">
        <w:rPr>
          <w:rFonts w:ascii="Times New Roman" w:hAnsi="Times New Roman" w:cs="Times New Roman"/>
          <w:sz w:val="28"/>
          <w:szCs w:val="28"/>
        </w:rPr>
        <w:t>limitării</w:t>
      </w:r>
      <w:proofErr w:type="spellEnd"/>
      <w:r w:rsidR="00AE2094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94" w:rsidRPr="00DC47CE">
        <w:rPr>
          <w:rFonts w:ascii="Times New Roman" w:hAnsi="Times New Roman" w:cs="Times New Roman"/>
          <w:sz w:val="28"/>
          <w:szCs w:val="28"/>
        </w:rPr>
        <w:t>consecin</w:t>
      </w:r>
      <w:r w:rsidR="003340C0" w:rsidRPr="00DC47CE">
        <w:rPr>
          <w:rFonts w:ascii="Times New Roman" w:hAnsi="Times New Roman" w:cs="Times New Roman"/>
          <w:sz w:val="28"/>
          <w:szCs w:val="28"/>
        </w:rPr>
        <w:t>ţ</w:t>
      </w:r>
      <w:r w:rsidR="00AE2094" w:rsidRPr="00DC47CE">
        <w:rPr>
          <w:rFonts w:ascii="Times New Roman" w:hAnsi="Times New Roman" w:cs="Times New Roman"/>
          <w:sz w:val="28"/>
          <w:szCs w:val="28"/>
        </w:rPr>
        <w:t>elor</w:t>
      </w:r>
      <w:proofErr w:type="spellEnd"/>
      <w:r w:rsidR="00AE2094" w:rsidRPr="00DC47CE">
        <w:rPr>
          <w:rFonts w:ascii="Times New Roman" w:hAnsi="Times New Roman" w:cs="Times New Roman"/>
          <w:sz w:val="28"/>
          <w:szCs w:val="28"/>
        </w:rPr>
        <w:t>.</w:t>
      </w:r>
      <w:r w:rsidR="00AE2BD0" w:rsidRPr="00DC47CE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092BEC" w14:textId="1EE11416" w:rsidR="00D270C0" w:rsidRPr="00DC47CE" w:rsidRDefault="00463F23" w:rsidP="001F3AC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_Hlk155971403"/>
      <w:proofErr w:type="spellStart"/>
      <w:r w:rsidRPr="00DC47CE">
        <w:rPr>
          <w:rFonts w:ascii="Times New Roman" w:hAnsi="Times New Roman" w:cs="Times New Roman"/>
          <w:b/>
          <w:sz w:val="28"/>
          <w:szCs w:val="28"/>
        </w:rPr>
        <w:t>Cap</w:t>
      </w:r>
      <w:r w:rsidR="0059081B" w:rsidRPr="00DC47CE">
        <w:rPr>
          <w:rFonts w:ascii="Times New Roman" w:hAnsi="Times New Roman" w:cs="Times New Roman"/>
          <w:b/>
          <w:sz w:val="28"/>
          <w:szCs w:val="28"/>
        </w:rPr>
        <w:t>itolul</w:t>
      </w:r>
      <w:proofErr w:type="spellEnd"/>
      <w:r w:rsidR="0059081B" w:rsidRPr="00DC47CE">
        <w:rPr>
          <w:rFonts w:ascii="Times New Roman" w:hAnsi="Times New Roman" w:cs="Times New Roman"/>
          <w:b/>
          <w:sz w:val="28"/>
          <w:szCs w:val="28"/>
        </w:rPr>
        <w:t xml:space="preserve"> XVI</w:t>
      </w:r>
      <w:bookmarkEnd w:id="6"/>
      <w:r w:rsidR="004C069F" w:rsidRPr="00DC47CE">
        <w:rPr>
          <w:rFonts w:ascii="Times New Roman" w:hAnsi="Times New Roman" w:cs="Times New Roman"/>
          <w:b/>
          <w:sz w:val="28"/>
          <w:szCs w:val="28"/>
        </w:rPr>
        <w:t>: DISPOZIŢII FINALE</w:t>
      </w:r>
    </w:p>
    <w:p w14:paraId="1F096408" w14:textId="6A14E109" w:rsidR="0059081B" w:rsidRPr="00DC47CE" w:rsidRDefault="00F56FCA" w:rsidP="005908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/>
        </w:rPr>
      </w:pPr>
      <w:r w:rsidRPr="00DC47CE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59081B" w:rsidRPr="00DC47CE">
        <w:rPr>
          <w:rFonts w:ascii="Times New Roman" w:hAnsi="Times New Roman" w:cs="Times New Roman"/>
          <w:b/>
          <w:sz w:val="28"/>
          <w:szCs w:val="28"/>
        </w:rPr>
        <w:t>25</w:t>
      </w:r>
      <w:r w:rsidR="00B02B2A" w:rsidRPr="00DC47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081B" w:rsidRPr="00DC47CE">
        <w:rPr>
          <w:rFonts w:ascii="Times New Roman" w:eastAsia="Times New Roman" w:hAnsi="Times New Roman" w:cs="Times New Roman"/>
          <w:sz w:val="28"/>
          <w:szCs w:val="28"/>
          <w:lang w:val="ro-RO"/>
        </w:rPr>
        <w:t>Modificările cu caracter legislativ şi care privesc termenii si condiţiile prezentului contract, vor fi adaptate condiţiilor specifice contractului, prin acte adiţionale.</w:t>
      </w:r>
    </w:p>
    <w:p w14:paraId="07E6EBEF" w14:textId="6B3DA58F" w:rsidR="00D270C0" w:rsidRPr="00DC47CE" w:rsidRDefault="0059081B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hAnsi="Times New Roman" w:cs="Times New Roman"/>
          <w:b/>
          <w:bCs/>
          <w:sz w:val="28"/>
          <w:szCs w:val="28"/>
        </w:rPr>
        <w:t>Art. 26</w:t>
      </w:r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0C0" w:rsidRPr="00DC47CE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="00D270C0" w:rsidRPr="00DC47CE">
        <w:rPr>
          <w:rFonts w:ascii="Times New Roman" w:hAnsi="Times New Roman" w:cs="Times New Roman"/>
          <w:sz w:val="28"/>
          <w:szCs w:val="28"/>
        </w:rPr>
        <w:t xml:space="preserve"> contract </w:t>
      </w:r>
      <w:proofErr w:type="spellStart"/>
      <w:r w:rsidR="00D270C0" w:rsidRPr="00DC47CE">
        <w:rPr>
          <w:rFonts w:ascii="Times New Roman" w:hAnsi="Times New Roman" w:cs="Times New Roman"/>
          <w:sz w:val="28"/>
          <w:szCs w:val="28"/>
        </w:rPr>
        <w:t>intră</w:t>
      </w:r>
      <w:proofErr w:type="spellEnd"/>
      <w:r w:rsidR="00D270C0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0C0" w:rsidRPr="00DC47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270C0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0C0" w:rsidRPr="00DC47CE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="00D270C0" w:rsidRPr="00DC47CE">
        <w:rPr>
          <w:rFonts w:ascii="Times New Roman" w:hAnsi="Times New Roman" w:cs="Times New Roman"/>
          <w:sz w:val="28"/>
          <w:szCs w:val="28"/>
        </w:rPr>
        <w:t xml:space="preserve"> la data </w:t>
      </w:r>
      <w:proofErr w:type="spellStart"/>
      <w:r w:rsidR="00D270C0" w:rsidRPr="00DC47CE">
        <w:rPr>
          <w:rFonts w:ascii="Times New Roman" w:hAnsi="Times New Roman" w:cs="Times New Roman"/>
          <w:sz w:val="28"/>
          <w:szCs w:val="28"/>
        </w:rPr>
        <w:t>semnării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ordinului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începere</w:t>
      </w:r>
      <w:proofErr w:type="spellEnd"/>
      <w:r w:rsidRPr="00DC47CE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="00D270C0" w:rsidRPr="00DC47CE">
        <w:rPr>
          <w:rFonts w:ascii="Times New Roman" w:hAnsi="Times New Roman" w:cs="Times New Roman"/>
          <w:sz w:val="28"/>
          <w:szCs w:val="28"/>
        </w:rPr>
        <w:t>.</w:t>
      </w:r>
    </w:p>
    <w:p w14:paraId="40F5D237" w14:textId="60CA7366" w:rsidR="004C069F" w:rsidRPr="00DC47CE" w:rsidRDefault="00D270C0" w:rsidP="001F3AC4">
      <w:pPr>
        <w:jc w:val="both"/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6E61E7" w:rsidRPr="00DC47CE">
        <w:rPr>
          <w:rFonts w:ascii="Times New Roman" w:hAnsi="Times New Roman" w:cs="Times New Roman"/>
          <w:b/>
          <w:sz w:val="28"/>
          <w:szCs w:val="28"/>
        </w:rPr>
        <w:tab/>
      </w:r>
      <w:r w:rsidR="001F3AC4" w:rsidRPr="00DC47CE">
        <w:rPr>
          <w:rFonts w:ascii="Times New Roman" w:hAnsi="Times New Roman" w:cs="Times New Roman"/>
          <w:b/>
          <w:sz w:val="28"/>
          <w:szCs w:val="28"/>
        </w:rPr>
        <w:t>Art.</w:t>
      </w:r>
      <w:r w:rsidR="0059081B" w:rsidRPr="00DC47CE">
        <w:rPr>
          <w:rFonts w:ascii="Times New Roman" w:hAnsi="Times New Roman" w:cs="Times New Roman"/>
          <w:b/>
          <w:sz w:val="28"/>
          <w:szCs w:val="28"/>
        </w:rPr>
        <w:t>27</w:t>
      </w:r>
      <w:r w:rsidR="004C069F" w:rsidRPr="00DC47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Caietul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aprobate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H</w:t>
      </w:r>
      <w:r w:rsidR="006E61E7" w:rsidRPr="00DC47CE">
        <w:rPr>
          <w:rFonts w:ascii="Times New Roman" w:hAnsi="Times New Roman" w:cs="Times New Roman"/>
          <w:sz w:val="28"/>
          <w:szCs w:val="28"/>
        </w:rPr>
        <w:t>.</w:t>
      </w:r>
      <w:r w:rsidR="004C069F" w:rsidRPr="00DC47CE">
        <w:rPr>
          <w:rFonts w:ascii="Times New Roman" w:hAnsi="Times New Roman" w:cs="Times New Roman"/>
          <w:sz w:val="28"/>
          <w:szCs w:val="28"/>
        </w:rPr>
        <w:t>C</w:t>
      </w:r>
      <w:r w:rsidR="006E61E7" w:rsidRPr="00DC47CE">
        <w:rPr>
          <w:rFonts w:ascii="Times New Roman" w:hAnsi="Times New Roman" w:cs="Times New Roman"/>
          <w:sz w:val="28"/>
          <w:szCs w:val="28"/>
        </w:rPr>
        <w:t>.</w:t>
      </w:r>
      <w:r w:rsidR="004C069F" w:rsidRPr="00DC47CE">
        <w:rPr>
          <w:rFonts w:ascii="Times New Roman" w:hAnsi="Times New Roman" w:cs="Times New Roman"/>
          <w:sz w:val="28"/>
          <w:szCs w:val="28"/>
        </w:rPr>
        <w:t>L</w:t>
      </w:r>
      <w:r w:rsidR="006E61E7" w:rsidRPr="00DC47CE">
        <w:rPr>
          <w:rFonts w:ascii="Times New Roman" w:hAnsi="Times New Roman" w:cs="Times New Roman"/>
          <w:sz w:val="28"/>
          <w:szCs w:val="28"/>
        </w:rPr>
        <w:t>.</w:t>
      </w:r>
      <w:r w:rsidR="004C069F" w:rsidRPr="00DC47CE">
        <w:rPr>
          <w:rFonts w:ascii="Times New Roman" w:hAnsi="Times New Roman" w:cs="Times New Roman"/>
          <w:sz w:val="28"/>
          <w:szCs w:val="28"/>
        </w:rPr>
        <w:t>M</w:t>
      </w:r>
      <w:r w:rsidR="006E61E7" w:rsidRPr="00DC47CE">
        <w:rPr>
          <w:rFonts w:ascii="Times New Roman" w:hAnsi="Times New Roman" w:cs="Times New Roman"/>
          <w:sz w:val="28"/>
          <w:szCs w:val="28"/>
        </w:rPr>
        <w:t>.</w:t>
      </w:r>
      <w:r w:rsidR="004C069F" w:rsidRPr="00DC47CE">
        <w:rPr>
          <w:rFonts w:ascii="Times New Roman" w:hAnsi="Times New Roman" w:cs="Times New Roman"/>
          <w:sz w:val="28"/>
          <w:szCs w:val="28"/>
        </w:rPr>
        <w:t>T</w:t>
      </w:r>
      <w:r w:rsidR="006E61E7" w:rsidRPr="00DC47CE">
        <w:rPr>
          <w:rFonts w:ascii="Times New Roman" w:hAnsi="Times New Roman" w:cs="Times New Roman"/>
          <w:sz w:val="28"/>
          <w:szCs w:val="28"/>
        </w:rPr>
        <w:t>._________/__________,</w:t>
      </w:r>
      <w:r w:rsidR="004C069F" w:rsidRPr="00DC47CE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anexe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integrantă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contract.</w:t>
      </w:r>
    </w:p>
    <w:p w14:paraId="318E7022" w14:textId="6DC1D4FA" w:rsidR="004C069F" w:rsidRPr="00DC47CE" w:rsidRDefault="0059081B" w:rsidP="0059081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eastAsia="Times New Roman" w:hAnsi="Times New Roman" w:cs="Times New Roman"/>
          <w:b/>
          <w:bCs/>
          <w:sz w:val="18"/>
          <w:szCs w:val="18"/>
          <w:lang w:val="ro-RO"/>
        </w:rPr>
        <w:tab/>
      </w:r>
      <w:r w:rsidR="004C069F" w:rsidRPr="00DC47CE">
        <w:rPr>
          <w:rFonts w:ascii="Times New Roman" w:hAnsi="Times New Roman" w:cs="Times New Roman"/>
          <w:b/>
          <w:sz w:val="28"/>
          <w:szCs w:val="28"/>
        </w:rPr>
        <w:t>Art.</w:t>
      </w:r>
      <w:r w:rsidR="000B79E9" w:rsidRPr="00DC47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7CE">
        <w:rPr>
          <w:rFonts w:ascii="Times New Roman" w:hAnsi="Times New Roman" w:cs="Times New Roman"/>
          <w:b/>
          <w:sz w:val="28"/>
          <w:szCs w:val="28"/>
        </w:rPr>
        <w:t xml:space="preserve">28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Preze</w:t>
      </w:r>
      <w:r w:rsidR="00C81C8C" w:rsidRPr="00DC47CE">
        <w:rPr>
          <w:rFonts w:ascii="Times New Roman" w:hAnsi="Times New Roman" w:cs="Times New Roman"/>
          <w:sz w:val="28"/>
          <w:szCs w:val="28"/>
        </w:rPr>
        <w:t>ntul</w:t>
      </w:r>
      <w:proofErr w:type="spellEnd"/>
      <w:r w:rsidR="00C81C8C" w:rsidRPr="00DC47CE">
        <w:rPr>
          <w:rFonts w:ascii="Times New Roman" w:hAnsi="Times New Roman" w:cs="Times New Roman"/>
          <w:sz w:val="28"/>
          <w:szCs w:val="28"/>
        </w:rPr>
        <w:t xml:space="preserve"> contract </w:t>
      </w:r>
      <w:r w:rsidR="004C069F" w:rsidRPr="00DC47CE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încheiat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3(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trei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exemplare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, din care un exemplar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revine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Concendentului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, un exemplar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revine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Concesionarului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celălalt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exemplar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predat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Direcţiei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7CE">
        <w:rPr>
          <w:rFonts w:ascii="Times New Roman" w:hAnsi="Times New Roman" w:cs="Times New Roman"/>
          <w:sz w:val="28"/>
          <w:szCs w:val="28"/>
        </w:rPr>
        <w:t>Economice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69F" w:rsidRPr="00DC47CE">
        <w:rPr>
          <w:rFonts w:ascii="Times New Roman" w:hAnsi="Times New Roman" w:cs="Times New Roman"/>
          <w:sz w:val="28"/>
          <w:szCs w:val="28"/>
        </w:rPr>
        <w:t>Timişoara</w:t>
      </w:r>
      <w:proofErr w:type="spellEnd"/>
      <w:r w:rsidR="004C069F" w:rsidRPr="00DC47CE">
        <w:rPr>
          <w:rFonts w:ascii="Times New Roman" w:hAnsi="Times New Roman" w:cs="Times New Roman"/>
          <w:sz w:val="28"/>
          <w:szCs w:val="28"/>
        </w:rPr>
        <w:t>.</w:t>
      </w:r>
    </w:p>
    <w:p w14:paraId="6CFCC422" w14:textId="77777777" w:rsidR="0059081B" w:rsidRPr="00DC47CE" w:rsidRDefault="0059081B" w:rsidP="006E61E7">
      <w:pPr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0708E43" w14:textId="40147C99" w:rsidR="004C069F" w:rsidRPr="00DC47CE" w:rsidRDefault="004C069F" w:rsidP="006E61E7">
      <w:pPr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C47CE">
        <w:rPr>
          <w:rFonts w:ascii="Times New Roman" w:hAnsi="Times New Roman" w:cs="Times New Roman"/>
          <w:b/>
          <w:sz w:val="28"/>
          <w:szCs w:val="28"/>
          <w:lang w:val="ro-RO"/>
        </w:rPr>
        <w:t>CONCEDENT,                                                           CONCESIONAR,</w:t>
      </w:r>
    </w:p>
    <w:p w14:paraId="390E65E0" w14:textId="77777777" w:rsidR="004C069F" w:rsidRPr="00DC47CE" w:rsidRDefault="004C069F" w:rsidP="00B02B2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C47C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MUNICIPIUL TIMIŞOARA                                    </w:t>
      </w:r>
    </w:p>
    <w:p w14:paraId="78670B6D" w14:textId="77777777" w:rsidR="00163BDE" w:rsidRPr="00DC47CE" w:rsidRDefault="004C069F" w:rsidP="00B02B2A">
      <w:pPr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hAnsi="Times New Roman" w:cs="Times New Roman"/>
          <w:b/>
          <w:sz w:val="28"/>
          <w:szCs w:val="28"/>
        </w:rPr>
        <w:t xml:space="preserve">                Primar  </w:t>
      </w:r>
      <w:r w:rsidRPr="00DC47C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42E58A0" w14:textId="77777777" w:rsidR="00163BDE" w:rsidRPr="00DC47CE" w:rsidRDefault="00163BDE" w:rsidP="00B02B2A">
      <w:pPr>
        <w:rPr>
          <w:rFonts w:ascii="Times New Roman" w:hAnsi="Times New Roman" w:cs="Times New Roman"/>
          <w:sz w:val="28"/>
          <w:szCs w:val="28"/>
        </w:rPr>
      </w:pPr>
    </w:p>
    <w:p w14:paraId="210AA7B3" w14:textId="77777777" w:rsidR="004C069F" w:rsidRPr="00DC47CE" w:rsidRDefault="004C069F" w:rsidP="00B02B2A">
      <w:pPr>
        <w:rPr>
          <w:rFonts w:ascii="Times New Roman" w:hAnsi="Times New Roman" w:cs="Times New Roman"/>
          <w:sz w:val="28"/>
          <w:szCs w:val="28"/>
        </w:rPr>
      </w:pPr>
      <w:r w:rsidRPr="00DC47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14:paraId="30D052FF" w14:textId="77777777" w:rsidR="0048782E" w:rsidRPr="00DC47CE" w:rsidRDefault="0048782E" w:rsidP="0048782E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14:paraId="430CD9BA" w14:textId="77777777" w:rsidR="0048782E" w:rsidRPr="00DC47CE" w:rsidRDefault="0048782E" w:rsidP="0048782E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DC47CE">
        <w:rPr>
          <w:rFonts w:ascii="Times New Roman" w:hAnsi="Times New Roman"/>
          <w:sz w:val="24"/>
          <w:szCs w:val="24"/>
          <w:lang w:val="ro-RO"/>
        </w:rPr>
        <w:t>Avizat,</w:t>
      </w:r>
    </w:p>
    <w:p w14:paraId="5F098D49" w14:textId="77777777" w:rsidR="004C069F" w:rsidRDefault="004C069F" w:rsidP="000B5C05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DC47CE">
        <w:rPr>
          <w:rFonts w:ascii="Times New Roman" w:hAnsi="Times New Roman"/>
          <w:sz w:val="24"/>
          <w:szCs w:val="24"/>
          <w:lang w:val="ro-RO"/>
        </w:rPr>
        <w:t>SERVICIUL JURIDIC</w:t>
      </w:r>
      <w:r w:rsidR="00C81C8C" w:rsidRPr="005C0D93">
        <w:rPr>
          <w:rFonts w:ascii="Times New Roman" w:hAnsi="Times New Roman"/>
          <w:sz w:val="28"/>
          <w:szCs w:val="28"/>
          <w:lang w:val="ro-RO"/>
        </w:rPr>
        <w:t xml:space="preserve">     </w:t>
      </w:r>
    </w:p>
    <w:p w14:paraId="0C7E05C2" w14:textId="77777777" w:rsidR="008426B2" w:rsidRDefault="008426B2" w:rsidP="000B5C05">
      <w:pPr>
        <w:pStyle w:val="NoSpacing"/>
        <w:rPr>
          <w:rFonts w:ascii="Times New Roman" w:hAnsi="Times New Roman"/>
          <w:sz w:val="28"/>
          <w:szCs w:val="28"/>
          <w:lang w:val="ro-RO"/>
        </w:rPr>
      </w:pPr>
    </w:p>
    <w:p w14:paraId="7757E097" w14:textId="7176803C" w:rsidR="008B76DB" w:rsidRPr="008B76DB" w:rsidRDefault="008B76DB" w:rsidP="0090705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8B76DB">
        <w:rPr>
          <w:rFonts w:ascii="Times New Roman" w:eastAsia="Times New Roman" w:hAnsi="Times New Roman" w:cs="Times New Roman"/>
          <w:b/>
          <w:bCs/>
          <w:sz w:val="18"/>
          <w:szCs w:val="18"/>
          <w:lang w:val="ro-RO"/>
        </w:rPr>
        <w:tab/>
      </w:r>
    </w:p>
    <w:p w14:paraId="014FF8AC" w14:textId="77777777" w:rsidR="008B76DB" w:rsidRPr="008B76DB" w:rsidRDefault="008B76DB" w:rsidP="008B76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/>
        </w:rPr>
      </w:pPr>
    </w:p>
    <w:p w14:paraId="686893BC" w14:textId="77777777" w:rsidR="008B76DB" w:rsidRPr="008B76DB" w:rsidRDefault="008B76DB" w:rsidP="008B76DB">
      <w:p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8B76DB">
        <w:rPr>
          <w:rFonts w:ascii="Times New Roman" w:eastAsia="Times New Roman" w:hAnsi="Times New Roman" w:cs="Times New Roman"/>
          <w:sz w:val="18"/>
          <w:szCs w:val="18"/>
          <w:lang w:val="ro-RO"/>
        </w:rPr>
        <w:tab/>
      </w:r>
    </w:p>
    <w:p w14:paraId="47FC62F4" w14:textId="1664A3E0" w:rsidR="008B76DB" w:rsidRPr="008B76DB" w:rsidRDefault="008B76DB" w:rsidP="005908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8B76DB">
        <w:rPr>
          <w:rFonts w:ascii="Times New Roman" w:eastAsia="Times New Roman" w:hAnsi="Times New Roman" w:cs="Times New Roman"/>
          <w:b/>
          <w:bCs/>
          <w:sz w:val="18"/>
          <w:szCs w:val="18"/>
          <w:lang w:val="ro-RO"/>
        </w:rPr>
        <w:tab/>
      </w:r>
      <w:r w:rsidRPr="008B76DB">
        <w:rPr>
          <w:rFonts w:ascii="Times New Roman" w:eastAsia="Times New Roman" w:hAnsi="Times New Roman" w:cs="Times New Roman"/>
          <w:b/>
          <w:bCs/>
          <w:sz w:val="18"/>
          <w:szCs w:val="18"/>
          <w:lang w:val="ro-RO"/>
        </w:rPr>
        <w:tab/>
      </w:r>
    </w:p>
    <w:p w14:paraId="59AFADF4" w14:textId="376BC1F7" w:rsidR="008426B2" w:rsidRDefault="008B76DB" w:rsidP="00AE0E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8B76DB">
        <w:rPr>
          <w:rFonts w:ascii="Times New Roman" w:eastAsia="Times New Roman" w:hAnsi="Times New Roman" w:cs="Times New Roman"/>
          <w:b/>
          <w:bCs/>
          <w:sz w:val="18"/>
          <w:szCs w:val="18"/>
          <w:lang w:val="ro-RO"/>
        </w:rPr>
        <w:tab/>
      </w:r>
    </w:p>
    <w:sectPr w:rsidR="008426B2" w:rsidSect="000B5C05">
      <w:footerReference w:type="even" r:id="rId7"/>
      <w:footerReference w:type="default" r:id="rId8"/>
      <w:pgSz w:w="11906" w:h="16838"/>
      <w:pgMar w:top="720" w:right="926" w:bottom="810" w:left="1417" w:header="284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8250A" w14:textId="77777777" w:rsidR="00E71DA7" w:rsidRDefault="00E71DA7" w:rsidP="00412B8F">
      <w:pPr>
        <w:spacing w:after="0" w:line="240" w:lineRule="auto"/>
      </w:pPr>
      <w:r>
        <w:separator/>
      </w:r>
    </w:p>
  </w:endnote>
  <w:endnote w:type="continuationSeparator" w:id="0">
    <w:p w14:paraId="672D4B56" w14:textId="77777777" w:rsidR="00E71DA7" w:rsidRDefault="00E71DA7" w:rsidP="0041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4D8A" w14:textId="7416F9D8" w:rsidR="00560488" w:rsidRDefault="00DF0C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04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0EA6">
      <w:rPr>
        <w:rStyle w:val="PageNumber"/>
        <w:noProof/>
      </w:rPr>
      <w:t>10</w:t>
    </w:r>
    <w:r>
      <w:rPr>
        <w:rStyle w:val="PageNumber"/>
      </w:rPr>
      <w:fldChar w:fldCharType="end"/>
    </w:r>
  </w:p>
  <w:p w14:paraId="6C8A98CC" w14:textId="77777777" w:rsidR="00560488" w:rsidRDefault="005604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2E9B" w14:textId="77777777" w:rsidR="00560488" w:rsidRDefault="00DF0C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04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4C14">
      <w:rPr>
        <w:rStyle w:val="PageNumber"/>
        <w:noProof/>
      </w:rPr>
      <w:t>8</w:t>
    </w:r>
    <w:r>
      <w:rPr>
        <w:rStyle w:val="PageNumber"/>
      </w:rPr>
      <w:fldChar w:fldCharType="end"/>
    </w:r>
  </w:p>
  <w:p w14:paraId="3BAAE8F2" w14:textId="77777777" w:rsidR="00560488" w:rsidRDefault="005604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0A309" w14:textId="77777777" w:rsidR="00E71DA7" w:rsidRDefault="00E71DA7" w:rsidP="00412B8F">
      <w:pPr>
        <w:spacing w:after="0" w:line="240" w:lineRule="auto"/>
      </w:pPr>
      <w:r>
        <w:separator/>
      </w:r>
    </w:p>
  </w:footnote>
  <w:footnote w:type="continuationSeparator" w:id="0">
    <w:p w14:paraId="7F740B88" w14:textId="77777777" w:rsidR="00E71DA7" w:rsidRDefault="00E71DA7" w:rsidP="00412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B5E154A"/>
    <w:lvl w:ilvl="0">
      <w:numFmt w:val="bullet"/>
      <w:lvlText w:val="*"/>
      <w:lvlJc w:val="left"/>
    </w:lvl>
  </w:abstractNum>
  <w:abstractNum w:abstractNumId="1" w15:restartNumberingAfterBreak="0">
    <w:nsid w:val="03CC567B"/>
    <w:multiLevelType w:val="hybridMultilevel"/>
    <w:tmpl w:val="B41E7BB0"/>
    <w:lvl w:ilvl="0" w:tplc="4926B2B0">
      <w:start w:val="1"/>
      <w:numFmt w:val="decimal"/>
      <w:lvlText w:val="%1.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99D0E46"/>
    <w:multiLevelType w:val="hybridMultilevel"/>
    <w:tmpl w:val="3FB08D08"/>
    <w:lvl w:ilvl="0" w:tplc="FB06AE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2516A"/>
    <w:multiLevelType w:val="hybridMultilevel"/>
    <w:tmpl w:val="E07ED92C"/>
    <w:lvl w:ilvl="0" w:tplc="D760277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E3813"/>
    <w:multiLevelType w:val="hybridMultilevel"/>
    <w:tmpl w:val="9EE8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C5766"/>
    <w:multiLevelType w:val="hybridMultilevel"/>
    <w:tmpl w:val="621896D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EFF5746"/>
    <w:multiLevelType w:val="hybridMultilevel"/>
    <w:tmpl w:val="AA506FA6"/>
    <w:lvl w:ilvl="0" w:tplc="9F7CDA3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Theme="minorHAnsi" w:eastAsiaTheme="minorEastAsia" w:hAnsiTheme="minorHAnsi" w:cstheme="minorBidi"/>
      </w:rPr>
    </w:lvl>
    <w:lvl w:ilvl="1" w:tplc="85301D16">
      <w:start w:val="2"/>
      <w:numFmt w:val="decimal"/>
      <w:lvlText w:val="(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D3AC17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C3935"/>
    <w:multiLevelType w:val="hybridMultilevel"/>
    <w:tmpl w:val="F16EBD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90141A6"/>
    <w:multiLevelType w:val="singleLevel"/>
    <w:tmpl w:val="660435BA"/>
    <w:lvl w:ilvl="0">
      <w:start w:val="6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AF75DEE"/>
    <w:multiLevelType w:val="multilevel"/>
    <w:tmpl w:val="6330C6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428E7756"/>
    <w:multiLevelType w:val="hybridMultilevel"/>
    <w:tmpl w:val="350C9F6A"/>
    <w:lvl w:ilvl="0" w:tplc="9774EB7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674760"/>
    <w:multiLevelType w:val="hybridMultilevel"/>
    <w:tmpl w:val="CD826A44"/>
    <w:lvl w:ilvl="0" w:tplc="2A80E118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16DE9"/>
    <w:multiLevelType w:val="hybridMultilevel"/>
    <w:tmpl w:val="056A3186"/>
    <w:lvl w:ilvl="0" w:tplc="CB6477B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D630BE"/>
    <w:multiLevelType w:val="hybridMultilevel"/>
    <w:tmpl w:val="41642370"/>
    <w:lvl w:ilvl="0" w:tplc="2A80E118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32E3B"/>
    <w:multiLevelType w:val="hybridMultilevel"/>
    <w:tmpl w:val="312E36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F6EBF"/>
    <w:multiLevelType w:val="hybridMultilevel"/>
    <w:tmpl w:val="8B7A3B6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6EBA3561"/>
    <w:multiLevelType w:val="hybridMultilevel"/>
    <w:tmpl w:val="F73084E0"/>
    <w:lvl w:ilvl="0" w:tplc="2A80E118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ascii="Times New Roman" w:eastAsiaTheme="minorEastAsia" w:hAnsi="Times New Roman" w:cs="Times New Roman"/>
        <w:color w:val="auto"/>
      </w:rPr>
    </w:lvl>
    <w:lvl w:ilvl="1" w:tplc="6AFA65C0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7C186A16"/>
    <w:multiLevelType w:val="hybridMultilevel"/>
    <w:tmpl w:val="89B8F21E"/>
    <w:lvl w:ilvl="0" w:tplc="04F0C45C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92699456">
    <w:abstractNumId w:val="14"/>
  </w:num>
  <w:num w:numId="2" w16cid:durableId="1892501984">
    <w:abstractNumId w:val="9"/>
  </w:num>
  <w:num w:numId="3" w16cid:durableId="2026907898">
    <w:abstractNumId w:val="5"/>
  </w:num>
  <w:num w:numId="4" w16cid:durableId="1807577151">
    <w:abstractNumId w:val="4"/>
  </w:num>
  <w:num w:numId="5" w16cid:durableId="333531151">
    <w:abstractNumId w:val="15"/>
  </w:num>
  <w:num w:numId="6" w16cid:durableId="1900896600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 w16cid:durableId="405568228">
    <w:abstractNumId w:val="17"/>
  </w:num>
  <w:num w:numId="8" w16cid:durableId="839660013">
    <w:abstractNumId w:val="7"/>
  </w:num>
  <w:num w:numId="9" w16cid:durableId="1605377964">
    <w:abstractNumId w:val="10"/>
  </w:num>
  <w:num w:numId="10" w16cid:durableId="595750440">
    <w:abstractNumId w:val="16"/>
  </w:num>
  <w:num w:numId="11" w16cid:durableId="868100797">
    <w:abstractNumId w:val="6"/>
  </w:num>
  <w:num w:numId="12" w16cid:durableId="474496789">
    <w:abstractNumId w:val="1"/>
  </w:num>
  <w:num w:numId="13" w16cid:durableId="1517618986">
    <w:abstractNumId w:val="2"/>
  </w:num>
  <w:num w:numId="14" w16cid:durableId="1080829299">
    <w:abstractNumId w:val="13"/>
  </w:num>
  <w:num w:numId="15" w16cid:durableId="437071037">
    <w:abstractNumId w:val="8"/>
  </w:num>
  <w:num w:numId="16" w16cid:durableId="1461919197">
    <w:abstractNumId w:val="12"/>
  </w:num>
  <w:num w:numId="17" w16cid:durableId="1497917895">
    <w:abstractNumId w:val="11"/>
  </w:num>
  <w:num w:numId="18" w16cid:durableId="326133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9F"/>
    <w:rsid w:val="0001043E"/>
    <w:rsid w:val="00050410"/>
    <w:rsid w:val="00055C41"/>
    <w:rsid w:val="00071E06"/>
    <w:rsid w:val="000728AF"/>
    <w:rsid w:val="00075F84"/>
    <w:rsid w:val="00090EEF"/>
    <w:rsid w:val="000A293A"/>
    <w:rsid w:val="000A6955"/>
    <w:rsid w:val="000B5C05"/>
    <w:rsid w:val="000B79E9"/>
    <w:rsid w:val="000C04A7"/>
    <w:rsid w:val="000C4A12"/>
    <w:rsid w:val="000C5B7C"/>
    <w:rsid w:val="000C6B5F"/>
    <w:rsid w:val="000F39B9"/>
    <w:rsid w:val="00115C3D"/>
    <w:rsid w:val="00143DFF"/>
    <w:rsid w:val="00145733"/>
    <w:rsid w:val="0015364D"/>
    <w:rsid w:val="00163BDE"/>
    <w:rsid w:val="00186E5D"/>
    <w:rsid w:val="001A2080"/>
    <w:rsid w:val="001A6999"/>
    <w:rsid w:val="001B0563"/>
    <w:rsid w:val="001B2040"/>
    <w:rsid w:val="001B4F75"/>
    <w:rsid w:val="001B5F63"/>
    <w:rsid w:val="001D699C"/>
    <w:rsid w:val="001D7DC3"/>
    <w:rsid w:val="001E4E47"/>
    <w:rsid w:val="001F3327"/>
    <w:rsid w:val="001F3AC4"/>
    <w:rsid w:val="001F79F0"/>
    <w:rsid w:val="00205C01"/>
    <w:rsid w:val="0021290F"/>
    <w:rsid w:val="00217306"/>
    <w:rsid w:val="0022041C"/>
    <w:rsid w:val="0023561C"/>
    <w:rsid w:val="00250713"/>
    <w:rsid w:val="0025641A"/>
    <w:rsid w:val="00261BDC"/>
    <w:rsid w:val="002742EF"/>
    <w:rsid w:val="00280BD1"/>
    <w:rsid w:val="002A4993"/>
    <w:rsid w:val="002A7DED"/>
    <w:rsid w:val="002E2D9F"/>
    <w:rsid w:val="002E3FCE"/>
    <w:rsid w:val="002F5417"/>
    <w:rsid w:val="00310C40"/>
    <w:rsid w:val="003158AC"/>
    <w:rsid w:val="0032728B"/>
    <w:rsid w:val="003340C0"/>
    <w:rsid w:val="0034748C"/>
    <w:rsid w:val="003556F4"/>
    <w:rsid w:val="00363E45"/>
    <w:rsid w:val="00366B69"/>
    <w:rsid w:val="00384E64"/>
    <w:rsid w:val="00395DF3"/>
    <w:rsid w:val="003B1454"/>
    <w:rsid w:val="003B19A1"/>
    <w:rsid w:val="003B388E"/>
    <w:rsid w:val="003C249D"/>
    <w:rsid w:val="003E2E77"/>
    <w:rsid w:val="004073EE"/>
    <w:rsid w:val="00412B8F"/>
    <w:rsid w:val="00416F48"/>
    <w:rsid w:val="0042452A"/>
    <w:rsid w:val="00450EDF"/>
    <w:rsid w:val="0045231E"/>
    <w:rsid w:val="00463F23"/>
    <w:rsid w:val="00486C6A"/>
    <w:rsid w:val="0048782E"/>
    <w:rsid w:val="00491E49"/>
    <w:rsid w:val="00497164"/>
    <w:rsid w:val="004B1A02"/>
    <w:rsid w:val="004B599C"/>
    <w:rsid w:val="004C069F"/>
    <w:rsid w:val="004C6AF9"/>
    <w:rsid w:val="004D3E8B"/>
    <w:rsid w:val="004D5D1C"/>
    <w:rsid w:val="004E18C9"/>
    <w:rsid w:val="004E48F2"/>
    <w:rsid w:val="004E6431"/>
    <w:rsid w:val="00514FB9"/>
    <w:rsid w:val="005376E8"/>
    <w:rsid w:val="00542690"/>
    <w:rsid w:val="005571B0"/>
    <w:rsid w:val="00560108"/>
    <w:rsid w:val="00560488"/>
    <w:rsid w:val="00565D17"/>
    <w:rsid w:val="00566ABA"/>
    <w:rsid w:val="00583668"/>
    <w:rsid w:val="0058650C"/>
    <w:rsid w:val="0059081B"/>
    <w:rsid w:val="0059208B"/>
    <w:rsid w:val="00594C14"/>
    <w:rsid w:val="005A0B79"/>
    <w:rsid w:val="005A2FAE"/>
    <w:rsid w:val="005A4ECA"/>
    <w:rsid w:val="005B5B9F"/>
    <w:rsid w:val="005C0D93"/>
    <w:rsid w:val="005C3BCE"/>
    <w:rsid w:val="005D141D"/>
    <w:rsid w:val="005F0DB6"/>
    <w:rsid w:val="005F15BE"/>
    <w:rsid w:val="005F4F09"/>
    <w:rsid w:val="005F55AC"/>
    <w:rsid w:val="00607399"/>
    <w:rsid w:val="006202F4"/>
    <w:rsid w:val="006302FC"/>
    <w:rsid w:val="00630915"/>
    <w:rsid w:val="006345F8"/>
    <w:rsid w:val="0066200F"/>
    <w:rsid w:val="006838B6"/>
    <w:rsid w:val="00692E09"/>
    <w:rsid w:val="00696659"/>
    <w:rsid w:val="00697591"/>
    <w:rsid w:val="006A6A27"/>
    <w:rsid w:val="006A7CCE"/>
    <w:rsid w:val="006C3589"/>
    <w:rsid w:val="006E61E7"/>
    <w:rsid w:val="006F0371"/>
    <w:rsid w:val="006F732E"/>
    <w:rsid w:val="006F7CF7"/>
    <w:rsid w:val="007003E1"/>
    <w:rsid w:val="0070420D"/>
    <w:rsid w:val="00707CD7"/>
    <w:rsid w:val="00710D8F"/>
    <w:rsid w:val="00717958"/>
    <w:rsid w:val="00723822"/>
    <w:rsid w:val="00725D23"/>
    <w:rsid w:val="007334FB"/>
    <w:rsid w:val="00742058"/>
    <w:rsid w:val="00797754"/>
    <w:rsid w:val="007A0B4E"/>
    <w:rsid w:val="007A3624"/>
    <w:rsid w:val="007B04A2"/>
    <w:rsid w:val="007D262F"/>
    <w:rsid w:val="007E08CB"/>
    <w:rsid w:val="007E45AC"/>
    <w:rsid w:val="007F335A"/>
    <w:rsid w:val="007F5083"/>
    <w:rsid w:val="00801AB7"/>
    <w:rsid w:val="00801C8B"/>
    <w:rsid w:val="008027B6"/>
    <w:rsid w:val="00816E4B"/>
    <w:rsid w:val="008426B2"/>
    <w:rsid w:val="0084479E"/>
    <w:rsid w:val="00845F82"/>
    <w:rsid w:val="00856904"/>
    <w:rsid w:val="00862A37"/>
    <w:rsid w:val="008663DA"/>
    <w:rsid w:val="00884DD2"/>
    <w:rsid w:val="008862E1"/>
    <w:rsid w:val="008946A5"/>
    <w:rsid w:val="00894CB0"/>
    <w:rsid w:val="008B0E1F"/>
    <w:rsid w:val="008B46B5"/>
    <w:rsid w:val="008B76DB"/>
    <w:rsid w:val="008C0B54"/>
    <w:rsid w:val="008D1794"/>
    <w:rsid w:val="008F46F4"/>
    <w:rsid w:val="008F5A55"/>
    <w:rsid w:val="00900220"/>
    <w:rsid w:val="009003F0"/>
    <w:rsid w:val="00901EBA"/>
    <w:rsid w:val="0090705B"/>
    <w:rsid w:val="0092425E"/>
    <w:rsid w:val="00926384"/>
    <w:rsid w:val="009338BC"/>
    <w:rsid w:val="009349BA"/>
    <w:rsid w:val="00936F7B"/>
    <w:rsid w:val="00963C2C"/>
    <w:rsid w:val="009816E3"/>
    <w:rsid w:val="00985C87"/>
    <w:rsid w:val="009B6C24"/>
    <w:rsid w:val="009C40DC"/>
    <w:rsid w:val="009D0999"/>
    <w:rsid w:val="009E2ADF"/>
    <w:rsid w:val="009F063E"/>
    <w:rsid w:val="009F7B68"/>
    <w:rsid w:val="00A06E8C"/>
    <w:rsid w:val="00A2069C"/>
    <w:rsid w:val="00A40A34"/>
    <w:rsid w:val="00A46D67"/>
    <w:rsid w:val="00A572CD"/>
    <w:rsid w:val="00A801C1"/>
    <w:rsid w:val="00A9325A"/>
    <w:rsid w:val="00A976CE"/>
    <w:rsid w:val="00AA358A"/>
    <w:rsid w:val="00AD767C"/>
    <w:rsid w:val="00AE0EA6"/>
    <w:rsid w:val="00AE2094"/>
    <w:rsid w:val="00AE2BD0"/>
    <w:rsid w:val="00AF2BEC"/>
    <w:rsid w:val="00B02B2A"/>
    <w:rsid w:val="00B0499E"/>
    <w:rsid w:val="00B07209"/>
    <w:rsid w:val="00B205BB"/>
    <w:rsid w:val="00B209B4"/>
    <w:rsid w:val="00B34029"/>
    <w:rsid w:val="00B3589F"/>
    <w:rsid w:val="00B40581"/>
    <w:rsid w:val="00B40E29"/>
    <w:rsid w:val="00B43AAB"/>
    <w:rsid w:val="00B5471A"/>
    <w:rsid w:val="00B616B7"/>
    <w:rsid w:val="00B63018"/>
    <w:rsid w:val="00B70A96"/>
    <w:rsid w:val="00B83A15"/>
    <w:rsid w:val="00B871B7"/>
    <w:rsid w:val="00B96E33"/>
    <w:rsid w:val="00BA5D0E"/>
    <w:rsid w:val="00BE4ABB"/>
    <w:rsid w:val="00BE57C6"/>
    <w:rsid w:val="00BE62C5"/>
    <w:rsid w:val="00C25799"/>
    <w:rsid w:val="00C300E8"/>
    <w:rsid w:val="00C63086"/>
    <w:rsid w:val="00C719BE"/>
    <w:rsid w:val="00C8027B"/>
    <w:rsid w:val="00C81C8C"/>
    <w:rsid w:val="00CC1200"/>
    <w:rsid w:val="00CC3498"/>
    <w:rsid w:val="00CE036C"/>
    <w:rsid w:val="00CE651E"/>
    <w:rsid w:val="00CE723D"/>
    <w:rsid w:val="00CF2C0E"/>
    <w:rsid w:val="00D01691"/>
    <w:rsid w:val="00D14D0C"/>
    <w:rsid w:val="00D2507C"/>
    <w:rsid w:val="00D264C5"/>
    <w:rsid w:val="00D270C0"/>
    <w:rsid w:val="00D53779"/>
    <w:rsid w:val="00D64C3A"/>
    <w:rsid w:val="00D9214A"/>
    <w:rsid w:val="00D94CA1"/>
    <w:rsid w:val="00D97014"/>
    <w:rsid w:val="00DA039E"/>
    <w:rsid w:val="00DC2397"/>
    <w:rsid w:val="00DC47CE"/>
    <w:rsid w:val="00DC54FD"/>
    <w:rsid w:val="00DC78E2"/>
    <w:rsid w:val="00DF0C09"/>
    <w:rsid w:val="00E13E78"/>
    <w:rsid w:val="00E14478"/>
    <w:rsid w:val="00E21F68"/>
    <w:rsid w:val="00E316C5"/>
    <w:rsid w:val="00E44BDD"/>
    <w:rsid w:val="00E513BB"/>
    <w:rsid w:val="00E56C06"/>
    <w:rsid w:val="00E63FBB"/>
    <w:rsid w:val="00E71DA7"/>
    <w:rsid w:val="00E74BDA"/>
    <w:rsid w:val="00E7598A"/>
    <w:rsid w:val="00E76365"/>
    <w:rsid w:val="00E900EC"/>
    <w:rsid w:val="00E9079A"/>
    <w:rsid w:val="00E90C03"/>
    <w:rsid w:val="00E94347"/>
    <w:rsid w:val="00EB2D04"/>
    <w:rsid w:val="00EB71DD"/>
    <w:rsid w:val="00EC4F3A"/>
    <w:rsid w:val="00EC5220"/>
    <w:rsid w:val="00EC7C35"/>
    <w:rsid w:val="00ED09B2"/>
    <w:rsid w:val="00ED7525"/>
    <w:rsid w:val="00F00E36"/>
    <w:rsid w:val="00F10302"/>
    <w:rsid w:val="00F22974"/>
    <w:rsid w:val="00F22E39"/>
    <w:rsid w:val="00F35712"/>
    <w:rsid w:val="00F42C83"/>
    <w:rsid w:val="00F5399D"/>
    <w:rsid w:val="00F56FCA"/>
    <w:rsid w:val="00F82575"/>
    <w:rsid w:val="00F900FE"/>
    <w:rsid w:val="00F9275C"/>
    <w:rsid w:val="00F97EC8"/>
    <w:rsid w:val="00FA38E8"/>
    <w:rsid w:val="00FA7FD9"/>
    <w:rsid w:val="00FB386E"/>
    <w:rsid w:val="00FC0F12"/>
    <w:rsid w:val="00FE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126662"/>
  <w15:docId w15:val="{F6C2ACE5-1A3E-44E3-9D45-DE017BE5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B8F"/>
  </w:style>
  <w:style w:type="paragraph" w:styleId="Heading1">
    <w:name w:val="heading 1"/>
    <w:basedOn w:val="Normal"/>
    <w:next w:val="Normal"/>
    <w:link w:val="Heading1Char"/>
    <w:qFormat/>
    <w:rsid w:val="004C069F"/>
    <w:pPr>
      <w:keepNext/>
      <w:spacing w:after="0" w:line="240" w:lineRule="auto"/>
      <w:ind w:left="-810"/>
      <w:outlineLvl w:val="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069F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FontStyle77">
    <w:name w:val="Font Style77"/>
    <w:basedOn w:val="DefaultParagraphFont"/>
    <w:uiPriority w:val="99"/>
    <w:rsid w:val="004C069F"/>
    <w:rPr>
      <w:rFonts w:ascii="Times New Roman" w:hAnsi="Times New Roman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semiHidden/>
    <w:rsid w:val="004C06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semiHidden/>
    <w:rsid w:val="004C069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uiPriority w:val="99"/>
    <w:rsid w:val="004C069F"/>
  </w:style>
  <w:style w:type="paragraph" w:styleId="ListParagraph">
    <w:name w:val="List Paragraph"/>
    <w:basedOn w:val="Normal"/>
    <w:uiPriority w:val="34"/>
    <w:qFormat/>
    <w:rsid w:val="004C069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Bodytext10ptBold">
    <w:name w:val="Body text + 10 pt;Bold"/>
    <w:basedOn w:val="DefaultParagraphFont"/>
    <w:rsid w:val="004C06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styleId="Hyperlink">
    <w:name w:val="Hyperlink"/>
    <w:rsid w:val="004C069F"/>
    <w:rPr>
      <w:color w:val="0000FF"/>
      <w:u w:val="single"/>
    </w:rPr>
  </w:style>
  <w:style w:type="character" w:customStyle="1" w:styleId="FontStyle17">
    <w:name w:val="Font Style17"/>
    <w:basedOn w:val="DefaultParagraphFont"/>
    <w:rsid w:val="004C069F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"/>
    <w:rsid w:val="004C06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4C06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0">
    <w:name w:val="Heading #1_"/>
    <w:basedOn w:val="DefaultParagraphFont"/>
    <w:link w:val="Heading11"/>
    <w:uiPriority w:val="99"/>
    <w:rsid w:val="004C069F"/>
    <w:rPr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4C069F"/>
    <w:pPr>
      <w:widowControl w:val="0"/>
      <w:shd w:val="clear" w:color="auto" w:fill="FFFFFF"/>
      <w:spacing w:before="1380" w:after="36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FontStyle91">
    <w:name w:val="Font Style91"/>
    <w:basedOn w:val="DefaultParagraphFont"/>
    <w:uiPriority w:val="99"/>
    <w:rsid w:val="004C069F"/>
    <w:rPr>
      <w:rFonts w:ascii="Times New Roman" w:hAnsi="Times New Roman" w:cs="Times New Roman"/>
      <w:sz w:val="22"/>
      <w:szCs w:val="22"/>
    </w:rPr>
  </w:style>
  <w:style w:type="character" w:customStyle="1" w:styleId="BodytextBold">
    <w:name w:val="Body text + Bold"/>
    <w:basedOn w:val="DefaultParagraphFont"/>
    <w:rsid w:val="004C06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o-RO" w:eastAsia="ro-RO" w:bidi="ro-RO"/>
    </w:rPr>
  </w:style>
  <w:style w:type="paragraph" w:customStyle="1" w:styleId="Style8">
    <w:name w:val="Style8"/>
    <w:basedOn w:val="Normal"/>
    <w:uiPriority w:val="99"/>
    <w:rsid w:val="004C069F"/>
    <w:pPr>
      <w:widowControl w:val="0"/>
      <w:autoSpaceDE w:val="0"/>
      <w:autoSpaceDN w:val="0"/>
      <w:adjustRightInd w:val="0"/>
      <w:spacing w:after="0" w:line="269" w:lineRule="exact"/>
      <w:ind w:firstLine="720"/>
      <w:jc w:val="both"/>
    </w:pPr>
    <w:rPr>
      <w:rFonts w:ascii="Arial" w:eastAsia="Times New Roman" w:hAnsi="Arial" w:cs="Times New Roman"/>
      <w:sz w:val="20"/>
      <w:szCs w:val="24"/>
      <w:lang w:val="ro-RO" w:eastAsia="ro-RO"/>
    </w:rPr>
  </w:style>
  <w:style w:type="character" w:customStyle="1" w:styleId="Bodytext">
    <w:name w:val="Body text_"/>
    <w:basedOn w:val="DefaultParagraphFont"/>
    <w:link w:val="BodyText1"/>
    <w:uiPriority w:val="99"/>
    <w:rsid w:val="004C069F"/>
    <w:rPr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4C069F"/>
    <w:pPr>
      <w:widowControl w:val="0"/>
      <w:shd w:val="clear" w:color="auto" w:fill="FFFFFF"/>
      <w:spacing w:before="360" w:after="0" w:line="274" w:lineRule="exact"/>
      <w:ind w:hanging="700"/>
      <w:jc w:val="both"/>
    </w:pPr>
    <w:rPr>
      <w:sz w:val="19"/>
      <w:szCs w:val="19"/>
    </w:rPr>
  </w:style>
  <w:style w:type="character" w:customStyle="1" w:styleId="FontStyle23">
    <w:name w:val="Font Style23"/>
    <w:basedOn w:val="DefaultParagraphFont"/>
    <w:uiPriority w:val="99"/>
    <w:rsid w:val="004C069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4C069F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Normal"/>
    <w:uiPriority w:val="99"/>
    <w:rsid w:val="004C069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DefaultParagraphFont"/>
    <w:uiPriority w:val="99"/>
    <w:rsid w:val="004C069F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4C069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NotBold">
    <w:name w:val="Heading #2 + Not Bold"/>
    <w:basedOn w:val="DefaultParagraphFont"/>
    <w:rsid w:val="009003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styleId="BodyText0">
    <w:name w:val="Body Text"/>
    <w:basedOn w:val="Normal"/>
    <w:link w:val="BodyTextChar"/>
    <w:rsid w:val="00205C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 w:eastAsia="en-GB"/>
    </w:rPr>
  </w:style>
  <w:style w:type="character" w:customStyle="1" w:styleId="BodyTextChar">
    <w:name w:val="Body Text Char"/>
    <w:basedOn w:val="DefaultParagraphFont"/>
    <w:link w:val="BodyText0"/>
    <w:rsid w:val="00205C01"/>
    <w:rPr>
      <w:rFonts w:ascii="Times New Roman" w:eastAsia="Times New Roman" w:hAnsi="Times New Roman" w:cs="Times New Roman"/>
      <w:sz w:val="24"/>
      <w:szCs w:val="20"/>
      <w:lang w:val="it-IT" w:eastAsia="en-GB"/>
    </w:rPr>
  </w:style>
  <w:style w:type="table" w:styleId="TableGrid">
    <w:name w:val="Table Grid"/>
    <w:basedOn w:val="TableNormal"/>
    <w:uiPriority w:val="59"/>
    <w:rsid w:val="00D250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link w:val="NoSpacing"/>
    <w:uiPriority w:val="1"/>
    <w:locked/>
    <w:rsid w:val="009F7B68"/>
    <w:rPr>
      <w:rFonts w:ascii="Calibri" w:eastAsia="Calibri" w:hAnsi="Calibri" w:cs="Times New Roman"/>
    </w:rPr>
  </w:style>
  <w:style w:type="paragraph" w:customStyle="1" w:styleId="Style1">
    <w:name w:val="Style1"/>
    <w:basedOn w:val="Normal"/>
    <w:uiPriority w:val="99"/>
    <w:rsid w:val="0023561C"/>
    <w:pPr>
      <w:widowControl w:val="0"/>
      <w:autoSpaceDE w:val="0"/>
      <w:autoSpaceDN w:val="0"/>
      <w:spacing w:after="0" w:line="317" w:lineRule="exac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Normal"/>
    <w:uiPriority w:val="99"/>
    <w:rsid w:val="0023561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2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3294</Words>
  <Characters>19108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ddinu</dc:creator>
  <cp:lastModifiedBy>Otilia Georgeta SIRCA</cp:lastModifiedBy>
  <cp:revision>13</cp:revision>
  <cp:lastPrinted>2024-01-22T13:55:00Z</cp:lastPrinted>
  <dcterms:created xsi:type="dcterms:W3CDTF">2024-01-12T15:09:00Z</dcterms:created>
  <dcterms:modified xsi:type="dcterms:W3CDTF">2024-01-23T09:52:00Z</dcterms:modified>
</cp:coreProperties>
</file>