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ROMÂNIA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JUDETUL TIMIŞ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MUNICIPIUL TIMISOARA</w:t>
      </w:r>
    </w:p>
    <w:p w:rsidR="00C84B77" w:rsidRPr="003D413E" w:rsidRDefault="00C84B77" w:rsidP="003D413E">
      <w:pPr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E65056" w:rsidRPr="00BB696C" w:rsidRDefault="00E65056" w:rsidP="00E65056">
      <w:pPr>
        <w:ind w:right="43"/>
        <w:jc w:val="both"/>
        <w:rPr>
          <w:sz w:val="23"/>
          <w:szCs w:val="23"/>
          <w:lang w:val="ro-RO"/>
        </w:rPr>
      </w:pPr>
      <w:r w:rsidRPr="00BB696C">
        <w:rPr>
          <w:sz w:val="23"/>
          <w:szCs w:val="23"/>
          <w:lang w:val="ro-RO"/>
        </w:rPr>
        <w:t>UR2019-</w:t>
      </w:r>
      <w:r>
        <w:rPr>
          <w:sz w:val="23"/>
          <w:szCs w:val="23"/>
          <w:lang w:val="ro-RO"/>
        </w:rPr>
        <w:t>010597/28.06.2019</w:t>
      </w:r>
    </w:p>
    <w:p w:rsidR="00E65056" w:rsidRDefault="00E65056" w:rsidP="003D413E">
      <w:pPr>
        <w:jc w:val="center"/>
        <w:rPr>
          <w:b/>
          <w:sz w:val="23"/>
          <w:szCs w:val="23"/>
          <w:u w:val="single"/>
          <w:lang w:val="ro-RO"/>
        </w:rPr>
      </w:pPr>
    </w:p>
    <w:p w:rsidR="00E65056" w:rsidRDefault="00E65056" w:rsidP="003D413E">
      <w:pPr>
        <w:jc w:val="center"/>
        <w:rPr>
          <w:b/>
          <w:sz w:val="23"/>
          <w:szCs w:val="23"/>
          <w:u w:val="single"/>
          <w:lang w:val="ro-RO"/>
        </w:rPr>
      </w:pPr>
    </w:p>
    <w:p w:rsidR="000565A5" w:rsidRPr="003D413E" w:rsidRDefault="000565A5" w:rsidP="003D413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EXPUNERE DE MOTIVE PRIVIND OPORTUNITATEA</w:t>
      </w:r>
    </w:p>
    <w:p w:rsidR="000565A5" w:rsidRPr="003D413E" w:rsidRDefault="000565A5" w:rsidP="003D413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PROIECTULUI DE HOTĂRÂRE</w:t>
      </w:r>
    </w:p>
    <w:p w:rsidR="00CC6AE5" w:rsidRPr="003D413E" w:rsidRDefault="00EE5D4C" w:rsidP="003D413E">
      <w:pPr>
        <w:contextualSpacing/>
        <w:jc w:val="center"/>
        <w:rPr>
          <w:b/>
          <w:sz w:val="23"/>
          <w:szCs w:val="23"/>
          <w:lang w:val="ro-RO"/>
        </w:rPr>
      </w:pPr>
      <w:r>
        <w:rPr>
          <w:b/>
          <w:sz w:val="23"/>
          <w:szCs w:val="23"/>
          <w:lang w:val="ro-RO"/>
        </w:rPr>
        <w:t>„</w:t>
      </w:r>
      <w:r>
        <w:rPr>
          <w:b/>
          <w:bCs/>
          <w:sz w:val="23"/>
          <w:szCs w:val="23"/>
          <w:shd w:val="clear" w:color="auto" w:fill="FFFFFF"/>
          <w:lang w:val="ro-RO"/>
        </w:rPr>
        <w:t>ZONĂ LOCUINȚE ȘI FUNCȚIUNI COMPLEMENTARE</w:t>
      </w:r>
      <w:r>
        <w:rPr>
          <w:b/>
          <w:sz w:val="23"/>
          <w:szCs w:val="23"/>
          <w:lang w:val="ro-RO"/>
        </w:rPr>
        <w:t>”</w:t>
      </w:r>
      <w:r>
        <w:rPr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shd w:val="clear" w:color="auto" w:fill="FFFFFF"/>
          <w:lang w:val="ro-RO"/>
        </w:rPr>
        <w:t>extravilan municipiul Timișoara, zona Metro II</w:t>
      </w:r>
      <w:r>
        <w:rPr>
          <w:sz w:val="23"/>
          <w:szCs w:val="23"/>
          <w:lang w:val="ro-RO"/>
        </w:rPr>
        <w:t>, județul Timiș</w:t>
      </w:r>
      <w:r>
        <w:rPr>
          <w:b/>
          <w:sz w:val="23"/>
          <w:szCs w:val="23"/>
          <w:lang w:val="ro-RO"/>
        </w:rPr>
        <w:t xml:space="preserve">, CF </w:t>
      </w:r>
      <w:r>
        <w:rPr>
          <w:b/>
          <w:bCs/>
          <w:sz w:val="23"/>
          <w:szCs w:val="23"/>
          <w:lang w:val="ro-RO"/>
        </w:rPr>
        <w:t xml:space="preserve">nr. </w:t>
      </w:r>
      <w:r w:rsidR="00E65056">
        <w:rPr>
          <w:b/>
          <w:bCs/>
          <w:sz w:val="23"/>
          <w:szCs w:val="23"/>
          <w:lang w:val="ro-RO"/>
        </w:rPr>
        <w:t>430926</w:t>
      </w:r>
      <w:r>
        <w:rPr>
          <w:bCs/>
          <w:sz w:val="23"/>
          <w:szCs w:val="23"/>
          <w:lang w:val="ro-RO"/>
        </w:rPr>
        <w:t xml:space="preserve"> </w:t>
      </w:r>
      <w:r>
        <w:rPr>
          <w:b/>
          <w:sz w:val="23"/>
          <w:szCs w:val="23"/>
          <w:lang w:val="ro-RO"/>
        </w:rPr>
        <w:t>Timișoara</w:t>
      </w:r>
      <w:r w:rsidR="00CC6AE5" w:rsidRPr="003D413E">
        <w:rPr>
          <w:b/>
          <w:sz w:val="23"/>
          <w:szCs w:val="23"/>
          <w:lang w:val="ro-RO"/>
        </w:rPr>
        <w:t>;</w:t>
      </w:r>
    </w:p>
    <w:p w:rsidR="000565A5" w:rsidRPr="003D413E" w:rsidRDefault="000565A5" w:rsidP="003D413E">
      <w:pPr>
        <w:spacing w:line="276" w:lineRule="auto"/>
        <w:rPr>
          <w:b/>
          <w:bCs/>
          <w:sz w:val="23"/>
          <w:szCs w:val="23"/>
          <w:lang w:val="ro-RO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</w:r>
      <w:r w:rsidRPr="003D413E">
        <w:rPr>
          <w:rFonts w:ascii="Times New Roman" w:hAnsi="Times New Roman" w:cs="Times New Roman"/>
          <w:b/>
          <w:spacing w:val="-5"/>
          <w:sz w:val="23"/>
          <w:szCs w:val="23"/>
        </w:rPr>
        <w:tab/>
        <w:t xml:space="preserve">1. </w:t>
      </w:r>
      <w:r w:rsidRPr="003D413E"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>Descrierea situaţiei actuale</w:t>
      </w:r>
    </w:p>
    <w:p w:rsidR="00EF7F3A" w:rsidRDefault="00EE5D4C" w:rsidP="00EF7F3A">
      <w:pPr>
        <w:ind w:firstLine="720"/>
        <w:jc w:val="both"/>
        <w:rPr>
          <w:sz w:val="23"/>
          <w:szCs w:val="23"/>
          <w:lang w:val="ro-RO" w:bidi="th-TH"/>
        </w:rPr>
      </w:pPr>
      <w:r>
        <w:rPr>
          <w:sz w:val="23"/>
          <w:szCs w:val="23"/>
          <w:lang w:val="ro-RO"/>
        </w:rPr>
        <w:t xml:space="preserve">Terenul reglementat în cadrul documentației </w:t>
      </w:r>
      <w:r w:rsidR="00EF7F3A" w:rsidRPr="004A0A63">
        <w:rPr>
          <w:sz w:val="23"/>
          <w:szCs w:val="23"/>
          <w:lang w:val="ro-RO"/>
        </w:rPr>
        <w:t xml:space="preserve">PUZ </w:t>
      </w:r>
      <w:r w:rsidR="00EF7F3A" w:rsidRPr="004A0A63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</w:t>
      </w:r>
      <w:r w:rsidR="00E65056">
        <w:rPr>
          <w:bCs/>
          <w:sz w:val="23"/>
          <w:szCs w:val="23"/>
          <w:lang w:val="ro-RO"/>
        </w:rPr>
        <w:t>430926</w:t>
      </w:r>
      <w:r w:rsidR="00EF7F3A" w:rsidRPr="004A0A63">
        <w:rPr>
          <w:bCs/>
          <w:sz w:val="23"/>
          <w:szCs w:val="23"/>
          <w:lang w:val="ro-RO"/>
        </w:rPr>
        <w:t xml:space="preserve"> </w:t>
      </w:r>
      <w:r w:rsidR="00EF7F3A" w:rsidRPr="004A0A63">
        <w:rPr>
          <w:sz w:val="23"/>
          <w:szCs w:val="23"/>
          <w:lang w:val="ro-RO"/>
        </w:rPr>
        <w:t>Timișoara</w:t>
      </w:r>
      <w:r w:rsidR="00EF7F3A" w:rsidRPr="004A0A63">
        <w:rPr>
          <w:sz w:val="23"/>
          <w:szCs w:val="23"/>
          <w:shd w:val="clear" w:color="auto" w:fill="FFFFFF"/>
          <w:lang w:val="ro-RO"/>
        </w:rPr>
        <w:t xml:space="preserve">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 xml:space="preserve">în suprafață totală de </w:t>
      </w:r>
      <w:r w:rsidR="00E65056">
        <w:rPr>
          <w:b/>
          <w:sz w:val="23"/>
          <w:szCs w:val="23"/>
          <w:lang w:val="ro-RO"/>
        </w:rPr>
        <w:t>28700</w:t>
      </w:r>
      <w:r w:rsidR="00EF7F3A" w:rsidRPr="00226A25">
        <w:rPr>
          <w:b/>
          <w:sz w:val="23"/>
          <w:szCs w:val="23"/>
          <w:lang w:val="ro-RO"/>
        </w:rPr>
        <w:t xml:space="preserve"> </w:t>
      </w:r>
      <w:r w:rsidR="00EF7F3A" w:rsidRPr="00226A25">
        <w:rPr>
          <w:b/>
          <w:sz w:val="23"/>
          <w:szCs w:val="23"/>
          <w:shd w:val="clear" w:color="auto" w:fill="FFFFFF"/>
          <w:lang w:val="ro-RO"/>
        </w:rPr>
        <w:t>mp</w:t>
      </w:r>
      <w:r w:rsidR="00EF7F3A" w:rsidRPr="00A27C94">
        <w:rPr>
          <w:sz w:val="23"/>
          <w:szCs w:val="23"/>
          <w:shd w:val="clear" w:color="auto" w:fill="FFFFFF"/>
          <w:lang w:val="ro-RO"/>
        </w:rPr>
        <w:t xml:space="preserve"> este amplasat în partea</w:t>
      </w:r>
      <w:r w:rsidR="00EF7F3A" w:rsidRPr="00A27C94">
        <w:rPr>
          <w:color w:val="FF0000"/>
          <w:sz w:val="23"/>
          <w:szCs w:val="23"/>
          <w:shd w:val="clear" w:color="auto" w:fill="FFFFFF"/>
          <w:lang w:val="ro-RO"/>
        </w:rPr>
        <w:t xml:space="preserve"> </w:t>
      </w:r>
      <w:r w:rsidR="00EF7F3A" w:rsidRPr="00A27C94">
        <w:rPr>
          <w:sz w:val="23"/>
          <w:szCs w:val="23"/>
          <w:lang w:val="ro-RO" w:bidi="th-TH"/>
        </w:rPr>
        <w:t>de nord-vest a ora</w:t>
      </w:r>
      <w:r w:rsidR="00EF7F3A">
        <w:rPr>
          <w:sz w:val="23"/>
          <w:szCs w:val="23"/>
          <w:lang w:val="ro-RO" w:bidi="th-TH"/>
        </w:rPr>
        <w:t>ș</w:t>
      </w:r>
      <w:r w:rsidR="00EF7F3A" w:rsidRPr="00A27C94">
        <w:rPr>
          <w:sz w:val="23"/>
          <w:szCs w:val="23"/>
          <w:lang w:val="ro-RO" w:bidi="th-TH"/>
        </w:rPr>
        <w:t xml:space="preserve">ului, la vest de Calea Torontalului (DN6) </w:t>
      </w:r>
      <w:r w:rsidR="00EF7F3A">
        <w:rPr>
          <w:sz w:val="23"/>
          <w:szCs w:val="23"/>
          <w:lang w:val="ro-RO" w:bidi="th-TH"/>
        </w:rPr>
        <w:t>– intr-o</w:t>
      </w:r>
      <w:r w:rsidR="00EF7F3A" w:rsidRPr="00A27C94">
        <w:rPr>
          <w:sz w:val="23"/>
          <w:szCs w:val="23"/>
          <w:lang w:val="ro-RO" w:bidi="th-TH"/>
        </w:rPr>
        <w:t xml:space="preserve"> </w:t>
      </w:r>
      <w:r w:rsidR="00EF7F3A">
        <w:rPr>
          <w:sz w:val="23"/>
          <w:szCs w:val="23"/>
          <w:lang w:val="ro-RO" w:bidi="th-TH"/>
        </w:rPr>
        <w:t>z</w:t>
      </w:r>
      <w:r w:rsidR="00EF7F3A" w:rsidRPr="00A27C94">
        <w:rPr>
          <w:sz w:val="23"/>
          <w:szCs w:val="23"/>
          <w:lang w:val="ro-RO"/>
        </w:rPr>
        <w:t>onă cu caracter nedefinit, terenuri</w:t>
      </w:r>
      <w:r w:rsidR="00EF7F3A">
        <w:rPr>
          <w:sz w:val="23"/>
          <w:szCs w:val="23"/>
          <w:lang w:val="ro-RO"/>
        </w:rPr>
        <w:t>le fiind</w:t>
      </w:r>
      <w:r w:rsidR="00EF7F3A" w:rsidRPr="00A27C94">
        <w:rPr>
          <w:sz w:val="23"/>
          <w:szCs w:val="23"/>
          <w:lang w:val="ro-RO"/>
        </w:rPr>
        <w:t xml:space="preserve"> afectate de canal</w:t>
      </w:r>
      <w:r w:rsidR="00EF7F3A">
        <w:rPr>
          <w:sz w:val="23"/>
          <w:szCs w:val="23"/>
          <w:lang w:val="ro-RO"/>
        </w:rPr>
        <w:t>.</w:t>
      </w:r>
      <w:r w:rsidR="00EF7F3A" w:rsidRPr="00A27C94">
        <w:rPr>
          <w:sz w:val="23"/>
          <w:szCs w:val="23"/>
          <w:lang w:val="ro-RO" w:bidi="th-TH"/>
        </w:rPr>
        <w:t xml:space="preserve"> </w:t>
      </w:r>
    </w:p>
    <w:p w:rsidR="00E65056" w:rsidRPr="00A27C94" w:rsidRDefault="00E65056" w:rsidP="00EF7F3A">
      <w:pPr>
        <w:ind w:firstLine="720"/>
        <w:jc w:val="both"/>
        <w:rPr>
          <w:color w:val="FF0000"/>
          <w:sz w:val="23"/>
          <w:szCs w:val="23"/>
          <w:shd w:val="clear" w:color="auto" w:fill="FFFFFF"/>
          <w:lang w:val="ro-RO"/>
        </w:rPr>
      </w:pPr>
    </w:p>
    <w:p w:rsidR="000565A5" w:rsidRPr="003D413E" w:rsidRDefault="000565A5" w:rsidP="003D413E">
      <w:pPr>
        <w:autoSpaceDE w:val="0"/>
        <w:ind w:firstLine="720"/>
        <w:jc w:val="both"/>
        <w:rPr>
          <w:b/>
          <w:sz w:val="23"/>
          <w:szCs w:val="23"/>
          <w:lang w:val="ro-RO"/>
        </w:rPr>
      </w:pPr>
      <w:r w:rsidRPr="003D413E">
        <w:rPr>
          <w:b/>
          <w:spacing w:val="-5"/>
          <w:sz w:val="23"/>
          <w:szCs w:val="23"/>
          <w:lang w:val="ro-RO"/>
        </w:rPr>
        <w:t>2. Schimbări preconizate şi rezultate aşteptate</w:t>
      </w:r>
    </w:p>
    <w:p w:rsidR="0085404A" w:rsidRPr="003D413E" w:rsidRDefault="0085404A" w:rsidP="003D413E">
      <w:pPr>
        <w:ind w:firstLine="720"/>
        <w:jc w:val="both"/>
        <w:rPr>
          <w:rStyle w:val="BodyTextChar"/>
          <w:b/>
          <w:sz w:val="23"/>
          <w:szCs w:val="23"/>
          <w:shd w:val="clear" w:color="auto" w:fill="FFFFFF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Planul Urbanistic </w:t>
      </w:r>
      <w:r w:rsidRPr="003D413E">
        <w:rPr>
          <w:b/>
          <w:bCs/>
          <w:sz w:val="23"/>
          <w:szCs w:val="23"/>
          <w:lang w:val="ro-RO"/>
        </w:rPr>
        <w:t xml:space="preserve">Zonal </w:t>
      </w:r>
      <w:r w:rsidR="00EE5D4C">
        <w:rPr>
          <w:b/>
          <w:bCs/>
          <w:sz w:val="23"/>
          <w:szCs w:val="23"/>
          <w:lang w:val="ro-RO"/>
        </w:rPr>
        <w:t>„ZONĂ LOCUINȚE ȘI FUNCȚIUNI COMPLEMENTARE”, extravilan municipiul Timișoara, zona Metro II,</w:t>
      </w:r>
      <w:r w:rsidR="00EE5D4C">
        <w:rPr>
          <w:b/>
          <w:sz w:val="23"/>
          <w:szCs w:val="23"/>
          <w:lang w:val="ro-RO"/>
        </w:rPr>
        <w:t xml:space="preserve"> CF </w:t>
      </w:r>
      <w:r w:rsidR="00EE5D4C">
        <w:rPr>
          <w:b/>
          <w:bCs/>
          <w:sz w:val="23"/>
          <w:szCs w:val="23"/>
          <w:lang w:val="ro-RO"/>
        </w:rPr>
        <w:t xml:space="preserve">nr. </w:t>
      </w:r>
      <w:r w:rsidR="00E65056">
        <w:rPr>
          <w:b/>
          <w:bCs/>
          <w:sz w:val="23"/>
          <w:szCs w:val="23"/>
          <w:lang w:val="ro-RO"/>
        </w:rPr>
        <w:t>430926</w:t>
      </w:r>
      <w:r w:rsidR="00EE5D4C">
        <w:rPr>
          <w:bCs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Timișoara</w:t>
      </w:r>
      <w:r w:rsidRPr="003D413E">
        <w:rPr>
          <w:b/>
          <w:sz w:val="23"/>
          <w:szCs w:val="23"/>
          <w:lang w:val="ro-RO"/>
        </w:rPr>
        <w:t xml:space="preserve"> propune dezvoltarea unei </w:t>
      </w:r>
      <w:r w:rsidR="00EE5D4C">
        <w:rPr>
          <w:b/>
          <w:sz w:val="23"/>
          <w:szCs w:val="23"/>
          <w:shd w:val="clear" w:color="auto" w:fill="FFFFFF"/>
          <w:lang w:val="ro-RO"/>
        </w:rPr>
        <w:t>rezidențiale cu</w:t>
      </w:r>
      <w:r w:rsidR="00EE5D4C">
        <w:rPr>
          <w:sz w:val="23"/>
          <w:szCs w:val="23"/>
          <w:shd w:val="clear" w:color="auto" w:fill="FFFFFF"/>
          <w:lang w:val="ro-RO"/>
        </w:rPr>
        <w:t xml:space="preserve"> 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>funcțiuni complementare</w:t>
      </w:r>
    </w:p>
    <w:p w:rsidR="0085404A" w:rsidRDefault="00EE5D4C" w:rsidP="003D413E">
      <w:pPr>
        <w:widowControl w:val="0"/>
        <w:ind w:firstLine="720"/>
        <w:jc w:val="both"/>
        <w:rPr>
          <w:b/>
          <w:sz w:val="23"/>
          <w:szCs w:val="23"/>
          <w:lang w:val="ro-RO"/>
        </w:rPr>
      </w:pPr>
      <w:r>
        <w:rPr>
          <w:bCs/>
          <w:sz w:val="23"/>
          <w:szCs w:val="23"/>
          <w:lang w:val="ro-RO"/>
        </w:rPr>
        <w:t>Pe parcelele</w:t>
      </w:r>
      <w:r w:rsidR="00F12D00" w:rsidRPr="003D413E">
        <w:rPr>
          <w:bCs/>
          <w:sz w:val="23"/>
          <w:szCs w:val="23"/>
          <w:lang w:val="ro-RO"/>
        </w:rPr>
        <w:t xml:space="preserve"> studiat</w:t>
      </w:r>
      <w:r>
        <w:rPr>
          <w:bCs/>
          <w:sz w:val="23"/>
          <w:szCs w:val="23"/>
          <w:lang w:val="ro-RO"/>
        </w:rPr>
        <w:t>e</w:t>
      </w:r>
      <w:r w:rsidR="00F12D00" w:rsidRPr="003D413E">
        <w:rPr>
          <w:bCs/>
          <w:sz w:val="23"/>
          <w:szCs w:val="23"/>
          <w:lang w:val="ro-RO"/>
        </w:rPr>
        <w:t xml:space="preserve"> se va asigura acces</w:t>
      </w:r>
      <w:r>
        <w:rPr>
          <w:bCs/>
          <w:sz w:val="23"/>
          <w:szCs w:val="23"/>
          <w:lang w:val="ro-RO"/>
        </w:rPr>
        <w:t>ul</w:t>
      </w:r>
      <w:r w:rsidR="00F12D00" w:rsidRPr="003D413E">
        <w:rPr>
          <w:bCs/>
          <w:sz w:val="23"/>
          <w:szCs w:val="23"/>
          <w:lang w:val="ro-RO"/>
        </w:rPr>
        <w:t xml:space="preserve"> auto </w:t>
      </w:r>
      <w:r w:rsidR="00F12D00" w:rsidRPr="003D413E">
        <w:rPr>
          <w:sz w:val="23"/>
          <w:szCs w:val="23"/>
          <w:lang w:val="ro-RO"/>
        </w:rPr>
        <w:t xml:space="preserve">şi pietonal </w:t>
      </w:r>
      <w:r w:rsidR="00F12D00" w:rsidRPr="003D413E">
        <w:rPr>
          <w:b/>
          <w:sz w:val="23"/>
          <w:szCs w:val="23"/>
          <w:lang w:val="ro-RO" w:bidi="th-TH"/>
        </w:rPr>
        <w:t xml:space="preserve">în conformitate cu avizul </w:t>
      </w:r>
      <w:r>
        <w:rPr>
          <w:b/>
          <w:sz w:val="23"/>
          <w:szCs w:val="23"/>
          <w:lang w:val="ro-RO" w:bidi="th-TH"/>
        </w:rPr>
        <w:t>Comisiei de Circulație nr. DT201</w:t>
      </w:r>
      <w:r w:rsidR="00E65056">
        <w:rPr>
          <w:b/>
          <w:sz w:val="23"/>
          <w:szCs w:val="23"/>
          <w:lang w:val="ro-RO" w:bidi="th-TH"/>
        </w:rPr>
        <w:t>9</w:t>
      </w:r>
      <w:r>
        <w:rPr>
          <w:b/>
          <w:sz w:val="23"/>
          <w:szCs w:val="23"/>
          <w:lang w:val="ro-RO" w:bidi="th-TH"/>
        </w:rPr>
        <w:t>-</w:t>
      </w:r>
      <w:r w:rsidR="00E65056">
        <w:rPr>
          <w:b/>
          <w:sz w:val="23"/>
          <w:szCs w:val="23"/>
          <w:lang w:val="ro-RO" w:bidi="th-TH"/>
        </w:rPr>
        <w:t>000084/17.01.2019</w:t>
      </w:r>
      <w:r w:rsidR="00F12D00" w:rsidRPr="003D413E">
        <w:rPr>
          <w:b/>
          <w:sz w:val="23"/>
          <w:szCs w:val="23"/>
          <w:lang w:val="ro-RO" w:bidi="th-TH"/>
        </w:rPr>
        <w:t xml:space="preserve">; </w:t>
      </w:r>
      <w:r w:rsidR="00F12D00" w:rsidRPr="003D413E">
        <w:rPr>
          <w:b/>
          <w:sz w:val="23"/>
          <w:szCs w:val="23"/>
          <w:lang w:val="ro-RO"/>
        </w:rPr>
        <w:t>necesarul de parcaje va fi asigurat în conformitate cu Art. 33 şi Anexa 5 din R.G.U.</w:t>
      </w:r>
    </w:p>
    <w:p w:rsidR="00E65056" w:rsidRPr="003D413E" w:rsidRDefault="00E65056" w:rsidP="003D413E">
      <w:pPr>
        <w:widowControl w:val="0"/>
        <w:ind w:firstLine="720"/>
        <w:jc w:val="both"/>
        <w:rPr>
          <w:sz w:val="23"/>
          <w:szCs w:val="23"/>
          <w:lang w:val="ro-RO" w:eastAsia="en-US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 w:cs="Times New Roman"/>
          <w:b/>
          <w:bCs/>
          <w:spacing w:val="15"/>
          <w:sz w:val="23"/>
          <w:szCs w:val="23"/>
        </w:rPr>
      </w:pPr>
      <w:r w:rsidRPr="003D413E">
        <w:rPr>
          <w:rFonts w:ascii="Times New Roman" w:hAnsi="Times New Roman" w:cs="Times New Roman"/>
          <w:b/>
          <w:bCs/>
          <w:spacing w:val="15"/>
          <w:sz w:val="23"/>
          <w:szCs w:val="23"/>
        </w:rPr>
        <w:t xml:space="preserve">3. Alte informaţii </w:t>
      </w:r>
    </w:p>
    <w:p w:rsidR="000565A5" w:rsidRPr="003D413E" w:rsidRDefault="000565A5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sz w:val="23"/>
          <w:szCs w:val="23"/>
          <w:lang w:val="ro-RO"/>
        </w:rPr>
        <w:t>În conformitate cu prevederile Legii nr. 350/2001 privind autorizarea executării lucrărilor de construcţii, actual</w:t>
      </w:r>
      <w:r w:rsidR="00F12D00" w:rsidRPr="003D413E">
        <w:rPr>
          <w:sz w:val="23"/>
          <w:szCs w:val="23"/>
          <w:lang w:val="ro-RO"/>
        </w:rPr>
        <w:t xml:space="preserve">izată, pentru documentaţia PUZ </w:t>
      </w:r>
      <w:r w:rsidR="00EE5D4C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</w:t>
      </w:r>
      <w:r w:rsidR="00E65056">
        <w:rPr>
          <w:bCs/>
          <w:sz w:val="23"/>
          <w:szCs w:val="23"/>
          <w:lang w:val="ro-RO"/>
        </w:rPr>
        <w:t>430926</w:t>
      </w:r>
      <w:r w:rsidR="00EE5D4C">
        <w:rPr>
          <w:bCs/>
          <w:sz w:val="23"/>
          <w:szCs w:val="23"/>
          <w:lang w:val="ro-RO"/>
        </w:rPr>
        <w:t xml:space="preserve"> </w:t>
      </w:r>
      <w:r w:rsidR="00EE5D4C">
        <w:rPr>
          <w:sz w:val="23"/>
          <w:szCs w:val="23"/>
          <w:lang w:val="ro-RO"/>
        </w:rPr>
        <w:t>Timișoara</w:t>
      </w:r>
      <w:r w:rsidRPr="003D413E">
        <w:rPr>
          <w:sz w:val="23"/>
          <w:szCs w:val="23"/>
          <w:lang w:val="ro-RO"/>
        </w:rPr>
        <w:t>, au fost obţinute</w:t>
      </w:r>
      <w:r w:rsidR="00E65056">
        <w:rPr>
          <w:sz w:val="23"/>
          <w:szCs w:val="23"/>
          <w:lang w:val="ro-RO"/>
        </w:rPr>
        <w:t xml:space="preserve"> Certificatul</w:t>
      </w:r>
      <w:r w:rsidR="00F12D00" w:rsidRPr="003D413E">
        <w:rPr>
          <w:sz w:val="23"/>
          <w:szCs w:val="23"/>
          <w:lang w:val="ro-RO"/>
        </w:rPr>
        <w:t xml:space="preserve"> de Urbanism nr. </w:t>
      </w:r>
      <w:r w:rsidR="00E65056">
        <w:rPr>
          <w:sz w:val="23"/>
          <w:szCs w:val="23"/>
          <w:lang w:val="ro-RO"/>
        </w:rPr>
        <w:t>2775/10.07.2018</w:t>
      </w:r>
      <w:r w:rsidR="00F12D00" w:rsidRPr="003D413E">
        <w:rPr>
          <w:sz w:val="23"/>
          <w:szCs w:val="23"/>
          <w:lang w:val="ro-RO"/>
        </w:rPr>
        <w:t xml:space="preserve"> prelungit până la data de </w:t>
      </w:r>
      <w:r w:rsidR="00EE5D4C">
        <w:rPr>
          <w:sz w:val="23"/>
          <w:szCs w:val="23"/>
          <w:lang w:val="ro-RO"/>
        </w:rPr>
        <w:t>09.07</w:t>
      </w:r>
      <w:r w:rsidR="00F12D00" w:rsidRPr="003D413E">
        <w:rPr>
          <w:sz w:val="23"/>
          <w:szCs w:val="23"/>
          <w:lang w:val="ro-RO"/>
        </w:rPr>
        <w:t>.20</w:t>
      </w:r>
      <w:r w:rsidR="00E65056">
        <w:rPr>
          <w:sz w:val="23"/>
          <w:szCs w:val="23"/>
          <w:lang w:val="ro-RO"/>
        </w:rPr>
        <w:t>20</w:t>
      </w:r>
      <w:r w:rsidR="00F12D00" w:rsidRPr="003D413E">
        <w:rPr>
          <w:sz w:val="23"/>
          <w:szCs w:val="23"/>
          <w:lang w:val="ro-RO"/>
        </w:rPr>
        <w:t>,</w:t>
      </w:r>
      <w:r w:rsidRPr="003D413E">
        <w:rPr>
          <w:sz w:val="23"/>
          <w:szCs w:val="23"/>
          <w:lang w:val="ro-RO"/>
        </w:rPr>
        <w:t xml:space="preserve"> </w:t>
      </w:r>
      <w:r w:rsidR="00F12D00" w:rsidRPr="003D413E">
        <w:rPr>
          <w:sz w:val="23"/>
          <w:szCs w:val="23"/>
          <w:lang w:val="ro-RO"/>
        </w:rPr>
        <w:t xml:space="preserve">Avizul de Oportunitate nr. </w:t>
      </w:r>
      <w:r w:rsidR="00E65056">
        <w:rPr>
          <w:sz w:val="23"/>
          <w:szCs w:val="23"/>
          <w:lang w:val="ro-RO"/>
        </w:rPr>
        <w:t>49/04.10.2018</w:t>
      </w:r>
      <w:r w:rsidR="00F12D00" w:rsidRPr="003D413E">
        <w:rPr>
          <w:sz w:val="23"/>
          <w:szCs w:val="23"/>
          <w:lang w:val="ro-RO"/>
        </w:rPr>
        <w:t xml:space="preserve">, Avizul Arhitectului Sef </w:t>
      </w:r>
      <w:r w:rsidR="00F12D00" w:rsidRPr="003D413E">
        <w:rPr>
          <w:sz w:val="23"/>
          <w:szCs w:val="23"/>
          <w:shd w:val="clear" w:color="auto" w:fill="FFFFFF"/>
          <w:lang w:val="ro-RO"/>
        </w:rPr>
        <w:t xml:space="preserve">nr. </w:t>
      </w:r>
      <w:r w:rsidR="00E65056">
        <w:rPr>
          <w:sz w:val="23"/>
          <w:szCs w:val="23"/>
          <w:shd w:val="clear" w:color="auto" w:fill="FFFFFF"/>
          <w:lang w:val="ro-RO"/>
        </w:rPr>
        <w:t>14/06.06.201</w:t>
      </w:r>
      <w:r w:rsidR="00EE5D4C">
        <w:rPr>
          <w:sz w:val="23"/>
          <w:szCs w:val="23"/>
          <w:shd w:val="clear" w:color="auto" w:fill="FFFFFF"/>
          <w:lang w:val="ro-RO"/>
        </w:rPr>
        <w:t>9</w:t>
      </w:r>
    </w:p>
    <w:p w:rsidR="00F12D00" w:rsidRDefault="00EE5D4C" w:rsidP="003D413E">
      <w:pPr>
        <w:ind w:firstLine="720"/>
        <w:jc w:val="both"/>
        <w:rPr>
          <w:sz w:val="23"/>
          <w:szCs w:val="23"/>
          <w:shd w:val="clear" w:color="auto" w:fill="FFFFFF"/>
          <w:lang w:val="ro-RO"/>
        </w:rPr>
      </w:pPr>
      <w:r>
        <w:rPr>
          <w:sz w:val="23"/>
          <w:szCs w:val="23"/>
          <w:shd w:val="clear" w:color="auto" w:fill="FFFFFF"/>
          <w:lang w:val="ro-RO"/>
        </w:rPr>
        <w:t xml:space="preserve">Terenul reglementat, care face obiectul acestei documentații se află extravilanul localității, motiv pentru care s-a obținut Avizul Consiliului Județean Timiș – Arhitect Șef nr. </w:t>
      </w:r>
      <w:r w:rsidR="00E65056">
        <w:rPr>
          <w:sz w:val="23"/>
          <w:szCs w:val="23"/>
          <w:shd w:val="clear" w:color="auto" w:fill="FFFFFF"/>
          <w:lang w:val="ro-RO"/>
        </w:rPr>
        <w:t>33/03.06.2019</w:t>
      </w:r>
      <w:r>
        <w:rPr>
          <w:sz w:val="23"/>
          <w:szCs w:val="23"/>
          <w:shd w:val="clear" w:color="auto" w:fill="FFFFFF"/>
          <w:lang w:val="ro-RO"/>
        </w:rPr>
        <w:t xml:space="preserve">  și Avizul Direcției pentru Cultură Timiș nr. </w:t>
      </w:r>
      <w:r w:rsidR="00AA5D16">
        <w:rPr>
          <w:sz w:val="23"/>
          <w:szCs w:val="23"/>
          <w:shd w:val="clear" w:color="auto" w:fill="FFFFFF"/>
          <w:lang w:val="ro-RO"/>
        </w:rPr>
        <w:t>3</w:t>
      </w:r>
      <w:r w:rsidR="00E65056">
        <w:rPr>
          <w:sz w:val="23"/>
          <w:szCs w:val="23"/>
          <w:shd w:val="clear" w:color="auto" w:fill="FFFFFF"/>
          <w:lang w:val="ro-RO"/>
        </w:rPr>
        <w:t>887-1177/26.03.2019</w:t>
      </w:r>
      <w:r>
        <w:rPr>
          <w:sz w:val="23"/>
          <w:szCs w:val="23"/>
          <w:shd w:val="clear" w:color="auto" w:fill="FFFFFF"/>
          <w:lang w:val="ro-RO"/>
        </w:rPr>
        <w:t>.</w:t>
      </w:r>
    </w:p>
    <w:p w:rsidR="00E65056" w:rsidRPr="003D413E" w:rsidRDefault="00E65056" w:rsidP="003D413E">
      <w:pPr>
        <w:ind w:firstLine="720"/>
        <w:jc w:val="both"/>
        <w:rPr>
          <w:sz w:val="23"/>
          <w:szCs w:val="23"/>
          <w:shd w:val="clear" w:color="auto" w:fill="FFFFFF"/>
          <w:lang w:val="ro-RO"/>
        </w:rPr>
      </w:pPr>
    </w:p>
    <w:p w:rsidR="000565A5" w:rsidRPr="003D413E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b/>
          <w:sz w:val="23"/>
          <w:szCs w:val="23"/>
        </w:rPr>
      </w:pPr>
      <w:r w:rsidRPr="003D413E">
        <w:rPr>
          <w:rFonts w:ascii="Times New Roman" w:hAnsi="Times New Roman" w:cs="Times New Roman"/>
          <w:b/>
          <w:spacing w:val="15"/>
          <w:sz w:val="23"/>
          <w:szCs w:val="23"/>
        </w:rPr>
        <w:t>4. Concluzii</w:t>
      </w:r>
    </w:p>
    <w:p w:rsidR="00B946A5" w:rsidRPr="003D413E" w:rsidRDefault="00F12D00" w:rsidP="003D413E">
      <w:pPr>
        <w:ind w:firstLine="720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 xml:space="preserve">Având în vedere prevederile legale expuse în prezentul raport, înaintăm Consiliului Local al </w:t>
      </w:r>
      <w:r w:rsidRPr="003D413E">
        <w:rPr>
          <w:b/>
          <w:bCs/>
          <w:sz w:val="23"/>
          <w:szCs w:val="23"/>
          <w:lang w:val="ro-RO"/>
        </w:rPr>
        <w:t xml:space="preserve">municipiului Timişoara proiectul de hotărâre privind aprobarea Planului Urbanistic Zonal </w:t>
      </w:r>
      <w:r w:rsidR="00EE5D4C">
        <w:rPr>
          <w:bCs/>
          <w:sz w:val="23"/>
          <w:szCs w:val="23"/>
          <w:lang w:val="ro-RO"/>
        </w:rPr>
        <w:t xml:space="preserve">„ZONĂ LOCUINȚE ȘI FUNCȚIUNI COMPLEMENTARE”, extravilan municipiul Timișoara, zona Metro II, județul Timiș, CF nr. </w:t>
      </w:r>
      <w:r w:rsidR="00E65056">
        <w:rPr>
          <w:bCs/>
          <w:sz w:val="23"/>
          <w:szCs w:val="23"/>
          <w:lang w:val="ro-RO"/>
        </w:rPr>
        <w:t>430926</w:t>
      </w:r>
      <w:r w:rsidR="00EE5D4C">
        <w:rPr>
          <w:bCs/>
          <w:sz w:val="23"/>
          <w:szCs w:val="23"/>
          <w:lang w:val="ro-RO"/>
        </w:rPr>
        <w:t xml:space="preserve"> </w:t>
      </w:r>
      <w:r w:rsidR="00EE5D4C">
        <w:rPr>
          <w:sz w:val="23"/>
          <w:szCs w:val="23"/>
          <w:lang w:val="ro-RO"/>
        </w:rPr>
        <w:t>Timișoara</w:t>
      </w:r>
      <w:r w:rsidR="00EE5D4C">
        <w:rPr>
          <w:b/>
          <w:bCs/>
          <w:sz w:val="23"/>
          <w:szCs w:val="23"/>
          <w:lang w:val="ro-RO"/>
        </w:rPr>
        <w:t>, elaborat de pr</w:t>
      </w:r>
      <w:r w:rsidR="00EE5D4C">
        <w:rPr>
          <w:b/>
          <w:sz w:val="23"/>
          <w:szCs w:val="23"/>
          <w:lang w:val="ro-RO"/>
        </w:rPr>
        <w:t>oiectantul</w:t>
      </w:r>
      <w:r w:rsidR="00EE5D4C">
        <w:rPr>
          <w:b/>
          <w:bCs/>
          <w:sz w:val="23"/>
          <w:szCs w:val="23"/>
          <w:lang w:val="ro-RO"/>
        </w:rPr>
        <w:t xml:space="preserve"> </w:t>
      </w:r>
      <w:r w:rsidR="00EE5D4C">
        <w:rPr>
          <w:b/>
          <w:sz w:val="23"/>
          <w:szCs w:val="23"/>
          <w:lang w:val="ro-RO"/>
        </w:rPr>
        <w:t>proiectantul</w:t>
      </w:r>
      <w:r w:rsidR="00EE5D4C">
        <w:rPr>
          <w:b/>
          <w:bCs/>
          <w:sz w:val="23"/>
          <w:szCs w:val="23"/>
          <w:lang w:val="ro-RO"/>
        </w:rPr>
        <w:t xml:space="preserve"> S.C. </w:t>
      </w:r>
      <w:r w:rsidR="00EE5D4C">
        <w:rPr>
          <w:b/>
          <w:sz w:val="23"/>
          <w:szCs w:val="23"/>
          <w:lang w:val="ro-RO"/>
        </w:rPr>
        <w:t>Atelier CAAD S.R.L.</w:t>
      </w:r>
      <w:r w:rsidR="00EE5D4C">
        <w:rPr>
          <w:b/>
          <w:bCs/>
          <w:sz w:val="23"/>
          <w:szCs w:val="23"/>
          <w:lang w:val="ro-RO"/>
        </w:rPr>
        <w:t>,</w:t>
      </w:r>
      <w:r w:rsidR="00EE5D4C">
        <w:rPr>
          <w:b/>
          <w:sz w:val="23"/>
          <w:szCs w:val="23"/>
          <w:lang w:val="ro-RO"/>
        </w:rPr>
        <w:t xml:space="preserve"> proiect nr. </w:t>
      </w:r>
      <w:r w:rsidR="00E65056">
        <w:rPr>
          <w:b/>
          <w:sz w:val="23"/>
          <w:szCs w:val="23"/>
          <w:lang w:val="ro-RO"/>
        </w:rPr>
        <w:t>350/2018</w:t>
      </w:r>
      <w:r w:rsidR="00EE5D4C">
        <w:rPr>
          <w:b/>
          <w:sz w:val="23"/>
          <w:szCs w:val="23"/>
          <w:lang w:val="ro-RO"/>
        </w:rPr>
        <w:t>,</w:t>
      </w:r>
      <w:r w:rsidR="00EE5D4C">
        <w:rPr>
          <w:b/>
          <w:bCs/>
          <w:sz w:val="23"/>
          <w:szCs w:val="23"/>
          <w:shd w:val="clear" w:color="auto" w:fill="FFFFFF"/>
          <w:lang w:val="ro-RO"/>
        </w:rPr>
        <w:t xml:space="preserve"> </w:t>
      </w:r>
      <w:r w:rsidR="00625CB0">
        <w:rPr>
          <w:b/>
          <w:i/>
          <w:sz w:val="23"/>
          <w:szCs w:val="23"/>
          <w:lang w:val="ro-RO"/>
        </w:rPr>
        <w:t>proprietari</w:t>
      </w:r>
      <w:r w:rsidR="00625CB0" w:rsidRPr="00A27C94">
        <w:rPr>
          <w:b/>
          <w:i/>
          <w:sz w:val="23"/>
          <w:szCs w:val="23"/>
          <w:lang w:val="ro-RO"/>
        </w:rPr>
        <w:t xml:space="preserve"> Buga Viorel</w:t>
      </w:r>
      <w:r w:rsidR="00E65056">
        <w:rPr>
          <w:b/>
          <w:i/>
          <w:sz w:val="23"/>
          <w:szCs w:val="23"/>
          <w:lang w:val="ro-RO"/>
        </w:rPr>
        <w:t xml:space="preserve"> și</w:t>
      </w:r>
      <w:r w:rsidR="00625CB0" w:rsidRPr="00A27C94">
        <w:rPr>
          <w:b/>
          <w:i/>
          <w:sz w:val="23"/>
          <w:szCs w:val="23"/>
          <w:lang w:val="ro-RO"/>
        </w:rPr>
        <w:t xml:space="preserve"> Buga Laura, </w:t>
      </w:r>
      <w:r w:rsidR="00625CB0">
        <w:rPr>
          <w:b/>
          <w:i/>
          <w:sz w:val="23"/>
          <w:szCs w:val="23"/>
          <w:lang w:val="ro-RO"/>
        </w:rPr>
        <w:t xml:space="preserve">beneficiari BUGA VIOREL si </w:t>
      </w:r>
      <w:r w:rsidR="00E65056">
        <w:rPr>
          <w:b/>
          <w:i/>
          <w:sz w:val="23"/>
          <w:szCs w:val="23"/>
          <w:lang w:val="ro-RO"/>
        </w:rPr>
        <w:t>BUGA LAURA</w:t>
      </w:r>
      <w:r w:rsidR="00A10112" w:rsidRPr="003D413E">
        <w:rPr>
          <w:b/>
          <w:bCs/>
          <w:sz w:val="23"/>
          <w:szCs w:val="23"/>
          <w:shd w:val="clear" w:color="auto" w:fill="FFFFFF"/>
          <w:lang w:val="ro-RO"/>
        </w:rPr>
        <w:t>,</w:t>
      </w:r>
      <w:r w:rsidR="00B946A5" w:rsidRPr="003D413E">
        <w:rPr>
          <w:sz w:val="23"/>
          <w:szCs w:val="23"/>
          <w:lang w:val="ro-RO"/>
        </w:rPr>
        <w:t xml:space="preserve"> </w:t>
      </w:r>
      <w:r w:rsidR="007632A2" w:rsidRPr="003D413E">
        <w:rPr>
          <w:b/>
          <w:sz w:val="23"/>
          <w:szCs w:val="23"/>
          <w:lang w:val="ro-RO"/>
        </w:rPr>
        <w:t>îndeplinește</w:t>
      </w:r>
      <w:r w:rsidR="00B946A5" w:rsidRPr="003D413E">
        <w:rPr>
          <w:b/>
          <w:sz w:val="23"/>
          <w:szCs w:val="23"/>
          <w:lang w:val="ro-RO"/>
        </w:rPr>
        <w:t xml:space="preserve"> </w:t>
      </w:r>
      <w:r w:rsidR="007632A2" w:rsidRPr="003D413E">
        <w:rPr>
          <w:b/>
          <w:sz w:val="23"/>
          <w:szCs w:val="23"/>
          <w:lang w:val="ro-RO"/>
        </w:rPr>
        <w:t>condițiile</w:t>
      </w:r>
      <w:bookmarkStart w:id="0" w:name="_GoBack"/>
      <w:bookmarkEnd w:id="0"/>
      <w:r w:rsidR="00B946A5" w:rsidRPr="003D413E">
        <w:rPr>
          <w:b/>
          <w:sz w:val="23"/>
          <w:szCs w:val="23"/>
          <w:lang w:val="ro-RO"/>
        </w:rPr>
        <w:t xml:space="preserve"> pentru a fi supus dezbaterii şi aprobării plenului consiliului local</w:t>
      </w:r>
      <w:r w:rsidR="00B946A5" w:rsidRPr="003D413E">
        <w:rPr>
          <w:sz w:val="23"/>
          <w:szCs w:val="23"/>
          <w:lang w:val="ro-RO"/>
        </w:rPr>
        <w:t xml:space="preserve">. </w:t>
      </w:r>
    </w:p>
    <w:p w:rsidR="0085586A" w:rsidRDefault="0085586A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E65056" w:rsidRDefault="00E65056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E65056" w:rsidRPr="003D413E" w:rsidRDefault="00E65056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0565A5" w:rsidRPr="003D413E" w:rsidRDefault="000565A5" w:rsidP="003D413E">
      <w:pPr>
        <w:ind w:left="708" w:firstLine="708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0565A5" w:rsidRPr="003D413E" w:rsidRDefault="00F12D00" w:rsidP="00EE5D4C">
      <w:pPr>
        <w:ind w:left="708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NICOLAE ROBU</w:t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0565A5" w:rsidRPr="003D413E">
        <w:rPr>
          <w:b/>
          <w:sz w:val="23"/>
          <w:szCs w:val="23"/>
          <w:lang w:val="ro-RO"/>
        </w:rPr>
        <w:t>Pentru conformitate date tehnice</w:t>
      </w:r>
    </w:p>
    <w:p w:rsidR="000565A5" w:rsidRPr="003D413E" w:rsidRDefault="000565A5" w:rsidP="003D413E">
      <w:pPr>
        <w:ind w:left="4956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ARHITECT ŞEF</w:t>
      </w:r>
    </w:p>
    <w:p w:rsidR="000565A5" w:rsidRPr="003D413E" w:rsidRDefault="000565A5" w:rsidP="00625CB0">
      <w:pPr>
        <w:ind w:left="4956" w:firstLine="708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EMILIAN SORIN CIURARIU</w:t>
      </w:r>
    </w:p>
    <w:p w:rsidR="000565A5" w:rsidRPr="003D413E" w:rsidRDefault="000565A5" w:rsidP="003D413E">
      <w:pPr>
        <w:jc w:val="both"/>
        <w:rPr>
          <w:sz w:val="23"/>
          <w:szCs w:val="23"/>
          <w:lang w:val="ro-RO"/>
        </w:rPr>
      </w:pPr>
    </w:p>
    <w:p w:rsidR="00A10112" w:rsidRDefault="00A10112" w:rsidP="003D413E">
      <w:pPr>
        <w:jc w:val="both"/>
        <w:rPr>
          <w:sz w:val="23"/>
          <w:szCs w:val="23"/>
          <w:lang w:val="ro-RO"/>
        </w:rPr>
      </w:pPr>
    </w:p>
    <w:p w:rsidR="00E65056" w:rsidRDefault="00E65056" w:rsidP="003D413E">
      <w:pPr>
        <w:jc w:val="both"/>
        <w:rPr>
          <w:sz w:val="23"/>
          <w:szCs w:val="23"/>
          <w:lang w:val="ro-RO"/>
        </w:rPr>
      </w:pPr>
    </w:p>
    <w:p w:rsidR="00E65056" w:rsidRPr="003D413E" w:rsidRDefault="00E65056" w:rsidP="003D413E">
      <w:pPr>
        <w:jc w:val="both"/>
        <w:rPr>
          <w:sz w:val="23"/>
          <w:szCs w:val="23"/>
          <w:lang w:val="ro-RO"/>
        </w:rPr>
      </w:pPr>
    </w:p>
    <w:p w:rsidR="00C84B77" w:rsidRPr="003D413E" w:rsidRDefault="000565A5" w:rsidP="003D413E">
      <w:pPr>
        <w:jc w:val="both"/>
        <w:rPr>
          <w:sz w:val="16"/>
          <w:szCs w:val="16"/>
          <w:lang w:val="ro-RO"/>
        </w:rPr>
      </w:pPr>
      <w:r w:rsidRPr="003D413E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</w:p>
    <w:sectPr w:rsidR="00C84B77" w:rsidRPr="003D413E" w:rsidSect="003D413E">
      <w:footerReference w:type="default" r:id="rId6"/>
      <w:pgSz w:w="11906" w:h="16838" w:code="9"/>
      <w:pgMar w:top="510" w:right="1021" w:bottom="510" w:left="113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12" w:rsidRDefault="008E5512" w:rsidP="00C84B77">
      <w:r>
        <w:separator/>
      </w:r>
    </w:p>
  </w:endnote>
  <w:endnote w:type="continuationSeparator" w:id="0">
    <w:p w:rsidR="008E5512" w:rsidRDefault="008E5512" w:rsidP="00C8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56A" w:rsidRDefault="008A656A">
    <w:pPr>
      <w:jc w:val="right"/>
    </w:pPr>
    <w:r>
      <w:rPr>
        <w:sz w:val="18"/>
        <w:szCs w:val="18"/>
        <w:lang w:val="ro-RO"/>
      </w:rPr>
      <w:t>Cod FO53-03,Ver.2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12" w:rsidRDefault="008E5512" w:rsidP="00C84B77">
      <w:r>
        <w:separator/>
      </w:r>
    </w:p>
  </w:footnote>
  <w:footnote w:type="continuationSeparator" w:id="0">
    <w:p w:rsidR="008E5512" w:rsidRDefault="008E5512" w:rsidP="00C8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5A5"/>
    <w:rsid w:val="000565A5"/>
    <w:rsid w:val="00075ED3"/>
    <w:rsid w:val="000942F9"/>
    <w:rsid w:val="00130E13"/>
    <w:rsid w:val="00133BCA"/>
    <w:rsid w:val="00162815"/>
    <w:rsid w:val="00191B97"/>
    <w:rsid w:val="001A76E5"/>
    <w:rsid w:val="00226A25"/>
    <w:rsid w:val="0024432D"/>
    <w:rsid w:val="00297B62"/>
    <w:rsid w:val="00303877"/>
    <w:rsid w:val="003D413E"/>
    <w:rsid w:val="00445A0F"/>
    <w:rsid w:val="004924D0"/>
    <w:rsid w:val="00625CB0"/>
    <w:rsid w:val="007632A2"/>
    <w:rsid w:val="0085404A"/>
    <w:rsid w:val="0085586A"/>
    <w:rsid w:val="008A656A"/>
    <w:rsid w:val="008E5512"/>
    <w:rsid w:val="00A10112"/>
    <w:rsid w:val="00AA5D16"/>
    <w:rsid w:val="00B946A5"/>
    <w:rsid w:val="00C35772"/>
    <w:rsid w:val="00C84B77"/>
    <w:rsid w:val="00CC6AE5"/>
    <w:rsid w:val="00D90FD5"/>
    <w:rsid w:val="00E56AF4"/>
    <w:rsid w:val="00E65056"/>
    <w:rsid w:val="00EB57B8"/>
    <w:rsid w:val="00EE5D4C"/>
    <w:rsid w:val="00EF7F3A"/>
    <w:rsid w:val="00F12D00"/>
    <w:rsid w:val="00F377A3"/>
    <w:rsid w:val="00FB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F0429D-47E9-48A6-845C-AAE3F63C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15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2815"/>
    <w:rPr>
      <w:color w:val="auto"/>
    </w:rPr>
  </w:style>
  <w:style w:type="character" w:customStyle="1" w:styleId="WW8Num2z0">
    <w:name w:val="WW8Num2z0"/>
    <w:rsid w:val="00162815"/>
  </w:style>
  <w:style w:type="character" w:customStyle="1" w:styleId="WW8Num2z1">
    <w:name w:val="WW8Num2z1"/>
    <w:rsid w:val="00162815"/>
  </w:style>
  <w:style w:type="character" w:customStyle="1" w:styleId="WW8Num2z2">
    <w:name w:val="WW8Num2z2"/>
    <w:rsid w:val="00162815"/>
  </w:style>
  <w:style w:type="character" w:customStyle="1" w:styleId="WW8Num2z3">
    <w:name w:val="WW8Num2z3"/>
    <w:rsid w:val="00162815"/>
  </w:style>
  <w:style w:type="character" w:customStyle="1" w:styleId="WW8Num2z4">
    <w:name w:val="WW8Num2z4"/>
    <w:rsid w:val="00162815"/>
  </w:style>
  <w:style w:type="character" w:customStyle="1" w:styleId="WW8Num2z5">
    <w:name w:val="WW8Num2z5"/>
    <w:rsid w:val="00162815"/>
  </w:style>
  <w:style w:type="character" w:customStyle="1" w:styleId="WW8Num2z6">
    <w:name w:val="WW8Num2z6"/>
    <w:rsid w:val="00162815"/>
  </w:style>
  <w:style w:type="character" w:customStyle="1" w:styleId="WW8Num2z7">
    <w:name w:val="WW8Num2z7"/>
    <w:rsid w:val="00162815"/>
  </w:style>
  <w:style w:type="character" w:customStyle="1" w:styleId="WW8Num2z8">
    <w:name w:val="WW8Num2z8"/>
    <w:rsid w:val="00162815"/>
  </w:style>
  <w:style w:type="character" w:customStyle="1" w:styleId="WW-DefaultParagraphFont">
    <w:name w:val="WW-Default Paragraph Font"/>
    <w:rsid w:val="00162815"/>
  </w:style>
  <w:style w:type="character" w:customStyle="1" w:styleId="HeaderChar">
    <w:name w:val="Header Char"/>
    <w:basedOn w:val="DefaultParagraphFont"/>
    <w:rsid w:val="00162815"/>
    <w:rPr>
      <w:sz w:val="24"/>
      <w:szCs w:val="24"/>
    </w:rPr>
  </w:style>
  <w:style w:type="character" w:customStyle="1" w:styleId="FooterChar">
    <w:name w:val="Footer Char"/>
    <w:basedOn w:val="DefaultParagraphFont"/>
    <w:rsid w:val="00162815"/>
    <w:rPr>
      <w:sz w:val="24"/>
      <w:szCs w:val="24"/>
    </w:rPr>
  </w:style>
  <w:style w:type="character" w:customStyle="1" w:styleId="BalloonTextChar">
    <w:name w:val="Balloon Text Char"/>
    <w:basedOn w:val="DefaultParagraphFont"/>
    <w:rsid w:val="0016281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rsid w:val="00162815"/>
    <w:rPr>
      <w:rFonts w:cs="Times New Roman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rsid w:val="001628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62815"/>
    <w:pPr>
      <w:spacing w:after="120"/>
    </w:pPr>
  </w:style>
  <w:style w:type="paragraph" w:styleId="List">
    <w:name w:val="List"/>
    <w:basedOn w:val="BodyText"/>
    <w:rsid w:val="00162815"/>
    <w:rPr>
      <w:rFonts w:cs="Mangal"/>
    </w:rPr>
  </w:style>
  <w:style w:type="paragraph" w:styleId="Caption">
    <w:name w:val="caption"/>
    <w:basedOn w:val="Normal"/>
    <w:qFormat/>
    <w:rsid w:val="001628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6281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628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162815"/>
    <w:pPr>
      <w:suppressAutoHyphens/>
    </w:pPr>
    <w:rPr>
      <w:rFonts w:ascii="Calibri" w:eastAsia="Calibri" w:hAnsi="Calibri" w:cs="Calibri"/>
      <w:sz w:val="22"/>
      <w:szCs w:val="22"/>
      <w:lang w:val="ro-RO" w:eastAsia="zh-CN"/>
    </w:rPr>
  </w:style>
  <w:style w:type="paragraph" w:customStyle="1" w:styleId="WW-Default">
    <w:name w:val="WW-Default"/>
    <w:rsid w:val="0016281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rsid w:val="0016281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281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16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cp:keywords/>
  <cp:lastModifiedBy>Catalina Bocan</cp:lastModifiedBy>
  <cp:revision>11</cp:revision>
  <cp:lastPrinted>2019-03-19T11:06:00Z</cp:lastPrinted>
  <dcterms:created xsi:type="dcterms:W3CDTF">2019-03-06T16:44:00Z</dcterms:created>
  <dcterms:modified xsi:type="dcterms:W3CDTF">2019-06-28T11:48:00Z</dcterms:modified>
</cp:coreProperties>
</file>