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2F" w:rsidRPr="002C6B31" w:rsidRDefault="0016302F" w:rsidP="0016302F">
      <w:pPr>
        <w:jc w:val="both"/>
        <w:rPr>
          <w:b/>
          <w:sz w:val="22"/>
          <w:szCs w:val="22"/>
          <w:lang w:val="ro-RO"/>
        </w:rPr>
      </w:pPr>
      <w:r w:rsidRPr="002C6B31">
        <w:rPr>
          <w:b/>
          <w:sz w:val="22"/>
          <w:szCs w:val="22"/>
          <w:lang w:val="ro-RO"/>
        </w:rPr>
        <w:t xml:space="preserve">ROMÂNIA </w:t>
      </w:r>
    </w:p>
    <w:p w:rsidR="0016302F" w:rsidRPr="002C6B31" w:rsidRDefault="0016302F" w:rsidP="0016302F">
      <w:pPr>
        <w:jc w:val="both"/>
        <w:rPr>
          <w:b/>
          <w:sz w:val="22"/>
          <w:szCs w:val="22"/>
          <w:lang w:val="ro-RO"/>
        </w:rPr>
      </w:pPr>
      <w:r w:rsidRPr="002C6B31">
        <w:rPr>
          <w:b/>
          <w:sz w:val="22"/>
          <w:szCs w:val="22"/>
          <w:lang w:val="ro-RO"/>
        </w:rPr>
        <w:t>JUDEŢUL TIMIŞ</w:t>
      </w:r>
    </w:p>
    <w:p w:rsidR="0016302F" w:rsidRPr="002C6B31" w:rsidRDefault="005E3657" w:rsidP="0016302F">
      <w:pPr>
        <w:jc w:val="both"/>
        <w:rPr>
          <w:b/>
          <w:sz w:val="22"/>
          <w:szCs w:val="22"/>
          <w:lang w:val="ro-RO"/>
        </w:rPr>
      </w:pPr>
      <w:r w:rsidRPr="002C6B31">
        <w:rPr>
          <w:b/>
          <w:sz w:val="22"/>
          <w:szCs w:val="22"/>
          <w:lang w:val="ro-RO"/>
        </w:rPr>
        <w:t>MUNICIPIUL</w:t>
      </w:r>
      <w:r w:rsidR="0016302F" w:rsidRPr="002C6B31">
        <w:rPr>
          <w:b/>
          <w:sz w:val="22"/>
          <w:szCs w:val="22"/>
          <w:lang w:val="ro-RO"/>
        </w:rPr>
        <w:t xml:space="preserve">  TIMIŞOARA</w:t>
      </w:r>
    </w:p>
    <w:p w:rsidR="002C6B31" w:rsidRPr="002C6B31" w:rsidRDefault="002C6B31" w:rsidP="0016302F">
      <w:pPr>
        <w:jc w:val="both"/>
        <w:rPr>
          <w:b/>
          <w:sz w:val="22"/>
          <w:szCs w:val="22"/>
          <w:lang w:val="ro-RO"/>
        </w:rPr>
      </w:pPr>
      <w:r w:rsidRPr="002C6B31">
        <w:rPr>
          <w:b/>
          <w:sz w:val="22"/>
          <w:szCs w:val="22"/>
          <w:lang w:val="ro-RO"/>
        </w:rPr>
        <w:t>CONSILIUL LOCAL</w:t>
      </w:r>
    </w:p>
    <w:p w:rsidR="0016302F" w:rsidRPr="002C6B31" w:rsidRDefault="0016302F" w:rsidP="0016302F">
      <w:pPr>
        <w:jc w:val="both"/>
        <w:rPr>
          <w:b/>
          <w:sz w:val="22"/>
          <w:szCs w:val="22"/>
          <w:lang w:val="ro-RO"/>
        </w:rPr>
      </w:pPr>
      <w:r w:rsidRPr="002C6B31">
        <w:rPr>
          <w:b/>
          <w:sz w:val="22"/>
          <w:szCs w:val="22"/>
          <w:lang w:val="ro-RO"/>
        </w:rPr>
        <w:t>SERVICIUL PUBLIC CRESE</w:t>
      </w:r>
    </w:p>
    <w:p w:rsidR="001B6D32" w:rsidRPr="002C6B31" w:rsidRDefault="006A6F0D" w:rsidP="0016302F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NR</w:t>
      </w:r>
      <w:r w:rsidR="001B6D32" w:rsidRPr="002C6B31">
        <w:rPr>
          <w:b/>
          <w:sz w:val="22"/>
          <w:szCs w:val="22"/>
          <w:lang w:val="ro-RO"/>
        </w:rPr>
        <w:t>.</w:t>
      </w:r>
      <w:r w:rsidR="00443EF3">
        <w:rPr>
          <w:b/>
          <w:sz w:val="22"/>
          <w:szCs w:val="22"/>
          <w:lang w:val="ro-RO"/>
        </w:rPr>
        <w:t>: 379/06.02.2018</w:t>
      </w:r>
    </w:p>
    <w:p w:rsidR="00977355" w:rsidRDefault="00977355" w:rsidP="0016302F"/>
    <w:p w:rsidR="0016302F" w:rsidRDefault="0016302F" w:rsidP="0016302F"/>
    <w:p w:rsidR="0016302F" w:rsidRPr="002C6B31" w:rsidRDefault="0016302F" w:rsidP="0016302F">
      <w:pPr>
        <w:jc w:val="center"/>
        <w:rPr>
          <w:b/>
          <w:sz w:val="22"/>
          <w:szCs w:val="22"/>
        </w:rPr>
      </w:pPr>
      <w:r w:rsidRPr="002C6B31">
        <w:rPr>
          <w:b/>
          <w:sz w:val="22"/>
          <w:szCs w:val="22"/>
        </w:rPr>
        <w:t>EXPUNERE DE MOTIVE PRIVIND OPORTUNITATEA PROIECTULUI DE HOTARARE</w:t>
      </w:r>
    </w:p>
    <w:p w:rsidR="00A45F59" w:rsidRPr="002C6B31" w:rsidRDefault="00A45F59" w:rsidP="0016302F">
      <w:pPr>
        <w:jc w:val="center"/>
        <w:rPr>
          <w:b/>
          <w:sz w:val="22"/>
          <w:szCs w:val="22"/>
        </w:rPr>
      </w:pPr>
    </w:p>
    <w:p w:rsidR="0016302F" w:rsidRPr="002C6B31" w:rsidRDefault="0016302F" w:rsidP="0016302F">
      <w:pPr>
        <w:jc w:val="center"/>
        <w:rPr>
          <w:b/>
          <w:sz w:val="22"/>
          <w:szCs w:val="22"/>
        </w:rPr>
      </w:pPr>
      <w:r w:rsidRPr="002C6B31">
        <w:rPr>
          <w:b/>
          <w:sz w:val="22"/>
          <w:szCs w:val="22"/>
        </w:rPr>
        <w:t>Secțiunea 1</w:t>
      </w:r>
    </w:p>
    <w:p w:rsidR="000778DD" w:rsidRPr="000778DD" w:rsidRDefault="00C57DF1" w:rsidP="000778DD">
      <w:pPr>
        <w:jc w:val="center"/>
        <w:rPr>
          <w:b/>
          <w:i/>
          <w:sz w:val="22"/>
          <w:szCs w:val="22"/>
          <w:lang w:val="ro-RO"/>
        </w:rPr>
      </w:pPr>
      <w:r w:rsidRPr="000778DD">
        <w:rPr>
          <w:b/>
          <w:i/>
          <w:sz w:val="22"/>
          <w:szCs w:val="22"/>
        </w:rPr>
        <w:t>p</w:t>
      </w:r>
      <w:r w:rsidR="00C127FE">
        <w:rPr>
          <w:b/>
          <w:i/>
          <w:sz w:val="22"/>
          <w:szCs w:val="22"/>
        </w:rPr>
        <w:t xml:space="preserve">roiect de hotărâre </w:t>
      </w:r>
      <w:r w:rsidR="0016302F" w:rsidRPr="000778DD">
        <w:rPr>
          <w:b/>
          <w:i/>
          <w:sz w:val="22"/>
          <w:szCs w:val="22"/>
        </w:rPr>
        <w:t xml:space="preserve"> </w:t>
      </w:r>
      <w:r w:rsidR="000778DD" w:rsidRPr="000778DD">
        <w:rPr>
          <w:b/>
          <w:i/>
          <w:sz w:val="22"/>
          <w:szCs w:val="22"/>
          <w:lang w:val="ro-RO"/>
        </w:rPr>
        <w:t>privind</w:t>
      </w:r>
      <w:r w:rsidR="000778DD" w:rsidRPr="000778DD">
        <w:rPr>
          <w:b/>
          <w:i/>
          <w:sz w:val="22"/>
          <w:szCs w:val="22"/>
        </w:rPr>
        <w:t xml:space="preserve"> </w:t>
      </w:r>
      <w:r w:rsidR="008921F5">
        <w:rPr>
          <w:b/>
          <w:i/>
          <w:sz w:val="22"/>
          <w:szCs w:val="22"/>
          <w:lang w:val="ro-RO"/>
        </w:rPr>
        <w:t>aprobarea</w:t>
      </w:r>
      <w:r w:rsidR="000778DD" w:rsidRPr="000778DD">
        <w:rPr>
          <w:b/>
          <w:i/>
          <w:sz w:val="22"/>
          <w:szCs w:val="22"/>
          <w:lang w:val="ro-RO"/>
        </w:rPr>
        <w:t xml:space="preserve"> nivelului salariilor de bază pentru personalul de specialitate din cadrul Serviciului Public Creșe Timișoara</w:t>
      </w:r>
    </w:p>
    <w:p w:rsidR="00B20F0F" w:rsidRPr="002C6B31" w:rsidRDefault="00B20F0F" w:rsidP="0016302F">
      <w:pPr>
        <w:jc w:val="center"/>
        <w:rPr>
          <w:b/>
          <w:sz w:val="22"/>
          <w:szCs w:val="22"/>
        </w:rPr>
      </w:pPr>
    </w:p>
    <w:p w:rsidR="005A2830" w:rsidRPr="002C6B31" w:rsidRDefault="005A2830" w:rsidP="0016302F">
      <w:pPr>
        <w:jc w:val="center"/>
        <w:rPr>
          <w:b/>
          <w:sz w:val="22"/>
          <w:szCs w:val="22"/>
        </w:rPr>
      </w:pPr>
      <w:r w:rsidRPr="002C6B31">
        <w:rPr>
          <w:b/>
          <w:sz w:val="22"/>
          <w:szCs w:val="22"/>
        </w:rPr>
        <w:t>Secțiunea 2</w:t>
      </w:r>
    </w:p>
    <w:p w:rsidR="005A2830" w:rsidRPr="002C6B31" w:rsidRDefault="00E62992" w:rsidP="0016302F">
      <w:pPr>
        <w:jc w:val="center"/>
        <w:rPr>
          <w:b/>
          <w:sz w:val="22"/>
          <w:szCs w:val="22"/>
        </w:rPr>
      </w:pPr>
      <w:r w:rsidRPr="002C6B31">
        <w:rPr>
          <w:b/>
          <w:sz w:val="22"/>
          <w:szCs w:val="22"/>
        </w:rPr>
        <w:t>Respectarea OUG 79/08.11.2017</w:t>
      </w:r>
    </w:p>
    <w:p w:rsidR="005E3657" w:rsidRDefault="005E3657" w:rsidP="00C127FE">
      <w:pPr>
        <w:rPr>
          <w:b/>
        </w:rPr>
      </w:pPr>
    </w:p>
    <w:p w:rsidR="005E3657" w:rsidRPr="005E3657" w:rsidRDefault="005E3657" w:rsidP="0016302F">
      <w:pPr>
        <w:jc w:val="center"/>
        <w:rPr>
          <w:b/>
          <w:sz w:val="22"/>
          <w:szCs w:val="22"/>
        </w:rPr>
      </w:pPr>
    </w:p>
    <w:p w:rsidR="0016302F" w:rsidRPr="002C6B31" w:rsidRDefault="0016302F" w:rsidP="0016302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2C6B31">
        <w:rPr>
          <w:b/>
          <w:sz w:val="22"/>
          <w:szCs w:val="22"/>
        </w:rPr>
        <w:t>Descrierea situației actuale</w:t>
      </w:r>
      <w:r w:rsidRPr="002C6B31">
        <w:rPr>
          <w:b/>
          <w:sz w:val="22"/>
          <w:szCs w:val="22"/>
        </w:rPr>
        <w:tab/>
      </w:r>
    </w:p>
    <w:p w:rsidR="0016302F" w:rsidRPr="00C127FE" w:rsidRDefault="0016302F" w:rsidP="00C127FE">
      <w:pPr>
        <w:autoSpaceDE w:val="0"/>
        <w:autoSpaceDN w:val="0"/>
        <w:adjustRightInd w:val="0"/>
        <w:ind w:left="720" w:firstLine="72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2C6B31">
        <w:rPr>
          <w:sz w:val="22"/>
          <w:szCs w:val="22"/>
          <w:lang w:val="en-US" w:eastAsia="en-US"/>
        </w:rPr>
        <w:t>În prezent</w:t>
      </w:r>
      <w:r w:rsidR="00E62992" w:rsidRPr="002C6B31">
        <w:rPr>
          <w:sz w:val="22"/>
          <w:szCs w:val="22"/>
          <w:lang w:val="en-US" w:eastAsia="en-US"/>
        </w:rPr>
        <w:t xml:space="preserve"> salariile personalului contractual din cadrul</w:t>
      </w:r>
      <w:r w:rsidR="00596E01" w:rsidRPr="002C6B31">
        <w:rPr>
          <w:sz w:val="22"/>
          <w:szCs w:val="22"/>
          <w:lang w:val="en-US" w:eastAsia="en-US"/>
        </w:rPr>
        <w:t xml:space="preserve"> Serviciul Public Creșe Timișoara</w:t>
      </w:r>
      <w:r w:rsidRPr="002C6B31">
        <w:rPr>
          <w:sz w:val="22"/>
          <w:szCs w:val="22"/>
          <w:lang w:val="en-US" w:eastAsia="en-US"/>
        </w:rPr>
        <w:t xml:space="preserve"> </w:t>
      </w:r>
      <w:r w:rsidR="00E62992" w:rsidRPr="002C6B31">
        <w:rPr>
          <w:sz w:val="22"/>
          <w:szCs w:val="22"/>
          <w:lang w:val="en-US" w:eastAsia="en-US"/>
        </w:rPr>
        <w:t xml:space="preserve">sunt stabilite conform Legii 153/2017 privind salarizarea personalului plătit din fonduri publice și HCL 270/2017 </w:t>
      </w:r>
      <w:r w:rsidR="00E62992" w:rsidRPr="002C6B31">
        <w:rPr>
          <w:rFonts w:eastAsiaTheme="minorHAnsi"/>
          <w:bCs/>
          <w:color w:val="000000"/>
          <w:sz w:val="22"/>
          <w:szCs w:val="22"/>
          <w:lang w:eastAsia="en-US"/>
        </w:rPr>
        <w:t>privind  stabilirea salariilor pentru funcţionarii publici şi personalul contractual  din aparatul de specialitate al Primarului Municipiului Timişoara şi din serviciile publice din subordinea Consiliului Local al Municipiului Timişoara.</w:t>
      </w:r>
    </w:p>
    <w:p w:rsidR="00596E01" w:rsidRPr="002C6B31" w:rsidRDefault="00596E01" w:rsidP="00596E01">
      <w:pPr>
        <w:ind w:firstLine="720"/>
        <w:rPr>
          <w:color w:val="000000"/>
          <w:sz w:val="22"/>
          <w:szCs w:val="22"/>
        </w:rPr>
      </w:pPr>
    </w:p>
    <w:p w:rsidR="00596E01" w:rsidRPr="002C6B31" w:rsidRDefault="00596E01" w:rsidP="00596E01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2C6B31">
        <w:rPr>
          <w:b/>
          <w:sz w:val="22"/>
          <w:szCs w:val="22"/>
        </w:rPr>
        <w:t>Schimbări preconizate și rezultate așteptate</w:t>
      </w:r>
    </w:p>
    <w:p w:rsidR="00E62992" w:rsidRPr="00C127FE" w:rsidRDefault="00E62992" w:rsidP="00C127FE">
      <w:pPr>
        <w:ind w:left="720" w:firstLine="720"/>
        <w:jc w:val="both"/>
        <w:rPr>
          <w:sz w:val="22"/>
          <w:szCs w:val="22"/>
        </w:rPr>
      </w:pPr>
      <w:r w:rsidRPr="002C6B31">
        <w:rPr>
          <w:sz w:val="22"/>
          <w:szCs w:val="22"/>
        </w:rPr>
        <w:t>Începând cu anul 2018,</w:t>
      </w:r>
      <w:r w:rsidR="00C127FE">
        <w:rPr>
          <w:sz w:val="22"/>
          <w:szCs w:val="22"/>
        </w:rPr>
        <w:t xml:space="preserve">  c</w:t>
      </w:r>
      <w:r w:rsidR="00C127FE" w:rsidRPr="002C6B31">
        <w:rPr>
          <w:sz w:val="22"/>
          <w:szCs w:val="22"/>
        </w:rPr>
        <w:t>onform</w:t>
      </w:r>
      <w:r w:rsidR="00C127FE">
        <w:rPr>
          <w:sz w:val="22"/>
          <w:szCs w:val="22"/>
        </w:rPr>
        <w:t xml:space="preserve"> </w:t>
      </w:r>
      <w:r w:rsidR="00C127FE" w:rsidRPr="002C6B31">
        <w:rPr>
          <w:sz w:val="22"/>
          <w:szCs w:val="22"/>
        </w:rPr>
        <w:t xml:space="preserve"> OUG 79/2017  pentru modificarea și completarea Legii nr. 227/2015 privind</w:t>
      </w:r>
      <w:r w:rsidR="00C127FE">
        <w:rPr>
          <w:sz w:val="22"/>
          <w:szCs w:val="22"/>
        </w:rPr>
        <w:t xml:space="preserve"> Codul Fiscal și</w:t>
      </w:r>
      <w:r w:rsidR="00C127FE" w:rsidRPr="00C127FE">
        <w:rPr>
          <w:sz w:val="22"/>
          <w:szCs w:val="22"/>
        </w:rPr>
        <w:t xml:space="preserve"> </w:t>
      </w:r>
      <w:r w:rsidR="00C127FE">
        <w:rPr>
          <w:sz w:val="22"/>
          <w:szCs w:val="22"/>
        </w:rPr>
        <w:t xml:space="preserve">în conformitate cu </w:t>
      </w:r>
      <w:r w:rsidR="00C127FE">
        <w:rPr>
          <w:b/>
          <w:i/>
          <w:sz w:val="22"/>
          <w:szCs w:val="22"/>
        </w:rPr>
        <w:t>a</w:t>
      </w:r>
      <w:r w:rsidR="00C127FE" w:rsidRPr="00810811">
        <w:rPr>
          <w:b/>
          <w:i/>
          <w:sz w:val="22"/>
          <w:szCs w:val="22"/>
        </w:rPr>
        <w:t>rt.7 alin.(2) din OUG nr.90/2017</w:t>
      </w:r>
      <w:r w:rsidR="00C127FE" w:rsidRPr="00810811">
        <w:rPr>
          <w:sz w:val="22"/>
          <w:szCs w:val="22"/>
        </w:rPr>
        <w:t xml:space="preserve"> </w:t>
      </w:r>
      <w:r w:rsidR="00C127FE" w:rsidRPr="00810811">
        <w:rPr>
          <w:sz w:val="22"/>
          <w:szCs w:val="22"/>
          <w:lang w:val="ro-RO"/>
        </w:rPr>
        <w:t>privind unele măsuri fiscal-bugetare, modificarea și completarea unor acte normative și prorogarea unor termene</w:t>
      </w:r>
      <w:r w:rsidR="00C127FE">
        <w:rPr>
          <w:sz w:val="22"/>
          <w:szCs w:val="22"/>
          <w:lang w:val="ro-RO"/>
        </w:rPr>
        <w:t xml:space="preserve">, </w:t>
      </w:r>
      <w:r w:rsidR="00C127FE" w:rsidRPr="00810811">
        <w:rPr>
          <w:b/>
          <w:i/>
          <w:sz w:val="22"/>
          <w:szCs w:val="22"/>
          <w:lang w:val="ro-RO"/>
        </w:rPr>
        <w:t>sumele aferente contribuțiilor de asigurări sociale, sau după caz, contribuțiilor individuale  la bugetul de stat, datorate de personalul plătit din fonduri publice ,</w:t>
      </w:r>
      <w:r w:rsidR="00C127FE" w:rsidRPr="00810811">
        <w:rPr>
          <w:sz w:val="22"/>
          <w:szCs w:val="22"/>
          <w:lang w:val="ro-RO"/>
        </w:rPr>
        <w:t xml:space="preserve"> astfel cum sunt stabilite în aplicarea Legii nr.227/2015 privind Codul Fiscal, cu completările si modificările ulterioare, </w:t>
      </w:r>
      <w:r w:rsidR="00C127FE" w:rsidRPr="00810811">
        <w:rPr>
          <w:b/>
          <w:i/>
          <w:sz w:val="22"/>
          <w:szCs w:val="22"/>
          <w:lang w:val="ro-RO"/>
        </w:rPr>
        <w:t>sunt avute în vedere la stabilirea majorărilor salariale ce se acordă în anul 2018 personalului plătit din fonduri publice</w:t>
      </w:r>
      <w:r w:rsidR="00C127FE">
        <w:rPr>
          <w:sz w:val="22"/>
          <w:szCs w:val="22"/>
          <w:lang w:val="ro-RO"/>
        </w:rPr>
        <w:t xml:space="preserve">, astfel </w:t>
      </w:r>
      <w:r w:rsidR="00F30714" w:rsidRPr="00C127FE">
        <w:rPr>
          <w:sz w:val="22"/>
          <w:szCs w:val="22"/>
        </w:rPr>
        <w:t xml:space="preserve">contribuțiile aferente salariului brut vor fi suportate </w:t>
      </w:r>
      <w:r w:rsidR="002C6B31" w:rsidRPr="00C127FE">
        <w:rPr>
          <w:sz w:val="22"/>
          <w:szCs w:val="22"/>
        </w:rPr>
        <w:t>în totalitate de angajat. Pentru ca salariul net să rămână la nivelul celui practicat în anul 2017 este necesar ca în anului 2</w:t>
      </w:r>
      <w:r w:rsidR="00C127FE" w:rsidRPr="00C127FE">
        <w:rPr>
          <w:sz w:val="22"/>
          <w:szCs w:val="22"/>
        </w:rPr>
        <w:t>018 să se majoreze salariul brut cu suma aferentă contribuțiilor.</w:t>
      </w:r>
      <w:r w:rsidR="00F30714" w:rsidRPr="00C127FE">
        <w:rPr>
          <w:sz w:val="22"/>
          <w:szCs w:val="22"/>
        </w:rPr>
        <w:t xml:space="preserve">  </w:t>
      </w:r>
    </w:p>
    <w:p w:rsidR="005E3657" w:rsidRPr="002C6B31" w:rsidRDefault="005E3657" w:rsidP="005A2830">
      <w:pPr>
        <w:autoSpaceDE w:val="0"/>
        <w:autoSpaceDN w:val="0"/>
        <w:adjustRightInd w:val="0"/>
        <w:rPr>
          <w:sz w:val="22"/>
          <w:szCs w:val="22"/>
        </w:rPr>
      </w:pPr>
    </w:p>
    <w:p w:rsidR="005E3657" w:rsidRPr="002C6B31" w:rsidRDefault="005E3657" w:rsidP="005E36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2C6B31">
        <w:rPr>
          <w:b/>
          <w:sz w:val="22"/>
          <w:szCs w:val="22"/>
        </w:rPr>
        <w:t>Concluzii</w:t>
      </w:r>
    </w:p>
    <w:p w:rsidR="005E3657" w:rsidRPr="002C6B31" w:rsidRDefault="005E3657" w:rsidP="00C127FE">
      <w:pPr>
        <w:pStyle w:val="ListParagraph"/>
        <w:ind w:firstLine="720"/>
        <w:jc w:val="both"/>
        <w:rPr>
          <w:sz w:val="22"/>
          <w:szCs w:val="22"/>
        </w:rPr>
      </w:pPr>
      <w:r w:rsidRPr="002C6B31">
        <w:rPr>
          <w:sz w:val="22"/>
          <w:szCs w:val="22"/>
        </w:rPr>
        <w:t xml:space="preserve">Propunem aprobarea </w:t>
      </w:r>
      <w:r w:rsidR="002C6B31" w:rsidRPr="002C6B31">
        <w:rPr>
          <w:sz w:val="22"/>
          <w:szCs w:val="22"/>
        </w:rPr>
        <w:t>modificării procentuale a salariilor b</w:t>
      </w:r>
      <w:r w:rsidR="00AC025F">
        <w:rPr>
          <w:sz w:val="22"/>
          <w:szCs w:val="22"/>
        </w:rPr>
        <w:t>rute ale personalului de specialitate</w:t>
      </w:r>
      <w:r w:rsidR="002C6B31" w:rsidRPr="002C6B31">
        <w:rPr>
          <w:sz w:val="22"/>
          <w:szCs w:val="22"/>
        </w:rPr>
        <w:t xml:space="preserve"> din cadrul Serviciului Public Creș</w:t>
      </w:r>
      <w:r w:rsidR="00C127FE">
        <w:rPr>
          <w:sz w:val="22"/>
          <w:szCs w:val="22"/>
        </w:rPr>
        <w:t>e astfel încât</w:t>
      </w:r>
      <w:r w:rsidR="00C127FE" w:rsidRPr="00EA2DC4">
        <w:rPr>
          <w:b/>
          <w:sz w:val="22"/>
          <w:szCs w:val="22"/>
        </w:rPr>
        <w:t xml:space="preserve"> salariul net să rămână la nivelul celui practicat în luna decembrie </w:t>
      </w:r>
      <w:r w:rsidR="00C127FE">
        <w:rPr>
          <w:b/>
          <w:sz w:val="22"/>
          <w:szCs w:val="22"/>
        </w:rPr>
        <w:t>2017.</w:t>
      </w:r>
    </w:p>
    <w:p w:rsidR="002C6B31" w:rsidRPr="002C6B31" w:rsidRDefault="002C6B31" w:rsidP="002C6B31">
      <w:pPr>
        <w:pStyle w:val="ListParagraph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2C6B31" w:rsidRPr="002C6B31" w:rsidRDefault="002C6B31" w:rsidP="002C6B31">
      <w:pPr>
        <w:pStyle w:val="ListParagraph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5E3657" w:rsidRPr="002C6B31" w:rsidRDefault="005E3657" w:rsidP="00596E01">
      <w:pPr>
        <w:autoSpaceDE w:val="0"/>
        <w:autoSpaceDN w:val="0"/>
        <w:adjustRightInd w:val="0"/>
        <w:ind w:left="360" w:firstLine="360"/>
        <w:rPr>
          <w:sz w:val="22"/>
          <w:szCs w:val="22"/>
        </w:rPr>
      </w:pPr>
    </w:p>
    <w:p w:rsidR="005E3657" w:rsidRPr="002C6B31" w:rsidRDefault="005E3657" w:rsidP="00596E01">
      <w:pPr>
        <w:autoSpaceDE w:val="0"/>
        <w:autoSpaceDN w:val="0"/>
        <w:adjustRightInd w:val="0"/>
        <w:ind w:left="360" w:firstLine="360"/>
        <w:rPr>
          <w:sz w:val="22"/>
          <w:szCs w:val="22"/>
        </w:rPr>
      </w:pPr>
    </w:p>
    <w:p w:rsidR="005E3657" w:rsidRPr="002C6B31" w:rsidRDefault="005E3657" w:rsidP="005E3657">
      <w:pPr>
        <w:autoSpaceDE w:val="0"/>
        <w:autoSpaceDN w:val="0"/>
        <w:adjustRightInd w:val="0"/>
        <w:rPr>
          <w:b/>
          <w:sz w:val="22"/>
          <w:szCs w:val="22"/>
        </w:rPr>
      </w:pPr>
      <w:r w:rsidRPr="002C6B31">
        <w:rPr>
          <w:b/>
          <w:sz w:val="22"/>
          <w:szCs w:val="22"/>
        </w:rPr>
        <w:t xml:space="preserve">      </w:t>
      </w:r>
      <w:r w:rsidR="002C6B31" w:rsidRPr="002C6B31">
        <w:rPr>
          <w:b/>
          <w:sz w:val="22"/>
          <w:szCs w:val="22"/>
        </w:rPr>
        <w:t xml:space="preserve">      </w:t>
      </w:r>
      <w:r w:rsidRPr="002C6B31">
        <w:rPr>
          <w:b/>
          <w:sz w:val="22"/>
          <w:szCs w:val="22"/>
        </w:rPr>
        <w:t>PRIMAR</w:t>
      </w:r>
      <w:r w:rsidRPr="002C6B31">
        <w:rPr>
          <w:b/>
          <w:sz w:val="22"/>
          <w:szCs w:val="22"/>
        </w:rPr>
        <w:tab/>
      </w:r>
      <w:r w:rsidRPr="002C6B31">
        <w:rPr>
          <w:b/>
          <w:sz w:val="22"/>
          <w:szCs w:val="22"/>
        </w:rPr>
        <w:tab/>
      </w:r>
      <w:r w:rsidRPr="002C6B31">
        <w:rPr>
          <w:b/>
          <w:sz w:val="22"/>
          <w:szCs w:val="22"/>
        </w:rPr>
        <w:tab/>
      </w:r>
      <w:r w:rsidRPr="002C6B31">
        <w:rPr>
          <w:b/>
          <w:sz w:val="22"/>
          <w:szCs w:val="22"/>
        </w:rPr>
        <w:tab/>
      </w:r>
      <w:r w:rsidRPr="002C6B31">
        <w:rPr>
          <w:b/>
          <w:sz w:val="22"/>
          <w:szCs w:val="22"/>
        </w:rPr>
        <w:tab/>
      </w:r>
      <w:r w:rsidRPr="002C6B31">
        <w:rPr>
          <w:b/>
          <w:sz w:val="22"/>
          <w:szCs w:val="22"/>
        </w:rPr>
        <w:tab/>
      </w:r>
      <w:r w:rsidRPr="002C6B31">
        <w:rPr>
          <w:b/>
          <w:sz w:val="22"/>
          <w:szCs w:val="22"/>
        </w:rPr>
        <w:tab/>
      </w:r>
      <w:r w:rsidRPr="002C6B31">
        <w:rPr>
          <w:b/>
          <w:sz w:val="22"/>
          <w:szCs w:val="22"/>
        </w:rPr>
        <w:tab/>
      </w:r>
      <w:r w:rsidR="002C6B31" w:rsidRPr="002C6B31">
        <w:rPr>
          <w:b/>
          <w:sz w:val="22"/>
          <w:szCs w:val="22"/>
        </w:rPr>
        <w:t xml:space="preserve">  </w:t>
      </w:r>
      <w:r w:rsidRPr="002C6B31">
        <w:rPr>
          <w:b/>
          <w:sz w:val="22"/>
          <w:szCs w:val="22"/>
        </w:rPr>
        <w:t>DIRECTOR</w:t>
      </w:r>
    </w:p>
    <w:p w:rsidR="005E3657" w:rsidRPr="002C6B31" w:rsidRDefault="002C6B31" w:rsidP="002C6B31">
      <w:pPr>
        <w:tabs>
          <w:tab w:val="left" w:pos="360"/>
          <w:tab w:val="left" w:pos="450"/>
        </w:tabs>
        <w:autoSpaceDE w:val="0"/>
        <w:autoSpaceDN w:val="0"/>
        <w:adjustRightInd w:val="0"/>
        <w:rPr>
          <w:sz w:val="22"/>
          <w:szCs w:val="22"/>
        </w:rPr>
      </w:pPr>
      <w:r w:rsidRPr="002C6B31">
        <w:rPr>
          <w:b/>
          <w:sz w:val="22"/>
          <w:szCs w:val="22"/>
        </w:rPr>
        <w:t xml:space="preserve">      </w:t>
      </w:r>
      <w:r w:rsidR="005E3657" w:rsidRPr="002C6B31">
        <w:rPr>
          <w:b/>
          <w:sz w:val="22"/>
          <w:szCs w:val="22"/>
        </w:rPr>
        <w:t>NICOLAE ROBU</w:t>
      </w:r>
      <w:r w:rsidR="005E3657" w:rsidRPr="002C6B31">
        <w:rPr>
          <w:b/>
          <w:sz w:val="22"/>
          <w:szCs w:val="22"/>
        </w:rPr>
        <w:tab/>
      </w:r>
      <w:r w:rsidR="005E3657" w:rsidRPr="002C6B31">
        <w:rPr>
          <w:b/>
          <w:sz w:val="22"/>
          <w:szCs w:val="22"/>
        </w:rPr>
        <w:tab/>
      </w:r>
      <w:r w:rsidR="005E3657" w:rsidRPr="002C6B31">
        <w:rPr>
          <w:b/>
          <w:sz w:val="22"/>
          <w:szCs w:val="22"/>
        </w:rPr>
        <w:tab/>
      </w:r>
      <w:r w:rsidR="005E3657" w:rsidRPr="002C6B31">
        <w:rPr>
          <w:b/>
          <w:sz w:val="22"/>
          <w:szCs w:val="22"/>
        </w:rPr>
        <w:tab/>
      </w:r>
      <w:r w:rsidR="005E3657" w:rsidRPr="002C6B31">
        <w:rPr>
          <w:b/>
          <w:sz w:val="22"/>
          <w:szCs w:val="22"/>
        </w:rPr>
        <w:tab/>
      </w:r>
      <w:r w:rsidR="005E3657" w:rsidRPr="002C6B31">
        <w:rPr>
          <w:b/>
          <w:sz w:val="22"/>
          <w:szCs w:val="22"/>
        </w:rPr>
        <w:tab/>
      </w:r>
      <w:r w:rsidRPr="002C6B31">
        <w:rPr>
          <w:b/>
          <w:sz w:val="22"/>
          <w:szCs w:val="22"/>
        </w:rPr>
        <w:t xml:space="preserve">               </w:t>
      </w:r>
      <w:r w:rsidR="005E3657" w:rsidRPr="002C6B31">
        <w:rPr>
          <w:b/>
          <w:sz w:val="22"/>
          <w:szCs w:val="22"/>
        </w:rPr>
        <w:t>CHELBU-GOJE PATRICIA</w:t>
      </w:r>
    </w:p>
    <w:sectPr w:rsidR="005E3657" w:rsidRPr="002C6B31" w:rsidSect="009773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3D7" w:rsidRDefault="009A33D7" w:rsidP="00B20F0F">
      <w:r>
        <w:separator/>
      </w:r>
    </w:p>
  </w:endnote>
  <w:endnote w:type="continuationSeparator" w:id="1">
    <w:p w:rsidR="009A33D7" w:rsidRDefault="009A33D7" w:rsidP="00B20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0F" w:rsidRPr="00B20F0F" w:rsidRDefault="00B20F0F" w:rsidP="00B20F0F">
    <w:pPr>
      <w:pStyle w:val="Footer"/>
      <w:jc w:val="right"/>
      <w:rPr>
        <w:lang w:val="en-US"/>
      </w:rPr>
    </w:pPr>
    <w:r>
      <w:rPr>
        <w:lang w:val="en-US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3D7" w:rsidRDefault="009A33D7" w:rsidP="00B20F0F">
      <w:r>
        <w:separator/>
      </w:r>
    </w:p>
  </w:footnote>
  <w:footnote w:type="continuationSeparator" w:id="1">
    <w:p w:rsidR="009A33D7" w:rsidRDefault="009A33D7" w:rsidP="00B20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659F"/>
    <w:multiLevelType w:val="hybridMultilevel"/>
    <w:tmpl w:val="65222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02F"/>
    <w:rsid w:val="00061A20"/>
    <w:rsid w:val="000778DD"/>
    <w:rsid w:val="0016302F"/>
    <w:rsid w:val="001B327B"/>
    <w:rsid w:val="001B6D32"/>
    <w:rsid w:val="001E1A7B"/>
    <w:rsid w:val="001F05F7"/>
    <w:rsid w:val="00244C84"/>
    <w:rsid w:val="002C6B31"/>
    <w:rsid w:val="003C6F47"/>
    <w:rsid w:val="00443EF3"/>
    <w:rsid w:val="004616C0"/>
    <w:rsid w:val="00481F2D"/>
    <w:rsid w:val="00496C65"/>
    <w:rsid w:val="00596E01"/>
    <w:rsid w:val="005A2830"/>
    <w:rsid w:val="005B59ED"/>
    <w:rsid w:val="005E0D5B"/>
    <w:rsid w:val="005E3657"/>
    <w:rsid w:val="00662601"/>
    <w:rsid w:val="00692912"/>
    <w:rsid w:val="006A6F0D"/>
    <w:rsid w:val="006F61D0"/>
    <w:rsid w:val="00796B67"/>
    <w:rsid w:val="00855E52"/>
    <w:rsid w:val="008921F5"/>
    <w:rsid w:val="008D0BF9"/>
    <w:rsid w:val="00977355"/>
    <w:rsid w:val="009A33D7"/>
    <w:rsid w:val="00A45F59"/>
    <w:rsid w:val="00AC025F"/>
    <w:rsid w:val="00B20F0F"/>
    <w:rsid w:val="00C127FE"/>
    <w:rsid w:val="00C57DF1"/>
    <w:rsid w:val="00CA2D0A"/>
    <w:rsid w:val="00CB33ED"/>
    <w:rsid w:val="00CC7AAD"/>
    <w:rsid w:val="00D33F21"/>
    <w:rsid w:val="00D77748"/>
    <w:rsid w:val="00D941E0"/>
    <w:rsid w:val="00E62992"/>
    <w:rsid w:val="00EF57EF"/>
    <w:rsid w:val="00F04586"/>
    <w:rsid w:val="00F3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2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02F"/>
    <w:pPr>
      <w:ind w:left="720"/>
      <w:contextualSpacing/>
    </w:pPr>
  </w:style>
  <w:style w:type="paragraph" w:styleId="NoSpacing">
    <w:name w:val="No Spacing"/>
    <w:uiPriority w:val="1"/>
    <w:qFormat/>
    <w:rsid w:val="00596E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2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F0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2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F0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RCrisan</cp:lastModifiedBy>
  <cp:revision>13</cp:revision>
  <cp:lastPrinted>2018-02-06T10:49:00Z</cp:lastPrinted>
  <dcterms:created xsi:type="dcterms:W3CDTF">2017-12-13T12:29:00Z</dcterms:created>
  <dcterms:modified xsi:type="dcterms:W3CDTF">2018-02-06T10:50:00Z</dcterms:modified>
</cp:coreProperties>
</file>