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1F9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SC2021-27654/05.10.2021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89073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REFERAT DE APROBARE A  PROIECTULUI DE HOTĂRÂRE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CF1F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Episcop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nr.1,</w:t>
      </w:r>
      <w:r w:rsidR="00890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b/>
          <w:sz w:val="24"/>
          <w:szCs w:val="24"/>
        </w:rPr>
        <w:t xml:space="preserve">ap.9 (SAD 9),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CF nr.400874-C1-U2,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400874-C1-U2, la pre</w:t>
      </w: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țul de 575.000 euro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cu nr.CT2021-004606/28.09.2021 de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Urda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Alexandra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BANCA TRANSILVANIA S.A.CLUJ NAPOCA SUC.TIMIȘOARA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ap.9 (SAD 9)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Episcop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CF nr.400874-C1-U2,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400874-C1-U2 (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nr.142355,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332/LVIII),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575.000 euro,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de 1827 euro /mp;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nr.768/01.03.2021,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Cod TM-II-s-A-06095,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art.129 alin.2,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art.139,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CF1F9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1) din OUG nr.57/2019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 422/2001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HCL nr.67/2008,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sz w:val="24"/>
          <w:szCs w:val="24"/>
          <w:lang w:val="ro-RO"/>
        </w:rPr>
        <w:t>de H.C.L nr.263/07.07.2020;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 DIRECTOR </w:t>
      </w:r>
    </w:p>
    <w:p w:rsidR="00A77388" w:rsidRPr="00CF1F94" w:rsidRDefault="00A77388" w:rsidP="00CF1F9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="0089073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CF1F94">
        <w:rPr>
          <w:rFonts w:ascii="Times New Roman" w:hAnsi="Times New Roman" w:cs="Times New Roman"/>
          <w:b/>
          <w:sz w:val="24"/>
          <w:szCs w:val="24"/>
        </w:rPr>
        <w:t>MIHAI  BONCEA</w:t>
      </w:r>
      <w:proofErr w:type="gram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CF1F94">
        <w:rPr>
          <w:rFonts w:ascii="Times New Roman" w:hAnsi="Times New Roman" w:cs="Times New Roman"/>
          <w:sz w:val="24"/>
          <w:szCs w:val="24"/>
        </w:rPr>
        <w:tab/>
        <w:t xml:space="preserve">              Cod FO53-03</w:t>
      </w:r>
      <w:proofErr w:type="gramStart"/>
      <w:r w:rsidRPr="00CF1F94">
        <w:rPr>
          <w:rFonts w:ascii="Times New Roman" w:hAnsi="Times New Roman" w:cs="Times New Roman"/>
          <w:sz w:val="24"/>
          <w:szCs w:val="24"/>
        </w:rPr>
        <w:t>,ver.3</w:t>
      </w:r>
      <w:proofErr w:type="gramEnd"/>
    </w:p>
    <w:p w:rsidR="00A77388" w:rsidRPr="00CF1F94" w:rsidRDefault="00A77388" w:rsidP="00CF1F94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1F9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77388" w:rsidRPr="00CF1F94" w:rsidRDefault="00A77388" w:rsidP="00CF1F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77388" w:rsidRPr="00CF1F94" w:rsidRDefault="00A77388" w:rsidP="00CF1F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77388" w:rsidRPr="00CF1F94" w:rsidRDefault="00A77388" w:rsidP="00CF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SC2021- 27654/05.10.2021</w:t>
      </w:r>
    </w:p>
    <w:p w:rsidR="00A77388" w:rsidRPr="00CF1F94" w:rsidRDefault="00A77388" w:rsidP="00CF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7388" w:rsidRPr="00CF1F94" w:rsidRDefault="00A77388" w:rsidP="00CF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7388" w:rsidRPr="00CF1F94" w:rsidRDefault="00A77388" w:rsidP="00CF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7388" w:rsidRPr="00CF1F94" w:rsidRDefault="00A77388" w:rsidP="0089073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CF1F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Episcop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nr.1, ap.9 (SAD 9),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CF nr.400874-C1-U2, </w:t>
      </w:r>
      <w:proofErr w:type="spellStart"/>
      <w:r w:rsidRPr="00CF1F94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CF1F94">
        <w:rPr>
          <w:rFonts w:ascii="Times New Roman" w:hAnsi="Times New Roman" w:cs="Times New Roman"/>
          <w:b/>
          <w:sz w:val="24"/>
          <w:szCs w:val="24"/>
        </w:rPr>
        <w:t xml:space="preserve">  400874-C1-U2, la pre</w:t>
      </w:r>
      <w:r w:rsidRPr="00CF1F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țul de 575.000 euro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Timişoara,în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,</w:t>
      </w:r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Episcop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CF nr.400874-C1-U2,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400874-C1-U2, la pre</w:t>
      </w:r>
      <w:r w:rsidRPr="00CF1F94">
        <w:rPr>
          <w:rFonts w:ascii="Times New Roman" w:hAnsi="Times New Roman" w:cs="Times New Roman"/>
          <w:sz w:val="24"/>
          <w:szCs w:val="24"/>
          <w:lang w:val="ro-RO"/>
        </w:rPr>
        <w:t>țul de 575.000 euro;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nr.</w:t>
      </w:r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CT2021-004606/28.09.2021 de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Urda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Alexandra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BANCA TRANSILVANIA S.A.CLUJ NAPOCA SUC.TIMIȘOARA,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ap.9 (SAD 9)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Episcop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CF nr.400874-C1-U2,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400874-C1-U2, (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nr.142355,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332/LVIII),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575.000 euro,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1827 euro /mp;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nr.768/01.03.2021,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, conform art.4, alin.8 din</w:t>
      </w:r>
      <w:r w:rsidRPr="00CF1F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CF1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urban ,,Fabric,, (I) Cod TM-II-s-B-06095,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SAD 9, are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CF1F94">
        <w:rPr>
          <w:rFonts w:ascii="Times New Roman" w:hAnsi="Times New Roman" w:cs="Times New Roman"/>
          <w:sz w:val="24"/>
          <w:szCs w:val="24"/>
        </w:rPr>
        <w:t>314.72  mp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: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: 10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234.16mp;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SAD 1,2,3,4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42</w:t>
      </w:r>
      <w:proofErr w:type="gramStart"/>
      <w:r w:rsidRPr="00CF1F94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% un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: 5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55.77 mp;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24.79 mp; 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cote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Pr="00CF1F94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p.c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96/2153 mp cote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;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-o stare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fațadelor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cornișei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porții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ornamentelor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tencuielilor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zugrăvelilor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1F94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date, etc).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94">
        <w:rPr>
          <w:rFonts w:ascii="Times New Roman" w:hAnsi="Times New Roman" w:cs="Times New Roman"/>
          <w:sz w:val="24"/>
          <w:szCs w:val="24"/>
        </w:rPr>
        <w:lastRenderedPageBreak/>
        <w:t>Direcția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CF1F94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;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r w:rsidRPr="00CF1F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.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  <w:lang w:val="ro-RO"/>
        </w:rPr>
        <w:t>În conformitate cu  prevederile art.4, alin.(4) şi alin.(8) din Legea nr 422/2001</w:t>
      </w:r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;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 precum și de HCL nr.263/07.07.2020;</w:t>
      </w:r>
      <w:r w:rsidRPr="00CF1F9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7388" w:rsidRPr="00CF1F94" w:rsidRDefault="00A77388" w:rsidP="00CF1F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 , lit.c)  și d) </w:t>
      </w:r>
      <w:proofErr w:type="spellStart"/>
      <w:r w:rsidRPr="00CF1F94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F1F94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57/2019 privind Codul administrativ ;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F1F94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CF1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CF1F9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F1F94">
        <w:rPr>
          <w:rFonts w:ascii="Times New Roman" w:hAnsi="Times New Roman" w:cs="Times New Roman"/>
          <w:sz w:val="24"/>
          <w:szCs w:val="24"/>
        </w:rPr>
        <w:t>.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sz w:val="24"/>
          <w:szCs w:val="24"/>
        </w:rPr>
        <w:tab/>
      </w:r>
      <w:r w:rsidRPr="00CF1F9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  <w:t xml:space="preserve">MIHAI BONCEA 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388" w:rsidRPr="00CF1F94" w:rsidRDefault="00A77388" w:rsidP="00CF1F94">
      <w:pPr>
        <w:jc w:val="both"/>
        <w:rPr>
          <w:rFonts w:ascii="Times New Roman" w:hAnsi="Times New Roman" w:cs="Times New Roman"/>
          <w:sz w:val="24"/>
          <w:szCs w:val="24"/>
        </w:rPr>
      </w:pP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</w:r>
      <w:r w:rsidRPr="00CF1F94"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CF1F94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CF1F94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071F3B" w:rsidRPr="00CF1F94" w:rsidRDefault="00071F3B" w:rsidP="00CF1F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71F3B" w:rsidRPr="00CF1F94" w:rsidSect="00890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7388"/>
    <w:rsid w:val="00071F3B"/>
    <w:rsid w:val="00093982"/>
    <w:rsid w:val="00890734"/>
    <w:rsid w:val="00A77388"/>
    <w:rsid w:val="00C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7738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7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1161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2021-10-06T12:18:00Z</dcterms:created>
  <dcterms:modified xsi:type="dcterms:W3CDTF">2021-10-06T12:22:00Z</dcterms:modified>
</cp:coreProperties>
</file>