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1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620"/>
        <w:gridCol w:w="9"/>
      </w:tblGrid>
      <w:tr w:rsidR="00662178" w:rsidRPr="00844697" w:rsidTr="00FC5279">
        <w:trPr>
          <w:gridAfter w:val="1"/>
          <w:wAfter w:w="9" w:type="dxa"/>
          <w:trHeight w:val="985"/>
          <w:jc w:val="center"/>
        </w:trPr>
        <w:tc>
          <w:tcPr>
            <w:tcW w:w="5206" w:type="dxa"/>
            <w:tcBorders>
              <w:bottom w:val="nil"/>
            </w:tcBorders>
          </w:tcPr>
          <w:p w:rsidR="00662178" w:rsidRPr="00844697" w:rsidRDefault="00662178" w:rsidP="007E373C">
            <w:pPr>
              <w:jc w:val="both"/>
            </w:pPr>
            <w:r w:rsidRPr="00844697">
              <w:t>ROMÂNIA</w:t>
            </w:r>
          </w:p>
          <w:p w:rsidR="00662178" w:rsidRPr="00844697" w:rsidRDefault="00662178" w:rsidP="007E373C">
            <w:pPr>
              <w:jc w:val="both"/>
            </w:pPr>
            <w:r w:rsidRPr="00844697">
              <w:t>JUDEŢUL  TIMIŞ</w:t>
            </w:r>
          </w:p>
          <w:p w:rsidR="00662178" w:rsidRPr="00844697" w:rsidRDefault="00662178" w:rsidP="007E373C">
            <w:pPr>
              <w:jc w:val="both"/>
            </w:pPr>
            <w:r w:rsidRPr="00844697">
              <w:t>MUNICIPIUL  TIMIŞOARA</w:t>
            </w:r>
          </w:p>
          <w:p w:rsidR="00662178" w:rsidRPr="00844697" w:rsidRDefault="00662178" w:rsidP="007E373C">
            <w:pPr>
              <w:jc w:val="both"/>
            </w:pPr>
            <w:r w:rsidRPr="00844697">
              <w:t>DIRECŢIA DE COMUNICARE</w:t>
            </w:r>
          </w:p>
          <w:p w:rsidR="00662178" w:rsidRPr="00844697" w:rsidRDefault="00662178" w:rsidP="007E373C">
            <w:pPr>
              <w:ind w:hanging="31"/>
              <w:jc w:val="both"/>
            </w:pPr>
            <w:r w:rsidRPr="00844697">
              <w:t>Biroul Organizare Evenimente</w:t>
            </w:r>
          </w:p>
          <w:p w:rsidR="00662178" w:rsidRPr="00EE469E" w:rsidRDefault="00662178" w:rsidP="007E373C">
            <w:pPr>
              <w:ind w:hanging="31"/>
              <w:jc w:val="both"/>
              <w:rPr>
                <w:lang w:val="en-US"/>
              </w:rPr>
            </w:pPr>
            <w:r>
              <w:t>SC2014</w:t>
            </w:r>
            <w:r w:rsidRPr="00844697">
              <w:t xml:space="preserve">- </w:t>
            </w:r>
            <w:r w:rsidR="00742DB6">
              <w:t>016061</w:t>
            </w:r>
            <w:r w:rsidR="008304BC">
              <w:rPr>
                <w:lang w:val="en-US"/>
              </w:rPr>
              <w:t>/23</w:t>
            </w:r>
            <w:r w:rsidR="003830CD">
              <w:rPr>
                <w:lang w:val="en-US"/>
              </w:rPr>
              <w:t>.06</w:t>
            </w:r>
            <w:r w:rsidR="00EE469E">
              <w:rPr>
                <w:lang w:val="en-US"/>
              </w:rPr>
              <w:t>.2014</w:t>
            </w:r>
          </w:p>
        </w:tc>
        <w:tc>
          <w:tcPr>
            <w:tcW w:w="3236" w:type="dxa"/>
            <w:tcBorders>
              <w:bottom w:val="nil"/>
            </w:tcBorders>
          </w:tcPr>
          <w:p w:rsidR="00662178" w:rsidRPr="00844697" w:rsidRDefault="00662178" w:rsidP="007E373C">
            <w:pPr>
              <w:jc w:val="both"/>
            </w:pPr>
          </w:p>
          <w:p w:rsidR="00662178" w:rsidRPr="00844697" w:rsidRDefault="00662178" w:rsidP="007E373C">
            <w:pPr>
              <w:jc w:val="both"/>
            </w:pPr>
            <w:r w:rsidRPr="00844697">
              <w:t>Aprobat Primar</w:t>
            </w:r>
          </w:p>
          <w:p w:rsidR="00662178" w:rsidRPr="00844697" w:rsidRDefault="00662178" w:rsidP="007E373C">
            <w:pPr>
              <w:jc w:val="both"/>
            </w:pPr>
            <w:r w:rsidRPr="00844697">
              <w:t>Nicolae Robu</w:t>
            </w:r>
          </w:p>
        </w:tc>
        <w:tc>
          <w:tcPr>
            <w:tcW w:w="1620" w:type="dxa"/>
            <w:tcBorders>
              <w:bottom w:val="nil"/>
            </w:tcBorders>
          </w:tcPr>
          <w:p w:rsidR="00662178" w:rsidRPr="00844697" w:rsidRDefault="00662178" w:rsidP="007E373C">
            <w:pPr>
              <w:jc w:val="both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21665" cy="804545"/>
                  <wp:effectExtent l="19050" t="0" r="698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0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2178" w:rsidRPr="00844697" w:rsidRDefault="00662178" w:rsidP="007E373C">
            <w:pPr>
              <w:jc w:val="both"/>
            </w:pPr>
          </w:p>
        </w:tc>
      </w:tr>
      <w:tr w:rsidR="00662178" w:rsidRPr="00844697" w:rsidTr="00FC5279">
        <w:trPr>
          <w:cantSplit/>
          <w:trHeight w:val="165"/>
          <w:jc w:val="center"/>
        </w:trPr>
        <w:tc>
          <w:tcPr>
            <w:tcW w:w="10071" w:type="dxa"/>
            <w:gridSpan w:val="4"/>
            <w:tcBorders>
              <w:top w:val="single" w:sz="4" w:space="0" w:color="auto"/>
              <w:bottom w:val="nil"/>
            </w:tcBorders>
          </w:tcPr>
          <w:p w:rsidR="00662178" w:rsidRPr="00844697" w:rsidRDefault="00662178" w:rsidP="007E373C">
            <w:pPr>
              <w:jc w:val="both"/>
              <w:rPr>
                <w:sz w:val="18"/>
                <w:szCs w:val="18"/>
              </w:rPr>
            </w:pPr>
            <w:r w:rsidRPr="00844697">
              <w:rPr>
                <w:i/>
                <w:sz w:val="18"/>
                <w:szCs w:val="18"/>
              </w:rPr>
              <w:t>Bd. C.D. Loga nr. 1, Timişoara, tel/fax: +40 256 -204886, e-mail: comunicare@primariatm.ro internet: www.primariatm.ro</w:t>
            </w:r>
          </w:p>
        </w:tc>
      </w:tr>
    </w:tbl>
    <w:p w:rsidR="00662178" w:rsidRPr="00844697" w:rsidRDefault="00662178" w:rsidP="007E373C">
      <w:pPr>
        <w:autoSpaceDE w:val="0"/>
        <w:autoSpaceDN w:val="0"/>
        <w:adjustRightInd w:val="0"/>
        <w:jc w:val="center"/>
        <w:rPr>
          <w:b/>
        </w:rPr>
      </w:pPr>
    </w:p>
    <w:p w:rsidR="00662178" w:rsidRDefault="00662178" w:rsidP="007E373C">
      <w:pPr>
        <w:autoSpaceDE w:val="0"/>
        <w:autoSpaceDN w:val="0"/>
        <w:adjustRightInd w:val="0"/>
        <w:jc w:val="center"/>
        <w:rPr>
          <w:b/>
        </w:rPr>
      </w:pPr>
    </w:p>
    <w:p w:rsidR="00535D11" w:rsidRPr="00844697" w:rsidRDefault="00535D11" w:rsidP="007E373C">
      <w:pPr>
        <w:autoSpaceDE w:val="0"/>
        <w:autoSpaceDN w:val="0"/>
        <w:adjustRightInd w:val="0"/>
        <w:jc w:val="center"/>
        <w:rPr>
          <w:b/>
        </w:rPr>
      </w:pPr>
    </w:p>
    <w:p w:rsidR="00662178" w:rsidRDefault="00662178" w:rsidP="007E373C">
      <w:pPr>
        <w:autoSpaceDE w:val="0"/>
        <w:autoSpaceDN w:val="0"/>
        <w:adjustRightInd w:val="0"/>
        <w:jc w:val="center"/>
        <w:rPr>
          <w:b/>
        </w:rPr>
      </w:pPr>
    </w:p>
    <w:p w:rsidR="00F74905" w:rsidRDefault="00F74905" w:rsidP="007E373C">
      <w:pPr>
        <w:autoSpaceDE w:val="0"/>
        <w:autoSpaceDN w:val="0"/>
        <w:adjustRightInd w:val="0"/>
        <w:jc w:val="center"/>
        <w:rPr>
          <w:b/>
        </w:rPr>
      </w:pPr>
    </w:p>
    <w:p w:rsidR="005A3FA3" w:rsidRDefault="005A3FA3" w:rsidP="007E373C">
      <w:pPr>
        <w:autoSpaceDE w:val="0"/>
        <w:autoSpaceDN w:val="0"/>
        <w:adjustRightInd w:val="0"/>
        <w:jc w:val="center"/>
        <w:rPr>
          <w:b/>
        </w:rPr>
      </w:pPr>
    </w:p>
    <w:p w:rsidR="00E2006B" w:rsidRDefault="00E2006B" w:rsidP="007E373C">
      <w:pPr>
        <w:autoSpaceDE w:val="0"/>
        <w:autoSpaceDN w:val="0"/>
        <w:adjustRightInd w:val="0"/>
        <w:jc w:val="center"/>
        <w:rPr>
          <w:b/>
        </w:rPr>
      </w:pPr>
    </w:p>
    <w:p w:rsidR="00E2006B" w:rsidRPr="00FF0015" w:rsidRDefault="00E2006B" w:rsidP="007E373C">
      <w:pPr>
        <w:autoSpaceDE w:val="0"/>
        <w:autoSpaceDN w:val="0"/>
        <w:adjustRightInd w:val="0"/>
        <w:jc w:val="center"/>
        <w:rPr>
          <w:b/>
        </w:rPr>
      </w:pPr>
    </w:p>
    <w:p w:rsidR="00662178" w:rsidRPr="00FF0015" w:rsidRDefault="00662178" w:rsidP="007E373C">
      <w:pPr>
        <w:autoSpaceDE w:val="0"/>
        <w:autoSpaceDN w:val="0"/>
        <w:adjustRightInd w:val="0"/>
        <w:jc w:val="center"/>
        <w:rPr>
          <w:b/>
        </w:rPr>
      </w:pPr>
      <w:r w:rsidRPr="00FF0015">
        <w:rPr>
          <w:b/>
        </w:rPr>
        <w:t>REFERAT</w:t>
      </w:r>
    </w:p>
    <w:p w:rsidR="00E2006B" w:rsidRDefault="00662178" w:rsidP="007E373C">
      <w:pPr>
        <w:pStyle w:val="Heading1"/>
        <w:rPr>
          <w:sz w:val="24"/>
          <w:szCs w:val="24"/>
        </w:rPr>
      </w:pPr>
      <w:r w:rsidRPr="00EA4783">
        <w:rPr>
          <w:sz w:val="24"/>
          <w:szCs w:val="24"/>
        </w:rPr>
        <w:t>Privind conferirea</w:t>
      </w:r>
      <w:r w:rsidR="009D073A">
        <w:rPr>
          <w:sz w:val="24"/>
          <w:szCs w:val="24"/>
        </w:rPr>
        <w:t xml:space="preserve"> post-mortem a</w:t>
      </w:r>
      <w:r w:rsidRPr="00EA4783">
        <w:rPr>
          <w:sz w:val="24"/>
          <w:szCs w:val="24"/>
        </w:rPr>
        <w:t xml:space="preserve"> titlului de Cetăţean de Onoare al Municipiului Timişoara </w:t>
      </w:r>
    </w:p>
    <w:p w:rsidR="00662178" w:rsidRDefault="00662178" w:rsidP="00EE469E">
      <w:pPr>
        <w:pStyle w:val="Heading1"/>
      </w:pPr>
      <w:r>
        <w:rPr>
          <w:sz w:val="24"/>
          <w:szCs w:val="24"/>
        </w:rPr>
        <w:t xml:space="preserve">domnului </w:t>
      </w:r>
      <w:r w:rsidR="006F1A6E">
        <w:rPr>
          <w:sz w:val="24"/>
          <w:szCs w:val="24"/>
        </w:rPr>
        <w:t>Henry Coursaget</w:t>
      </w:r>
    </w:p>
    <w:p w:rsidR="00535D11" w:rsidRDefault="00535D11" w:rsidP="007E373C">
      <w:pPr>
        <w:pStyle w:val="NormalWeb"/>
        <w:spacing w:before="0" w:beforeAutospacing="0" w:after="0" w:afterAutospacing="0"/>
        <w:jc w:val="both"/>
      </w:pPr>
    </w:p>
    <w:p w:rsidR="00E2006B" w:rsidRDefault="00E2006B" w:rsidP="007E373C">
      <w:pPr>
        <w:pStyle w:val="NormalWeb"/>
        <w:spacing w:before="0" w:beforeAutospacing="0" w:after="0" w:afterAutospacing="0"/>
        <w:jc w:val="both"/>
      </w:pPr>
    </w:p>
    <w:p w:rsidR="00797F87" w:rsidRDefault="00797F87" w:rsidP="007E373C">
      <w:pPr>
        <w:pStyle w:val="NormalWeb"/>
        <w:spacing w:before="0" w:beforeAutospacing="0" w:after="0" w:afterAutospacing="0"/>
        <w:jc w:val="both"/>
      </w:pPr>
    </w:p>
    <w:p w:rsidR="005A3FA3" w:rsidRDefault="005A3FA3" w:rsidP="007E373C">
      <w:pPr>
        <w:pStyle w:val="NormalWeb"/>
        <w:spacing w:before="0" w:beforeAutospacing="0" w:after="0" w:afterAutospacing="0"/>
        <w:jc w:val="both"/>
      </w:pPr>
    </w:p>
    <w:p w:rsidR="00797F87" w:rsidRDefault="00797F87" w:rsidP="007E373C">
      <w:pPr>
        <w:pStyle w:val="NormalWeb"/>
        <w:spacing w:before="0" w:beforeAutospacing="0" w:after="0" w:afterAutospacing="0"/>
        <w:jc w:val="both"/>
      </w:pPr>
    </w:p>
    <w:p w:rsidR="00535D11" w:rsidRPr="00B6477D" w:rsidRDefault="00535D11" w:rsidP="007E373C">
      <w:pPr>
        <w:pStyle w:val="NormalWeb"/>
        <w:spacing w:before="0" w:beforeAutospacing="0" w:after="0" w:afterAutospacing="0"/>
        <w:jc w:val="both"/>
      </w:pPr>
    </w:p>
    <w:p w:rsidR="006F1A6E" w:rsidRDefault="00837146" w:rsidP="006F1A6E">
      <w:pPr>
        <w:autoSpaceDE w:val="0"/>
        <w:autoSpaceDN w:val="0"/>
        <w:adjustRightInd w:val="0"/>
        <w:ind w:firstLine="708"/>
        <w:jc w:val="both"/>
      </w:pPr>
      <w:r>
        <w:t xml:space="preserve">Avand în vedere </w:t>
      </w:r>
      <w:r w:rsidR="00EE469E">
        <w:t>soli</w:t>
      </w:r>
      <w:r w:rsidR="008304BC">
        <w:t>citarea cu numarul SC2014-016061 din data 20.06</w:t>
      </w:r>
      <w:r w:rsidR="00EE469E">
        <w:t>.2014</w:t>
      </w:r>
      <w:r w:rsidR="00D75D39">
        <w:t>,</w:t>
      </w:r>
      <w:r>
        <w:t xml:space="preserve"> d</w:t>
      </w:r>
      <w:r w:rsidR="00662178" w:rsidRPr="00B6477D">
        <w:t>in iniţiativa</w:t>
      </w:r>
      <w:r w:rsidR="00AB76DE">
        <w:t xml:space="preserve"> Casei de Cultură a Municipiului Timişoara</w:t>
      </w:r>
      <w:r w:rsidR="00662178" w:rsidRPr="00B6477D">
        <w:t xml:space="preserve">, a fost propus pentru acordarea </w:t>
      </w:r>
      <w:r w:rsidR="009D0874">
        <w:t xml:space="preserve">post-mortem a </w:t>
      </w:r>
      <w:r w:rsidR="00662178" w:rsidRPr="00B6477D">
        <w:t>titlulu</w:t>
      </w:r>
      <w:r>
        <w:t>i de Cetăţean de Onoare domnul</w:t>
      </w:r>
      <w:r w:rsidR="009D0874">
        <w:t>ui</w:t>
      </w:r>
      <w:r w:rsidR="006F1A6E">
        <w:t xml:space="preserve"> Henry Coursaget</w:t>
      </w:r>
      <w:r w:rsidR="00662178" w:rsidRPr="00B6477D">
        <w:t>.</w:t>
      </w:r>
    </w:p>
    <w:p w:rsidR="006F1A6E" w:rsidRDefault="00447E1F" w:rsidP="006F1A6E">
      <w:pPr>
        <w:autoSpaceDE w:val="0"/>
        <w:autoSpaceDN w:val="0"/>
        <w:adjustRightInd w:val="0"/>
        <w:ind w:firstLine="708"/>
        <w:jc w:val="both"/>
      </w:pPr>
      <w:r w:rsidRPr="004D7224">
        <w:t xml:space="preserve"> </w:t>
      </w:r>
      <w:r w:rsidR="0005425D" w:rsidRPr="004D7224">
        <w:t xml:space="preserve">      </w:t>
      </w:r>
      <w:r w:rsidR="001F7D98" w:rsidRPr="004D7224">
        <w:t xml:space="preserve">  </w:t>
      </w:r>
    </w:p>
    <w:p w:rsidR="00A71859" w:rsidRDefault="009D073A" w:rsidP="004D7224">
      <w:pPr>
        <w:jc w:val="both"/>
      </w:pPr>
      <w:r>
        <w:rPr>
          <w:rStyle w:val="hps"/>
        </w:rPr>
        <w:t xml:space="preserve">         </w:t>
      </w:r>
      <w:r w:rsidR="006F1A6E">
        <w:rPr>
          <w:rStyle w:val="hps"/>
        </w:rPr>
        <w:t>Domnul Henry Coursaget s-a născut la</w:t>
      </w:r>
      <w:r w:rsidR="006F1A6E">
        <w:t xml:space="preserve"> </w:t>
      </w:r>
      <w:r w:rsidR="006F1A6E">
        <w:rPr>
          <w:rStyle w:val="hps"/>
        </w:rPr>
        <w:t>27 aprilie 1924</w:t>
      </w:r>
      <w:r w:rsidR="006F1A6E">
        <w:t xml:space="preserve"> </w:t>
      </w:r>
      <w:r w:rsidR="006F1A6E">
        <w:rPr>
          <w:rStyle w:val="hps"/>
          <w:rFonts w:ascii="Cambria Math" w:hAnsi="Cambria Math" w:cs="Cambria Math"/>
        </w:rPr>
        <w:t>ș</w:t>
      </w:r>
      <w:r w:rsidR="006F1A6E">
        <w:rPr>
          <w:rStyle w:val="hps"/>
        </w:rPr>
        <w:t>i</w:t>
      </w:r>
      <w:r w:rsidR="006F1A6E">
        <w:t xml:space="preserve"> </w:t>
      </w:r>
      <w:r w:rsidR="006F1A6E">
        <w:rPr>
          <w:rStyle w:val="hps"/>
        </w:rPr>
        <w:t>a murit</w:t>
      </w:r>
      <w:r w:rsidR="006F1A6E">
        <w:t xml:space="preserve"> </w:t>
      </w:r>
      <w:r w:rsidR="00A71859">
        <w:rPr>
          <w:rStyle w:val="hps"/>
        </w:rPr>
        <w:t>pe 21</w:t>
      </w:r>
      <w:r w:rsidR="006F1A6E">
        <w:rPr>
          <w:rStyle w:val="hps"/>
        </w:rPr>
        <w:t xml:space="preserve"> martie 2011</w:t>
      </w:r>
      <w:r w:rsidR="006F1A6E">
        <w:t xml:space="preserve"> </w:t>
      </w:r>
      <w:r w:rsidR="006F1A6E">
        <w:rPr>
          <w:rStyle w:val="hps"/>
        </w:rPr>
        <w:t>în</w:t>
      </w:r>
      <w:r w:rsidR="006F1A6E">
        <w:t xml:space="preserve"> </w:t>
      </w:r>
      <w:r w:rsidR="006F1A6E">
        <w:rPr>
          <w:rStyle w:val="hps"/>
        </w:rPr>
        <w:t>Confolens</w:t>
      </w:r>
      <w:r w:rsidR="006F1A6E">
        <w:t xml:space="preserve">, </w:t>
      </w:r>
      <w:r w:rsidR="006F1A6E">
        <w:rPr>
          <w:rStyle w:val="hps"/>
        </w:rPr>
        <w:t>Fran</w:t>
      </w:r>
      <w:r w:rsidR="006F1A6E">
        <w:rPr>
          <w:rStyle w:val="hps"/>
          <w:rFonts w:ascii="Cambria Math" w:hAnsi="Cambria Math" w:cs="Cambria Math"/>
        </w:rPr>
        <w:t>ț</w:t>
      </w:r>
      <w:r w:rsidR="006F1A6E">
        <w:rPr>
          <w:rStyle w:val="hps"/>
        </w:rPr>
        <w:t>a</w:t>
      </w:r>
      <w:r w:rsidR="00A71859">
        <w:t>.</w:t>
      </w:r>
      <w:r w:rsidR="006F1A6E">
        <w:t xml:space="preserve"> </w:t>
      </w:r>
      <w:r w:rsidR="00A71859">
        <w:rPr>
          <w:rStyle w:val="hps"/>
        </w:rPr>
        <w:t>A fost</w:t>
      </w:r>
      <w:r w:rsidR="006F1A6E">
        <w:t xml:space="preserve"> </w:t>
      </w:r>
      <w:r w:rsidR="006F1A6E">
        <w:rPr>
          <w:rStyle w:val="hps"/>
        </w:rPr>
        <w:t>o</w:t>
      </w:r>
      <w:r w:rsidR="006F1A6E">
        <w:t xml:space="preserve"> </w:t>
      </w:r>
      <w:r w:rsidR="006F1A6E">
        <w:rPr>
          <w:rStyle w:val="hps"/>
        </w:rPr>
        <w:t>personalitate</w:t>
      </w:r>
      <w:r w:rsidR="006F1A6E">
        <w:t xml:space="preserve"> </w:t>
      </w:r>
      <w:r w:rsidR="006F1A6E">
        <w:rPr>
          <w:rStyle w:val="hps"/>
        </w:rPr>
        <w:t>culturală</w:t>
      </w:r>
      <w:r w:rsidR="006F1A6E">
        <w:t xml:space="preserve"> </w:t>
      </w:r>
      <w:r w:rsidR="006F1A6E">
        <w:rPr>
          <w:rStyle w:val="hps"/>
        </w:rPr>
        <w:t>din</w:t>
      </w:r>
      <w:r w:rsidR="00D75D39">
        <w:rPr>
          <w:rStyle w:val="hps"/>
        </w:rPr>
        <w:t xml:space="preserve"> regiunea</w:t>
      </w:r>
      <w:r w:rsidR="006F1A6E">
        <w:rPr>
          <w:rStyle w:val="hps"/>
        </w:rPr>
        <w:t xml:space="preserve"> Poitou</w:t>
      </w:r>
      <w:r w:rsidR="006F1A6E">
        <w:rPr>
          <w:rStyle w:val="atn"/>
        </w:rPr>
        <w:t>-</w:t>
      </w:r>
      <w:r w:rsidR="006F1A6E">
        <w:t xml:space="preserve">Charentes. </w:t>
      </w:r>
      <w:r w:rsidR="00A71859">
        <w:rPr>
          <w:rStyle w:val="hps"/>
        </w:rPr>
        <w:t>A fost</w:t>
      </w:r>
      <w:r w:rsidR="006F1A6E">
        <w:t xml:space="preserve"> </w:t>
      </w:r>
      <w:r w:rsidR="00654492">
        <w:rPr>
          <w:rStyle w:val="hps"/>
        </w:rPr>
        <w:t>preş</w:t>
      </w:r>
      <w:r w:rsidR="006F1A6E">
        <w:rPr>
          <w:rStyle w:val="hps"/>
        </w:rPr>
        <w:t>edinte</w:t>
      </w:r>
      <w:r w:rsidR="002F66F4">
        <w:rPr>
          <w:rStyle w:val="hps"/>
        </w:rPr>
        <w:t xml:space="preserve">le </w:t>
      </w:r>
      <w:r w:rsidR="006F1A6E">
        <w:rPr>
          <w:rStyle w:val="hps"/>
        </w:rPr>
        <w:t>Festival</w:t>
      </w:r>
      <w:r w:rsidR="00A71859">
        <w:rPr>
          <w:rStyle w:val="hps"/>
        </w:rPr>
        <w:t>ului Artelor</w:t>
      </w:r>
      <w:r w:rsidR="006F1A6E">
        <w:t xml:space="preserve"> </w:t>
      </w:r>
      <w:r w:rsidR="006F1A6E">
        <w:rPr>
          <w:rStyle w:val="hps"/>
        </w:rPr>
        <w:t>Folk</w:t>
      </w:r>
      <w:r w:rsidR="006F1A6E">
        <w:t xml:space="preserve"> </w:t>
      </w:r>
      <w:r w:rsidR="006F1A6E">
        <w:rPr>
          <w:rStyle w:val="hps"/>
        </w:rPr>
        <w:t>Mondiale</w:t>
      </w:r>
      <w:r w:rsidR="006F1A6E">
        <w:t xml:space="preserve"> </w:t>
      </w:r>
      <w:r w:rsidR="002045E2">
        <w:t xml:space="preserve">din </w:t>
      </w:r>
      <w:r w:rsidR="006F1A6E">
        <w:rPr>
          <w:rStyle w:val="hps"/>
        </w:rPr>
        <w:t>Confolens</w:t>
      </w:r>
      <w:r w:rsidR="006F1A6E">
        <w:t xml:space="preserve"> </w:t>
      </w:r>
      <w:r w:rsidR="00A71859">
        <w:rPr>
          <w:rStyle w:val="hps"/>
        </w:rPr>
        <w:t>timp de</w:t>
      </w:r>
      <w:r w:rsidR="006F1A6E">
        <w:t xml:space="preserve"> </w:t>
      </w:r>
      <w:r w:rsidR="006F1A6E">
        <w:rPr>
          <w:rStyle w:val="hps"/>
        </w:rPr>
        <w:t xml:space="preserve">49 </w:t>
      </w:r>
      <w:r w:rsidR="00A71859">
        <w:rPr>
          <w:rStyle w:val="hps"/>
        </w:rPr>
        <w:t xml:space="preserve">de  </w:t>
      </w:r>
      <w:r w:rsidR="006F1A6E">
        <w:rPr>
          <w:rStyle w:val="hps"/>
        </w:rPr>
        <w:t>ani</w:t>
      </w:r>
      <w:r w:rsidR="006F1A6E">
        <w:t xml:space="preserve">, </w:t>
      </w:r>
      <w:r w:rsidR="006F1A6E">
        <w:rPr>
          <w:rStyle w:val="hps"/>
        </w:rPr>
        <w:t>din</w:t>
      </w:r>
      <w:r w:rsidR="006F1A6E">
        <w:t xml:space="preserve"> </w:t>
      </w:r>
      <w:r w:rsidR="006F1A6E">
        <w:rPr>
          <w:rStyle w:val="hps"/>
        </w:rPr>
        <w:t>noiembrie 1958</w:t>
      </w:r>
      <w:r w:rsidR="006F1A6E">
        <w:t xml:space="preserve"> </w:t>
      </w:r>
      <w:r w:rsidR="006F1A6E">
        <w:rPr>
          <w:rStyle w:val="hps"/>
        </w:rPr>
        <w:t>până în septembrie</w:t>
      </w:r>
      <w:r w:rsidR="006F1A6E">
        <w:t xml:space="preserve"> </w:t>
      </w:r>
      <w:r w:rsidR="006F1A6E">
        <w:rPr>
          <w:rStyle w:val="hps"/>
        </w:rPr>
        <w:t>2007.</w:t>
      </w:r>
      <w:r w:rsidR="006F1A6E">
        <w:t xml:space="preserve"> </w:t>
      </w:r>
    </w:p>
    <w:p w:rsidR="009D073A" w:rsidRDefault="009D073A" w:rsidP="004D7224">
      <w:pPr>
        <w:jc w:val="both"/>
      </w:pPr>
    </w:p>
    <w:p w:rsidR="009D073A" w:rsidRDefault="009D073A" w:rsidP="004D7224">
      <w:pPr>
        <w:jc w:val="both"/>
        <w:rPr>
          <w:rStyle w:val="hps"/>
        </w:rPr>
      </w:pPr>
      <w:r>
        <w:rPr>
          <w:rStyle w:val="hps"/>
        </w:rPr>
        <w:t xml:space="preserve">         </w:t>
      </w:r>
      <w:r w:rsidR="00A71859">
        <w:rPr>
          <w:rStyle w:val="hps"/>
        </w:rPr>
        <w:t xml:space="preserve">A fondat în </w:t>
      </w:r>
      <w:r>
        <w:rPr>
          <w:rStyle w:val="hps"/>
        </w:rPr>
        <w:t xml:space="preserve">anul </w:t>
      </w:r>
      <w:r w:rsidR="00A71859">
        <w:rPr>
          <w:rStyle w:val="hps"/>
        </w:rPr>
        <w:t>1970</w:t>
      </w:r>
      <w:r w:rsidR="006F1A6E">
        <w:t xml:space="preserve"> </w:t>
      </w:r>
      <w:r w:rsidR="006F1A6E">
        <w:rPr>
          <w:rStyle w:val="hps"/>
        </w:rPr>
        <w:t>Consiliul Interna</w:t>
      </w:r>
      <w:r w:rsidR="006F1A6E">
        <w:rPr>
          <w:rStyle w:val="hps"/>
          <w:rFonts w:ascii="Cambria Math" w:hAnsi="Cambria Math" w:cs="Cambria Math"/>
        </w:rPr>
        <w:t>ț</w:t>
      </w:r>
      <w:r w:rsidR="006F1A6E">
        <w:rPr>
          <w:rStyle w:val="hps"/>
        </w:rPr>
        <w:t>ional al</w:t>
      </w:r>
      <w:r w:rsidR="006F1A6E">
        <w:t xml:space="preserve"> </w:t>
      </w:r>
      <w:r w:rsidR="006F1A6E">
        <w:rPr>
          <w:rStyle w:val="hps"/>
        </w:rPr>
        <w:t>Organiza</w:t>
      </w:r>
      <w:r w:rsidR="006F1A6E">
        <w:rPr>
          <w:rStyle w:val="hps"/>
          <w:rFonts w:ascii="Cambria Math" w:hAnsi="Cambria Math" w:cs="Cambria Math"/>
        </w:rPr>
        <w:t>ț</w:t>
      </w:r>
      <w:r w:rsidR="006F1A6E">
        <w:rPr>
          <w:rStyle w:val="hps"/>
        </w:rPr>
        <w:t>iilor</w:t>
      </w:r>
      <w:r w:rsidR="006F1A6E">
        <w:t xml:space="preserve"> </w:t>
      </w:r>
      <w:r w:rsidR="006F1A6E">
        <w:rPr>
          <w:rStyle w:val="hps"/>
        </w:rPr>
        <w:t>de</w:t>
      </w:r>
      <w:r w:rsidR="006F1A6E">
        <w:t xml:space="preserve"> </w:t>
      </w:r>
      <w:r w:rsidR="006F1A6E">
        <w:rPr>
          <w:rStyle w:val="hps"/>
        </w:rPr>
        <w:t>Festivaluri</w:t>
      </w:r>
      <w:r w:rsidR="006F1A6E">
        <w:t xml:space="preserve"> </w:t>
      </w:r>
      <w:r w:rsidR="006F1A6E">
        <w:rPr>
          <w:rStyle w:val="hps"/>
        </w:rPr>
        <w:t>Folclorice</w:t>
      </w:r>
      <w:r w:rsidR="006F1A6E">
        <w:t xml:space="preserve"> </w:t>
      </w:r>
      <w:r w:rsidR="00A71859">
        <w:rPr>
          <w:rStyle w:val="hps"/>
        </w:rPr>
        <w:t>şi Artă</w:t>
      </w:r>
      <w:r w:rsidR="006F1A6E">
        <w:rPr>
          <w:rStyle w:val="hps"/>
        </w:rPr>
        <w:t xml:space="preserve"> Popular</w:t>
      </w:r>
      <w:r w:rsidR="00A71859">
        <w:rPr>
          <w:rStyle w:val="hps"/>
        </w:rPr>
        <w:t>ă</w:t>
      </w:r>
      <w:r w:rsidR="006F1A6E">
        <w:t xml:space="preserve">, </w:t>
      </w:r>
      <w:r w:rsidR="006F1A6E">
        <w:rPr>
          <w:rStyle w:val="hps"/>
        </w:rPr>
        <w:t>CIOFF2</w:t>
      </w:r>
      <w:r w:rsidR="006F1A6E">
        <w:t xml:space="preserve">, </w:t>
      </w:r>
      <w:r w:rsidR="006F1A6E">
        <w:rPr>
          <w:rStyle w:val="hps"/>
        </w:rPr>
        <w:t>ONG-uri</w:t>
      </w:r>
      <w:r w:rsidR="00A71859">
        <w:rPr>
          <w:rStyle w:val="hps"/>
        </w:rPr>
        <w:t xml:space="preserve"> </w:t>
      </w:r>
      <w:r>
        <w:rPr>
          <w:rStyle w:val="hps"/>
        </w:rPr>
        <w:t>patronate de</w:t>
      </w:r>
      <w:r w:rsidR="006F1A6E">
        <w:t xml:space="preserve"> </w:t>
      </w:r>
      <w:r w:rsidR="006F1A6E">
        <w:rPr>
          <w:rStyle w:val="hps"/>
        </w:rPr>
        <w:t>UNESCO</w:t>
      </w:r>
      <w:r w:rsidR="006F1A6E">
        <w:t xml:space="preserve">. </w:t>
      </w:r>
      <w:r>
        <w:rPr>
          <w:rStyle w:val="hps"/>
        </w:rPr>
        <w:t>C</w:t>
      </w:r>
      <w:r w:rsidR="00A71859">
        <w:rPr>
          <w:rStyle w:val="hps"/>
        </w:rPr>
        <w:t>a preşedinte</w:t>
      </w:r>
      <w:r w:rsidR="00A71859">
        <w:t xml:space="preserve"> </w:t>
      </w:r>
      <w:r w:rsidR="00A71859">
        <w:rPr>
          <w:rStyle w:val="hps"/>
        </w:rPr>
        <w:t>de onoare</w:t>
      </w:r>
      <w:r w:rsidR="00A71859">
        <w:t xml:space="preserve"> a </w:t>
      </w:r>
      <w:r w:rsidR="00A71859">
        <w:rPr>
          <w:rStyle w:val="hps"/>
        </w:rPr>
        <w:t xml:space="preserve">CIOFF, </w:t>
      </w:r>
      <w:r w:rsidR="006F1A6E">
        <w:t xml:space="preserve"> </w:t>
      </w:r>
      <w:r>
        <w:rPr>
          <w:rStyle w:val="hps"/>
        </w:rPr>
        <w:t>Henri</w:t>
      </w:r>
      <w:r>
        <w:t xml:space="preserve"> </w:t>
      </w:r>
      <w:r>
        <w:rPr>
          <w:rStyle w:val="hps"/>
        </w:rPr>
        <w:t xml:space="preserve">Coursaget, </w:t>
      </w:r>
      <w:r w:rsidR="006F1A6E">
        <w:rPr>
          <w:rStyle w:val="hps"/>
        </w:rPr>
        <w:t>a</w:t>
      </w:r>
      <w:r>
        <w:rPr>
          <w:rStyle w:val="hps"/>
        </w:rPr>
        <w:t xml:space="preserve"> avut un rol</w:t>
      </w:r>
      <w:r w:rsidR="006F1A6E">
        <w:rPr>
          <w:rStyle w:val="hps"/>
        </w:rPr>
        <w:t xml:space="preserve"> important</w:t>
      </w:r>
      <w:r w:rsidR="006F1A6E">
        <w:t xml:space="preserve"> </w:t>
      </w:r>
      <w:r>
        <w:rPr>
          <w:rStyle w:val="hps"/>
        </w:rPr>
        <w:t>în</w:t>
      </w:r>
      <w:r w:rsidR="006F1A6E">
        <w:t xml:space="preserve"> </w:t>
      </w:r>
      <w:r w:rsidR="006F1A6E">
        <w:rPr>
          <w:rStyle w:val="hps"/>
        </w:rPr>
        <w:t>promovarea</w:t>
      </w:r>
      <w:r w:rsidR="006F1A6E">
        <w:t xml:space="preserve"> </w:t>
      </w:r>
      <w:r w:rsidR="006F1A6E">
        <w:rPr>
          <w:rStyle w:val="hps"/>
        </w:rPr>
        <w:t>diversită</w:t>
      </w:r>
      <w:r w:rsidR="006F1A6E">
        <w:rPr>
          <w:rStyle w:val="hps"/>
          <w:rFonts w:ascii="Cambria Math" w:hAnsi="Cambria Math" w:cs="Cambria Math"/>
        </w:rPr>
        <w:t>ț</w:t>
      </w:r>
      <w:r w:rsidR="006F1A6E">
        <w:rPr>
          <w:rStyle w:val="hps"/>
        </w:rPr>
        <w:t>ii culturale</w:t>
      </w:r>
      <w:r w:rsidR="006F1A6E">
        <w:t xml:space="preserve"> </w:t>
      </w:r>
      <w:r w:rsidR="006F1A6E">
        <w:rPr>
          <w:rStyle w:val="hps"/>
        </w:rPr>
        <w:t>pe scena</w:t>
      </w:r>
      <w:r w:rsidR="006F1A6E">
        <w:t xml:space="preserve"> </w:t>
      </w:r>
      <w:r w:rsidR="006F1A6E">
        <w:rPr>
          <w:rStyle w:val="hps"/>
        </w:rPr>
        <w:t>interna</w:t>
      </w:r>
      <w:r w:rsidR="006F1A6E">
        <w:rPr>
          <w:rStyle w:val="hps"/>
          <w:rFonts w:ascii="Cambria Math" w:hAnsi="Cambria Math" w:cs="Cambria Math"/>
        </w:rPr>
        <w:t>ț</w:t>
      </w:r>
      <w:r w:rsidR="006F1A6E">
        <w:rPr>
          <w:rStyle w:val="hps"/>
        </w:rPr>
        <w:t>ională</w:t>
      </w:r>
      <w:r>
        <w:rPr>
          <w:rStyle w:val="hps"/>
        </w:rPr>
        <w:t>.</w:t>
      </w:r>
    </w:p>
    <w:p w:rsidR="00654492" w:rsidRDefault="00654492" w:rsidP="004D7224">
      <w:pPr>
        <w:jc w:val="both"/>
        <w:rPr>
          <w:rStyle w:val="hps"/>
        </w:rPr>
      </w:pPr>
    </w:p>
    <w:p w:rsidR="003E511F" w:rsidRDefault="006F1A6E" w:rsidP="004D7224">
      <w:pPr>
        <w:jc w:val="both"/>
      </w:pPr>
      <w:r>
        <w:t xml:space="preserve"> </w:t>
      </w:r>
      <w:r w:rsidR="009D073A">
        <w:t xml:space="preserve">        </w:t>
      </w:r>
      <w:r w:rsidR="009D073A">
        <w:rPr>
          <w:rStyle w:val="hps"/>
        </w:rPr>
        <w:t>Î</w:t>
      </w:r>
      <w:r>
        <w:rPr>
          <w:rStyle w:val="hps"/>
        </w:rPr>
        <w:t>n a doua jumătate</w:t>
      </w:r>
      <w:r>
        <w:t xml:space="preserve"> </w:t>
      </w:r>
      <w:r>
        <w:rPr>
          <w:rStyle w:val="hps"/>
        </w:rPr>
        <w:t>a secolului al</w:t>
      </w:r>
      <w:r>
        <w:t xml:space="preserve"> </w:t>
      </w:r>
      <w:r>
        <w:rPr>
          <w:rStyle w:val="hps"/>
        </w:rPr>
        <w:t>XX-lea</w:t>
      </w:r>
      <w:r w:rsidR="009D073A">
        <w:t xml:space="preserve"> a fost </w:t>
      </w:r>
      <w:r>
        <w:rPr>
          <w:rStyle w:val="hps"/>
        </w:rPr>
        <w:t>cunoscut sub numele</w:t>
      </w:r>
      <w:r>
        <w:t xml:space="preserve"> </w:t>
      </w:r>
      <w:r>
        <w:rPr>
          <w:rStyle w:val="hps"/>
        </w:rPr>
        <w:t>"</w:t>
      </w:r>
      <w:r>
        <w:t xml:space="preserve">Papa </w:t>
      </w:r>
      <w:r>
        <w:rPr>
          <w:rStyle w:val="hps"/>
        </w:rPr>
        <w:t>folclor</w:t>
      </w:r>
      <w:r w:rsidR="003E511F">
        <w:rPr>
          <w:rStyle w:val="hps"/>
        </w:rPr>
        <w:t>ului</w:t>
      </w:r>
      <w:r>
        <w:t xml:space="preserve">"  </w:t>
      </w:r>
      <w:r>
        <w:rPr>
          <w:rStyle w:val="hps"/>
        </w:rPr>
        <w:t>după ce a fost</w:t>
      </w:r>
      <w:r>
        <w:t xml:space="preserve"> </w:t>
      </w:r>
      <w:r>
        <w:rPr>
          <w:rStyle w:val="hps"/>
        </w:rPr>
        <w:t>primit</w:t>
      </w:r>
      <w:r w:rsidR="009D073A">
        <w:rPr>
          <w:rStyle w:val="hps"/>
        </w:rPr>
        <w:t xml:space="preserve"> în</w:t>
      </w:r>
      <w:r>
        <w:t xml:space="preserve"> </w:t>
      </w:r>
      <w:r>
        <w:rPr>
          <w:rStyle w:val="hps"/>
        </w:rPr>
        <w:t>audien</w:t>
      </w:r>
      <w:r>
        <w:rPr>
          <w:rStyle w:val="hps"/>
          <w:rFonts w:ascii="Cambria Math" w:hAnsi="Cambria Math" w:cs="Cambria Math"/>
        </w:rPr>
        <w:t>ț</w:t>
      </w:r>
      <w:r>
        <w:rPr>
          <w:rStyle w:val="hps"/>
        </w:rPr>
        <w:t>ă</w:t>
      </w:r>
      <w:r>
        <w:t xml:space="preserve"> </w:t>
      </w:r>
      <w:r w:rsidR="003E511F">
        <w:rPr>
          <w:rStyle w:val="hps"/>
        </w:rPr>
        <w:t>de către</w:t>
      </w:r>
      <w:r>
        <w:t xml:space="preserve"> </w:t>
      </w:r>
      <w:r>
        <w:rPr>
          <w:rStyle w:val="hps"/>
        </w:rPr>
        <w:t>Papa</w:t>
      </w:r>
      <w:r>
        <w:t xml:space="preserve"> </w:t>
      </w:r>
      <w:r>
        <w:rPr>
          <w:rStyle w:val="hps"/>
        </w:rPr>
        <w:t>Ioan</w:t>
      </w:r>
      <w:r>
        <w:t xml:space="preserve"> </w:t>
      </w:r>
      <w:r>
        <w:rPr>
          <w:rStyle w:val="hps"/>
        </w:rPr>
        <w:t>Paul</w:t>
      </w:r>
      <w:r>
        <w:t xml:space="preserve"> </w:t>
      </w:r>
      <w:r>
        <w:rPr>
          <w:rStyle w:val="hps"/>
        </w:rPr>
        <w:t>II</w:t>
      </w:r>
      <w:r>
        <w:t xml:space="preserve">. </w:t>
      </w:r>
      <w:r w:rsidR="009D073A">
        <w:t xml:space="preserve"> </w:t>
      </w:r>
      <w:r>
        <w:rPr>
          <w:rStyle w:val="hps"/>
        </w:rPr>
        <w:t>Cele două</w:t>
      </w:r>
      <w:r w:rsidR="003E511F">
        <w:t xml:space="preserve"> principii ale domnului Henry Coursaget au fost </w:t>
      </w:r>
      <w:r>
        <w:rPr>
          <w:rStyle w:val="hps"/>
        </w:rPr>
        <w:t>promovare</w:t>
      </w:r>
      <w:r w:rsidR="003E511F">
        <w:rPr>
          <w:rStyle w:val="hps"/>
        </w:rPr>
        <w:t>a</w:t>
      </w:r>
      <w:r>
        <w:rPr>
          <w:rStyle w:val="hps"/>
        </w:rPr>
        <w:t xml:space="preserve"> păcii </w:t>
      </w:r>
      <w:r>
        <w:rPr>
          <w:rStyle w:val="hps"/>
          <w:rFonts w:ascii="Cambria Math" w:hAnsi="Cambria Math" w:cs="Cambria Math"/>
        </w:rPr>
        <w:t>ș</w:t>
      </w:r>
      <w:r>
        <w:rPr>
          <w:rStyle w:val="hps"/>
        </w:rPr>
        <w:t>i</w:t>
      </w:r>
      <w:r>
        <w:t xml:space="preserve"> </w:t>
      </w:r>
      <w:r w:rsidR="00654492">
        <w:t xml:space="preserve">a </w:t>
      </w:r>
      <w:r>
        <w:rPr>
          <w:rStyle w:val="hps"/>
        </w:rPr>
        <w:t>fraternit</w:t>
      </w:r>
      <w:r w:rsidR="00654492">
        <w:rPr>
          <w:rStyle w:val="hps"/>
        </w:rPr>
        <w:t>ăţii</w:t>
      </w:r>
      <w:r>
        <w:t xml:space="preserve"> </w:t>
      </w:r>
      <w:r>
        <w:rPr>
          <w:rStyle w:val="hps"/>
        </w:rPr>
        <w:t>mondial</w:t>
      </w:r>
      <w:r w:rsidR="00654492">
        <w:rPr>
          <w:rStyle w:val="hps"/>
        </w:rPr>
        <w:t>e</w:t>
      </w:r>
      <w:r>
        <w:t xml:space="preserve"> </w:t>
      </w:r>
      <w:r>
        <w:rPr>
          <w:rStyle w:val="hps"/>
        </w:rPr>
        <w:t>între popoare</w:t>
      </w:r>
      <w:r>
        <w:t xml:space="preserve">. </w:t>
      </w:r>
    </w:p>
    <w:p w:rsidR="00654492" w:rsidRDefault="00654492" w:rsidP="004D7224">
      <w:pPr>
        <w:jc w:val="both"/>
      </w:pPr>
    </w:p>
    <w:p w:rsidR="009D073A" w:rsidRDefault="009D073A" w:rsidP="004D7224">
      <w:pPr>
        <w:jc w:val="both"/>
      </w:pPr>
      <w:r>
        <w:rPr>
          <w:rStyle w:val="hps"/>
        </w:rPr>
        <w:t xml:space="preserve">         </w:t>
      </w:r>
      <w:r w:rsidR="006F1A6E">
        <w:rPr>
          <w:rStyle w:val="hps"/>
        </w:rPr>
        <w:t xml:space="preserve">În </w:t>
      </w:r>
      <w:r w:rsidR="003E511F">
        <w:rPr>
          <w:rStyle w:val="hps"/>
        </w:rPr>
        <w:t xml:space="preserve">anul </w:t>
      </w:r>
      <w:r w:rsidR="006F1A6E">
        <w:rPr>
          <w:rStyle w:val="hps"/>
        </w:rPr>
        <w:t>1980</w:t>
      </w:r>
      <w:r w:rsidR="006F1A6E">
        <w:t xml:space="preserve">, </w:t>
      </w:r>
      <w:r w:rsidR="006F1A6E">
        <w:rPr>
          <w:rStyle w:val="hps"/>
        </w:rPr>
        <w:t>UNESCO</w:t>
      </w:r>
      <w:r w:rsidR="006F1A6E">
        <w:t xml:space="preserve"> </w:t>
      </w:r>
      <w:r w:rsidR="006F1A6E">
        <w:rPr>
          <w:rStyle w:val="hps"/>
        </w:rPr>
        <w:t>i</w:t>
      </w:r>
      <w:r w:rsidR="003E511F">
        <w:rPr>
          <w:rStyle w:val="hps"/>
        </w:rPr>
        <w:t>-</w:t>
      </w:r>
      <w:r w:rsidR="006F1A6E">
        <w:rPr>
          <w:rStyle w:val="hps"/>
        </w:rPr>
        <w:t>a acordat</w:t>
      </w:r>
      <w:r w:rsidR="006F1A6E">
        <w:t xml:space="preserve"> </w:t>
      </w:r>
      <w:r w:rsidR="006F1A6E">
        <w:rPr>
          <w:rStyle w:val="hps"/>
        </w:rPr>
        <w:t>medalia</w:t>
      </w:r>
      <w:r w:rsidR="003E511F">
        <w:rPr>
          <w:rStyle w:val="hps"/>
        </w:rPr>
        <w:t xml:space="preserve"> "</w:t>
      </w:r>
      <w:r w:rsidR="006F1A6E">
        <w:rPr>
          <w:rStyle w:val="hps"/>
        </w:rPr>
        <w:t>Picasso</w:t>
      </w:r>
      <w:r w:rsidR="003E511F">
        <w:t>"</w:t>
      </w:r>
      <w:r w:rsidR="006F1A6E">
        <w:t xml:space="preserve"> </w:t>
      </w:r>
      <w:r w:rsidR="006F1A6E">
        <w:rPr>
          <w:rStyle w:val="hps"/>
        </w:rPr>
        <w:t>în semn de recunoa</w:t>
      </w:r>
      <w:r w:rsidR="006F1A6E">
        <w:rPr>
          <w:rStyle w:val="hps"/>
          <w:rFonts w:ascii="Cambria Math" w:hAnsi="Cambria Math" w:cs="Cambria Math"/>
        </w:rPr>
        <w:t>ș</w:t>
      </w:r>
      <w:r w:rsidR="006F1A6E">
        <w:rPr>
          <w:rStyle w:val="hps"/>
        </w:rPr>
        <w:t>tere</w:t>
      </w:r>
      <w:r w:rsidR="006F1A6E">
        <w:t xml:space="preserve"> </w:t>
      </w:r>
      <w:r w:rsidR="006F1A6E">
        <w:rPr>
          <w:rStyle w:val="hps"/>
        </w:rPr>
        <w:t>a contribu</w:t>
      </w:r>
      <w:r w:rsidR="006F1A6E">
        <w:rPr>
          <w:rStyle w:val="hps"/>
          <w:rFonts w:ascii="Cambria Math" w:hAnsi="Cambria Math" w:cs="Cambria Math"/>
        </w:rPr>
        <w:t>ț</w:t>
      </w:r>
      <w:r w:rsidR="006F1A6E">
        <w:rPr>
          <w:rStyle w:val="hps"/>
        </w:rPr>
        <w:t>iei</w:t>
      </w:r>
      <w:r w:rsidR="006F1A6E">
        <w:t xml:space="preserve"> </w:t>
      </w:r>
      <w:r w:rsidR="006F1A6E">
        <w:rPr>
          <w:rStyle w:val="hps"/>
        </w:rPr>
        <w:t>sale deosebite</w:t>
      </w:r>
      <w:r w:rsidR="006F1A6E">
        <w:t xml:space="preserve"> </w:t>
      </w:r>
      <w:r w:rsidR="003E511F">
        <w:rPr>
          <w:rStyle w:val="hps"/>
        </w:rPr>
        <w:t xml:space="preserve">pentru </w:t>
      </w:r>
      <w:r w:rsidR="006F1A6E">
        <w:rPr>
          <w:rStyle w:val="hps"/>
        </w:rPr>
        <w:t xml:space="preserve">artă </w:t>
      </w:r>
      <w:r w:rsidR="006F1A6E">
        <w:rPr>
          <w:rStyle w:val="hps"/>
          <w:rFonts w:ascii="Cambria Math" w:hAnsi="Cambria Math" w:cs="Cambria Math"/>
        </w:rPr>
        <w:t>ș</w:t>
      </w:r>
      <w:r w:rsidR="006F1A6E">
        <w:rPr>
          <w:rStyle w:val="hps"/>
        </w:rPr>
        <w:t>i cultură</w:t>
      </w:r>
      <w:r w:rsidR="006F1A6E">
        <w:t>.</w:t>
      </w:r>
    </w:p>
    <w:p w:rsidR="00654492" w:rsidRDefault="00654492" w:rsidP="004D7224">
      <w:pPr>
        <w:jc w:val="both"/>
      </w:pPr>
    </w:p>
    <w:p w:rsidR="008304BC" w:rsidRPr="004D7224" w:rsidRDefault="009D073A" w:rsidP="004D7224">
      <w:pPr>
        <w:jc w:val="both"/>
      </w:pPr>
      <w:r>
        <w:t xml:space="preserve">        </w:t>
      </w:r>
      <w:r w:rsidR="00654492">
        <w:t xml:space="preserve"> </w:t>
      </w:r>
      <w:r w:rsidR="003E511F">
        <w:t xml:space="preserve">În iulie 1990, pe scena </w:t>
      </w:r>
      <w:r w:rsidR="003E511F" w:rsidRPr="004D7224">
        <w:t>Teatrului de Vară din Parcul Rozelor</w:t>
      </w:r>
      <w:r>
        <w:t>, domnul Henry Coursaget</w:t>
      </w:r>
      <w:r w:rsidR="003E511F">
        <w:t xml:space="preserve"> </w:t>
      </w:r>
      <w:r w:rsidR="003E511F" w:rsidRPr="004D7224">
        <w:t xml:space="preserve">a făcut publică înscrierea României în </w:t>
      </w:r>
      <w:r w:rsidR="003E511F" w:rsidRPr="009D073A">
        <w:t xml:space="preserve">cadrul </w:t>
      </w:r>
      <w:r>
        <w:t>CIOFF ( Comitetul Internaţional al Organizaţ</w:t>
      </w:r>
      <w:r w:rsidRPr="009D073A">
        <w:t>iei Festivalurilor de Folclor</w:t>
      </w:r>
      <w:r>
        <w:t>)</w:t>
      </w:r>
      <w:r w:rsidRPr="001366C9">
        <w:rPr>
          <w:sz w:val="28"/>
          <w:szCs w:val="28"/>
        </w:rPr>
        <w:t xml:space="preserve"> </w:t>
      </w:r>
      <w:r w:rsidR="003E511F" w:rsidRPr="004D7224">
        <w:t>iar “Festivalul Inimilor” a fost trecut de domnia sa în Agenda anuală UNESCO  a evenimentelor culturale</w:t>
      </w:r>
      <w:r>
        <w:t>.</w:t>
      </w:r>
    </w:p>
    <w:p w:rsidR="004D7224" w:rsidRDefault="004D7224" w:rsidP="001831D0">
      <w:pPr>
        <w:pStyle w:val="NormalWeb"/>
        <w:spacing w:before="0" w:beforeAutospacing="0" w:after="0" w:afterAutospacing="0"/>
        <w:jc w:val="both"/>
      </w:pPr>
    </w:p>
    <w:p w:rsidR="00104807" w:rsidRDefault="00104807" w:rsidP="001831D0">
      <w:pPr>
        <w:pStyle w:val="NormalWeb"/>
        <w:spacing w:before="0" w:beforeAutospacing="0" w:after="0" w:afterAutospacing="0"/>
        <w:jc w:val="both"/>
      </w:pPr>
    </w:p>
    <w:p w:rsidR="00104807" w:rsidRDefault="00104807" w:rsidP="001831D0">
      <w:pPr>
        <w:pStyle w:val="NormalWeb"/>
        <w:spacing w:before="0" w:beforeAutospacing="0" w:after="0" w:afterAutospacing="0"/>
        <w:jc w:val="both"/>
      </w:pPr>
    </w:p>
    <w:p w:rsidR="00104807" w:rsidRDefault="00104807" w:rsidP="001831D0">
      <w:pPr>
        <w:pStyle w:val="NormalWeb"/>
        <w:spacing w:before="0" w:beforeAutospacing="0" w:after="0" w:afterAutospacing="0"/>
        <w:jc w:val="both"/>
      </w:pPr>
    </w:p>
    <w:p w:rsidR="00104807" w:rsidRDefault="00104807" w:rsidP="001831D0">
      <w:pPr>
        <w:pStyle w:val="NormalWeb"/>
        <w:spacing w:before="0" w:beforeAutospacing="0" w:after="0" w:afterAutospacing="0"/>
        <w:jc w:val="both"/>
      </w:pPr>
    </w:p>
    <w:p w:rsidR="00104807" w:rsidRDefault="00104807" w:rsidP="001831D0">
      <w:pPr>
        <w:pStyle w:val="NormalWeb"/>
        <w:spacing w:before="0" w:beforeAutospacing="0" w:after="0" w:afterAutospacing="0"/>
        <w:jc w:val="both"/>
      </w:pPr>
    </w:p>
    <w:p w:rsidR="00662178" w:rsidRPr="00797F87" w:rsidRDefault="004D7224" w:rsidP="004D7224">
      <w:pPr>
        <w:jc w:val="both"/>
      </w:pPr>
      <w:r>
        <w:t xml:space="preserve">        </w:t>
      </w:r>
      <w:r w:rsidR="00797F87" w:rsidRPr="00B6477D">
        <w:t xml:space="preserve">Prin urmare propunem acordarea </w:t>
      </w:r>
      <w:r w:rsidR="00654492">
        <w:t xml:space="preserve">post-mortem a </w:t>
      </w:r>
      <w:r w:rsidR="00797F87" w:rsidRPr="00B6477D">
        <w:t>titlului de Cetăţean de Onoare al</w:t>
      </w:r>
      <w:r w:rsidR="00654492">
        <w:t xml:space="preserve"> M</w:t>
      </w:r>
      <w:r w:rsidR="006301EE">
        <w:t>unicipiulu</w:t>
      </w:r>
      <w:r w:rsidR="00654492">
        <w:t>i Timişoara domnului</w:t>
      </w:r>
      <w:r w:rsidR="00797F87" w:rsidRPr="00B6477D">
        <w:t xml:space="preserve"> </w:t>
      </w:r>
      <w:r w:rsidR="00654492">
        <w:t>Henry Coursaget</w:t>
      </w:r>
      <w:r w:rsidR="00797F87" w:rsidRPr="00B6477D">
        <w:t>, pentru vasta sa activitate ce a condus la promovarea municipiului Timişoara.</w:t>
      </w:r>
    </w:p>
    <w:p w:rsidR="005F5180" w:rsidRDefault="005F5180" w:rsidP="00DF38C2">
      <w:pPr>
        <w:pStyle w:val="NormalWeb"/>
        <w:spacing w:before="0" w:beforeAutospacing="0" w:after="0" w:afterAutospacing="0" w:line="276" w:lineRule="auto"/>
        <w:jc w:val="both"/>
      </w:pPr>
    </w:p>
    <w:p w:rsidR="005F5180" w:rsidRDefault="005F5180" w:rsidP="00DF38C2">
      <w:pPr>
        <w:pStyle w:val="NormalWeb"/>
        <w:spacing w:before="0" w:beforeAutospacing="0" w:after="0" w:afterAutospacing="0" w:line="276" w:lineRule="auto"/>
        <w:jc w:val="both"/>
      </w:pPr>
    </w:p>
    <w:p w:rsidR="005F5180" w:rsidRPr="00B6477D" w:rsidRDefault="005F5180" w:rsidP="00DF38C2">
      <w:pPr>
        <w:pStyle w:val="NormalWeb"/>
        <w:spacing w:before="0" w:beforeAutospacing="0" w:after="0" w:afterAutospacing="0" w:line="276" w:lineRule="auto"/>
        <w:jc w:val="both"/>
      </w:pPr>
    </w:p>
    <w:p w:rsidR="00662178" w:rsidRPr="005F5180" w:rsidRDefault="00662178" w:rsidP="005F5180">
      <w:pPr>
        <w:pStyle w:val="Default"/>
        <w:rPr>
          <w:rFonts w:ascii="Times New Roman" w:hAnsi="Times New Roman" w:cs="Times New Roman"/>
          <w:lang w:val="ro-RO"/>
        </w:rPr>
      </w:pPr>
      <w:r w:rsidRPr="005F5180">
        <w:rPr>
          <w:rFonts w:ascii="Times New Roman" w:hAnsi="Times New Roman" w:cs="Times New Roman"/>
          <w:lang w:val="ro-RO"/>
        </w:rPr>
        <w:t>Viceprimar</w:t>
      </w:r>
      <w:r w:rsidR="0002055D">
        <w:rPr>
          <w:rFonts w:ascii="Times New Roman" w:hAnsi="Times New Roman" w:cs="Times New Roman"/>
          <w:lang w:val="ro-RO"/>
        </w:rPr>
        <w:t>,</w:t>
      </w:r>
      <w:r w:rsidR="00DF38C2" w:rsidRPr="005F5180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</w:t>
      </w:r>
      <w:r w:rsidR="003C4DD9">
        <w:rPr>
          <w:rFonts w:ascii="Times New Roman" w:hAnsi="Times New Roman" w:cs="Times New Roman"/>
          <w:lang w:val="ro-RO"/>
        </w:rPr>
        <w:t xml:space="preserve">p. </w:t>
      </w:r>
      <w:r w:rsidR="00DF38C2" w:rsidRPr="005F5180">
        <w:rPr>
          <w:rFonts w:ascii="Times New Roman" w:hAnsi="Times New Roman" w:cs="Times New Roman"/>
          <w:lang w:val="ro-RO"/>
        </w:rPr>
        <w:t>Secretar</w:t>
      </w:r>
      <w:r w:rsidR="0002055D">
        <w:rPr>
          <w:rFonts w:ascii="Times New Roman" w:hAnsi="Times New Roman" w:cs="Times New Roman"/>
          <w:lang w:val="ro-RO"/>
        </w:rPr>
        <w:t>,</w:t>
      </w:r>
    </w:p>
    <w:p w:rsidR="00662178" w:rsidRPr="005F5180" w:rsidRDefault="00662178" w:rsidP="005F5180">
      <w:pPr>
        <w:pStyle w:val="Default"/>
        <w:rPr>
          <w:rFonts w:ascii="Times New Roman" w:hAnsi="Times New Roman" w:cs="Times New Roman"/>
          <w:lang w:val="ro-RO"/>
        </w:rPr>
      </w:pPr>
      <w:r w:rsidRPr="005F5180">
        <w:rPr>
          <w:rFonts w:ascii="Times New Roman" w:hAnsi="Times New Roman" w:cs="Times New Roman"/>
          <w:lang w:val="ro-RO"/>
        </w:rPr>
        <w:t>Dan Diaconu</w:t>
      </w:r>
      <w:r w:rsidR="0002055D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Simona Drăgoi</w:t>
      </w:r>
    </w:p>
    <w:p w:rsidR="00662178" w:rsidRPr="005F5180" w:rsidRDefault="00662178" w:rsidP="005F5180">
      <w:pPr>
        <w:autoSpaceDE w:val="0"/>
        <w:autoSpaceDN w:val="0"/>
        <w:adjustRightInd w:val="0"/>
        <w:jc w:val="both"/>
      </w:pPr>
    </w:p>
    <w:p w:rsidR="00662178" w:rsidRDefault="00662178" w:rsidP="005F5180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5F5180" w:rsidRDefault="005F5180" w:rsidP="005F5180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5F5180" w:rsidRDefault="005F5180" w:rsidP="005F5180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5F5180" w:rsidRDefault="005F5180" w:rsidP="005F5180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712BBA" w:rsidRPr="005F5180" w:rsidRDefault="00712BBA" w:rsidP="00712BBA">
      <w:pPr>
        <w:jc w:val="both"/>
      </w:pPr>
      <w:r w:rsidRPr="005F5180">
        <w:t>Director</w:t>
      </w:r>
      <w:r w:rsidR="00C75D8E">
        <w:t>,</w:t>
      </w:r>
      <w:r w:rsidRPr="005F5180">
        <w:t xml:space="preserve">                                                                                                 </w:t>
      </w:r>
    </w:p>
    <w:p w:rsidR="00712BBA" w:rsidRPr="005F5180" w:rsidRDefault="00712BBA" w:rsidP="00712BBA">
      <w:pPr>
        <w:jc w:val="both"/>
      </w:pPr>
      <w:r w:rsidRPr="005F5180">
        <w:t>Direcţia Comunicare</w:t>
      </w:r>
    </w:p>
    <w:p w:rsidR="00662178" w:rsidRPr="005F5180" w:rsidRDefault="00662178" w:rsidP="005F5180">
      <w:pPr>
        <w:pStyle w:val="Heading1"/>
        <w:jc w:val="both"/>
        <w:rPr>
          <w:b w:val="0"/>
          <w:sz w:val="24"/>
          <w:szCs w:val="24"/>
        </w:rPr>
      </w:pPr>
      <w:r w:rsidRPr="005F5180">
        <w:rPr>
          <w:b w:val="0"/>
          <w:sz w:val="24"/>
          <w:szCs w:val="24"/>
        </w:rPr>
        <w:t xml:space="preserve">Alina Pintilie </w:t>
      </w:r>
      <w:r w:rsidRPr="005F5180">
        <w:rPr>
          <w:b w:val="0"/>
          <w:sz w:val="24"/>
          <w:szCs w:val="24"/>
        </w:rPr>
        <w:tab/>
        <w:t xml:space="preserve">                                                                                                           </w:t>
      </w:r>
    </w:p>
    <w:p w:rsidR="00662178" w:rsidRPr="005F5180" w:rsidRDefault="00662178" w:rsidP="005F5180">
      <w:pPr>
        <w:jc w:val="both"/>
      </w:pPr>
    </w:p>
    <w:p w:rsidR="00662178" w:rsidRDefault="00662178" w:rsidP="005F5180">
      <w:pPr>
        <w:jc w:val="both"/>
      </w:pPr>
    </w:p>
    <w:p w:rsidR="005F5180" w:rsidRDefault="005F5180" w:rsidP="005F5180">
      <w:pPr>
        <w:jc w:val="both"/>
      </w:pPr>
    </w:p>
    <w:p w:rsidR="005F5180" w:rsidRDefault="005F5180" w:rsidP="005F5180">
      <w:pPr>
        <w:jc w:val="both"/>
      </w:pPr>
    </w:p>
    <w:p w:rsidR="00712BBA" w:rsidRPr="005F5180" w:rsidRDefault="00712BBA" w:rsidP="00712BBA">
      <w:pPr>
        <w:jc w:val="both"/>
      </w:pPr>
      <w:r w:rsidRPr="005F5180">
        <w:t>Consilier</w:t>
      </w:r>
      <w:r w:rsidR="00C75D8E">
        <w:t>,</w:t>
      </w:r>
    </w:p>
    <w:p w:rsidR="00662178" w:rsidRDefault="004D7224" w:rsidP="005F5180">
      <w:pPr>
        <w:pStyle w:val="NormalWeb"/>
        <w:spacing w:before="0" w:beforeAutospacing="0" w:after="0" w:afterAutospacing="0"/>
        <w:jc w:val="both"/>
      </w:pPr>
      <w:r>
        <w:t>Monica Sava</w:t>
      </w:r>
    </w:p>
    <w:p w:rsidR="005F5180" w:rsidRDefault="005F5180" w:rsidP="005F5180">
      <w:pPr>
        <w:pStyle w:val="NormalWeb"/>
        <w:spacing w:before="0" w:beforeAutospacing="0" w:after="0" w:afterAutospacing="0"/>
        <w:jc w:val="both"/>
      </w:pPr>
    </w:p>
    <w:p w:rsidR="005F5180" w:rsidRDefault="005F5180" w:rsidP="005F5180">
      <w:pPr>
        <w:pStyle w:val="NormalWeb"/>
        <w:spacing w:before="0" w:beforeAutospacing="0" w:after="0" w:afterAutospacing="0"/>
        <w:jc w:val="both"/>
      </w:pPr>
    </w:p>
    <w:p w:rsidR="005F5180" w:rsidRPr="005F5180" w:rsidRDefault="005F5180" w:rsidP="005F5180">
      <w:pPr>
        <w:pStyle w:val="NormalWeb"/>
        <w:spacing w:before="0" w:beforeAutospacing="0" w:after="0" w:afterAutospacing="0"/>
        <w:jc w:val="both"/>
      </w:pPr>
    </w:p>
    <w:p w:rsidR="00B22CFE" w:rsidRDefault="00DF38C2" w:rsidP="00DF38C2">
      <w:pPr>
        <w:spacing w:line="276" w:lineRule="auto"/>
        <w:jc w:val="center"/>
      </w:pPr>
      <w:r w:rsidRPr="00B6477D">
        <w:t>Avizat</w:t>
      </w:r>
      <w:r>
        <w:t xml:space="preserve"> </w:t>
      </w:r>
      <w:r w:rsidRPr="00B6477D">
        <w:t>juridic</w:t>
      </w:r>
    </w:p>
    <w:sectPr w:rsidR="00B22CFE" w:rsidSect="00DF38C2">
      <w:footerReference w:type="default" r:id="rId8"/>
      <w:pgSz w:w="11906" w:h="16838"/>
      <w:pgMar w:top="720" w:right="1416" w:bottom="720" w:left="16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2DD" w:rsidRDefault="000E62DD" w:rsidP="00E1490F">
      <w:r>
        <w:separator/>
      </w:r>
    </w:p>
  </w:endnote>
  <w:endnote w:type="continuationSeparator" w:id="0">
    <w:p w:rsidR="000E62DD" w:rsidRDefault="000E62DD" w:rsidP="00E14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80" w:rsidRPr="00BC3F67" w:rsidRDefault="00797F87" w:rsidP="005F5180">
    <w:pPr>
      <w:rPr>
        <w:sz w:val="18"/>
        <w:szCs w:val="18"/>
      </w:rPr>
    </w:pPr>
    <w:r>
      <w:rPr>
        <w:sz w:val="18"/>
        <w:szCs w:val="18"/>
      </w:rPr>
      <w:t xml:space="preserve"> Red.A.M.A</w:t>
    </w:r>
    <w:r w:rsidR="005F5180" w:rsidRPr="00BC3F67">
      <w:rPr>
        <w:sz w:val="18"/>
        <w:szCs w:val="18"/>
      </w:rPr>
      <w:t xml:space="preserve">                         </w:t>
    </w:r>
    <w:r w:rsidR="00BC3F67">
      <w:rPr>
        <w:sz w:val="18"/>
        <w:szCs w:val="18"/>
      </w:rPr>
      <w:t xml:space="preserve">                    </w:t>
    </w:r>
    <w:r w:rsidR="005F5180" w:rsidRPr="00BC3F67">
      <w:rPr>
        <w:sz w:val="18"/>
        <w:szCs w:val="18"/>
      </w:rPr>
      <w:t xml:space="preserve">                                                                      </w:t>
    </w:r>
    <w:r>
      <w:rPr>
        <w:sz w:val="18"/>
        <w:szCs w:val="18"/>
      </w:rPr>
      <w:t xml:space="preserve">                             </w:t>
    </w:r>
    <w:r w:rsidR="005F5180" w:rsidRPr="00BC3F67">
      <w:rPr>
        <w:sz w:val="18"/>
        <w:szCs w:val="18"/>
      </w:rPr>
      <w:t xml:space="preserve">Cod  </w:t>
    </w:r>
    <w:r w:rsidR="005F5180" w:rsidRPr="00BC3F67">
      <w:rPr>
        <w:bCs/>
        <w:color w:val="000000"/>
        <w:sz w:val="18"/>
        <w:szCs w:val="18"/>
        <w:lang w:val="it-IT"/>
      </w:rPr>
      <w:t>FO 53-01,ver.2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2DD" w:rsidRDefault="000E62DD" w:rsidP="00E1490F">
      <w:r>
        <w:separator/>
      </w:r>
    </w:p>
  </w:footnote>
  <w:footnote w:type="continuationSeparator" w:id="0">
    <w:p w:rsidR="000E62DD" w:rsidRDefault="000E62DD" w:rsidP="00E149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178"/>
    <w:rsid w:val="0002055D"/>
    <w:rsid w:val="0005425D"/>
    <w:rsid w:val="00073370"/>
    <w:rsid w:val="00073910"/>
    <w:rsid w:val="000944F7"/>
    <w:rsid w:val="000B54A0"/>
    <w:rsid w:val="000E62DD"/>
    <w:rsid w:val="000F0F38"/>
    <w:rsid w:val="00100527"/>
    <w:rsid w:val="00104807"/>
    <w:rsid w:val="001075FB"/>
    <w:rsid w:val="00133769"/>
    <w:rsid w:val="00152C80"/>
    <w:rsid w:val="001831D0"/>
    <w:rsid w:val="00192A8E"/>
    <w:rsid w:val="001F7D98"/>
    <w:rsid w:val="002045E2"/>
    <w:rsid w:val="0023570D"/>
    <w:rsid w:val="002F66F4"/>
    <w:rsid w:val="00301873"/>
    <w:rsid w:val="00334E2B"/>
    <w:rsid w:val="003517E3"/>
    <w:rsid w:val="0036362D"/>
    <w:rsid w:val="00372C4F"/>
    <w:rsid w:val="003830CD"/>
    <w:rsid w:val="003C4DD9"/>
    <w:rsid w:val="003E511F"/>
    <w:rsid w:val="00447E1F"/>
    <w:rsid w:val="00451E3B"/>
    <w:rsid w:val="00455BE3"/>
    <w:rsid w:val="004D7224"/>
    <w:rsid w:val="00535D11"/>
    <w:rsid w:val="005506A6"/>
    <w:rsid w:val="005A3FA3"/>
    <w:rsid w:val="005A4C32"/>
    <w:rsid w:val="005C2B36"/>
    <w:rsid w:val="005F5180"/>
    <w:rsid w:val="00620B23"/>
    <w:rsid w:val="006301EE"/>
    <w:rsid w:val="00644B12"/>
    <w:rsid w:val="00654492"/>
    <w:rsid w:val="00662178"/>
    <w:rsid w:val="00675CBF"/>
    <w:rsid w:val="006761A2"/>
    <w:rsid w:val="006E151F"/>
    <w:rsid w:val="006E5407"/>
    <w:rsid w:val="006F1A6E"/>
    <w:rsid w:val="006F59BF"/>
    <w:rsid w:val="00712BBA"/>
    <w:rsid w:val="007145E6"/>
    <w:rsid w:val="00742DB6"/>
    <w:rsid w:val="00767C30"/>
    <w:rsid w:val="00774973"/>
    <w:rsid w:val="00782BB1"/>
    <w:rsid w:val="00797F87"/>
    <w:rsid w:val="007A037F"/>
    <w:rsid w:val="007E373C"/>
    <w:rsid w:val="00810665"/>
    <w:rsid w:val="008304BC"/>
    <w:rsid w:val="00835734"/>
    <w:rsid w:val="00837146"/>
    <w:rsid w:val="00857444"/>
    <w:rsid w:val="0087076E"/>
    <w:rsid w:val="0090067D"/>
    <w:rsid w:val="009D073A"/>
    <w:rsid w:val="009D0874"/>
    <w:rsid w:val="00A05593"/>
    <w:rsid w:val="00A71859"/>
    <w:rsid w:val="00AB1809"/>
    <w:rsid w:val="00AB76DE"/>
    <w:rsid w:val="00B22CFE"/>
    <w:rsid w:val="00B50497"/>
    <w:rsid w:val="00B6477D"/>
    <w:rsid w:val="00B767EA"/>
    <w:rsid w:val="00BA410B"/>
    <w:rsid w:val="00BB5E9A"/>
    <w:rsid w:val="00BB6A69"/>
    <w:rsid w:val="00BC3F67"/>
    <w:rsid w:val="00C478BF"/>
    <w:rsid w:val="00C65594"/>
    <w:rsid w:val="00C67A5E"/>
    <w:rsid w:val="00C75D8E"/>
    <w:rsid w:val="00CB448A"/>
    <w:rsid w:val="00D01681"/>
    <w:rsid w:val="00D220CF"/>
    <w:rsid w:val="00D3643F"/>
    <w:rsid w:val="00D5196B"/>
    <w:rsid w:val="00D66D1E"/>
    <w:rsid w:val="00D75D39"/>
    <w:rsid w:val="00DD4FF6"/>
    <w:rsid w:val="00DF38C2"/>
    <w:rsid w:val="00DF7315"/>
    <w:rsid w:val="00E1490F"/>
    <w:rsid w:val="00E2006B"/>
    <w:rsid w:val="00EA2C67"/>
    <w:rsid w:val="00EE469E"/>
    <w:rsid w:val="00F74905"/>
    <w:rsid w:val="00F96828"/>
    <w:rsid w:val="00FE1047"/>
    <w:rsid w:val="00FE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662178"/>
    <w:pPr>
      <w:keepNext/>
      <w:jc w:val="center"/>
      <w:outlineLvl w:val="0"/>
    </w:pPr>
    <w:rPr>
      <w:b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2178"/>
    <w:rPr>
      <w:rFonts w:ascii="Times New Roman" w:eastAsia="Times New Roman" w:hAnsi="Times New Roman" w:cs="Times New Roman"/>
      <w:b/>
      <w:sz w:val="26"/>
      <w:szCs w:val="26"/>
    </w:rPr>
  </w:style>
  <w:style w:type="character" w:styleId="Strong">
    <w:name w:val="Strong"/>
    <w:basedOn w:val="DefaultParagraphFont"/>
    <w:uiPriority w:val="22"/>
    <w:qFormat/>
    <w:rsid w:val="00662178"/>
    <w:rPr>
      <w:b/>
      <w:bCs/>
    </w:rPr>
  </w:style>
  <w:style w:type="paragraph" w:styleId="NormalWeb">
    <w:name w:val="Normal (Web)"/>
    <w:basedOn w:val="Normal"/>
    <w:uiPriority w:val="99"/>
    <w:rsid w:val="00662178"/>
    <w:pPr>
      <w:spacing w:before="100" w:beforeAutospacing="1" w:after="100" w:afterAutospacing="1"/>
    </w:pPr>
  </w:style>
  <w:style w:type="paragraph" w:customStyle="1" w:styleId="Default">
    <w:name w:val="Default"/>
    <w:rsid w:val="006621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1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178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apple-converted-space">
    <w:name w:val="apple-converted-space"/>
    <w:basedOn w:val="DefaultParagraphFont"/>
    <w:rsid w:val="00CB448A"/>
  </w:style>
  <w:style w:type="character" w:styleId="Hyperlink">
    <w:name w:val="Hyperlink"/>
    <w:basedOn w:val="DefaultParagraphFont"/>
    <w:uiPriority w:val="99"/>
    <w:semiHidden/>
    <w:unhideWhenUsed/>
    <w:rsid w:val="00CB44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44B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4B1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644B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B12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447E1F"/>
    <w:rPr>
      <w:i/>
      <w:iCs/>
    </w:rPr>
  </w:style>
  <w:style w:type="paragraph" w:styleId="NoSpacing">
    <w:name w:val="No Spacing"/>
    <w:uiPriority w:val="1"/>
    <w:qFormat/>
    <w:rsid w:val="008304BC"/>
    <w:pPr>
      <w:spacing w:after="0" w:line="240" w:lineRule="auto"/>
    </w:pPr>
  </w:style>
  <w:style w:type="character" w:customStyle="1" w:styleId="hps">
    <w:name w:val="hps"/>
    <w:basedOn w:val="DefaultParagraphFont"/>
    <w:rsid w:val="006F1A6E"/>
  </w:style>
  <w:style w:type="character" w:customStyle="1" w:styleId="atn">
    <w:name w:val="atn"/>
    <w:basedOn w:val="DefaultParagraphFont"/>
    <w:rsid w:val="006F1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EA6A3-1124-4BC2-A644-04936247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aindries</dc:creator>
  <cp:keywords/>
  <dc:description/>
  <cp:lastModifiedBy>apintilie</cp:lastModifiedBy>
  <cp:revision>11</cp:revision>
  <cp:lastPrinted>2014-03-17T06:29:00Z</cp:lastPrinted>
  <dcterms:created xsi:type="dcterms:W3CDTF">2014-06-23T11:23:00Z</dcterms:created>
  <dcterms:modified xsi:type="dcterms:W3CDTF">2014-06-23T12:43:00Z</dcterms:modified>
</cp:coreProperties>
</file>