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39D" w:rsidRPr="0085298B" w:rsidRDefault="0017239D" w:rsidP="0017239D">
      <w:pPr>
        <w:pStyle w:val="NoSpacing"/>
        <w:rPr>
          <w:rFonts w:ascii="Times New Roman" w:hAnsi="Times New Roman"/>
          <w:sz w:val="24"/>
          <w:szCs w:val="24"/>
        </w:rPr>
      </w:pPr>
    </w:p>
    <w:p w:rsidR="0017239D" w:rsidRPr="0085298B" w:rsidRDefault="0063159C" w:rsidP="0017239D">
      <w:pPr>
        <w:pStyle w:val="NoSpacing"/>
        <w:rPr>
          <w:rFonts w:ascii="Times New Roman" w:hAnsi="Times New Roman"/>
          <w:sz w:val="24"/>
          <w:szCs w:val="24"/>
        </w:rPr>
      </w:pPr>
      <w:r w:rsidRPr="0085298B">
        <w:rPr>
          <w:rFonts w:ascii="Times New Roman" w:hAnsi="Times New Roman"/>
          <w:sz w:val="24"/>
          <w:szCs w:val="24"/>
        </w:rPr>
        <w:t>Nr.</w:t>
      </w:r>
      <w:r w:rsidR="00E621B9">
        <w:rPr>
          <w:rFonts w:ascii="Times New Roman" w:hAnsi="Times New Roman"/>
          <w:sz w:val="24"/>
          <w:szCs w:val="24"/>
        </w:rPr>
        <w:t xml:space="preserve"> </w:t>
      </w:r>
      <w:r w:rsidR="0017239D" w:rsidRPr="0085298B">
        <w:rPr>
          <w:rFonts w:ascii="Times New Roman" w:hAnsi="Times New Roman"/>
          <w:sz w:val="24"/>
          <w:szCs w:val="24"/>
        </w:rPr>
        <w:t xml:space="preserve">  </w:t>
      </w:r>
      <w:r w:rsidR="00EE24C0">
        <w:rPr>
          <w:rFonts w:ascii="Times New Roman" w:hAnsi="Times New Roman"/>
          <w:sz w:val="24"/>
          <w:szCs w:val="24"/>
        </w:rPr>
        <w:t>15312/26.11.2018</w:t>
      </w:r>
      <w:r w:rsidR="0017239D" w:rsidRPr="0085298B">
        <w:rPr>
          <w:rFonts w:ascii="Times New Roman" w:hAnsi="Times New Roman"/>
          <w:sz w:val="24"/>
          <w:szCs w:val="24"/>
        </w:rPr>
        <w:t xml:space="preserve">                                                                     </w:t>
      </w:r>
    </w:p>
    <w:p w:rsidR="00C45EE2" w:rsidRPr="0085298B" w:rsidRDefault="00C45EE2" w:rsidP="0017239D">
      <w:pPr>
        <w:pStyle w:val="NoSpacing"/>
        <w:jc w:val="center"/>
        <w:rPr>
          <w:rFonts w:ascii="Times New Roman" w:hAnsi="Times New Roman"/>
          <w:b/>
          <w:sz w:val="24"/>
          <w:szCs w:val="24"/>
        </w:rPr>
      </w:pPr>
    </w:p>
    <w:p w:rsidR="00C45EE2" w:rsidRPr="0085298B" w:rsidRDefault="00C45EE2" w:rsidP="0017239D">
      <w:pPr>
        <w:pStyle w:val="NoSpacing"/>
        <w:jc w:val="center"/>
        <w:rPr>
          <w:rFonts w:ascii="Times New Roman" w:hAnsi="Times New Roman"/>
          <w:b/>
          <w:sz w:val="24"/>
          <w:szCs w:val="24"/>
        </w:rPr>
      </w:pPr>
    </w:p>
    <w:p w:rsidR="0017239D" w:rsidRPr="0085298B" w:rsidRDefault="0017239D" w:rsidP="0017239D">
      <w:pPr>
        <w:pStyle w:val="NoSpacing"/>
        <w:jc w:val="center"/>
        <w:rPr>
          <w:rFonts w:ascii="Times New Roman" w:hAnsi="Times New Roman"/>
          <w:b/>
          <w:sz w:val="24"/>
          <w:szCs w:val="24"/>
        </w:rPr>
      </w:pPr>
      <w:r w:rsidRPr="0085298B">
        <w:rPr>
          <w:rFonts w:ascii="Times New Roman" w:hAnsi="Times New Roman"/>
          <w:b/>
          <w:sz w:val="24"/>
          <w:szCs w:val="24"/>
        </w:rPr>
        <w:t>RAPORT DE SPECIALITATE</w:t>
      </w:r>
    </w:p>
    <w:p w:rsidR="0017239D" w:rsidRPr="0085298B" w:rsidRDefault="00467C4D" w:rsidP="006E5E28">
      <w:pPr>
        <w:pStyle w:val="NoSpacing"/>
        <w:jc w:val="center"/>
        <w:rPr>
          <w:rFonts w:ascii="Times New Roman" w:hAnsi="Times New Roman"/>
          <w:b/>
          <w:sz w:val="24"/>
          <w:szCs w:val="24"/>
        </w:rPr>
      </w:pPr>
      <w:r w:rsidRPr="0085298B">
        <w:rPr>
          <w:rFonts w:ascii="Times New Roman" w:hAnsi="Times New Roman"/>
          <w:b/>
          <w:sz w:val="24"/>
          <w:szCs w:val="24"/>
        </w:rPr>
        <w:t xml:space="preserve">privind </w:t>
      </w:r>
      <w:r w:rsidR="00360A4F" w:rsidRPr="0085298B">
        <w:rPr>
          <w:rFonts w:ascii="Times New Roman" w:hAnsi="Times New Roman"/>
          <w:b/>
          <w:sz w:val="24"/>
          <w:szCs w:val="24"/>
        </w:rPr>
        <w:t xml:space="preserve">acordarea </w:t>
      </w:r>
      <w:r w:rsidR="0063159C" w:rsidRPr="0085298B">
        <w:rPr>
          <w:rFonts w:ascii="Times New Roman" w:hAnsi="Times New Roman"/>
          <w:b/>
          <w:sz w:val="24"/>
          <w:szCs w:val="24"/>
        </w:rPr>
        <w:t xml:space="preserve">a </w:t>
      </w:r>
      <w:r w:rsidR="00054A34">
        <w:rPr>
          <w:rFonts w:ascii="Times New Roman" w:hAnsi="Times New Roman"/>
          <w:b/>
          <w:sz w:val="24"/>
          <w:szCs w:val="24"/>
        </w:rPr>
        <w:t>230</w:t>
      </w:r>
      <w:r w:rsidRPr="0085298B">
        <w:rPr>
          <w:rFonts w:ascii="Times New Roman" w:hAnsi="Times New Roman"/>
          <w:b/>
          <w:sz w:val="24"/>
          <w:szCs w:val="24"/>
        </w:rPr>
        <w:t xml:space="preserve"> porții de hrană gratuită </w:t>
      </w:r>
      <w:r w:rsidR="00E621B9">
        <w:rPr>
          <w:rFonts w:ascii="Times New Roman" w:hAnsi="Times New Roman"/>
          <w:b/>
          <w:sz w:val="24"/>
          <w:szCs w:val="24"/>
        </w:rPr>
        <w:t>unor centre/complex</w:t>
      </w:r>
      <w:r w:rsidR="006E5E28">
        <w:rPr>
          <w:rFonts w:ascii="Times New Roman" w:hAnsi="Times New Roman"/>
          <w:b/>
          <w:sz w:val="24"/>
          <w:szCs w:val="24"/>
        </w:rPr>
        <w:t>uri din cadrul</w:t>
      </w:r>
      <w:r w:rsidR="00BD3018" w:rsidRPr="0085298B">
        <w:rPr>
          <w:rFonts w:ascii="Times New Roman" w:hAnsi="Times New Roman"/>
          <w:b/>
          <w:sz w:val="24"/>
          <w:szCs w:val="24"/>
        </w:rPr>
        <w:t xml:space="preserve"> </w:t>
      </w:r>
      <w:r w:rsidR="00C34361" w:rsidRPr="0085298B">
        <w:rPr>
          <w:rFonts w:ascii="Times New Roman" w:hAnsi="Times New Roman"/>
          <w:b/>
          <w:sz w:val="24"/>
          <w:szCs w:val="24"/>
        </w:rPr>
        <w:t>Direcți</w:t>
      </w:r>
      <w:r w:rsidR="006E5E28">
        <w:rPr>
          <w:rFonts w:ascii="Times New Roman" w:hAnsi="Times New Roman"/>
          <w:b/>
          <w:sz w:val="24"/>
          <w:szCs w:val="24"/>
        </w:rPr>
        <w:t>ei</w:t>
      </w:r>
      <w:r w:rsidR="00C34361" w:rsidRPr="0085298B">
        <w:rPr>
          <w:rFonts w:ascii="Times New Roman" w:hAnsi="Times New Roman"/>
          <w:b/>
          <w:sz w:val="24"/>
          <w:szCs w:val="24"/>
        </w:rPr>
        <w:t xml:space="preserve"> de Asistență Socială a Municipiului Timișoara, prin</w:t>
      </w:r>
      <w:r w:rsidRPr="0085298B">
        <w:rPr>
          <w:rFonts w:ascii="Times New Roman" w:hAnsi="Times New Roman"/>
          <w:b/>
          <w:sz w:val="24"/>
          <w:szCs w:val="24"/>
        </w:rPr>
        <w:t xml:space="preserve"> Cantina Socială din cadrul Complexului de servicii </w:t>
      </w:r>
      <w:r w:rsidR="00E217F7" w:rsidRPr="0085298B">
        <w:rPr>
          <w:rFonts w:ascii="Times New Roman" w:hAnsi="Times New Roman"/>
          <w:b/>
          <w:sz w:val="24"/>
          <w:szCs w:val="24"/>
        </w:rPr>
        <w:t>”</w:t>
      </w:r>
      <w:r w:rsidRPr="0085298B">
        <w:rPr>
          <w:rFonts w:ascii="Times New Roman" w:hAnsi="Times New Roman"/>
          <w:b/>
          <w:sz w:val="24"/>
          <w:szCs w:val="24"/>
        </w:rPr>
        <w:t>Sf. Francisc</w:t>
      </w:r>
      <w:r w:rsidR="00E217F7" w:rsidRPr="0085298B">
        <w:rPr>
          <w:rFonts w:ascii="Times New Roman" w:hAnsi="Times New Roman"/>
          <w:b/>
          <w:sz w:val="24"/>
          <w:szCs w:val="24"/>
        </w:rPr>
        <w:t>”</w:t>
      </w:r>
    </w:p>
    <w:p w:rsidR="00467C4D" w:rsidRPr="0085298B" w:rsidRDefault="00467C4D" w:rsidP="00467C4D">
      <w:pPr>
        <w:pStyle w:val="NoSpacing"/>
        <w:jc w:val="center"/>
        <w:rPr>
          <w:rFonts w:ascii="Times New Roman" w:hAnsi="Times New Roman"/>
          <w:b/>
          <w:sz w:val="24"/>
          <w:szCs w:val="24"/>
        </w:rPr>
      </w:pPr>
    </w:p>
    <w:p w:rsidR="00BD3018" w:rsidRPr="0085298B" w:rsidRDefault="00BD3018" w:rsidP="00467C4D">
      <w:pPr>
        <w:pStyle w:val="NoSpacing"/>
        <w:jc w:val="center"/>
        <w:rPr>
          <w:rFonts w:ascii="Times New Roman" w:hAnsi="Times New Roman"/>
          <w:b/>
          <w:sz w:val="24"/>
          <w:szCs w:val="24"/>
        </w:rPr>
      </w:pPr>
    </w:p>
    <w:p w:rsidR="0017239D" w:rsidRPr="0085298B" w:rsidRDefault="0017239D" w:rsidP="00132F98">
      <w:pPr>
        <w:pStyle w:val="NoSpacing"/>
        <w:ind w:firstLine="708"/>
        <w:jc w:val="both"/>
        <w:rPr>
          <w:rFonts w:ascii="Times New Roman" w:hAnsi="Times New Roman"/>
          <w:sz w:val="24"/>
          <w:szCs w:val="24"/>
        </w:rPr>
      </w:pPr>
      <w:r w:rsidRPr="0085298B">
        <w:rPr>
          <w:rFonts w:ascii="Times New Roman" w:hAnsi="Times New Roman"/>
          <w:sz w:val="24"/>
          <w:szCs w:val="24"/>
        </w:rPr>
        <w:t>Direcția de Asistență Socială a Municipiului Timișoara în calitate de serviciu public de asistență socială care funcționează sub autoritatea Consiliului Local al Municipiului Timișoara, furnizează servicii sociale și acordă beneficii sociale pentru cetățenii Municipiului Timișoara aflați în situații de dificultate socială.</w:t>
      </w:r>
    </w:p>
    <w:p w:rsidR="0017239D" w:rsidRPr="0085298B" w:rsidRDefault="00F61EA6" w:rsidP="00132F98">
      <w:pPr>
        <w:autoSpaceDE w:val="0"/>
        <w:autoSpaceDN w:val="0"/>
        <w:adjustRightInd w:val="0"/>
        <w:spacing w:after="0" w:line="240" w:lineRule="auto"/>
        <w:ind w:firstLine="708"/>
        <w:jc w:val="both"/>
        <w:rPr>
          <w:rFonts w:ascii="Times New Roman" w:hAnsi="Times New Roman"/>
          <w:sz w:val="24"/>
          <w:szCs w:val="24"/>
        </w:rPr>
      </w:pPr>
      <w:r w:rsidRPr="0085298B">
        <w:rPr>
          <w:rFonts w:ascii="Times New Roman" w:hAnsi="Times New Roman"/>
          <w:sz w:val="24"/>
          <w:szCs w:val="24"/>
        </w:rPr>
        <w:t>Conform Legii 292/2011 – Legea asistenței sociale, art. 39, lit. b) și c), autoritățile administrației publice locale au responsabilități în ”organizarea, administrarea și acordarea serviciilor sociale, iar atribuțiile pot fi externalizate către sectorul neguvernamental …” și</w:t>
      </w:r>
      <w:r w:rsidR="0017239D" w:rsidRPr="0085298B">
        <w:rPr>
          <w:rFonts w:ascii="Times New Roman" w:hAnsi="Times New Roman"/>
          <w:sz w:val="24"/>
          <w:szCs w:val="24"/>
        </w:rPr>
        <w:t xml:space="preserve"> </w:t>
      </w:r>
      <w:r w:rsidRPr="0085298B">
        <w:rPr>
          <w:rFonts w:ascii="Times New Roman" w:hAnsi="Times New Roman"/>
          <w:sz w:val="24"/>
          <w:szCs w:val="24"/>
        </w:rPr>
        <w:t xml:space="preserve">în </w:t>
      </w:r>
      <w:r w:rsidR="00A573ED" w:rsidRPr="0085298B">
        <w:rPr>
          <w:rFonts w:ascii="Times New Roman" w:hAnsi="Times New Roman"/>
          <w:sz w:val="24"/>
          <w:szCs w:val="24"/>
        </w:rPr>
        <w:t>”</w:t>
      </w:r>
      <w:r w:rsidR="00A573ED" w:rsidRPr="0085298B">
        <w:rPr>
          <w:rFonts w:ascii="Times New Roman" w:hAnsi="Times New Roman"/>
          <w:b/>
          <w:bCs/>
          <w:sz w:val="24"/>
          <w:szCs w:val="24"/>
        </w:rPr>
        <w:t xml:space="preserve"> </w:t>
      </w:r>
      <w:r w:rsidR="00A573ED" w:rsidRPr="0085298B">
        <w:rPr>
          <w:rFonts w:ascii="Times New Roman" w:hAnsi="Times New Roman"/>
          <w:sz w:val="24"/>
          <w:szCs w:val="24"/>
        </w:rPr>
        <w:t xml:space="preserve">finanțarea serviciilor sociale, în condițiile legii - din bugetul local, din contribuția beneficiarului și/sau, după caz, a familiei acestuia, bugetul de stat, precum și din alte surse.” </w:t>
      </w:r>
    </w:p>
    <w:p w:rsidR="009F0614" w:rsidRPr="0085298B" w:rsidRDefault="00132F98" w:rsidP="00132F98">
      <w:pPr>
        <w:pStyle w:val="NoSpacing"/>
        <w:ind w:firstLine="708"/>
        <w:jc w:val="both"/>
        <w:rPr>
          <w:rFonts w:ascii="Times New Roman" w:hAnsi="Times New Roman"/>
          <w:sz w:val="24"/>
          <w:szCs w:val="24"/>
        </w:rPr>
      </w:pPr>
      <w:r w:rsidRPr="0085298B">
        <w:rPr>
          <w:rFonts w:ascii="Times New Roman" w:hAnsi="Times New Roman"/>
          <w:sz w:val="24"/>
          <w:szCs w:val="24"/>
        </w:rPr>
        <w:t>Având</w:t>
      </w:r>
      <w:r w:rsidR="009F0614" w:rsidRPr="0085298B">
        <w:rPr>
          <w:rFonts w:ascii="Times New Roman" w:hAnsi="Times New Roman"/>
          <w:sz w:val="24"/>
          <w:szCs w:val="24"/>
        </w:rPr>
        <w:t xml:space="preserve"> in vedere prevederile art.</w:t>
      </w:r>
      <w:r w:rsidR="00433189" w:rsidRPr="0085298B">
        <w:rPr>
          <w:rFonts w:ascii="Times New Roman" w:hAnsi="Times New Roman"/>
          <w:sz w:val="24"/>
          <w:szCs w:val="24"/>
        </w:rPr>
        <w:t xml:space="preserve"> </w:t>
      </w:r>
      <w:r w:rsidR="009F0614" w:rsidRPr="0085298B">
        <w:rPr>
          <w:rFonts w:ascii="Times New Roman" w:hAnsi="Times New Roman"/>
          <w:sz w:val="24"/>
          <w:szCs w:val="24"/>
        </w:rPr>
        <w:t>8, alin.</w:t>
      </w:r>
      <w:r w:rsidR="00433189" w:rsidRPr="0085298B">
        <w:rPr>
          <w:rFonts w:ascii="Times New Roman" w:hAnsi="Times New Roman"/>
          <w:sz w:val="24"/>
          <w:szCs w:val="24"/>
        </w:rPr>
        <w:t xml:space="preserve"> </w:t>
      </w:r>
      <w:r w:rsidR="009F0614" w:rsidRPr="0085298B">
        <w:rPr>
          <w:rFonts w:ascii="Times New Roman" w:hAnsi="Times New Roman"/>
          <w:sz w:val="24"/>
          <w:szCs w:val="24"/>
        </w:rPr>
        <w:t>(1) si alin.</w:t>
      </w:r>
      <w:r w:rsidR="00433189" w:rsidRPr="0085298B">
        <w:rPr>
          <w:rFonts w:ascii="Times New Roman" w:hAnsi="Times New Roman"/>
          <w:sz w:val="24"/>
          <w:szCs w:val="24"/>
        </w:rPr>
        <w:t xml:space="preserve"> </w:t>
      </w:r>
      <w:r w:rsidR="009F0614" w:rsidRPr="0085298B">
        <w:rPr>
          <w:rFonts w:ascii="Times New Roman" w:hAnsi="Times New Roman"/>
          <w:sz w:val="24"/>
          <w:szCs w:val="24"/>
        </w:rPr>
        <w:t xml:space="preserve">(2) din Legea nr. 208/1997 privind cantinele de ajutor social: „Baza materiala necesara </w:t>
      </w:r>
      <w:r w:rsidR="00A573ED" w:rsidRPr="0085298B">
        <w:rPr>
          <w:rFonts w:ascii="Times New Roman" w:hAnsi="Times New Roman"/>
          <w:sz w:val="24"/>
          <w:szCs w:val="24"/>
        </w:rPr>
        <w:t>funcționarii</w:t>
      </w:r>
      <w:r w:rsidR="009F0614" w:rsidRPr="0085298B">
        <w:rPr>
          <w:rFonts w:ascii="Times New Roman" w:hAnsi="Times New Roman"/>
          <w:sz w:val="24"/>
          <w:szCs w:val="24"/>
        </w:rPr>
        <w:t xml:space="preserve"> cantinelor de ajutor social si controlul </w:t>
      </w:r>
      <w:r w:rsidR="00A573ED" w:rsidRPr="0085298B">
        <w:rPr>
          <w:rFonts w:ascii="Times New Roman" w:hAnsi="Times New Roman"/>
          <w:sz w:val="24"/>
          <w:szCs w:val="24"/>
        </w:rPr>
        <w:t>activității</w:t>
      </w:r>
      <w:r w:rsidR="009F0614" w:rsidRPr="0085298B">
        <w:rPr>
          <w:rFonts w:ascii="Times New Roman" w:hAnsi="Times New Roman"/>
          <w:sz w:val="24"/>
          <w:szCs w:val="24"/>
        </w:rPr>
        <w:t xml:space="preserve"> acestora se asigura de </w:t>
      </w:r>
      <w:r w:rsidRPr="0085298B">
        <w:rPr>
          <w:rFonts w:ascii="Times New Roman" w:hAnsi="Times New Roman"/>
          <w:sz w:val="24"/>
          <w:szCs w:val="24"/>
        </w:rPr>
        <w:t>către</w:t>
      </w:r>
      <w:r w:rsidR="009F0614" w:rsidRPr="0085298B">
        <w:rPr>
          <w:rFonts w:ascii="Times New Roman" w:hAnsi="Times New Roman"/>
          <w:sz w:val="24"/>
          <w:szCs w:val="24"/>
        </w:rPr>
        <w:t xml:space="preserve"> consiliile locale,</w:t>
      </w:r>
      <w:r w:rsidR="00E12E4F" w:rsidRPr="0085298B">
        <w:rPr>
          <w:rFonts w:ascii="Times New Roman" w:hAnsi="Times New Roman"/>
          <w:sz w:val="24"/>
          <w:szCs w:val="24"/>
        </w:rPr>
        <w:t>”</w:t>
      </w:r>
      <w:r w:rsidR="009F0614" w:rsidRPr="0085298B">
        <w:rPr>
          <w:rFonts w:ascii="Times New Roman" w:hAnsi="Times New Roman"/>
          <w:sz w:val="24"/>
          <w:szCs w:val="24"/>
        </w:rPr>
        <w:t xml:space="preserve"> </w:t>
      </w:r>
      <w:r w:rsidR="00DC034E" w:rsidRPr="0085298B">
        <w:rPr>
          <w:rFonts w:ascii="Times New Roman" w:hAnsi="Times New Roman"/>
          <w:sz w:val="24"/>
          <w:szCs w:val="24"/>
        </w:rPr>
        <w:t>și</w:t>
      </w:r>
      <w:r w:rsidR="009F0614" w:rsidRPr="0085298B">
        <w:rPr>
          <w:rFonts w:ascii="Times New Roman" w:hAnsi="Times New Roman"/>
          <w:sz w:val="24"/>
          <w:szCs w:val="24"/>
        </w:rPr>
        <w:t xml:space="preserve"> </w:t>
      </w:r>
      <w:r w:rsidR="00DC034E" w:rsidRPr="0085298B">
        <w:rPr>
          <w:rFonts w:ascii="Times New Roman" w:hAnsi="Times New Roman"/>
          <w:sz w:val="24"/>
          <w:szCs w:val="24"/>
        </w:rPr>
        <w:t>”</w:t>
      </w:r>
      <w:r w:rsidR="00A573ED" w:rsidRPr="0085298B">
        <w:rPr>
          <w:rFonts w:ascii="Times New Roman" w:hAnsi="Times New Roman"/>
          <w:sz w:val="24"/>
          <w:szCs w:val="24"/>
        </w:rPr>
        <w:t>Finanțarea</w:t>
      </w:r>
      <w:r w:rsidR="009F0614" w:rsidRPr="0085298B">
        <w:rPr>
          <w:rFonts w:ascii="Times New Roman" w:hAnsi="Times New Roman"/>
          <w:sz w:val="24"/>
          <w:szCs w:val="24"/>
        </w:rPr>
        <w:t xml:space="preserve"> cantinelor de ajutor social se face din bugetele locale.”</w:t>
      </w:r>
    </w:p>
    <w:p w:rsidR="0085298B" w:rsidRPr="0085298B" w:rsidRDefault="0085298B" w:rsidP="0085298B">
      <w:pPr>
        <w:shd w:val="clear" w:color="auto" w:fill="FFFFFF"/>
        <w:spacing w:after="0" w:line="240" w:lineRule="auto"/>
        <w:ind w:firstLine="567"/>
        <w:jc w:val="both"/>
        <w:rPr>
          <w:rFonts w:ascii="Times New Roman" w:hAnsi="Times New Roman"/>
          <w:sz w:val="24"/>
          <w:szCs w:val="24"/>
        </w:rPr>
      </w:pPr>
      <w:r w:rsidRPr="0085298B">
        <w:rPr>
          <w:rFonts w:ascii="Times New Roman" w:hAnsi="Times New Roman"/>
          <w:bCs/>
          <w:sz w:val="24"/>
          <w:szCs w:val="24"/>
        </w:rPr>
        <w:t>Conform prevederilor Legii nr.208/1997 privind cantinele de ajutor social p</w:t>
      </w:r>
      <w:r w:rsidRPr="0085298B">
        <w:rPr>
          <w:rFonts w:ascii="Times New Roman" w:hAnsi="Times New Roman"/>
          <w:noProof/>
          <w:sz w:val="24"/>
          <w:szCs w:val="24"/>
        </w:rPr>
        <w:t>ot beneficia de serviciile acestora următoarele categorii de persoane:</w:t>
      </w:r>
    </w:p>
    <w:p w:rsidR="0085298B" w:rsidRPr="0085298B" w:rsidRDefault="0085298B" w:rsidP="0085298B">
      <w:pPr>
        <w:shd w:val="clear" w:color="auto" w:fill="FFFFFF"/>
        <w:spacing w:after="0" w:line="240" w:lineRule="auto"/>
        <w:jc w:val="both"/>
        <w:rPr>
          <w:rFonts w:ascii="Times New Roman" w:hAnsi="Times New Roman"/>
          <w:sz w:val="24"/>
          <w:szCs w:val="24"/>
        </w:rPr>
      </w:pPr>
      <w:r w:rsidRPr="0085298B">
        <w:rPr>
          <w:rFonts w:ascii="Times New Roman" w:hAnsi="Times New Roman"/>
          <w:b/>
          <w:bCs/>
          <w:sz w:val="24"/>
          <w:szCs w:val="24"/>
        </w:rPr>
        <w:t>a)</w:t>
      </w:r>
      <w:r w:rsidRPr="0085298B">
        <w:rPr>
          <w:rFonts w:ascii="Times New Roman" w:hAnsi="Times New Roman"/>
          <w:sz w:val="24"/>
          <w:szCs w:val="24"/>
        </w:rPr>
        <w:t xml:space="preserve"> </w:t>
      </w:r>
      <w:r w:rsidRPr="0085298B">
        <w:rPr>
          <w:rFonts w:ascii="Times New Roman" w:hAnsi="Times New Roman"/>
          <w:noProof/>
          <w:sz w:val="24"/>
          <w:szCs w:val="24"/>
        </w:rPr>
        <w:t>copiii în vârsta de până la 18 ani, aflaţi în întreţinerea acelor familii al căror venit net mediu lunar pe o persoană în întreţinere este sub nivelul venitului net lunar, pentru o persoană singura, luat în calcul la stabilirea ajutorului social;</w:t>
      </w:r>
    </w:p>
    <w:p w:rsidR="0085298B" w:rsidRPr="0085298B" w:rsidRDefault="0085298B" w:rsidP="0085298B">
      <w:pPr>
        <w:shd w:val="clear" w:color="auto" w:fill="FFFFFF"/>
        <w:spacing w:after="0" w:line="240" w:lineRule="auto"/>
        <w:jc w:val="both"/>
        <w:rPr>
          <w:rFonts w:ascii="Times New Roman" w:hAnsi="Times New Roman"/>
          <w:sz w:val="24"/>
          <w:szCs w:val="24"/>
        </w:rPr>
      </w:pPr>
      <w:r w:rsidRPr="0085298B">
        <w:rPr>
          <w:rFonts w:ascii="Times New Roman" w:hAnsi="Times New Roman"/>
          <w:b/>
          <w:bCs/>
          <w:sz w:val="24"/>
          <w:szCs w:val="24"/>
        </w:rPr>
        <w:t>b)</w:t>
      </w:r>
      <w:r w:rsidRPr="0085298B">
        <w:rPr>
          <w:rFonts w:ascii="Times New Roman" w:hAnsi="Times New Roman"/>
          <w:sz w:val="24"/>
          <w:szCs w:val="24"/>
        </w:rPr>
        <w:t xml:space="preserve"> </w:t>
      </w:r>
      <w:r w:rsidRPr="0085298B">
        <w:rPr>
          <w:rFonts w:ascii="Times New Roman" w:hAnsi="Times New Roman"/>
          <w:noProof/>
          <w:sz w:val="24"/>
          <w:szCs w:val="24"/>
        </w:rPr>
        <w:t>ţinerii care urmează cursuri de zi la instituţiile de învăţământ ce funcţionează în condiţiile legii, până la terminarea acestora, dar fără a depăşi vârsta de 25 de ani, respectiv 26 de ani în cazul celor care urmează studii superioare cu o durată mai mare de 5 ani, care se afla în situaţia prevăzută la lit. a);</w:t>
      </w:r>
    </w:p>
    <w:p w:rsidR="0085298B" w:rsidRPr="0085298B" w:rsidRDefault="0085298B" w:rsidP="0085298B">
      <w:pPr>
        <w:shd w:val="clear" w:color="auto" w:fill="FFFFFF"/>
        <w:spacing w:after="0" w:line="240" w:lineRule="auto"/>
        <w:jc w:val="both"/>
        <w:rPr>
          <w:rFonts w:ascii="Times New Roman" w:hAnsi="Times New Roman"/>
          <w:sz w:val="24"/>
          <w:szCs w:val="24"/>
        </w:rPr>
      </w:pPr>
      <w:r w:rsidRPr="0085298B">
        <w:rPr>
          <w:rFonts w:ascii="Times New Roman" w:hAnsi="Times New Roman"/>
          <w:b/>
          <w:bCs/>
          <w:sz w:val="24"/>
          <w:szCs w:val="24"/>
        </w:rPr>
        <w:t>c)</w:t>
      </w:r>
      <w:r w:rsidRPr="0085298B">
        <w:rPr>
          <w:rFonts w:ascii="Times New Roman" w:hAnsi="Times New Roman"/>
          <w:sz w:val="24"/>
          <w:szCs w:val="24"/>
        </w:rPr>
        <w:t xml:space="preserve"> </w:t>
      </w:r>
      <w:r w:rsidRPr="0085298B">
        <w:rPr>
          <w:rFonts w:ascii="Times New Roman" w:hAnsi="Times New Roman"/>
          <w:noProof/>
          <w:sz w:val="24"/>
          <w:szCs w:val="24"/>
        </w:rPr>
        <w:t>persoanele care beneficiază de ajutor social sau de alte ajutoare băneşti acordate în condiţiile legii şi al căror venit este de până la nivelul venitului net lunar pentru o persoană singura, luat în calcul la stabilirea ajutorului social;</w:t>
      </w:r>
    </w:p>
    <w:p w:rsidR="0085298B" w:rsidRPr="0085298B" w:rsidRDefault="0085298B" w:rsidP="0085298B">
      <w:pPr>
        <w:shd w:val="clear" w:color="auto" w:fill="FFFFFF"/>
        <w:spacing w:after="0" w:line="240" w:lineRule="auto"/>
        <w:jc w:val="both"/>
        <w:rPr>
          <w:rFonts w:ascii="Times New Roman" w:hAnsi="Times New Roman"/>
          <w:sz w:val="24"/>
          <w:szCs w:val="24"/>
        </w:rPr>
      </w:pPr>
      <w:r w:rsidRPr="0085298B">
        <w:rPr>
          <w:rFonts w:ascii="Times New Roman" w:hAnsi="Times New Roman"/>
          <w:b/>
          <w:bCs/>
          <w:sz w:val="24"/>
          <w:szCs w:val="24"/>
        </w:rPr>
        <w:t>d)</w:t>
      </w:r>
      <w:r w:rsidRPr="0085298B">
        <w:rPr>
          <w:rFonts w:ascii="Times New Roman" w:hAnsi="Times New Roman"/>
          <w:sz w:val="24"/>
          <w:szCs w:val="24"/>
        </w:rPr>
        <w:t xml:space="preserve"> </w:t>
      </w:r>
      <w:r w:rsidRPr="0085298B">
        <w:rPr>
          <w:rFonts w:ascii="Times New Roman" w:hAnsi="Times New Roman"/>
          <w:noProof/>
          <w:sz w:val="24"/>
          <w:szCs w:val="24"/>
        </w:rPr>
        <w:t>pensionării;</w:t>
      </w:r>
    </w:p>
    <w:p w:rsidR="0085298B" w:rsidRPr="0085298B" w:rsidRDefault="0085298B" w:rsidP="0085298B">
      <w:pPr>
        <w:shd w:val="clear" w:color="auto" w:fill="FFFFFF"/>
        <w:spacing w:after="0" w:line="240" w:lineRule="auto"/>
        <w:jc w:val="both"/>
        <w:rPr>
          <w:rFonts w:ascii="Times New Roman" w:hAnsi="Times New Roman"/>
          <w:sz w:val="24"/>
          <w:szCs w:val="24"/>
        </w:rPr>
      </w:pPr>
      <w:r w:rsidRPr="0085298B">
        <w:rPr>
          <w:rFonts w:ascii="Times New Roman" w:hAnsi="Times New Roman"/>
          <w:b/>
          <w:bCs/>
          <w:sz w:val="24"/>
          <w:szCs w:val="24"/>
        </w:rPr>
        <w:t>e)</w:t>
      </w:r>
      <w:r w:rsidRPr="0085298B">
        <w:rPr>
          <w:rFonts w:ascii="Times New Roman" w:hAnsi="Times New Roman"/>
          <w:sz w:val="24"/>
          <w:szCs w:val="24"/>
        </w:rPr>
        <w:t xml:space="preserve"> </w:t>
      </w:r>
      <w:r w:rsidRPr="0085298B">
        <w:rPr>
          <w:rFonts w:ascii="Times New Roman" w:hAnsi="Times New Roman"/>
          <w:noProof/>
          <w:sz w:val="24"/>
          <w:szCs w:val="24"/>
        </w:rPr>
        <w:t>persoanele care au împlinit vârsta de pensionare, aflate într-una dintre următoarele situaţii: sunt izolate social, nu au sustinatori legali, sunt lipsite de venituri;</w:t>
      </w:r>
    </w:p>
    <w:p w:rsidR="0085298B" w:rsidRPr="0085298B" w:rsidRDefault="0085298B" w:rsidP="0085298B">
      <w:pPr>
        <w:shd w:val="clear" w:color="auto" w:fill="FFFFFF"/>
        <w:spacing w:after="0" w:line="240" w:lineRule="auto"/>
        <w:jc w:val="both"/>
        <w:rPr>
          <w:rFonts w:ascii="Times New Roman" w:hAnsi="Times New Roman"/>
          <w:sz w:val="24"/>
          <w:szCs w:val="24"/>
        </w:rPr>
      </w:pPr>
      <w:r w:rsidRPr="0085298B">
        <w:rPr>
          <w:rFonts w:ascii="Times New Roman" w:hAnsi="Times New Roman"/>
          <w:b/>
          <w:bCs/>
          <w:sz w:val="24"/>
          <w:szCs w:val="24"/>
        </w:rPr>
        <w:t>f)</w:t>
      </w:r>
      <w:r w:rsidRPr="0085298B">
        <w:rPr>
          <w:rFonts w:ascii="Times New Roman" w:hAnsi="Times New Roman"/>
          <w:sz w:val="24"/>
          <w:szCs w:val="24"/>
        </w:rPr>
        <w:t xml:space="preserve"> </w:t>
      </w:r>
      <w:r w:rsidRPr="0085298B">
        <w:rPr>
          <w:rFonts w:ascii="Times New Roman" w:hAnsi="Times New Roman"/>
          <w:noProof/>
          <w:sz w:val="24"/>
          <w:szCs w:val="24"/>
        </w:rPr>
        <w:t>invalizii şi bolnavii cronici;</w:t>
      </w:r>
    </w:p>
    <w:p w:rsidR="0085298B" w:rsidRDefault="0085298B" w:rsidP="0085298B">
      <w:pPr>
        <w:shd w:val="clear" w:color="auto" w:fill="FFFFFF"/>
        <w:spacing w:after="0" w:line="240" w:lineRule="auto"/>
        <w:jc w:val="both"/>
        <w:rPr>
          <w:rFonts w:ascii="Times New Roman" w:hAnsi="Times New Roman"/>
          <w:noProof/>
          <w:sz w:val="24"/>
          <w:szCs w:val="24"/>
        </w:rPr>
      </w:pPr>
      <w:r w:rsidRPr="0085298B">
        <w:rPr>
          <w:rFonts w:ascii="Times New Roman" w:hAnsi="Times New Roman"/>
          <w:b/>
          <w:bCs/>
          <w:sz w:val="24"/>
          <w:szCs w:val="24"/>
        </w:rPr>
        <w:t>g)</w:t>
      </w:r>
      <w:r w:rsidRPr="0085298B">
        <w:rPr>
          <w:rFonts w:ascii="Times New Roman" w:hAnsi="Times New Roman"/>
          <w:sz w:val="24"/>
          <w:szCs w:val="24"/>
        </w:rPr>
        <w:t xml:space="preserve"> </w:t>
      </w:r>
      <w:r w:rsidRPr="0085298B">
        <w:rPr>
          <w:rFonts w:ascii="Times New Roman" w:hAnsi="Times New Roman"/>
          <w:noProof/>
          <w:sz w:val="24"/>
          <w:szCs w:val="24"/>
        </w:rPr>
        <w:t>orice persoană care, temporar, nu realizează venituri.</w:t>
      </w:r>
    </w:p>
    <w:p w:rsidR="00756FFC" w:rsidRPr="0085298B" w:rsidRDefault="00756FFC" w:rsidP="00756FFC">
      <w:pPr>
        <w:pStyle w:val="NoSpacing"/>
        <w:ind w:firstLine="567"/>
        <w:jc w:val="both"/>
        <w:rPr>
          <w:rFonts w:ascii="Times New Roman" w:hAnsi="Times New Roman"/>
          <w:sz w:val="24"/>
          <w:szCs w:val="24"/>
        </w:rPr>
      </w:pPr>
      <w:r w:rsidRPr="0085298B">
        <w:rPr>
          <w:rFonts w:ascii="Times New Roman" w:hAnsi="Times New Roman"/>
          <w:sz w:val="24"/>
          <w:szCs w:val="24"/>
        </w:rPr>
        <w:t xml:space="preserve">Prin Anexa, la Hotărârea 903/2014, Nivelurile alocației zilnice de hrană pentru consumurile colective din instituțiile și unitățile publice de asistență socială destinate persoanelor adulte, persoanelor adulte cu dizabilități și persoanelor vârstnice, lit. B, nr.1 ”Cantinele de ajutor social – Nivelul alocației zilnice de hrană – lei/zi și persoană – 12,00 lei”  și nr. 3 ”Alte instituții publice de asistență socială cu regim rezidențial sau semirezidențial destinate persoanelor adulte, altele decât cele cu dizabilități – Nivelul alocației zilnice de hrană – lei/zi și persoană -  16,6.”, sumele pot fi indexate ca urmare a modificărilor intervenite în legislația specifică. </w:t>
      </w:r>
    </w:p>
    <w:p w:rsidR="00756FFC" w:rsidRDefault="00756FFC" w:rsidP="0085298B">
      <w:pPr>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 xml:space="preserve">         Centrul de Recuperare pentru Copii cu Dizabilități ”podul Lung” are ca scop prevenirea abandonului și instituționalizarea copiilor cu dizabilități, prin asigurarea pe timpul zilei, a unor activități de îngrijire, educație, recuperare (abilitare-reabilitare), recreere-socializare, consiliere, dezvoltare a deprinderilor de viața independentă, orientare școlară pentru copii</w:t>
      </w:r>
      <w:r w:rsidR="00E84AA7">
        <w:rPr>
          <w:rFonts w:ascii="Times New Roman" w:hAnsi="Times New Roman"/>
          <w:sz w:val="24"/>
          <w:szCs w:val="24"/>
        </w:rPr>
        <w:t>,</w:t>
      </w:r>
      <w:r w:rsidR="00E84AA7" w:rsidRPr="00E84AA7">
        <w:rPr>
          <w:rFonts w:ascii="Times New Roman" w:hAnsi="Times New Roman"/>
          <w:sz w:val="24"/>
          <w:szCs w:val="24"/>
        </w:rPr>
        <w:t xml:space="preserve"> </w:t>
      </w:r>
      <w:r w:rsidR="00E84AA7">
        <w:rPr>
          <w:rFonts w:ascii="Times New Roman" w:hAnsi="Times New Roman"/>
          <w:sz w:val="24"/>
          <w:szCs w:val="24"/>
        </w:rPr>
        <w:t>va acorda un număr de 25 porții de hrană</w:t>
      </w:r>
      <w:r>
        <w:rPr>
          <w:rFonts w:ascii="Times New Roman" w:hAnsi="Times New Roman"/>
          <w:sz w:val="24"/>
          <w:szCs w:val="24"/>
        </w:rPr>
        <w:t>.</w:t>
      </w:r>
    </w:p>
    <w:p w:rsidR="009D744E" w:rsidRDefault="009D744E" w:rsidP="006A072A">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Complexul de Servicii pentru persoane vârstnice ”Sf. Arh. Mihail și Gavril” are ca scop prevenirea și/sau limitarea unor situații de dificultate și vulnerabilitate, care pot duce la marginalizarea și excluziunea socială, promovând participarea persoanelor vârstnice la viață socială și cultivarea relațiilor interumane</w:t>
      </w:r>
      <w:r w:rsidR="007B7236">
        <w:rPr>
          <w:rFonts w:ascii="Times New Roman" w:hAnsi="Times New Roman"/>
          <w:sz w:val="24"/>
          <w:szCs w:val="24"/>
        </w:rPr>
        <w:t>, va acorda un număr de 45 porții de hrană</w:t>
      </w:r>
      <w:r>
        <w:rPr>
          <w:rFonts w:ascii="Times New Roman" w:hAnsi="Times New Roman"/>
          <w:sz w:val="24"/>
          <w:szCs w:val="24"/>
        </w:rPr>
        <w:t>.</w:t>
      </w:r>
    </w:p>
    <w:p w:rsidR="00002E4A" w:rsidRPr="00BE6089" w:rsidRDefault="00002E4A" w:rsidP="006A072A">
      <w:pPr>
        <w:autoSpaceDE w:val="0"/>
        <w:autoSpaceDN w:val="0"/>
        <w:adjustRightInd w:val="0"/>
        <w:spacing w:after="0" w:line="240" w:lineRule="auto"/>
        <w:ind w:firstLine="567"/>
        <w:jc w:val="both"/>
        <w:rPr>
          <w:rFonts w:ascii="Times New Roman" w:hAnsi="Times New Roman"/>
          <w:sz w:val="24"/>
          <w:szCs w:val="24"/>
        </w:rPr>
      </w:pPr>
      <w:r w:rsidRPr="00BE6089">
        <w:rPr>
          <w:rFonts w:ascii="Times New Roman" w:hAnsi="Times New Roman"/>
          <w:sz w:val="24"/>
          <w:szCs w:val="24"/>
        </w:rPr>
        <w:t xml:space="preserve">Scopul </w:t>
      </w:r>
      <w:r w:rsidRPr="00BE6089">
        <w:rPr>
          <w:rFonts w:ascii="Times New Roman" w:hAnsi="Times New Roman"/>
          <w:bCs/>
          <w:sz w:val="24"/>
          <w:szCs w:val="24"/>
        </w:rPr>
        <w:t>Centrul de asistență și recuperare pentru</w:t>
      </w:r>
      <w:r>
        <w:rPr>
          <w:rFonts w:ascii="Times New Roman" w:hAnsi="Times New Roman"/>
          <w:bCs/>
          <w:sz w:val="24"/>
          <w:szCs w:val="24"/>
        </w:rPr>
        <w:t xml:space="preserve"> persoane aflate în dificultate </w:t>
      </w:r>
      <w:r w:rsidRPr="00BE6089">
        <w:rPr>
          <w:rFonts w:ascii="Times New Roman" w:hAnsi="Times New Roman"/>
          <w:sz w:val="24"/>
          <w:szCs w:val="24"/>
        </w:rPr>
        <w:t>este de a răspunde nevoilor sociale, precum şi celor speciale, individuale, familiale și de a acorda sprijin în vederea depăşirii situaţiilor de dificultate cauzate de boli cronice, a preveni şi a combate riscul de excluziune socială, a promova incluziunea socială şi a creşte calitatea vieţii beneficiarilor: persoane suferind de boala Alzheimer, boala Parkinson, persoane cu hemipareză, persoane care se recuperează în urma unui accident vascular cerebral și persoane adulte cu dizabilități</w:t>
      </w:r>
      <w:r w:rsidR="007B7236">
        <w:rPr>
          <w:rFonts w:ascii="Times New Roman" w:hAnsi="Times New Roman"/>
          <w:sz w:val="24"/>
          <w:szCs w:val="24"/>
        </w:rPr>
        <w:t>, va acorda un număr de 40 porții de hrană</w:t>
      </w:r>
      <w:r w:rsidRPr="00BE6089">
        <w:rPr>
          <w:rFonts w:ascii="Times New Roman" w:hAnsi="Times New Roman"/>
          <w:sz w:val="24"/>
          <w:szCs w:val="24"/>
        </w:rPr>
        <w:t xml:space="preserve">.  </w:t>
      </w:r>
    </w:p>
    <w:p w:rsidR="00002E4A" w:rsidRDefault="006A072A" w:rsidP="006A072A">
      <w:pPr>
        <w:shd w:val="clear" w:color="auto" w:fill="FFFFFF"/>
        <w:spacing w:after="0" w:line="240" w:lineRule="auto"/>
        <w:ind w:firstLine="567"/>
        <w:jc w:val="both"/>
        <w:rPr>
          <w:rFonts w:ascii="Times New Roman" w:eastAsia="Calibri" w:hAnsi="Times New Roman"/>
          <w:sz w:val="24"/>
          <w:szCs w:val="24"/>
        </w:rPr>
      </w:pPr>
      <w:r w:rsidRPr="009A4480">
        <w:rPr>
          <w:rFonts w:ascii="Times New Roman" w:eastAsia="Calibri" w:hAnsi="Times New Roman"/>
          <w:sz w:val="24"/>
          <w:szCs w:val="24"/>
          <w:lang w:val="en-US" w:eastAsia="en-US"/>
        </w:rPr>
        <w:t xml:space="preserve">Scopul </w:t>
      </w:r>
      <w:r w:rsidRPr="006A072A">
        <w:rPr>
          <w:rFonts w:ascii="Times New Roman" w:eastAsia="Calibri" w:hAnsi="Times New Roman"/>
          <w:sz w:val="24"/>
          <w:szCs w:val="24"/>
          <w:lang w:val="en-US" w:eastAsia="en-US"/>
        </w:rPr>
        <w:t>Centrul de zi “Sf.Nicolae”</w:t>
      </w:r>
      <w:r>
        <w:rPr>
          <w:rFonts w:ascii="Times New Roman" w:eastAsia="Calibri" w:hAnsi="Times New Roman"/>
          <w:sz w:val="24"/>
          <w:szCs w:val="24"/>
          <w:lang w:val="en-US" w:eastAsia="en-US"/>
        </w:rPr>
        <w:t xml:space="preserve"> </w:t>
      </w:r>
      <w:r w:rsidR="007B7236">
        <w:rPr>
          <w:rFonts w:ascii="Times New Roman" w:eastAsia="Calibri" w:hAnsi="Times New Roman"/>
          <w:sz w:val="24"/>
          <w:szCs w:val="24"/>
          <w:lang w:val="en-US" w:eastAsia="en-US"/>
        </w:rPr>
        <w:t xml:space="preserve">și Centrului de Zi oentru copiii străzii </w:t>
      </w:r>
      <w:r w:rsidRPr="009A4480">
        <w:rPr>
          <w:rFonts w:ascii="Times New Roman" w:eastAsia="Calibri" w:hAnsi="Times New Roman"/>
          <w:bCs/>
          <w:sz w:val="24"/>
          <w:szCs w:val="24"/>
        </w:rPr>
        <w:t xml:space="preserve">este </w:t>
      </w:r>
      <w:r w:rsidRPr="009A4480">
        <w:rPr>
          <w:rFonts w:ascii="Times New Roman" w:eastAsia="Calibri" w:hAnsi="Times New Roman"/>
          <w:sz w:val="24"/>
          <w:szCs w:val="24"/>
          <w:lang w:eastAsia="en-US"/>
        </w:rPr>
        <w:t xml:space="preserve">prevenirea abandonului şi instituţionalizării copiilor care se află în situaţie de risc de separare de familia lor, urmărind </w:t>
      </w:r>
      <w:r w:rsidRPr="009A4480">
        <w:rPr>
          <w:rFonts w:ascii="Times New Roman" w:eastAsia="Calibri" w:hAnsi="Times New Roman"/>
          <w:sz w:val="24"/>
          <w:szCs w:val="24"/>
        </w:rPr>
        <w:t>menţinerea, refacerea şi dezvoltarea capacităţilor copilului şi ale părinţilor săi pentru depăşirea situaţiilor care ar putea determina separarea copilului de familia sa</w:t>
      </w:r>
      <w:r w:rsidR="007B7236">
        <w:rPr>
          <w:rFonts w:ascii="Times New Roman" w:eastAsia="Calibri" w:hAnsi="Times New Roman"/>
          <w:sz w:val="24"/>
          <w:szCs w:val="24"/>
        </w:rPr>
        <w:t>, vor acorda un număr de 50 porții</w:t>
      </w:r>
      <w:r w:rsidRPr="009A4480">
        <w:rPr>
          <w:rFonts w:ascii="Times New Roman" w:eastAsia="Calibri" w:hAnsi="Times New Roman"/>
          <w:sz w:val="24"/>
          <w:szCs w:val="24"/>
        </w:rPr>
        <w:t>.</w:t>
      </w:r>
    </w:p>
    <w:p w:rsidR="006A072A" w:rsidRPr="0085298B" w:rsidRDefault="006A072A" w:rsidP="006A072A">
      <w:pPr>
        <w:shd w:val="clear" w:color="auto" w:fill="FFFFFF"/>
        <w:spacing w:after="0" w:line="240" w:lineRule="auto"/>
        <w:ind w:firstLine="567"/>
        <w:jc w:val="both"/>
        <w:rPr>
          <w:rFonts w:ascii="Times New Roman" w:hAnsi="Times New Roman"/>
          <w:sz w:val="24"/>
          <w:szCs w:val="24"/>
        </w:rPr>
      </w:pPr>
      <w:r>
        <w:rPr>
          <w:rFonts w:ascii="Times New Roman" w:hAnsi="Times New Roman"/>
          <w:sz w:val="24"/>
        </w:rPr>
        <w:t xml:space="preserve">Scopul Centrul de Socializare si Petrecere a Timpului Liber-Clubul Pensionarilor este de prevenire şi/sau limitare  a unor situaţii de dificultate şi vulnerabilitate, care pot duce la marginalizare sau excluziune socială, promovând participarea persoanelor la viaţa socială şi la cultivarea relaţiilor interumane. Beneficiarii centrului sunt persoane cu varsta </w:t>
      </w:r>
      <w:r w:rsidRPr="004B3C43">
        <w:rPr>
          <w:rFonts w:ascii="Times New Roman" w:hAnsi="Times New Roman"/>
          <w:sz w:val="24"/>
        </w:rPr>
        <w:t xml:space="preserve">peste </w:t>
      </w:r>
      <w:r>
        <w:rPr>
          <w:rFonts w:ascii="Times New Roman" w:hAnsi="Times New Roman"/>
          <w:sz w:val="24"/>
        </w:rPr>
        <w:t>65</w:t>
      </w:r>
      <w:r w:rsidRPr="004B3C43">
        <w:rPr>
          <w:rFonts w:ascii="Times New Roman" w:hAnsi="Times New Roman"/>
          <w:sz w:val="24"/>
        </w:rPr>
        <w:t xml:space="preserve"> ani</w:t>
      </w:r>
      <w:r>
        <w:rPr>
          <w:rFonts w:ascii="Times New Roman" w:hAnsi="Times New Roman"/>
          <w:color w:val="00B050"/>
          <w:sz w:val="24"/>
        </w:rPr>
        <w:t xml:space="preserve"> </w:t>
      </w:r>
      <w:r>
        <w:rPr>
          <w:rFonts w:ascii="Times New Roman" w:hAnsi="Times New Roman"/>
          <w:sz w:val="24"/>
        </w:rPr>
        <w:t>care beneficiaza de o pensie de limita de varsta, invaliditate sau anticipata  cu domiciliul/resedinta in municipiul Timisoara</w:t>
      </w:r>
      <w:r w:rsidR="007B7236">
        <w:rPr>
          <w:rFonts w:ascii="Times New Roman" w:hAnsi="Times New Roman"/>
          <w:sz w:val="24"/>
        </w:rPr>
        <w:t>, va acorda un număr de 70 porții de hrană</w:t>
      </w:r>
      <w:r>
        <w:rPr>
          <w:rFonts w:ascii="Times New Roman" w:hAnsi="Times New Roman"/>
          <w:sz w:val="24"/>
        </w:rPr>
        <w:t>.</w:t>
      </w:r>
    </w:p>
    <w:p w:rsidR="00132F98" w:rsidRPr="0085298B" w:rsidRDefault="00132F98" w:rsidP="00132F98">
      <w:pPr>
        <w:pStyle w:val="NoSpacing"/>
        <w:ind w:firstLine="567"/>
        <w:jc w:val="both"/>
        <w:rPr>
          <w:rFonts w:ascii="Times New Roman" w:hAnsi="Times New Roman"/>
          <w:bCs/>
          <w:sz w:val="24"/>
          <w:szCs w:val="24"/>
          <w:shd w:val="clear" w:color="auto" w:fill="FFFFFF"/>
        </w:rPr>
      </w:pPr>
      <w:r w:rsidRPr="0085298B">
        <w:rPr>
          <w:rFonts w:ascii="Times New Roman" w:hAnsi="Times New Roman"/>
          <w:sz w:val="24"/>
          <w:szCs w:val="24"/>
        </w:rPr>
        <w:t>În scopul completării serviciilor sociale furnizate de Direcția de Asistență S</w:t>
      </w:r>
      <w:r w:rsidR="000D7FE5" w:rsidRPr="0085298B">
        <w:rPr>
          <w:rFonts w:ascii="Times New Roman" w:hAnsi="Times New Roman"/>
          <w:sz w:val="24"/>
          <w:szCs w:val="24"/>
        </w:rPr>
        <w:t>ocială a municipiului Timișoara,</w:t>
      </w:r>
      <w:r w:rsidRPr="0085298B">
        <w:rPr>
          <w:rFonts w:ascii="Times New Roman" w:hAnsi="Times New Roman"/>
          <w:sz w:val="24"/>
          <w:szCs w:val="24"/>
        </w:rPr>
        <w:t xml:space="preserve"> pentru a veni în sprijinul diverselor categorii de persoane aflate în difi</w:t>
      </w:r>
      <w:r w:rsidR="00DC034E" w:rsidRPr="0085298B">
        <w:rPr>
          <w:rFonts w:ascii="Times New Roman" w:hAnsi="Times New Roman"/>
          <w:sz w:val="24"/>
          <w:szCs w:val="24"/>
        </w:rPr>
        <w:t>cultate din comunitatea noastră</w:t>
      </w:r>
      <w:r w:rsidR="006A072A">
        <w:rPr>
          <w:rFonts w:ascii="Times New Roman" w:hAnsi="Times New Roman"/>
          <w:sz w:val="24"/>
          <w:szCs w:val="24"/>
        </w:rPr>
        <w:t>, care fercventează Centrul de Recuperare pentru Copii cu Dizabilități ”podul Lung”,</w:t>
      </w:r>
      <w:r w:rsidR="006A072A" w:rsidRPr="006A072A">
        <w:rPr>
          <w:rFonts w:ascii="Times New Roman" w:hAnsi="Times New Roman"/>
          <w:sz w:val="24"/>
          <w:szCs w:val="24"/>
        </w:rPr>
        <w:t xml:space="preserve"> </w:t>
      </w:r>
      <w:r w:rsidR="006A072A">
        <w:rPr>
          <w:rFonts w:ascii="Times New Roman" w:hAnsi="Times New Roman"/>
          <w:sz w:val="24"/>
          <w:szCs w:val="24"/>
        </w:rPr>
        <w:t xml:space="preserve">Complexul de Servicii pentru persoane vârstnice ”Sf. Arh. Mihail și Gavril”, </w:t>
      </w:r>
      <w:r w:rsidR="006A072A" w:rsidRPr="00BE6089">
        <w:rPr>
          <w:rFonts w:ascii="Times New Roman" w:hAnsi="Times New Roman"/>
          <w:bCs/>
          <w:sz w:val="24"/>
          <w:szCs w:val="24"/>
        </w:rPr>
        <w:t>Centrul de asistență și recuperare pentru</w:t>
      </w:r>
      <w:r w:rsidR="006A072A">
        <w:rPr>
          <w:rFonts w:ascii="Times New Roman" w:hAnsi="Times New Roman"/>
          <w:bCs/>
          <w:sz w:val="24"/>
          <w:szCs w:val="24"/>
        </w:rPr>
        <w:t xml:space="preserve"> persoane aflate în dificultate, </w:t>
      </w:r>
      <w:r w:rsidR="006A072A" w:rsidRPr="006A072A">
        <w:rPr>
          <w:rFonts w:ascii="Times New Roman" w:eastAsia="Calibri" w:hAnsi="Times New Roman"/>
          <w:sz w:val="24"/>
          <w:szCs w:val="24"/>
          <w:lang w:val="en-US" w:eastAsia="en-US"/>
        </w:rPr>
        <w:t>Centrul de zi “Sf.Nicolae”</w:t>
      </w:r>
      <w:r w:rsidR="006A072A">
        <w:rPr>
          <w:rFonts w:ascii="Times New Roman" w:eastAsia="Calibri" w:hAnsi="Times New Roman"/>
          <w:sz w:val="24"/>
          <w:szCs w:val="24"/>
          <w:lang w:val="en-US" w:eastAsia="en-US"/>
        </w:rPr>
        <w:t xml:space="preserve"> și </w:t>
      </w:r>
      <w:r w:rsidR="006A072A">
        <w:rPr>
          <w:rFonts w:ascii="Times New Roman" w:hAnsi="Times New Roman"/>
          <w:sz w:val="24"/>
        </w:rPr>
        <w:t>Centrul de Socializare si Petrecere a Timpului Liber-Clubul Pensionarilor</w:t>
      </w:r>
      <w:r w:rsidR="007B7236">
        <w:rPr>
          <w:rFonts w:ascii="Times New Roman" w:hAnsi="Times New Roman"/>
          <w:sz w:val="24"/>
        </w:rPr>
        <w:t>,</w:t>
      </w:r>
    </w:p>
    <w:p w:rsidR="00132F98" w:rsidRPr="0085298B" w:rsidRDefault="00132F98" w:rsidP="00132F98">
      <w:pPr>
        <w:pStyle w:val="NoSpacing"/>
        <w:ind w:firstLine="567"/>
        <w:jc w:val="both"/>
        <w:rPr>
          <w:rFonts w:ascii="Times New Roman" w:hAnsi="Times New Roman"/>
          <w:sz w:val="24"/>
          <w:szCs w:val="24"/>
        </w:rPr>
      </w:pPr>
    </w:p>
    <w:p w:rsidR="0017239D" w:rsidRPr="0085298B" w:rsidRDefault="0017239D" w:rsidP="0017239D">
      <w:pPr>
        <w:pStyle w:val="NoSpacing"/>
        <w:spacing w:line="276" w:lineRule="auto"/>
        <w:ind w:firstLine="708"/>
        <w:jc w:val="center"/>
        <w:rPr>
          <w:rFonts w:ascii="Times New Roman" w:hAnsi="Times New Roman"/>
          <w:b/>
          <w:sz w:val="24"/>
          <w:szCs w:val="24"/>
        </w:rPr>
      </w:pPr>
      <w:r w:rsidRPr="0085298B">
        <w:rPr>
          <w:rFonts w:ascii="Times New Roman" w:hAnsi="Times New Roman"/>
          <w:b/>
          <w:sz w:val="24"/>
          <w:szCs w:val="24"/>
        </w:rPr>
        <w:t>PROPUNEM:</w:t>
      </w:r>
    </w:p>
    <w:p w:rsidR="0017239D" w:rsidRPr="0085298B" w:rsidRDefault="0017239D" w:rsidP="0017239D">
      <w:pPr>
        <w:pStyle w:val="NoSpacing"/>
        <w:spacing w:line="276" w:lineRule="auto"/>
        <w:ind w:firstLine="708"/>
        <w:jc w:val="center"/>
        <w:rPr>
          <w:rFonts w:ascii="Times New Roman" w:hAnsi="Times New Roman"/>
          <w:b/>
          <w:sz w:val="24"/>
          <w:szCs w:val="24"/>
        </w:rPr>
      </w:pPr>
    </w:p>
    <w:p w:rsidR="0099284A" w:rsidRPr="0085298B" w:rsidRDefault="007D04DD" w:rsidP="007D04DD">
      <w:pPr>
        <w:pStyle w:val="NoSpacing"/>
        <w:ind w:firstLine="708"/>
        <w:jc w:val="both"/>
        <w:rPr>
          <w:rFonts w:ascii="Times New Roman" w:hAnsi="Times New Roman"/>
          <w:sz w:val="24"/>
          <w:szCs w:val="24"/>
        </w:rPr>
      </w:pPr>
      <w:r w:rsidRPr="0085298B">
        <w:rPr>
          <w:rFonts w:ascii="Times New Roman" w:hAnsi="Times New Roman"/>
          <w:sz w:val="24"/>
          <w:szCs w:val="24"/>
        </w:rPr>
        <w:t>A</w:t>
      </w:r>
      <w:r w:rsidR="00360A4F" w:rsidRPr="0085298B">
        <w:rPr>
          <w:rFonts w:ascii="Times New Roman" w:hAnsi="Times New Roman"/>
          <w:sz w:val="24"/>
          <w:szCs w:val="24"/>
        </w:rPr>
        <w:t xml:space="preserve">cordarea </w:t>
      </w:r>
      <w:r w:rsidR="0063159C" w:rsidRPr="0085298B">
        <w:rPr>
          <w:rFonts w:ascii="Times New Roman" w:hAnsi="Times New Roman"/>
          <w:sz w:val="24"/>
          <w:szCs w:val="24"/>
        </w:rPr>
        <w:t xml:space="preserve">a </w:t>
      </w:r>
      <w:r w:rsidR="007B7236">
        <w:rPr>
          <w:rFonts w:ascii="Times New Roman" w:hAnsi="Times New Roman"/>
          <w:sz w:val="24"/>
          <w:szCs w:val="24"/>
        </w:rPr>
        <w:t>2</w:t>
      </w:r>
      <w:r w:rsidR="00054A34">
        <w:rPr>
          <w:rFonts w:ascii="Times New Roman" w:hAnsi="Times New Roman"/>
          <w:sz w:val="24"/>
          <w:szCs w:val="24"/>
        </w:rPr>
        <w:t>3</w:t>
      </w:r>
      <w:r w:rsidR="007B7236">
        <w:rPr>
          <w:rFonts w:ascii="Times New Roman" w:hAnsi="Times New Roman"/>
          <w:sz w:val="24"/>
          <w:szCs w:val="24"/>
        </w:rPr>
        <w:t>0</w:t>
      </w:r>
      <w:r w:rsidR="00360A4F" w:rsidRPr="0085298B">
        <w:rPr>
          <w:rFonts w:ascii="Times New Roman" w:hAnsi="Times New Roman"/>
          <w:sz w:val="24"/>
          <w:szCs w:val="24"/>
        </w:rPr>
        <w:t xml:space="preserve"> porții de hrană gratuită de </w:t>
      </w:r>
      <w:r w:rsidR="00054A34">
        <w:rPr>
          <w:rFonts w:ascii="Times New Roman" w:hAnsi="Times New Roman"/>
          <w:sz w:val="24"/>
          <w:szCs w:val="24"/>
        </w:rPr>
        <w:t xml:space="preserve">către </w:t>
      </w:r>
      <w:r w:rsidR="00360A4F" w:rsidRPr="0085298B">
        <w:rPr>
          <w:rFonts w:ascii="Times New Roman" w:hAnsi="Times New Roman"/>
          <w:sz w:val="24"/>
          <w:szCs w:val="24"/>
        </w:rPr>
        <w:t xml:space="preserve">Direcția de Asistență Socială a Municipiului Timișoara, prin Cantina Socială </w:t>
      </w:r>
      <w:r w:rsidR="00054A34">
        <w:rPr>
          <w:rFonts w:ascii="Times New Roman" w:hAnsi="Times New Roman"/>
          <w:sz w:val="24"/>
          <w:szCs w:val="24"/>
        </w:rPr>
        <w:t>din cadrul</w:t>
      </w:r>
      <w:r w:rsidR="00360A4F" w:rsidRPr="0085298B">
        <w:rPr>
          <w:rFonts w:ascii="Times New Roman" w:hAnsi="Times New Roman"/>
          <w:sz w:val="24"/>
          <w:szCs w:val="24"/>
        </w:rPr>
        <w:t xml:space="preserve"> Complexul</w:t>
      </w:r>
      <w:r w:rsidR="00054A34">
        <w:rPr>
          <w:rFonts w:ascii="Times New Roman" w:hAnsi="Times New Roman"/>
          <w:sz w:val="24"/>
          <w:szCs w:val="24"/>
        </w:rPr>
        <w:t>ui de servicii ”Sf. Francisc” -</w:t>
      </w:r>
      <w:r w:rsidR="00360A4F" w:rsidRPr="0085298B">
        <w:rPr>
          <w:rFonts w:ascii="Times New Roman" w:hAnsi="Times New Roman"/>
          <w:sz w:val="24"/>
          <w:szCs w:val="24"/>
        </w:rPr>
        <w:t xml:space="preserve"> </w:t>
      </w:r>
      <w:r w:rsidR="007B7236">
        <w:rPr>
          <w:rFonts w:ascii="Times New Roman" w:hAnsi="Times New Roman"/>
          <w:sz w:val="24"/>
          <w:szCs w:val="24"/>
        </w:rPr>
        <w:t xml:space="preserve">Centrului de Recuperare pentru Copii cu Dizabilități ”Podul Lung”, Complexului de Servicii pentru persoane vârstnice ”Sf. Arh. Mihail și Gavril”, </w:t>
      </w:r>
      <w:r w:rsidR="007B7236" w:rsidRPr="00BE6089">
        <w:rPr>
          <w:rFonts w:ascii="Times New Roman" w:hAnsi="Times New Roman"/>
          <w:bCs/>
          <w:sz w:val="24"/>
          <w:szCs w:val="24"/>
        </w:rPr>
        <w:t>Centrul</w:t>
      </w:r>
      <w:r w:rsidR="007B7236">
        <w:rPr>
          <w:rFonts w:ascii="Times New Roman" w:hAnsi="Times New Roman"/>
          <w:bCs/>
          <w:sz w:val="24"/>
          <w:szCs w:val="24"/>
        </w:rPr>
        <w:t>ui</w:t>
      </w:r>
      <w:r w:rsidR="007B7236" w:rsidRPr="00BE6089">
        <w:rPr>
          <w:rFonts w:ascii="Times New Roman" w:hAnsi="Times New Roman"/>
          <w:bCs/>
          <w:sz w:val="24"/>
          <w:szCs w:val="24"/>
        </w:rPr>
        <w:t xml:space="preserve"> de asistență și recuperare pentru</w:t>
      </w:r>
      <w:r w:rsidR="007B7236">
        <w:rPr>
          <w:rFonts w:ascii="Times New Roman" w:hAnsi="Times New Roman"/>
          <w:bCs/>
          <w:sz w:val="24"/>
          <w:szCs w:val="24"/>
        </w:rPr>
        <w:t xml:space="preserve"> persoane aflate în dificultate și </w:t>
      </w:r>
      <w:r w:rsidR="007B7236">
        <w:rPr>
          <w:rFonts w:ascii="Times New Roman" w:hAnsi="Times New Roman"/>
          <w:sz w:val="24"/>
        </w:rPr>
        <w:t>Centrului de Socializare si Petrecere a Timpului Liber-Clubul Pensionarilor</w:t>
      </w:r>
      <w:r w:rsidR="007B7236">
        <w:rPr>
          <w:rFonts w:ascii="Times New Roman" w:hAnsi="Times New Roman"/>
          <w:bCs/>
          <w:sz w:val="24"/>
          <w:szCs w:val="24"/>
        </w:rPr>
        <w:t xml:space="preserve">. </w:t>
      </w:r>
    </w:p>
    <w:p w:rsidR="00821920" w:rsidRPr="0085298B" w:rsidRDefault="00821920" w:rsidP="0017239D">
      <w:pPr>
        <w:pStyle w:val="NoSpacing"/>
        <w:jc w:val="both"/>
        <w:rPr>
          <w:rFonts w:ascii="Times New Roman" w:hAnsi="Times New Roman"/>
          <w:sz w:val="24"/>
          <w:szCs w:val="24"/>
        </w:rPr>
      </w:pPr>
    </w:p>
    <w:p w:rsidR="007873A5" w:rsidRPr="0085298B" w:rsidRDefault="007873A5" w:rsidP="007873A5">
      <w:pPr>
        <w:spacing w:after="0"/>
        <w:rPr>
          <w:rFonts w:ascii="Times New Roman" w:hAnsi="Times New Roman"/>
          <w:b/>
          <w:sz w:val="24"/>
          <w:szCs w:val="24"/>
        </w:rPr>
      </w:pPr>
      <w:r>
        <w:rPr>
          <w:rFonts w:ascii="Times New Roman" w:hAnsi="Times New Roman"/>
          <w:b/>
          <w:sz w:val="24"/>
          <w:szCs w:val="24"/>
        </w:rPr>
        <w:t xml:space="preserve">   </w:t>
      </w:r>
      <w:r w:rsidR="0017239D" w:rsidRPr="0085298B">
        <w:rPr>
          <w:rFonts w:ascii="Times New Roman" w:hAnsi="Times New Roman"/>
          <w:b/>
          <w:sz w:val="24"/>
          <w:szCs w:val="24"/>
        </w:rPr>
        <w:t>DIRECTOR GENERAL</w:t>
      </w:r>
      <w:r w:rsidR="007B7236">
        <w:rPr>
          <w:rFonts w:ascii="Times New Roman" w:hAnsi="Times New Roman"/>
          <w:b/>
          <w:sz w:val="24"/>
          <w:szCs w:val="24"/>
        </w:rPr>
        <w:t xml:space="preserve"> ADJUNCT</w:t>
      </w:r>
      <w:r w:rsidR="007B7236" w:rsidRPr="0085298B">
        <w:rPr>
          <w:rFonts w:ascii="Times New Roman" w:hAnsi="Times New Roman"/>
          <w:b/>
          <w:sz w:val="24"/>
          <w:szCs w:val="24"/>
        </w:rPr>
        <w:t>,</w:t>
      </w:r>
      <w:r w:rsidRPr="007873A5">
        <w:rPr>
          <w:rFonts w:ascii="Times New Roman" w:hAnsi="Times New Roman"/>
          <w:b/>
          <w:sz w:val="24"/>
          <w:szCs w:val="24"/>
        </w:rPr>
        <w:t xml:space="preserve"> </w:t>
      </w:r>
      <w:r>
        <w:rPr>
          <w:rFonts w:ascii="Times New Roman" w:hAnsi="Times New Roman"/>
          <w:b/>
          <w:sz w:val="24"/>
          <w:szCs w:val="24"/>
        </w:rPr>
        <w:t xml:space="preserve">                          DIRECTOR GENERAL ADJUNCT,                               </w:t>
      </w:r>
    </w:p>
    <w:p w:rsidR="00EB12D8" w:rsidRPr="0085298B" w:rsidRDefault="007873A5" w:rsidP="007873A5">
      <w:pPr>
        <w:spacing w:after="0"/>
        <w:rPr>
          <w:rFonts w:ascii="Times New Roman" w:hAnsi="Times New Roman"/>
          <w:b/>
          <w:sz w:val="24"/>
          <w:szCs w:val="24"/>
        </w:rPr>
      </w:pPr>
      <w:r>
        <w:rPr>
          <w:rFonts w:ascii="Times New Roman" w:hAnsi="Times New Roman"/>
          <w:b/>
          <w:sz w:val="24"/>
          <w:szCs w:val="24"/>
        </w:rPr>
        <w:t xml:space="preserve">           </w:t>
      </w:r>
      <w:r w:rsidR="007D04DD" w:rsidRPr="0085298B">
        <w:rPr>
          <w:rFonts w:ascii="Times New Roman" w:hAnsi="Times New Roman"/>
          <w:b/>
          <w:sz w:val="24"/>
          <w:szCs w:val="24"/>
        </w:rPr>
        <w:t xml:space="preserve">JR. RODICA </w:t>
      </w:r>
      <w:r w:rsidR="007B7236">
        <w:rPr>
          <w:rFonts w:ascii="Times New Roman" w:hAnsi="Times New Roman"/>
          <w:b/>
          <w:sz w:val="24"/>
          <w:szCs w:val="24"/>
        </w:rPr>
        <w:t>SURDUCAN</w:t>
      </w:r>
      <w:r w:rsidRPr="007873A5">
        <w:rPr>
          <w:rFonts w:ascii="Times New Roman" w:hAnsi="Times New Roman"/>
          <w:b/>
          <w:sz w:val="24"/>
          <w:szCs w:val="24"/>
        </w:rPr>
        <w:t xml:space="preserve"> </w:t>
      </w:r>
      <w:r>
        <w:rPr>
          <w:rFonts w:ascii="Times New Roman" w:hAnsi="Times New Roman"/>
          <w:b/>
          <w:sz w:val="24"/>
          <w:szCs w:val="24"/>
        </w:rPr>
        <w:t xml:space="preserve">                                                     </w:t>
      </w:r>
      <w:r w:rsidRPr="0085298B">
        <w:rPr>
          <w:rFonts w:ascii="Times New Roman" w:hAnsi="Times New Roman"/>
          <w:b/>
          <w:sz w:val="24"/>
          <w:szCs w:val="24"/>
        </w:rPr>
        <w:t>MARIUS MURARIU</w:t>
      </w:r>
    </w:p>
    <w:p w:rsidR="00433189" w:rsidRPr="0085298B" w:rsidRDefault="00433189" w:rsidP="00433189">
      <w:pPr>
        <w:spacing w:after="0"/>
        <w:jc w:val="center"/>
        <w:rPr>
          <w:rFonts w:ascii="Times New Roman" w:hAnsi="Times New Roman"/>
          <w:b/>
          <w:sz w:val="24"/>
          <w:szCs w:val="24"/>
        </w:rPr>
      </w:pPr>
    </w:p>
    <w:p w:rsidR="008E7DED" w:rsidRPr="0085298B" w:rsidRDefault="008E7DED" w:rsidP="0017239D">
      <w:pPr>
        <w:spacing w:after="0"/>
        <w:rPr>
          <w:rFonts w:ascii="Times New Roman" w:hAnsi="Times New Roman"/>
          <w:b/>
          <w:sz w:val="24"/>
          <w:szCs w:val="24"/>
        </w:rPr>
      </w:pPr>
    </w:p>
    <w:p w:rsidR="00DB29BC" w:rsidRPr="0085298B" w:rsidRDefault="00433189" w:rsidP="007B7236">
      <w:pPr>
        <w:tabs>
          <w:tab w:val="left" w:pos="8250"/>
        </w:tabs>
        <w:spacing w:after="0"/>
        <w:rPr>
          <w:rFonts w:ascii="Times New Roman" w:hAnsi="Times New Roman"/>
          <w:sz w:val="24"/>
          <w:szCs w:val="24"/>
        </w:rPr>
      </w:pPr>
      <w:r w:rsidRPr="0085298B">
        <w:rPr>
          <w:rFonts w:ascii="Times New Roman" w:hAnsi="Times New Roman"/>
          <w:b/>
          <w:sz w:val="24"/>
          <w:szCs w:val="24"/>
        </w:rPr>
        <w:t xml:space="preserve">   </w:t>
      </w:r>
      <w:r w:rsidR="007B7236">
        <w:rPr>
          <w:rFonts w:ascii="Times New Roman" w:hAnsi="Times New Roman"/>
          <w:b/>
          <w:sz w:val="24"/>
          <w:szCs w:val="24"/>
        </w:rPr>
        <w:t xml:space="preserve">        </w:t>
      </w:r>
      <w:r w:rsidR="007D04DD" w:rsidRPr="0085298B">
        <w:rPr>
          <w:rFonts w:ascii="Times New Roman" w:hAnsi="Times New Roman"/>
          <w:b/>
          <w:sz w:val="24"/>
          <w:szCs w:val="24"/>
        </w:rPr>
        <w:t xml:space="preserve"> </w:t>
      </w:r>
    </w:p>
    <w:sectPr w:rsidR="00DB29BC" w:rsidRPr="0085298B" w:rsidSect="00C21AD2">
      <w:headerReference w:type="default" r:id="rId7"/>
      <w:footerReference w:type="default" r:id="rId8"/>
      <w:pgSz w:w="11906" w:h="16838" w:code="9"/>
      <w:pgMar w:top="1417" w:right="566" w:bottom="1417" w:left="709" w:header="568" w:footer="4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5D4" w:rsidRDefault="003875D4" w:rsidP="005F3A6D">
      <w:pPr>
        <w:spacing w:after="0" w:line="240" w:lineRule="auto"/>
      </w:pPr>
      <w:r>
        <w:separator/>
      </w:r>
    </w:p>
  </w:endnote>
  <w:endnote w:type="continuationSeparator" w:id="1">
    <w:p w:rsidR="003875D4" w:rsidRDefault="003875D4"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B9" w:rsidRPr="00D22B6E" w:rsidRDefault="00433954" w:rsidP="001816B9">
    <w:pPr>
      <w:pStyle w:val="NoSpacing"/>
      <w:ind w:left="-142"/>
      <w:jc w:val="center"/>
      <w:rPr>
        <w:rFonts w:ascii="Times New Roman" w:hAnsi="Times New Roman"/>
      </w:rPr>
    </w:pPr>
    <w:r>
      <w:rPr>
        <w:rFonts w:ascii="Times New Roman" w:hAnsi="Times New Roman"/>
        <w:noProof/>
      </w:rPr>
      <w:pict>
        <v:roundrect id="_x0000_s2053" style="position:absolute;left:0;text-align:left;margin-left:-17.3pt;margin-top:-3.85pt;width:557.85pt;height:42.1pt;z-index:-251657216" arcsize="10923f"/>
      </w:pict>
    </w:r>
    <w:r w:rsidR="001816B9" w:rsidRPr="00D22B6E">
      <w:rPr>
        <w:rFonts w:ascii="Times New Roman" w:hAnsi="Times New Roman"/>
      </w:rPr>
      <w:t xml:space="preserve">*Sediu administrativ: Str. Ioan Plavosin Nr. 21 Tel/fax: 0256/286487 </w:t>
    </w:r>
  </w:p>
  <w:p w:rsidR="001816B9" w:rsidRPr="00D22B6E" w:rsidRDefault="001816B9" w:rsidP="001816B9">
    <w:pPr>
      <w:pStyle w:val="NoSpacing"/>
      <w:ind w:left="-142"/>
      <w:jc w:val="center"/>
    </w:pPr>
    <w:r w:rsidRPr="00D22B6E">
      <w:rPr>
        <w:rFonts w:ascii="Times New Roman" w:hAnsi="Times New Roman"/>
      </w:rPr>
      <w:t>Sediu social: Bulevardul Regele Carol I, nr.10 Tel/fax 0256/220583</w:t>
    </w:r>
  </w:p>
  <w:p w:rsidR="001816B9" w:rsidRPr="00D22B6E" w:rsidRDefault="00FC5F85" w:rsidP="00FC5F85">
    <w:pPr>
      <w:pStyle w:val="NoSpacing"/>
      <w:tabs>
        <w:tab w:val="center" w:pos="5315"/>
        <w:tab w:val="left" w:pos="7530"/>
      </w:tabs>
      <w:rPr>
        <w:rFonts w:ascii="Times New Roman" w:hAnsi="Times New Roman"/>
      </w:rPr>
    </w:pPr>
    <w:r>
      <w:rPr>
        <w:rFonts w:ascii="Times New Roman" w:hAnsi="Times New Roman"/>
      </w:rPr>
      <w:tab/>
      <w:t>e-mail:asistentasocialatm@gmail.com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5D4" w:rsidRDefault="003875D4" w:rsidP="005F3A6D">
      <w:pPr>
        <w:spacing w:after="0" w:line="240" w:lineRule="auto"/>
      </w:pPr>
      <w:r>
        <w:separator/>
      </w:r>
    </w:p>
  </w:footnote>
  <w:footnote w:type="continuationSeparator" w:id="1">
    <w:p w:rsidR="003875D4" w:rsidRDefault="003875D4"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66415D" w:rsidP="00C21AD2">
    <w:pPr>
      <w:pStyle w:val="NoSpacing"/>
      <w:ind w:left="-284"/>
      <w:jc w:val="center"/>
      <w:rPr>
        <w:rFonts w:ascii="Times New Roman" w:hAnsi="Times New Roman"/>
        <w:sz w:val="24"/>
        <w:szCs w:val="24"/>
      </w:rPr>
    </w:pPr>
    <w:r>
      <w:rPr>
        <w:noProof/>
      </w:rPr>
      <w:drawing>
        <wp:anchor distT="0" distB="0" distL="114300" distR="114300" simplePos="0" relativeHeight="251658240" behindDoc="1" locked="0" layoutInCell="1" allowOverlap="1">
          <wp:simplePos x="0" y="0"/>
          <wp:positionH relativeFrom="column">
            <wp:posOffset>6095365</wp:posOffset>
          </wp:positionH>
          <wp:positionV relativeFrom="paragraph">
            <wp:posOffset>74930</wp:posOffset>
          </wp:positionV>
          <wp:extent cx="689610" cy="857250"/>
          <wp:effectExtent l="19050" t="0" r="0" b="0"/>
          <wp:wrapNone/>
          <wp:docPr id="2"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1"/>
                  <a:srcRect/>
                  <a:stretch>
                    <a:fillRect/>
                  </a:stretch>
                </pic:blipFill>
                <pic:spPr bwMode="auto">
                  <a:xfrm>
                    <a:off x="0" y="0"/>
                    <a:ext cx="689610" cy="857250"/>
                  </a:xfrm>
                  <a:prstGeom prst="rect">
                    <a:avLst/>
                  </a:prstGeom>
                  <a:noFill/>
                  <a:ln w="9525">
                    <a:noFill/>
                    <a:miter lim="800000"/>
                    <a:headEnd/>
                    <a:tailEnd/>
                  </a:ln>
                </pic:spPr>
              </pic:pic>
            </a:graphicData>
          </a:graphic>
        </wp:anchor>
      </w:drawing>
    </w:r>
    <w:r w:rsidR="00433954" w:rsidRPr="00433954">
      <w:rPr>
        <w:noProof/>
      </w:rPr>
      <w:pict>
        <v:roundrect id="_x0000_s2052" style="position:absolute;left:0;text-align:left;margin-left:-17.3pt;margin-top:-5.8pt;width:557.85pt;height:105.5pt;z-index:-251660288;mso-position-horizontal-relative:text;mso-position-vertical-relative:text" arcsize="10923f"/>
      </w:pict>
    </w:r>
    <w:r>
      <w:rPr>
        <w:noProof/>
      </w:rPr>
      <w:drawing>
        <wp:anchor distT="0" distB="0" distL="114300" distR="114300" simplePos="0" relativeHeight="251657216" behindDoc="1" locked="0" layoutInCell="1" allowOverlap="1">
          <wp:simplePos x="0" y="0"/>
          <wp:positionH relativeFrom="column">
            <wp:posOffset>-87630</wp:posOffset>
          </wp:positionH>
          <wp:positionV relativeFrom="paragraph">
            <wp:posOffset>74930</wp:posOffset>
          </wp:positionV>
          <wp:extent cx="641985" cy="940435"/>
          <wp:effectExtent l="19050" t="0" r="5715" b="0"/>
          <wp:wrapNone/>
          <wp:docPr id="1" name="Picture 1" descr="Imagini pentru sigla primaria 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primaria timisoara"/>
                  <pic:cNvPicPr>
                    <a:picLocks noChangeAspect="1" noChangeArrowheads="1"/>
                  </pic:cNvPicPr>
                </pic:nvPicPr>
                <pic:blipFill>
                  <a:blip r:embed="rId2"/>
                  <a:srcRect/>
                  <a:stretch>
                    <a:fillRect/>
                  </a:stretch>
                </pic:blipFill>
                <pic:spPr bwMode="auto">
                  <a:xfrm>
                    <a:off x="0" y="0"/>
                    <a:ext cx="641985" cy="940435"/>
                  </a:xfrm>
                  <a:prstGeom prst="rect">
                    <a:avLst/>
                  </a:prstGeom>
                  <a:noFill/>
                  <a:ln w="9525">
                    <a:noFill/>
                    <a:miter lim="800000"/>
                    <a:headEnd/>
                    <a:tailEnd/>
                  </a:ln>
                </pic:spPr>
              </pic:pic>
            </a:graphicData>
          </a:graphic>
        </wp:anchor>
      </w:drawing>
    </w:r>
  </w:p>
  <w:p w:rsidR="00D22B6E" w:rsidRPr="00292C46" w:rsidRDefault="00353F6E" w:rsidP="00292C46">
    <w:pPr>
      <w:pStyle w:val="NoSpacing"/>
      <w:jc w:val="center"/>
      <w:rPr>
        <w:rFonts w:ascii="Times New Roman" w:hAnsi="Times New Roman"/>
        <w:i/>
        <w:sz w:val="24"/>
        <w:szCs w:val="24"/>
      </w:rPr>
    </w:pPr>
    <w:r w:rsidRPr="00D22B6E">
      <w:rPr>
        <w:rFonts w:ascii="Times New Roman" w:hAnsi="Times New Roman"/>
        <w:i/>
        <w:sz w:val="24"/>
        <w:szCs w:val="24"/>
      </w:rPr>
      <w:t xml:space="preserve">CONSILIUL </w:t>
    </w:r>
    <w:r w:rsidR="00292C46">
      <w:rPr>
        <w:rFonts w:ascii="Times New Roman" w:hAnsi="Times New Roman"/>
        <w:i/>
        <w:sz w:val="24"/>
        <w:szCs w:val="24"/>
      </w:rPr>
      <w:t>LOCAL AL MUNICIPIULUI TIMIȘOARA</w:t>
    </w:r>
  </w:p>
  <w:p w:rsidR="007F63D8" w:rsidRPr="00D22B6E" w:rsidRDefault="005F3A6D" w:rsidP="007F63D8">
    <w:pPr>
      <w:pStyle w:val="NoSpacing"/>
      <w:jc w:val="center"/>
      <w:rPr>
        <w:rFonts w:ascii="Times New Roman" w:hAnsi="Times New Roman"/>
        <w:b/>
        <w:sz w:val="24"/>
        <w:szCs w:val="24"/>
      </w:rPr>
    </w:pPr>
    <w:r w:rsidRPr="00D22B6E">
      <w:rPr>
        <w:rFonts w:ascii="Times New Roman" w:hAnsi="Times New Roman"/>
        <w:b/>
        <w:sz w:val="24"/>
        <w:szCs w:val="24"/>
      </w:rPr>
      <w:t xml:space="preserve">DIRECȚIA </w:t>
    </w:r>
    <w:r w:rsidR="00D22B6E">
      <w:rPr>
        <w:rFonts w:ascii="Times New Roman" w:hAnsi="Times New Roman"/>
        <w:b/>
        <w:sz w:val="24"/>
        <w:szCs w:val="24"/>
      </w:rPr>
      <w:t>DE</w:t>
    </w:r>
    <w:r w:rsidRPr="00D22B6E">
      <w:rPr>
        <w:rFonts w:ascii="Times New Roman" w:hAnsi="Times New Roman"/>
        <w:b/>
        <w:sz w:val="24"/>
        <w:szCs w:val="24"/>
      </w:rPr>
      <w:t xml:space="preserve"> ASISTENȚĂ SOCIALĂ </w:t>
    </w:r>
    <w:r w:rsidR="00D22B6E">
      <w:rPr>
        <w:rFonts w:ascii="Times New Roman" w:hAnsi="Times New Roman"/>
        <w:b/>
        <w:sz w:val="24"/>
        <w:szCs w:val="24"/>
      </w:rPr>
      <w:t>A</w:t>
    </w:r>
    <w:r w:rsidRPr="00D22B6E">
      <w:rPr>
        <w:rFonts w:ascii="Times New Roman" w:hAnsi="Times New Roman"/>
        <w:b/>
        <w:sz w:val="24"/>
        <w:szCs w:val="24"/>
      </w:rPr>
      <w:t xml:space="preserve"> MUNICIPIULUI TIMIȘOARA</w:t>
    </w:r>
  </w:p>
  <w:p w:rsidR="007F63D8" w:rsidRDefault="00292C46" w:rsidP="00292C46">
    <w:pPr>
      <w:pStyle w:val="NoSpacing"/>
      <w:tabs>
        <w:tab w:val="left" w:pos="708"/>
        <w:tab w:val="left" w:pos="1416"/>
        <w:tab w:val="left" w:pos="2124"/>
        <w:tab w:val="left" w:pos="2832"/>
        <w:tab w:val="left" w:pos="3540"/>
        <w:tab w:val="left" w:pos="4248"/>
        <w:tab w:val="left" w:pos="4956"/>
        <w:tab w:val="center" w:pos="5315"/>
        <w:tab w:val="left" w:pos="5664"/>
        <w:tab w:val="left" w:pos="6345"/>
      </w:tabs>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SERVICIUL STRATEGII- PROGRAME</w:t>
    </w:r>
  </w:p>
  <w:p w:rsidR="005F3A6D" w:rsidRDefault="005F3A6D" w:rsidP="005F3A6D">
    <w:pPr>
      <w:pStyle w:val="NoSpacing"/>
      <w:jc w:val="center"/>
      <w:rPr>
        <w:rFonts w:ascii="Times New Roman" w:hAnsi="Times New Roman"/>
        <w:i/>
        <w:sz w:val="24"/>
        <w:szCs w:val="24"/>
        <w:vertAlign w:val="superscript"/>
      </w:rPr>
    </w:pPr>
    <w:r>
      <w:rPr>
        <w:rFonts w:ascii="Times New Roman" w:hAnsi="Times New Roman"/>
        <w:i/>
        <w:sz w:val="24"/>
        <w:szCs w:val="24"/>
      </w:rPr>
      <w:t>,,</w:t>
    </w:r>
    <w:r w:rsidR="00FC5F85">
      <w:rPr>
        <w:rFonts w:ascii="Times New Roman" w:hAnsi="Times New Roman"/>
        <w:i/>
        <w:sz w:val="24"/>
        <w:szCs w:val="24"/>
      </w:rPr>
      <w:t>In slujba oamenilor</w:t>
    </w:r>
    <w:r>
      <w:rPr>
        <w:rFonts w:ascii="Times New Roman" w:hAnsi="Times New Roman"/>
        <w:i/>
        <w:sz w:val="24"/>
        <w:szCs w:val="24"/>
        <w:vertAlign w:val="superscript"/>
      </w:rPr>
      <w:t>”</w:t>
    </w:r>
  </w:p>
  <w:p w:rsidR="000F2772" w:rsidRDefault="000F2772" w:rsidP="005F3A6D">
    <w:pPr>
      <w:pStyle w:val="NoSpacing"/>
      <w:jc w:val="center"/>
      <w:rPr>
        <w:rFonts w:ascii="Times New Roman" w:hAnsi="Times New Roman"/>
        <w:i/>
        <w:sz w:val="24"/>
        <w:szCs w:val="24"/>
        <w:vertAlign w:val="superscript"/>
      </w:rPr>
    </w:pPr>
  </w:p>
  <w:p w:rsidR="00D22B6E" w:rsidRDefault="00D22B6E" w:rsidP="005F3A6D">
    <w:pPr>
      <w:pStyle w:val="NoSpacing"/>
      <w:jc w:val="center"/>
      <w:rPr>
        <w:rFonts w:ascii="Times New Roman" w:hAnsi="Times New Roman"/>
        <w:i/>
        <w:sz w:val="24"/>
        <w:szCs w:val="24"/>
        <w:vertAlign w:val="superscript"/>
      </w:rPr>
    </w:pPr>
  </w:p>
  <w:p w:rsidR="003204BE" w:rsidRDefault="003204BE" w:rsidP="005F3A6D">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132D"/>
    <w:multiLevelType w:val="hybridMultilevel"/>
    <w:tmpl w:val="C4BE2840"/>
    <w:lvl w:ilvl="0" w:tplc="2CFC3676">
      <w:start w:val="1"/>
      <w:numFmt w:val="decimal"/>
      <w:lvlText w:val="%1."/>
      <w:lvlJc w:val="left"/>
      <w:pPr>
        <w:ind w:left="2907" w:hanging="1065"/>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nsid w:val="159A58EE"/>
    <w:multiLevelType w:val="hybridMultilevel"/>
    <w:tmpl w:val="D6FE4C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3C56581"/>
    <w:multiLevelType w:val="hybridMultilevel"/>
    <w:tmpl w:val="4300A34E"/>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
    <w:nsid w:val="2961315F"/>
    <w:multiLevelType w:val="hybridMultilevel"/>
    <w:tmpl w:val="AE0468E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0892E0B"/>
    <w:multiLevelType w:val="hybridMultilevel"/>
    <w:tmpl w:val="10A60536"/>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5037C18"/>
    <w:multiLevelType w:val="hybridMultilevel"/>
    <w:tmpl w:val="02805170"/>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6">
    <w:nsid w:val="352753F0"/>
    <w:multiLevelType w:val="hybridMultilevel"/>
    <w:tmpl w:val="A4B05B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ECA168F"/>
    <w:multiLevelType w:val="hybridMultilevel"/>
    <w:tmpl w:val="5024D096"/>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8">
    <w:nsid w:val="4E0D7F27"/>
    <w:multiLevelType w:val="hybridMultilevel"/>
    <w:tmpl w:val="9FE6C8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E537F2A"/>
    <w:multiLevelType w:val="hybridMultilevel"/>
    <w:tmpl w:val="64FC7D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7B0A71AD"/>
    <w:multiLevelType w:val="hybridMultilevel"/>
    <w:tmpl w:val="B9B030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2"/>
  </w:num>
  <w:num w:numId="5">
    <w:abstractNumId w:val="7"/>
  </w:num>
  <w:num w:numId="6">
    <w:abstractNumId w:val="9"/>
  </w:num>
  <w:num w:numId="7">
    <w:abstractNumId w:val="1"/>
  </w:num>
  <w:num w:numId="8">
    <w:abstractNumId w:val="5"/>
  </w:num>
  <w:num w:numId="9">
    <w:abstractNumId w:val="8"/>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2A591E"/>
    <w:rsid w:val="00002E4A"/>
    <w:rsid w:val="00006D1E"/>
    <w:rsid w:val="00014893"/>
    <w:rsid w:val="00022BF2"/>
    <w:rsid w:val="000319E8"/>
    <w:rsid w:val="00033301"/>
    <w:rsid w:val="00054A34"/>
    <w:rsid w:val="00057183"/>
    <w:rsid w:val="000673DA"/>
    <w:rsid w:val="000B4769"/>
    <w:rsid w:val="000D1A72"/>
    <w:rsid w:val="000D7FE5"/>
    <w:rsid w:val="000F2772"/>
    <w:rsid w:val="00131097"/>
    <w:rsid w:val="00132F98"/>
    <w:rsid w:val="00166701"/>
    <w:rsid w:val="0017239D"/>
    <w:rsid w:val="001816B9"/>
    <w:rsid w:val="001E52D2"/>
    <w:rsid w:val="002171AA"/>
    <w:rsid w:val="0021730C"/>
    <w:rsid w:val="00223D63"/>
    <w:rsid w:val="00292C46"/>
    <w:rsid w:val="002A149F"/>
    <w:rsid w:val="002A591E"/>
    <w:rsid w:val="002B28FC"/>
    <w:rsid w:val="002B4CD7"/>
    <w:rsid w:val="002E2AF7"/>
    <w:rsid w:val="002E75F1"/>
    <w:rsid w:val="002F0A07"/>
    <w:rsid w:val="003204BE"/>
    <w:rsid w:val="00326CD1"/>
    <w:rsid w:val="00353F6E"/>
    <w:rsid w:val="00360A4F"/>
    <w:rsid w:val="00364661"/>
    <w:rsid w:val="00380208"/>
    <w:rsid w:val="003875D4"/>
    <w:rsid w:val="003C5C40"/>
    <w:rsid w:val="003D248C"/>
    <w:rsid w:val="00402F01"/>
    <w:rsid w:val="004071EF"/>
    <w:rsid w:val="00433189"/>
    <w:rsid w:val="00433954"/>
    <w:rsid w:val="004678FE"/>
    <w:rsid w:val="00467C4D"/>
    <w:rsid w:val="004F2C2B"/>
    <w:rsid w:val="00513A0C"/>
    <w:rsid w:val="00521164"/>
    <w:rsid w:val="005434FC"/>
    <w:rsid w:val="00544898"/>
    <w:rsid w:val="00550CAA"/>
    <w:rsid w:val="0056721D"/>
    <w:rsid w:val="005B0622"/>
    <w:rsid w:val="005B7903"/>
    <w:rsid w:val="005E7C79"/>
    <w:rsid w:val="005F0BEA"/>
    <w:rsid w:val="005F3A6D"/>
    <w:rsid w:val="0063159C"/>
    <w:rsid w:val="006336DD"/>
    <w:rsid w:val="006623EB"/>
    <w:rsid w:val="0066415D"/>
    <w:rsid w:val="006A072A"/>
    <w:rsid w:val="006B2086"/>
    <w:rsid w:val="006C1841"/>
    <w:rsid w:val="006C5AD2"/>
    <w:rsid w:val="006E5E28"/>
    <w:rsid w:val="006F2C9D"/>
    <w:rsid w:val="007250B9"/>
    <w:rsid w:val="00756FFC"/>
    <w:rsid w:val="00765D9F"/>
    <w:rsid w:val="00766A0F"/>
    <w:rsid w:val="007873A5"/>
    <w:rsid w:val="007B7236"/>
    <w:rsid w:val="007D04DD"/>
    <w:rsid w:val="007F63D8"/>
    <w:rsid w:val="008025DE"/>
    <w:rsid w:val="00805272"/>
    <w:rsid w:val="00821920"/>
    <w:rsid w:val="0085298B"/>
    <w:rsid w:val="0086783C"/>
    <w:rsid w:val="008B5C94"/>
    <w:rsid w:val="008C666F"/>
    <w:rsid w:val="008E5443"/>
    <w:rsid w:val="008E5D5E"/>
    <w:rsid w:val="008E7DED"/>
    <w:rsid w:val="009073A4"/>
    <w:rsid w:val="009139A3"/>
    <w:rsid w:val="00967785"/>
    <w:rsid w:val="0099284A"/>
    <w:rsid w:val="009A348E"/>
    <w:rsid w:val="009A3A73"/>
    <w:rsid w:val="009C3755"/>
    <w:rsid w:val="009D744E"/>
    <w:rsid w:val="009F0614"/>
    <w:rsid w:val="00A41A51"/>
    <w:rsid w:val="00A573ED"/>
    <w:rsid w:val="00A61ECD"/>
    <w:rsid w:val="00A8412E"/>
    <w:rsid w:val="00AA2F30"/>
    <w:rsid w:val="00B253AC"/>
    <w:rsid w:val="00B27548"/>
    <w:rsid w:val="00B5159C"/>
    <w:rsid w:val="00B7350B"/>
    <w:rsid w:val="00B87B9D"/>
    <w:rsid w:val="00BD3018"/>
    <w:rsid w:val="00C21AD2"/>
    <w:rsid w:val="00C25DD8"/>
    <w:rsid w:val="00C34361"/>
    <w:rsid w:val="00C422E5"/>
    <w:rsid w:val="00C44AFB"/>
    <w:rsid w:val="00C45EE2"/>
    <w:rsid w:val="00C46446"/>
    <w:rsid w:val="00C60288"/>
    <w:rsid w:val="00C655E6"/>
    <w:rsid w:val="00CA0D1A"/>
    <w:rsid w:val="00CA2B3B"/>
    <w:rsid w:val="00CA2BB5"/>
    <w:rsid w:val="00CB1A61"/>
    <w:rsid w:val="00CD1BEE"/>
    <w:rsid w:val="00CD3C62"/>
    <w:rsid w:val="00CD6367"/>
    <w:rsid w:val="00D22B6E"/>
    <w:rsid w:val="00D478A7"/>
    <w:rsid w:val="00D80007"/>
    <w:rsid w:val="00DA4C5F"/>
    <w:rsid w:val="00DA7B18"/>
    <w:rsid w:val="00DB29BC"/>
    <w:rsid w:val="00DB6419"/>
    <w:rsid w:val="00DC034E"/>
    <w:rsid w:val="00DD34BC"/>
    <w:rsid w:val="00E07DDE"/>
    <w:rsid w:val="00E12E4F"/>
    <w:rsid w:val="00E217F7"/>
    <w:rsid w:val="00E37682"/>
    <w:rsid w:val="00E621B9"/>
    <w:rsid w:val="00E65D39"/>
    <w:rsid w:val="00E77C9D"/>
    <w:rsid w:val="00E84AA7"/>
    <w:rsid w:val="00E91534"/>
    <w:rsid w:val="00E91B79"/>
    <w:rsid w:val="00E97B4A"/>
    <w:rsid w:val="00EA54E7"/>
    <w:rsid w:val="00EB12D8"/>
    <w:rsid w:val="00EE017F"/>
    <w:rsid w:val="00EE24C0"/>
    <w:rsid w:val="00EF3B73"/>
    <w:rsid w:val="00F02D57"/>
    <w:rsid w:val="00F05636"/>
    <w:rsid w:val="00F21DE8"/>
    <w:rsid w:val="00F256D2"/>
    <w:rsid w:val="00F2780B"/>
    <w:rsid w:val="00F51175"/>
    <w:rsid w:val="00F61EA6"/>
    <w:rsid w:val="00F779E6"/>
    <w:rsid w:val="00FA7FB8"/>
    <w:rsid w:val="00FC5F85"/>
    <w:rsid w:val="00FF3E04"/>
    <w:rsid w:val="00FF58B1"/>
    <w:rsid w:val="00FF6F6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3A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1"/>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ListParagraph">
    <w:name w:val="List Paragraph"/>
    <w:basedOn w:val="Normal"/>
    <w:uiPriority w:val="34"/>
    <w:qFormat/>
    <w:rsid w:val="0017239D"/>
    <w:pPr>
      <w:ind w:left="720"/>
      <w:contextualSpacing/>
    </w:pPr>
    <w:rPr>
      <w:rFonts w:eastAsia="Calibri"/>
      <w:lang w:eastAsia="en-US"/>
    </w:rPr>
  </w:style>
  <w:style w:type="character" w:customStyle="1" w:styleId="salnttl1">
    <w:name w:val="s_aln_ttl1"/>
    <w:basedOn w:val="DefaultParagraphFont"/>
    <w:rsid w:val="0085298B"/>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85298B"/>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85298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85298B"/>
    <w:rPr>
      <w:rFonts w:ascii="Verdana" w:hAnsi="Verdana" w:hint="default"/>
      <w:b w:val="0"/>
      <w:bCs w:val="0"/>
      <w:color w:val="00000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863710192">
      <w:bodyDiv w:val="1"/>
      <w:marLeft w:val="0"/>
      <w:marRight w:val="0"/>
      <w:marTop w:val="0"/>
      <w:marBottom w:val="0"/>
      <w:divBdr>
        <w:top w:val="none" w:sz="0" w:space="0" w:color="auto"/>
        <w:left w:val="none" w:sz="0" w:space="0" w:color="auto"/>
        <w:bottom w:val="none" w:sz="0" w:space="0" w:color="auto"/>
        <w:right w:val="none" w:sz="0" w:space="0" w:color="auto"/>
      </w:divBdr>
      <w:divsChild>
        <w:div w:id="797647952">
          <w:marLeft w:val="225"/>
          <w:marRight w:val="0"/>
          <w:marTop w:val="0"/>
          <w:marBottom w:val="0"/>
          <w:divBdr>
            <w:top w:val="dotted" w:sz="6" w:space="0" w:color="FEFEFE"/>
            <w:left w:val="dotted" w:sz="6" w:space="11" w:color="FEFEFE"/>
            <w:bottom w:val="dotted" w:sz="6" w:space="0" w:color="FEFEFE"/>
            <w:right w:val="dotted" w:sz="6" w:space="0" w:color="FEFEFE"/>
          </w:divBdr>
        </w:div>
        <w:div w:id="554005504">
          <w:marLeft w:val="225"/>
          <w:marRight w:val="0"/>
          <w:marTop w:val="0"/>
          <w:marBottom w:val="0"/>
          <w:divBdr>
            <w:top w:val="dotted" w:sz="6" w:space="0" w:color="FEFEFE"/>
            <w:left w:val="dotted" w:sz="6" w:space="11" w:color="FEFEFE"/>
            <w:bottom w:val="dotted" w:sz="6" w:space="0" w:color="FEFEFE"/>
            <w:right w:val="dotted" w:sz="6" w:space="0" w:color="FEFEFE"/>
          </w:divBdr>
        </w:div>
        <w:div w:id="1330522637">
          <w:marLeft w:val="225"/>
          <w:marRight w:val="0"/>
          <w:marTop w:val="0"/>
          <w:marBottom w:val="0"/>
          <w:divBdr>
            <w:top w:val="dotted" w:sz="6" w:space="0" w:color="FEFEFE"/>
            <w:left w:val="dotted" w:sz="6" w:space="11" w:color="FEFEFE"/>
            <w:bottom w:val="dotted" w:sz="6" w:space="0" w:color="FEFEFE"/>
            <w:right w:val="dotted" w:sz="6" w:space="0" w:color="FEFEFE"/>
          </w:divBdr>
        </w:div>
        <w:div w:id="1198160623">
          <w:marLeft w:val="225"/>
          <w:marRight w:val="0"/>
          <w:marTop w:val="0"/>
          <w:marBottom w:val="0"/>
          <w:divBdr>
            <w:top w:val="dotted" w:sz="6" w:space="0" w:color="FEFEFE"/>
            <w:left w:val="dotted" w:sz="6" w:space="11" w:color="FEFEFE"/>
            <w:bottom w:val="dotted" w:sz="6" w:space="0" w:color="FEFEFE"/>
            <w:right w:val="dotted" w:sz="6" w:space="0" w:color="FEFEFE"/>
          </w:divBdr>
        </w:div>
        <w:div w:id="1103306990">
          <w:marLeft w:val="225"/>
          <w:marRight w:val="0"/>
          <w:marTop w:val="0"/>
          <w:marBottom w:val="0"/>
          <w:divBdr>
            <w:top w:val="dotted" w:sz="6" w:space="0" w:color="FEFEFE"/>
            <w:left w:val="dotted" w:sz="6" w:space="11" w:color="FEFEFE"/>
            <w:bottom w:val="dotted" w:sz="6" w:space="0" w:color="FEFEFE"/>
            <w:right w:val="dotted" w:sz="6" w:space="0" w:color="FEFEFE"/>
          </w:divBdr>
        </w:div>
        <w:div w:id="1678074923">
          <w:marLeft w:val="225"/>
          <w:marRight w:val="0"/>
          <w:marTop w:val="0"/>
          <w:marBottom w:val="0"/>
          <w:divBdr>
            <w:top w:val="dotted" w:sz="6" w:space="0" w:color="FEFEFE"/>
            <w:left w:val="dotted" w:sz="6" w:space="11" w:color="FEFEFE"/>
            <w:bottom w:val="dotted" w:sz="6" w:space="0" w:color="FEFEFE"/>
            <w:right w:val="dotted" w:sz="6" w:space="0" w:color="FEFEFE"/>
          </w:divBdr>
        </w:div>
        <w:div w:id="1731297016">
          <w:marLeft w:val="225"/>
          <w:marRight w:val="0"/>
          <w:marTop w:val="0"/>
          <w:marBottom w:val="0"/>
          <w:divBdr>
            <w:top w:val="dotted" w:sz="6" w:space="0" w:color="FEFEFE"/>
            <w:left w:val="dotted" w:sz="6" w:space="11" w:color="FEFEFE"/>
            <w:bottom w:val="dotted" w:sz="6" w:space="0" w:color="FEFEFE"/>
            <w:right w:val="dotted" w:sz="6" w:space="0" w:color="FEFEFE"/>
          </w:divBdr>
        </w:div>
        <w:div w:id="70930345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2</Pages>
  <Words>1030</Words>
  <Characters>5980</Characters>
  <Application>Microsoft Office Word</Application>
  <DocSecurity>0</DocSecurity>
  <Lines>49</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6997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dc:creator>
  <cp:lastModifiedBy>Ciprian E</cp:lastModifiedBy>
  <cp:revision>30</cp:revision>
  <cp:lastPrinted>2017-08-04T11:19:00Z</cp:lastPrinted>
  <dcterms:created xsi:type="dcterms:W3CDTF">2018-01-19T06:48:00Z</dcterms:created>
  <dcterms:modified xsi:type="dcterms:W3CDTF">2018-11-27T07:25:00Z</dcterms:modified>
</cp:coreProperties>
</file>