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9EC45" w14:textId="77777777" w:rsidR="009C4187" w:rsidRPr="003428C8" w:rsidRDefault="009C4187" w:rsidP="009C4187">
      <w:pPr>
        <w:spacing w:after="0"/>
        <w:rPr>
          <w:rFonts w:ascii="Times New Roman" w:hAnsi="Times New Roman"/>
          <w:sz w:val="24"/>
          <w:szCs w:val="24"/>
        </w:rPr>
      </w:pPr>
      <w:r w:rsidRPr="003428C8">
        <w:rPr>
          <w:rFonts w:ascii="Times New Roman" w:hAnsi="Times New Roman"/>
          <w:noProof/>
          <w:sz w:val="24"/>
          <w:szCs w:val="24"/>
          <w:lang w:val="en-US"/>
        </w:rPr>
        <w:drawing>
          <wp:anchor distT="0" distB="0" distL="114300" distR="114300" simplePos="0" relativeHeight="251659264" behindDoc="1" locked="0" layoutInCell="1" allowOverlap="1" wp14:anchorId="5A3CA82C" wp14:editId="640C93D2">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428C8">
        <w:rPr>
          <w:rFonts w:ascii="Times New Roman" w:hAnsi="Times New Roman"/>
          <w:sz w:val="24"/>
          <w:szCs w:val="24"/>
        </w:rPr>
        <w:t>ROMÂNIA</w:t>
      </w:r>
    </w:p>
    <w:p w14:paraId="3389E3EA"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JUDEŢUL TIMIŞ</w:t>
      </w:r>
    </w:p>
    <w:p w14:paraId="4BF96179"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MUNICIPIUL TIMIŞOARA</w:t>
      </w:r>
    </w:p>
    <w:p w14:paraId="391D3427" w14:textId="77777777" w:rsidR="00296C93" w:rsidRPr="003428C8" w:rsidRDefault="009C4187" w:rsidP="009C4187">
      <w:pPr>
        <w:spacing w:after="0"/>
        <w:rPr>
          <w:rFonts w:ascii="Times New Roman" w:hAnsi="Times New Roman"/>
          <w:sz w:val="24"/>
          <w:szCs w:val="24"/>
        </w:rPr>
      </w:pPr>
      <w:r w:rsidRPr="003428C8">
        <w:rPr>
          <w:rFonts w:ascii="Times New Roman" w:hAnsi="Times New Roman"/>
          <w:sz w:val="24"/>
          <w:szCs w:val="24"/>
        </w:rPr>
        <w:t>PRIMAR</w:t>
      </w:r>
    </w:p>
    <w:p w14:paraId="306683CD" w14:textId="35416EC6" w:rsidR="009C4187" w:rsidRPr="003428C8" w:rsidRDefault="00CF1C01" w:rsidP="009C4187">
      <w:pPr>
        <w:spacing w:after="0"/>
        <w:rPr>
          <w:rFonts w:ascii="Times New Roman" w:hAnsi="Times New Roman"/>
          <w:sz w:val="24"/>
          <w:szCs w:val="24"/>
        </w:rPr>
      </w:pPr>
      <w:r>
        <w:rPr>
          <w:rFonts w:ascii="Times New Roman" w:hAnsi="Times New Roman"/>
          <w:sz w:val="24"/>
          <w:szCs w:val="24"/>
        </w:rPr>
        <w:t>TMI2023-0083881/27.09.2023</w:t>
      </w:r>
    </w:p>
    <w:p w14:paraId="67DB1BD3" w14:textId="77777777" w:rsidR="009C4187" w:rsidRPr="00780D7B" w:rsidRDefault="009C4187" w:rsidP="009C4187">
      <w:pPr>
        <w:spacing w:after="180" w:line="206" w:lineRule="auto"/>
        <w:rPr>
          <w:rFonts w:ascii="Times New Roman" w:hAnsi="Times New Roman" w:cs="Times New Roman"/>
          <w:b/>
          <w:color w:val="000000"/>
          <w:u w:val="single"/>
        </w:rPr>
      </w:pPr>
    </w:p>
    <w:p w14:paraId="5BC74B03" w14:textId="77777777" w:rsidR="009C4187" w:rsidRDefault="009C4187" w:rsidP="009C4187">
      <w:pPr>
        <w:spacing w:after="0" w:line="206" w:lineRule="auto"/>
        <w:jc w:val="center"/>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14:paraId="0795985F" w14:textId="77777777" w:rsidR="00D53B8C" w:rsidRPr="00FF0C63" w:rsidRDefault="00D53B8C" w:rsidP="009C4187">
      <w:pPr>
        <w:spacing w:after="0" w:line="206" w:lineRule="auto"/>
        <w:jc w:val="center"/>
        <w:rPr>
          <w:rFonts w:ascii="Times New Roman" w:hAnsi="Times New Roman" w:cs="Times New Roman"/>
          <w:b/>
          <w:color w:val="000000"/>
          <w:sz w:val="28"/>
          <w:szCs w:val="28"/>
          <w:u w:val="single"/>
        </w:rPr>
      </w:pPr>
    </w:p>
    <w:p w14:paraId="2660EEB8" w14:textId="64004613" w:rsidR="007D0C60" w:rsidRDefault="00805FE2" w:rsidP="009C4187">
      <w:pPr>
        <w:spacing w:after="0"/>
        <w:jc w:val="center"/>
        <w:rPr>
          <w:rFonts w:ascii="Times New Roman" w:hAnsi="Times New Roman" w:cs="Times New Roman"/>
          <w:b/>
          <w:bCs/>
          <w:color w:val="000000"/>
          <w:sz w:val="24"/>
          <w:szCs w:val="24"/>
        </w:rPr>
      </w:pPr>
      <w:bookmarkStart w:id="0" w:name="_Hlk127430385"/>
      <w:r>
        <w:rPr>
          <w:rFonts w:ascii="Times New Roman" w:hAnsi="Times New Roman" w:cs="Times New Roman"/>
          <w:b/>
          <w:bCs/>
          <w:color w:val="000000"/>
          <w:sz w:val="24"/>
          <w:szCs w:val="24"/>
        </w:rPr>
        <w:t xml:space="preserve">Privind atestarea apartenenței la domeniul public al Municipiului Timișoara a </w:t>
      </w:r>
      <w:r w:rsidRPr="007D0C60">
        <w:rPr>
          <w:rFonts w:ascii="Times New Roman" w:hAnsi="Times New Roman" w:cs="Times New Roman"/>
          <w:b/>
          <w:bCs/>
          <w:color w:val="000000"/>
          <w:sz w:val="24"/>
          <w:szCs w:val="24"/>
        </w:rPr>
        <w:t>imobilului-teren</w:t>
      </w:r>
      <w:r>
        <w:rPr>
          <w:rFonts w:ascii="Times New Roman" w:hAnsi="Times New Roman" w:cs="Times New Roman"/>
          <w:b/>
          <w:bCs/>
          <w:color w:val="000000"/>
          <w:sz w:val="24"/>
          <w:szCs w:val="24"/>
        </w:rPr>
        <w:t xml:space="preserve"> situat în Timișoara, </w:t>
      </w:r>
      <w:r w:rsidR="00CF1C01">
        <w:rPr>
          <w:rFonts w:ascii="Times New Roman" w:hAnsi="Times New Roman" w:cs="Times New Roman"/>
          <w:b/>
          <w:bCs/>
          <w:color w:val="000000"/>
          <w:sz w:val="24"/>
          <w:szCs w:val="24"/>
        </w:rPr>
        <w:t>zona străzilor Cugir, Carei și Calea Aradului</w:t>
      </w:r>
      <w:r w:rsidRPr="007D0C60">
        <w:rPr>
          <w:rFonts w:ascii="Times New Roman" w:hAnsi="Times New Roman" w:cs="Times New Roman"/>
          <w:b/>
          <w:bCs/>
          <w:color w:val="000000"/>
          <w:sz w:val="24"/>
          <w:szCs w:val="24"/>
        </w:rPr>
        <w:t xml:space="preserve"> înscris în CF nr. </w:t>
      </w:r>
      <w:r w:rsidR="00CF1C01">
        <w:rPr>
          <w:rFonts w:ascii="Times New Roman" w:hAnsi="Times New Roman" w:cs="Times New Roman"/>
          <w:b/>
          <w:bCs/>
          <w:color w:val="000000"/>
          <w:sz w:val="24"/>
          <w:szCs w:val="24"/>
        </w:rPr>
        <w:t xml:space="preserve">402362 </w:t>
      </w:r>
      <w:r w:rsidRPr="007D0C60">
        <w:rPr>
          <w:rFonts w:ascii="Times New Roman" w:hAnsi="Times New Roman" w:cs="Times New Roman"/>
          <w:b/>
          <w:bCs/>
          <w:color w:val="000000"/>
          <w:sz w:val="24"/>
          <w:szCs w:val="24"/>
        </w:rPr>
        <w:t xml:space="preserve">Timișoara nr. top. </w:t>
      </w:r>
      <w:r w:rsidR="00CF1C01">
        <w:rPr>
          <w:rFonts w:ascii="Times New Roman" w:hAnsi="Times New Roman" w:cs="Times New Roman"/>
          <w:b/>
          <w:bCs/>
          <w:color w:val="000000"/>
          <w:sz w:val="24"/>
          <w:szCs w:val="24"/>
        </w:rPr>
        <w:t>29754/1/1</w:t>
      </w:r>
    </w:p>
    <w:p w14:paraId="300F72AD" w14:textId="77777777" w:rsidR="00551FD0" w:rsidRPr="00FF411F" w:rsidRDefault="00551FD0" w:rsidP="009C4187">
      <w:pPr>
        <w:spacing w:after="0"/>
        <w:jc w:val="center"/>
        <w:rPr>
          <w:rFonts w:ascii="Times New Roman" w:hAnsi="Times New Roman" w:cs="Times New Roman"/>
          <w:b/>
          <w:color w:val="000000"/>
          <w:sz w:val="24"/>
          <w:szCs w:val="24"/>
        </w:rPr>
      </w:pPr>
    </w:p>
    <w:bookmarkEnd w:id="0"/>
    <w:p w14:paraId="7210E8E8" w14:textId="77777777" w:rsidR="009C4187" w:rsidRPr="001A76BF" w:rsidRDefault="009C4187" w:rsidP="001A76BF">
      <w:pPr>
        <w:pStyle w:val="Listparagraf"/>
        <w:numPr>
          <w:ilvl w:val="0"/>
          <w:numId w:val="1"/>
        </w:numPr>
        <w:rPr>
          <w:b/>
          <w:sz w:val="24"/>
          <w:szCs w:val="24"/>
        </w:rPr>
      </w:pPr>
      <w:r w:rsidRPr="001A76BF">
        <w:rPr>
          <w:b/>
          <w:sz w:val="24"/>
          <w:szCs w:val="24"/>
        </w:rPr>
        <w:t xml:space="preserve">Descrierea </w:t>
      </w:r>
      <w:proofErr w:type="spellStart"/>
      <w:r w:rsidRPr="001A76BF">
        <w:rPr>
          <w:b/>
          <w:sz w:val="24"/>
          <w:szCs w:val="24"/>
        </w:rPr>
        <w:t>situaţiei</w:t>
      </w:r>
      <w:proofErr w:type="spellEnd"/>
      <w:r w:rsidRPr="001A76BF">
        <w:rPr>
          <w:b/>
          <w:sz w:val="24"/>
          <w:szCs w:val="24"/>
        </w:rPr>
        <w:t xml:space="preserve"> actuale:</w:t>
      </w:r>
    </w:p>
    <w:p w14:paraId="31A4AAE3" w14:textId="77777777" w:rsidR="006D0616" w:rsidRPr="00551FD0" w:rsidRDefault="00487DC4" w:rsidP="006D0616">
      <w:pPr>
        <w:spacing w:after="0"/>
        <w:ind w:firstLine="720"/>
        <w:jc w:val="both"/>
        <w:rPr>
          <w:rFonts w:ascii="Times New Roman" w:hAnsi="Times New Roman" w:cs="Times New Roman"/>
          <w:b/>
          <w:bCs/>
          <w:color w:val="000000"/>
          <w:sz w:val="24"/>
          <w:szCs w:val="24"/>
        </w:rPr>
      </w:pPr>
      <w:r w:rsidRPr="00551FD0">
        <w:rPr>
          <w:rFonts w:ascii="Times New Roman" w:hAnsi="Times New Roman" w:cs="Times New Roman"/>
          <w:sz w:val="24"/>
          <w:szCs w:val="24"/>
        </w:rPr>
        <w:t>Imobilul-teren</w:t>
      </w:r>
      <w:r w:rsidR="006D0616" w:rsidRPr="00551FD0">
        <w:rPr>
          <w:rFonts w:ascii="Times New Roman" w:hAnsi="Times New Roman" w:cs="Times New Roman"/>
          <w:sz w:val="24"/>
          <w:szCs w:val="24"/>
        </w:rPr>
        <w:t xml:space="preserve"> care fac</w:t>
      </w:r>
      <w:r w:rsidRPr="00551FD0">
        <w:rPr>
          <w:rFonts w:ascii="Times New Roman" w:hAnsi="Times New Roman" w:cs="Times New Roman"/>
          <w:sz w:val="24"/>
          <w:szCs w:val="24"/>
        </w:rPr>
        <w:t>e</w:t>
      </w:r>
      <w:r w:rsidR="006D0616" w:rsidRPr="00551FD0">
        <w:rPr>
          <w:rFonts w:ascii="Times New Roman" w:hAnsi="Times New Roman" w:cs="Times New Roman"/>
          <w:sz w:val="24"/>
          <w:szCs w:val="24"/>
        </w:rPr>
        <w:t xml:space="preserve"> obiectul  acestui proiect  aparțin</w:t>
      </w:r>
      <w:r w:rsidRPr="00551FD0">
        <w:rPr>
          <w:rFonts w:ascii="Times New Roman" w:hAnsi="Times New Roman" w:cs="Times New Roman"/>
          <w:sz w:val="24"/>
          <w:szCs w:val="24"/>
        </w:rPr>
        <w:t>e</w:t>
      </w:r>
      <w:r w:rsidR="006D0616" w:rsidRPr="00551FD0">
        <w:rPr>
          <w:rFonts w:ascii="Times New Roman" w:hAnsi="Times New Roman" w:cs="Times New Roman"/>
          <w:sz w:val="24"/>
          <w:szCs w:val="24"/>
        </w:rPr>
        <w:t xml:space="preserve"> intravilanului Municipiului Timişoara, fiind în proprietatea Statului Român </w:t>
      </w:r>
      <w:r w:rsidR="00972913" w:rsidRPr="00551FD0">
        <w:rPr>
          <w:rFonts w:ascii="Times New Roman" w:hAnsi="Times New Roman" w:cs="Times New Roman"/>
          <w:sz w:val="24"/>
          <w:szCs w:val="24"/>
        </w:rPr>
        <w:t>.</w:t>
      </w:r>
    </w:p>
    <w:p w14:paraId="7915D165" w14:textId="581FAD1E" w:rsidR="007D0C60" w:rsidRPr="00551FD0" w:rsidRDefault="001F2B3A" w:rsidP="007D0C60">
      <w:pPr>
        <w:pStyle w:val="Frspaiere"/>
        <w:ind w:firstLine="720"/>
        <w:jc w:val="both"/>
        <w:rPr>
          <w:noProof/>
          <w:sz w:val="24"/>
          <w:szCs w:val="24"/>
          <w:lang w:val="fr-FR"/>
        </w:rPr>
      </w:pPr>
      <w:r w:rsidRPr="00551FD0">
        <w:rPr>
          <w:bCs/>
          <w:color w:val="000000"/>
          <w:sz w:val="24"/>
          <w:szCs w:val="24"/>
        </w:rPr>
        <w:t xml:space="preserve">Bunurile aparținând domeniului public al Municipiului Timișoara </w:t>
      </w:r>
      <w:r w:rsidR="00A45D17" w:rsidRPr="00551FD0">
        <w:rPr>
          <w:bCs/>
          <w:color w:val="000000"/>
          <w:sz w:val="24"/>
          <w:szCs w:val="24"/>
        </w:rPr>
        <w:t>sunt într-o dinamică permanentă, fapt care creează uneori neconcordanțe</w:t>
      </w:r>
      <w:r w:rsidR="0060039C" w:rsidRPr="00551FD0">
        <w:rPr>
          <w:color w:val="000000"/>
          <w:sz w:val="24"/>
          <w:szCs w:val="24"/>
        </w:rPr>
        <w:t>.</w:t>
      </w:r>
      <w:r w:rsidR="00A45D17" w:rsidRPr="00551FD0">
        <w:rPr>
          <w:color w:val="000000"/>
          <w:sz w:val="24"/>
          <w:szCs w:val="24"/>
        </w:rPr>
        <w:t xml:space="preserve"> La nivelul municipiului, pe lângă multitudinea de proiecte aflate în implementare fie din surse atrase fie din surse proprii, se identifică în permanență noi oportunități de investiții. În funcție de sursa </w:t>
      </w:r>
      <w:r w:rsidR="007835FB" w:rsidRPr="00551FD0">
        <w:rPr>
          <w:color w:val="000000"/>
          <w:sz w:val="24"/>
          <w:szCs w:val="24"/>
        </w:rPr>
        <w:t>de finanțare a acestora se solic</w:t>
      </w:r>
      <w:r w:rsidR="00A45D17" w:rsidRPr="00551FD0">
        <w:rPr>
          <w:color w:val="000000"/>
          <w:sz w:val="24"/>
          <w:szCs w:val="24"/>
        </w:rPr>
        <w:t xml:space="preserve">ită de către autoritățile responsabile o serie de documente care </w:t>
      </w:r>
      <w:r w:rsidR="00CF1C01" w:rsidRPr="00551FD0">
        <w:rPr>
          <w:color w:val="000000"/>
          <w:sz w:val="24"/>
          <w:szCs w:val="24"/>
        </w:rPr>
        <w:t xml:space="preserve">să </w:t>
      </w:r>
      <w:r w:rsidR="00A45D17" w:rsidRPr="00551FD0">
        <w:rPr>
          <w:color w:val="000000"/>
          <w:sz w:val="24"/>
          <w:szCs w:val="24"/>
        </w:rPr>
        <w:t>atest</w:t>
      </w:r>
      <w:r w:rsidR="00CF1C01" w:rsidRPr="00551FD0">
        <w:rPr>
          <w:color w:val="000000"/>
          <w:sz w:val="24"/>
          <w:szCs w:val="24"/>
        </w:rPr>
        <w:t>e</w:t>
      </w:r>
      <w:r w:rsidR="00A45D17" w:rsidRPr="00551FD0">
        <w:rPr>
          <w:color w:val="000000"/>
          <w:sz w:val="24"/>
          <w:szCs w:val="24"/>
        </w:rPr>
        <w:t xml:space="preserve"> faptul că aceste bunuri ap</w:t>
      </w:r>
      <w:r w:rsidR="007835FB" w:rsidRPr="00551FD0">
        <w:rPr>
          <w:color w:val="000000"/>
          <w:sz w:val="24"/>
          <w:szCs w:val="24"/>
        </w:rPr>
        <w:t>arțin domeniului public al Muni</w:t>
      </w:r>
      <w:r w:rsidR="00A45D17" w:rsidRPr="00551FD0">
        <w:rPr>
          <w:color w:val="000000"/>
          <w:sz w:val="24"/>
          <w:szCs w:val="24"/>
        </w:rPr>
        <w:t>cipiului Timișoara .</w:t>
      </w:r>
      <w:r w:rsidR="007D0C60" w:rsidRPr="00551FD0">
        <w:rPr>
          <w:noProof/>
          <w:sz w:val="24"/>
          <w:szCs w:val="24"/>
          <w:lang w:val="fr-FR"/>
        </w:rPr>
        <w:t xml:space="preserve"> </w:t>
      </w:r>
    </w:p>
    <w:p w14:paraId="68E69769" w14:textId="5369288F" w:rsidR="00596F0E" w:rsidRPr="00551FD0" w:rsidRDefault="004D5338" w:rsidP="007D0C60">
      <w:pPr>
        <w:pStyle w:val="Frspaiere"/>
        <w:ind w:firstLine="720"/>
        <w:jc w:val="both"/>
        <w:rPr>
          <w:noProof/>
          <w:sz w:val="24"/>
          <w:szCs w:val="24"/>
          <w:lang w:val="fr-FR"/>
        </w:rPr>
      </w:pPr>
      <w:bookmarkStart w:id="1" w:name="_Hlk127431931"/>
      <w:r w:rsidRPr="00551FD0">
        <w:rPr>
          <w:noProof/>
          <w:sz w:val="24"/>
          <w:szCs w:val="24"/>
          <w:lang w:val="fr-FR"/>
        </w:rPr>
        <w:t>Biroul Administrare Spații Utilitare, Servici Conexe și Contracte Garaje</w:t>
      </w:r>
      <w:r w:rsidR="00143C59" w:rsidRPr="00551FD0">
        <w:rPr>
          <w:noProof/>
          <w:sz w:val="24"/>
          <w:szCs w:val="24"/>
          <w:lang w:val="fr-FR"/>
        </w:rPr>
        <w:t xml:space="preserve"> a solicitat trecerea imobilului înscris în CF nr. </w:t>
      </w:r>
      <w:r w:rsidRPr="00551FD0">
        <w:rPr>
          <w:noProof/>
          <w:sz w:val="24"/>
          <w:szCs w:val="24"/>
          <w:lang w:val="fr-FR"/>
        </w:rPr>
        <w:t>402362</w:t>
      </w:r>
      <w:r w:rsidR="00143C59" w:rsidRPr="00551FD0">
        <w:rPr>
          <w:noProof/>
          <w:sz w:val="24"/>
          <w:szCs w:val="24"/>
          <w:lang w:val="fr-FR"/>
        </w:rPr>
        <w:t xml:space="preserve"> Timișoara, nr. top. </w:t>
      </w:r>
      <w:r w:rsidRPr="00551FD0">
        <w:rPr>
          <w:noProof/>
          <w:sz w:val="24"/>
          <w:szCs w:val="24"/>
          <w:lang w:val="fr-FR"/>
        </w:rPr>
        <w:t>29754/1/1</w:t>
      </w:r>
      <w:r w:rsidR="00143C59" w:rsidRPr="00551FD0">
        <w:rPr>
          <w:noProof/>
          <w:sz w:val="24"/>
          <w:szCs w:val="24"/>
          <w:lang w:val="fr-FR"/>
        </w:rPr>
        <w:t xml:space="preserve"> din proprietatea Statului Român în domeniul public al M</w:t>
      </w:r>
      <w:r w:rsidR="00F17E45" w:rsidRPr="00551FD0">
        <w:rPr>
          <w:noProof/>
          <w:sz w:val="24"/>
          <w:szCs w:val="24"/>
          <w:lang w:val="fr-FR"/>
        </w:rPr>
        <w:t>u</w:t>
      </w:r>
      <w:r w:rsidR="00143C59" w:rsidRPr="00551FD0">
        <w:rPr>
          <w:noProof/>
          <w:sz w:val="24"/>
          <w:szCs w:val="24"/>
          <w:lang w:val="fr-FR"/>
        </w:rPr>
        <w:t>nicipiului Timișoara .</w:t>
      </w:r>
    </w:p>
    <w:bookmarkEnd w:id="1"/>
    <w:p w14:paraId="4ED3A50E" w14:textId="3FD36A86" w:rsidR="006D0616" w:rsidRPr="00551FD0" w:rsidRDefault="00A218AE" w:rsidP="00A218AE">
      <w:pPr>
        <w:spacing w:after="0"/>
        <w:ind w:firstLine="720"/>
        <w:rPr>
          <w:rFonts w:ascii="Times New Roman" w:eastAsia="Times New Roman" w:hAnsi="Times New Roman" w:cs="Times New Roman"/>
          <w:noProof/>
          <w:sz w:val="24"/>
          <w:szCs w:val="24"/>
        </w:rPr>
      </w:pPr>
      <w:r w:rsidRPr="00551FD0">
        <w:rPr>
          <w:rFonts w:ascii="Times New Roman" w:eastAsia="Times New Roman" w:hAnsi="Times New Roman" w:cs="Times New Roman"/>
          <w:noProof/>
          <w:sz w:val="24"/>
          <w:szCs w:val="24"/>
        </w:rPr>
        <w:t>Imobilul-teren înscris în CF nr. 402362 Timișoara nr. top. 29754/1/1 nu este de natura a constitui domeniul public al statului sau al județului conform prevederilor Ordonanței de Urgență nr. 57/2019 privind Codul administrativ</w:t>
      </w:r>
      <w:r w:rsidR="00551FD0" w:rsidRPr="00551FD0">
        <w:rPr>
          <w:rFonts w:ascii="Times New Roman" w:eastAsia="Times New Roman" w:hAnsi="Times New Roman" w:cs="Times New Roman"/>
          <w:noProof/>
          <w:sz w:val="24"/>
          <w:szCs w:val="24"/>
        </w:rPr>
        <w:t>.</w:t>
      </w:r>
    </w:p>
    <w:p w14:paraId="762F4D01" w14:textId="77777777" w:rsidR="00551FD0" w:rsidRPr="00551FD0" w:rsidRDefault="00551FD0" w:rsidP="00551FD0">
      <w:pPr>
        <w:spacing w:after="0"/>
        <w:ind w:firstLine="720"/>
        <w:rPr>
          <w:rFonts w:ascii="Times New Roman" w:eastAsia="Times New Roman" w:hAnsi="Times New Roman" w:cs="Times New Roman"/>
          <w:noProof/>
          <w:sz w:val="24"/>
          <w:szCs w:val="24"/>
        </w:rPr>
      </w:pPr>
      <w:r w:rsidRPr="00551FD0">
        <w:rPr>
          <w:rFonts w:ascii="Times New Roman" w:eastAsia="Times New Roman" w:hAnsi="Times New Roman" w:cs="Times New Roman"/>
          <w:noProof/>
          <w:sz w:val="24"/>
          <w:szCs w:val="24"/>
        </w:rPr>
        <w:t>Prin adresa nr. TMI2023-007001/11.09.2023, Serviciului Juridic ne comunică că pe terenul intravilan înscris în CF nr. 402362 Timișoara nr. top. 29754/1/1 nu figurează litigii pe rolul instanțelor de judecată .</w:t>
      </w:r>
    </w:p>
    <w:p w14:paraId="56CBCFCE" w14:textId="77777777" w:rsidR="00551FD0" w:rsidRDefault="00551FD0" w:rsidP="00551FD0">
      <w:pPr>
        <w:spacing w:after="0"/>
        <w:ind w:firstLine="720"/>
        <w:rPr>
          <w:rFonts w:ascii="Times New Roman" w:hAnsi="Times New Roman" w:cs="Times New Roman"/>
          <w:sz w:val="24"/>
          <w:szCs w:val="24"/>
        </w:rPr>
      </w:pPr>
      <w:r w:rsidRPr="00551FD0">
        <w:rPr>
          <w:rFonts w:ascii="Times New Roman" w:eastAsia="Times New Roman" w:hAnsi="Times New Roman" w:cs="Times New Roman"/>
          <w:noProof/>
          <w:sz w:val="24"/>
          <w:szCs w:val="24"/>
        </w:rPr>
        <w:t>Prin adresa nr. TMI2023-007674/19.09.2023, Compartimentul Fond Funciar ne comunică că au fost înregistrate revendicări în baza legilor fondului funciar asupra imobilului respectiv, care au fost soluționate. Totodată, facem precizarea că dosarele mai sus arătate nu afectează în nici un fel imobilul-teren care face obiectul prezentului act administrativ .</w:t>
      </w:r>
      <w:r w:rsidRPr="00551FD0">
        <w:rPr>
          <w:rFonts w:ascii="Times New Roman" w:hAnsi="Times New Roman" w:cs="Times New Roman"/>
          <w:sz w:val="24"/>
          <w:szCs w:val="24"/>
        </w:rPr>
        <w:t xml:space="preserve"> </w:t>
      </w:r>
    </w:p>
    <w:p w14:paraId="0FAA1F32" w14:textId="1E2A45FD" w:rsidR="00551FD0" w:rsidRPr="00551FD0" w:rsidRDefault="00551FD0" w:rsidP="00551FD0">
      <w:pPr>
        <w:spacing w:after="0"/>
        <w:ind w:firstLine="720"/>
        <w:rPr>
          <w:rFonts w:ascii="Times New Roman" w:eastAsia="Times New Roman" w:hAnsi="Times New Roman" w:cs="Times New Roman"/>
          <w:noProof/>
          <w:sz w:val="24"/>
          <w:szCs w:val="24"/>
        </w:rPr>
      </w:pPr>
      <w:r w:rsidRPr="003D5AEE">
        <w:rPr>
          <w:rFonts w:ascii="Times New Roman" w:hAnsi="Times New Roman" w:cs="Times New Roman"/>
          <w:sz w:val="24"/>
          <w:szCs w:val="24"/>
        </w:rPr>
        <w:t>Conform evidenței Bir</w:t>
      </w:r>
      <w:r>
        <w:rPr>
          <w:rFonts w:ascii="Times New Roman" w:hAnsi="Times New Roman" w:cs="Times New Roman"/>
          <w:sz w:val="24"/>
          <w:szCs w:val="24"/>
        </w:rPr>
        <w:t>oului Clădiri Terenuri imobilul</w:t>
      </w:r>
      <w:r w:rsidRPr="003D5AEE">
        <w:rPr>
          <w:rFonts w:ascii="Times New Roman" w:hAnsi="Times New Roman" w:cs="Times New Roman"/>
          <w:sz w:val="24"/>
          <w:szCs w:val="24"/>
        </w:rPr>
        <w:t xml:space="preserve"> respectiv </w:t>
      </w:r>
      <w:r>
        <w:rPr>
          <w:rFonts w:ascii="Times New Roman" w:eastAsia="Calibri" w:hAnsi="Times New Roman" w:cs="Times New Roman"/>
          <w:sz w:val="24"/>
          <w:szCs w:val="24"/>
        </w:rPr>
        <w:t>nu</w:t>
      </w:r>
      <w:r w:rsidRPr="003D5AEE">
        <w:rPr>
          <w:rFonts w:ascii="Times New Roman" w:eastAsia="Calibri" w:hAnsi="Times New Roman" w:cs="Times New Roman"/>
          <w:sz w:val="24"/>
          <w:szCs w:val="24"/>
        </w:rPr>
        <w:t xml:space="preserve"> a fost revendicat conform prevederilor Legii nr. 10/2001, art.21, alin.2,3 – </w:t>
      </w:r>
      <w:r w:rsidRPr="003D5AEE">
        <w:rPr>
          <w:rFonts w:ascii="Times New Roman" w:eastAsia="Calibri" w:hAnsi="Times New Roman" w:cs="Times New Roman"/>
          <w:i/>
          <w:sz w:val="24"/>
          <w:szCs w:val="24"/>
        </w:rPr>
        <w:t>lege</w:t>
      </w:r>
      <w:r w:rsidRPr="003D5AEE">
        <w:rPr>
          <w:rFonts w:ascii="Times New Roman" w:eastAsia="Calibri" w:hAnsi="Times New Roman" w:cs="Times New Roman"/>
          <w:sz w:val="24"/>
          <w:szCs w:val="24"/>
        </w:rPr>
        <w:t xml:space="preserve"> </w:t>
      </w:r>
      <w:r w:rsidRPr="003D5AEE">
        <w:rPr>
          <w:rFonts w:ascii="Times New Roman" w:eastAsia="Calibri" w:hAnsi="Times New Roman" w:cs="Times New Roman"/>
          <w:i/>
          <w:sz w:val="24"/>
          <w:szCs w:val="24"/>
        </w:rPr>
        <w:t>privind regimul juridic al unor imobile preluate în mod abuziv în perioada 6 martie 1945-22 decembrie 1989</w:t>
      </w:r>
      <w:r w:rsidRPr="003D5AEE">
        <w:rPr>
          <w:rFonts w:ascii="Times New Roman" w:eastAsia="Calibri" w:hAnsi="Times New Roman" w:cs="Times New Roman"/>
          <w:sz w:val="24"/>
          <w:szCs w:val="24"/>
        </w:rPr>
        <w:t xml:space="preserve"> </w:t>
      </w:r>
      <w:proofErr w:type="spellStart"/>
      <w:r w:rsidRPr="003D5AEE">
        <w:rPr>
          <w:rFonts w:ascii="Times New Roman" w:eastAsia="Calibri" w:hAnsi="Times New Roman" w:cs="Times New Roman"/>
          <w:sz w:val="24"/>
          <w:szCs w:val="24"/>
        </w:rPr>
        <w:t>şi</w:t>
      </w:r>
      <w:proofErr w:type="spellEnd"/>
      <w:r w:rsidRPr="003D5AEE">
        <w:rPr>
          <w:rFonts w:ascii="Times New Roman" w:eastAsia="Calibri" w:hAnsi="Times New Roman" w:cs="Times New Roman"/>
          <w:sz w:val="24"/>
          <w:szCs w:val="24"/>
        </w:rPr>
        <w:t xml:space="preserve"> nici în baza O.U.G.nr. 94/2000, republicată, modificată </w:t>
      </w:r>
      <w:proofErr w:type="spellStart"/>
      <w:r w:rsidRPr="003D5AEE">
        <w:rPr>
          <w:rFonts w:ascii="Times New Roman" w:eastAsia="Calibri" w:hAnsi="Times New Roman" w:cs="Times New Roman"/>
          <w:sz w:val="24"/>
          <w:szCs w:val="24"/>
        </w:rPr>
        <w:t>şi</w:t>
      </w:r>
      <w:proofErr w:type="spellEnd"/>
      <w:r w:rsidRPr="003D5AEE">
        <w:rPr>
          <w:rFonts w:ascii="Times New Roman" w:eastAsia="Calibri" w:hAnsi="Times New Roman" w:cs="Times New Roman"/>
          <w:sz w:val="24"/>
          <w:szCs w:val="24"/>
        </w:rPr>
        <w:t xml:space="preserve"> completată prin O.U.G.</w:t>
      </w:r>
      <w:r w:rsidRPr="003D5AEE">
        <w:rPr>
          <w:rFonts w:ascii="Times New Roman" w:hAnsi="Times New Roman" w:cs="Times New Roman"/>
          <w:sz w:val="24"/>
          <w:szCs w:val="24"/>
        </w:rPr>
        <w:t xml:space="preserve"> </w:t>
      </w:r>
      <w:r w:rsidRPr="003D5AEE">
        <w:rPr>
          <w:rFonts w:ascii="Times New Roman" w:eastAsia="Calibri" w:hAnsi="Times New Roman" w:cs="Times New Roman"/>
          <w:sz w:val="24"/>
          <w:szCs w:val="24"/>
        </w:rPr>
        <w:t xml:space="preserve">nr. 209/2005 </w:t>
      </w:r>
      <w:r w:rsidRPr="003D5AEE">
        <w:rPr>
          <w:rFonts w:ascii="Times New Roman" w:eastAsia="Calibri" w:hAnsi="Times New Roman" w:cs="Times New Roman"/>
          <w:i/>
          <w:sz w:val="24"/>
          <w:szCs w:val="24"/>
        </w:rPr>
        <w:t xml:space="preserve">privind retrocedarea unor imobile care au </w:t>
      </w:r>
      <w:proofErr w:type="spellStart"/>
      <w:r w:rsidRPr="003D5AEE">
        <w:rPr>
          <w:rFonts w:ascii="Times New Roman" w:eastAsia="Calibri" w:hAnsi="Times New Roman" w:cs="Times New Roman"/>
          <w:i/>
          <w:sz w:val="24"/>
          <w:szCs w:val="24"/>
        </w:rPr>
        <w:t>aparţinut</w:t>
      </w:r>
      <w:proofErr w:type="spellEnd"/>
      <w:r w:rsidRPr="003D5AEE">
        <w:rPr>
          <w:rFonts w:ascii="Times New Roman" w:eastAsia="Calibri" w:hAnsi="Times New Roman" w:cs="Times New Roman"/>
          <w:i/>
          <w:sz w:val="24"/>
          <w:szCs w:val="24"/>
        </w:rPr>
        <w:t xml:space="preserve"> cultelor religioase din România</w:t>
      </w:r>
      <w:r w:rsidRPr="003D5AEE">
        <w:rPr>
          <w:rFonts w:ascii="Times New Roman" w:hAnsi="Times New Roman" w:cs="Times New Roman"/>
          <w:sz w:val="24"/>
          <w:szCs w:val="24"/>
        </w:rPr>
        <w:t>.</w:t>
      </w:r>
    </w:p>
    <w:p w14:paraId="20F37844" w14:textId="77777777" w:rsidR="00551FD0" w:rsidRDefault="00551FD0" w:rsidP="00A218AE">
      <w:pPr>
        <w:spacing w:after="0"/>
        <w:ind w:firstLine="720"/>
        <w:rPr>
          <w:rFonts w:ascii="Times New Roman" w:hAnsi="Times New Roman" w:cs="Times New Roman"/>
          <w:b/>
          <w:sz w:val="24"/>
          <w:szCs w:val="24"/>
        </w:rPr>
      </w:pPr>
    </w:p>
    <w:p w14:paraId="286FE7C0" w14:textId="77777777" w:rsidR="009C4187" w:rsidRPr="001A76BF" w:rsidRDefault="009C4187" w:rsidP="009C4187">
      <w:pPr>
        <w:spacing w:after="0"/>
        <w:rPr>
          <w:rFonts w:ascii="Times New Roman" w:hAnsi="Times New Roman" w:cs="Times New Roman"/>
          <w:b/>
          <w:bCs/>
          <w:color w:val="000000"/>
          <w:sz w:val="24"/>
          <w:szCs w:val="24"/>
        </w:rPr>
      </w:pPr>
      <w:r w:rsidRPr="001A76BF">
        <w:rPr>
          <w:rFonts w:ascii="Times New Roman" w:hAnsi="Times New Roman" w:cs="Times New Roman"/>
          <w:b/>
          <w:sz w:val="24"/>
          <w:szCs w:val="24"/>
        </w:rPr>
        <w:t>2. Schimbări preconizate și rezultate așteptate:</w:t>
      </w:r>
    </w:p>
    <w:p w14:paraId="41DEB918" w14:textId="0EFD44CE" w:rsidR="00551FD0" w:rsidRPr="004D7903" w:rsidRDefault="00551FD0" w:rsidP="00551FD0">
      <w:pPr>
        <w:ind w:firstLine="720"/>
        <w:jc w:val="both"/>
        <w:rPr>
          <w:rFonts w:ascii="Times New Roman" w:eastAsia="Calibri" w:hAnsi="Times New Roman" w:cs="Times New Roman"/>
          <w:sz w:val="24"/>
          <w:szCs w:val="24"/>
        </w:rPr>
      </w:pPr>
      <w:r w:rsidRPr="00742286">
        <w:rPr>
          <w:rFonts w:ascii="Times New Roman" w:hAnsi="Times New Roman" w:cs="Times New Roman"/>
          <w:color w:val="000000"/>
          <w:sz w:val="24"/>
          <w:szCs w:val="24"/>
        </w:rPr>
        <w:t xml:space="preserve">Scopul </w:t>
      </w:r>
      <w:r>
        <w:rPr>
          <w:rFonts w:ascii="Times New Roman" w:hAnsi="Times New Roman" w:cs="Times New Roman"/>
          <w:color w:val="000000"/>
          <w:sz w:val="24"/>
          <w:szCs w:val="24"/>
        </w:rPr>
        <w:t xml:space="preserve">reglementării situației juridice a imobilului-teren înscris în </w:t>
      </w:r>
      <w:r w:rsidRPr="0028131A">
        <w:rPr>
          <w:rFonts w:ascii="Times New Roman" w:hAnsi="Times New Roman"/>
          <w:sz w:val="24"/>
          <w:szCs w:val="24"/>
        </w:rPr>
        <w:t xml:space="preserve">CF nr. </w:t>
      </w:r>
      <w:r>
        <w:rPr>
          <w:rFonts w:ascii="Times New Roman" w:hAnsi="Times New Roman"/>
          <w:sz w:val="24"/>
          <w:szCs w:val="24"/>
        </w:rPr>
        <w:t>402362</w:t>
      </w:r>
      <w:r w:rsidRPr="0028131A">
        <w:rPr>
          <w:rFonts w:ascii="Times New Roman" w:hAnsi="Times New Roman"/>
          <w:sz w:val="24"/>
          <w:szCs w:val="24"/>
        </w:rPr>
        <w:t xml:space="preserve"> Timișoara nr. top. </w:t>
      </w:r>
      <w:r>
        <w:rPr>
          <w:rFonts w:ascii="Times New Roman" w:hAnsi="Times New Roman"/>
          <w:sz w:val="24"/>
          <w:szCs w:val="24"/>
        </w:rPr>
        <w:t>29754/1/1</w:t>
      </w:r>
      <w:r>
        <w:rPr>
          <w:rFonts w:ascii="Times New Roman" w:hAnsi="Times New Roman" w:cs="Times New Roman"/>
          <w:color w:val="000000"/>
          <w:sz w:val="24"/>
          <w:szCs w:val="24"/>
        </w:rPr>
        <w:t xml:space="preserve"> </w:t>
      </w:r>
      <w:r w:rsidRPr="00742286">
        <w:rPr>
          <w:rFonts w:ascii="Times New Roman" w:hAnsi="Times New Roman" w:cs="Times New Roman"/>
          <w:color w:val="000000"/>
          <w:sz w:val="24"/>
          <w:szCs w:val="24"/>
        </w:rPr>
        <w:t xml:space="preserve">este </w:t>
      </w:r>
      <w:r>
        <w:rPr>
          <w:rFonts w:ascii="Times New Roman" w:hAnsi="Times New Roman" w:cs="Times New Roman"/>
          <w:color w:val="000000"/>
          <w:sz w:val="24"/>
          <w:szCs w:val="24"/>
        </w:rPr>
        <w:t xml:space="preserve">dezvoltarea urbanistică a anumitor zone situate în Municipiul Timișoara </w:t>
      </w:r>
      <w:r w:rsidRPr="00742286">
        <w:rPr>
          <w:rFonts w:ascii="Times New Roman" w:hAnsi="Times New Roman" w:cs="Times New Roman"/>
          <w:color w:val="000000"/>
          <w:sz w:val="24"/>
          <w:szCs w:val="24"/>
        </w:rPr>
        <w:t>prin promovarea unor obiective de interes public local.</w:t>
      </w:r>
    </w:p>
    <w:p w14:paraId="681A662C" w14:textId="186FAAEF" w:rsidR="009C4187" w:rsidRPr="001A76BF" w:rsidRDefault="009C4187" w:rsidP="00551FD0">
      <w:pPr>
        <w:pStyle w:val="Frspaiere"/>
        <w:jc w:val="both"/>
        <w:rPr>
          <w:sz w:val="24"/>
          <w:szCs w:val="24"/>
        </w:rPr>
      </w:pPr>
    </w:p>
    <w:p w14:paraId="57CE9361" w14:textId="77777777" w:rsidR="006D0616" w:rsidRDefault="006D0616" w:rsidP="009C4187">
      <w:pPr>
        <w:spacing w:after="0"/>
        <w:jc w:val="both"/>
        <w:rPr>
          <w:rFonts w:ascii="Times New Roman" w:hAnsi="Times New Roman" w:cs="Times New Roman"/>
          <w:b/>
          <w:sz w:val="24"/>
          <w:szCs w:val="24"/>
        </w:rPr>
      </w:pPr>
    </w:p>
    <w:p w14:paraId="53342244" w14:textId="77777777" w:rsidR="006D0616" w:rsidRDefault="006D0616" w:rsidP="009C4187">
      <w:pPr>
        <w:spacing w:after="0"/>
        <w:jc w:val="both"/>
        <w:rPr>
          <w:rFonts w:ascii="Times New Roman" w:hAnsi="Times New Roman" w:cs="Times New Roman"/>
          <w:b/>
          <w:sz w:val="24"/>
          <w:szCs w:val="24"/>
        </w:rPr>
      </w:pPr>
    </w:p>
    <w:p w14:paraId="67F2DB2E" w14:textId="77777777" w:rsidR="00551FD0" w:rsidRDefault="00551FD0" w:rsidP="009C4187">
      <w:pPr>
        <w:spacing w:after="0"/>
        <w:jc w:val="both"/>
        <w:rPr>
          <w:rFonts w:ascii="Times New Roman" w:hAnsi="Times New Roman" w:cs="Times New Roman"/>
          <w:b/>
          <w:sz w:val="24"/>
          <w:szCs w:val="24"/>
        </w:rPr>
      </w:pPr>
    </w:p>
    <w:p w14:paraId="121375EE" w14:textId="4B8C7F0C" w:rsidR="009C4187" w:rsidRPr="001A76BF" w:rsidRDefault="00551FD0" w:rsidP="009C4187">
      <w:pPr>
        <w:spacing w:after="0"/>
        <w:jc w:val="both"/>
        <w:rPr>
          <w:rStyle w:val="salnttl"/>
          <w:rFonts w:ascii="Times New Roman" w:hAnsi="Times New Roman" w:cs="Times New Roman"/>
          <w:b/>
          <w:bCs/>
          <w:color w:val="000000"/>
          <w:sz w:val="24"/>
          <w:szCs w:val="24"/>
        </w:rPr>
      </w:pPr>
      <w:r>
        <w:rPr>
          <w:rFonts w:ascii="Times New Roman" w:hAnsi="Times New Roman" w:cs="Times New Roman"/>
          <w:b/>
          <w:sz w:val="24"/>
          <w:szCs w:val="24"/>
        </w:rPr>
        <w:t>3</w:t>
      </w:r>
      <w:r w:rsidR="009C4187" w:rsidRPr="001A76BF">
        <w:rPr>
          <w:rFonts w:ascii="Times New Roman" w:hAnsi="Times New Roman" w:cs="Times New Roman"/>
          <w:b/>
          <w:sz w:val="24"/>
          <w:szCs w:val="24"/>
        </w:rPr>
        <w:t>. Concluzii:</w:t>
      </w:r>
    </w:p>
    <w:p w14:paraId="0F0055CA" w14:textId="1C9D4CF9" w:rsidR="001F453C" w:rsidRPr="001F453C" w:rsidRDefault="009C4187" w:rsidP="001F453C">
      <w:pPr>
        <w:spacing w:after="0"/>
        <w:jc w:val="both"/>
        <w:rPr>
          <w:rFonts w:ascii="Times New Roman" w:hAnsi="Times New Roman" w:cs="Times New Roman"/>
          <w:sz w:val="24"/>
          <w:szCs w:val="24"/>
          <w:u w:val="single"/>
        </w:rPr>
      </w:pPr>
      <w:r w:rsidRPr="001A01EC">
        <w:rPr>
          <w:rFonts w:ascii="Times New Roman" w:hAnsi="Times New Roman" w:cs="Times New Roman"/>
          <w:sz w:val="24"/>
          <w:szCs w:val="24"/>
        </w:rPr>
        <w:tab/>
      </w:r>
      <w:r w:rsidRPr="001F453C">
        <w:rPr>
          <w:rFonts w:ascii="Times New Roman" w:hAnsi="Times New Roman" w:cs="Times New Roman"/>
          <w:sz w:val="24"/>
          <w:szCs w:val="24"/>
        </w:rPr>
        <w:t xml:space="preserve">Având în vedere cele </w:t>
      </w:r>
      <w:r w:rsidR="00596F0E" w:rsidRPr="001F453C">
        <w:rPr>
          <w:rFonts w:ascii="Times New Roman" w:hAnsi="Times New Roman" w:cs="Times New Roman"/>
          <w:sz w:val="24"/>
          <w:szCs w:val="24"/>
        </w:rPr>
        <w:t>menționate</w:t>
      </w:r>
      <w:r w:rsidRPr="001F453C">
        <w:rPr>
          <w:rFonts w:ascii="Times New Roman" w:hAnsi="Times New Roman" w:cs="Times New Roman"/>
          <w:sz w:val="24"/>
          <w:szCs w:val="24"/>
        </w:rPr>
        <w:t xml:space="preserve"> mai sus,</w:t>
      </w:r>
      <w:r w:rsidR="001A01EC" w:rsidRPr="001F453C">
        <w:rPr>
          <w:rFonts w:ascii="Times New Roman" w:hAnsi="Times New Roman" w:cs="Times New Roman"/>
          <w:sz w:val="24"/>
          <w:szCs w:val="24"/>
        </w:rPr>
        <w:t xml:space="preserve"> considerăm necesară și oportună</w:t>
      </w:r>
      <w:r w:rsidR="001F453C" w:rsidRPr="001F453C">
        <w:rPr>
          <w:rFonts w:ascii="Times New Roman" w:hAnsi="Times New Roman" w:cs="Times New Roman"/>
          <w:sz w:val="24"/>
          <w:szCs w:val="24"/>
        </w:rPr>
        <w:t xml:space="preserve"> </w:t>
      </w:r>
      <w:r w:rsidR="001F453C" w:rsidRPr="001F453C">
        <w:rPr>
          <w:rFonts w:ascii="Times New Roman" w:hAnsi="Times New Roman" w:cs="Times New Roman"/>
          <w:sz w:val="24"/>
          <w:szCs w:val="24"/>
        </w:rPr>
        <w:t>atestarea apartenenței la domeniul public al Municipiului Timișoara a imobilului-teren situat în Timișoara, zona străzilor Cugir, Carei și Calea Aradului înscris în CF nr. 402362 Timișoara nr. top. 29754/1/1</w:t>
      </w:r>
      <w:r w:rsidR="001F453C">
        <w:rPr>
          <w:rFonts w:ascii="Times New Roman" w:hAnsi="Times New Roman" w:cs="Times New Roman"/>
          <w:sz w:val="24"/>
          <w:szCs w:val="24"/>
        </w:rPr>
        <w:t>.</w:t>
      </w:r>
    </w:p>
    <w:p w14:paraId="0F9FDC2B" w14:textId="1AE7D5E4" w:rsidR="009C4187" w:rsidRPr="007D0C60" w:rsidRDefault="009C4187" w:rsidP="00A130B4">
      <w:pPr>
        <w:spacing w:after="0"/>
        <w:jc w:val="both"/>
        <w:rPr>
          <w:rFonts w:ascii="Times New Roman" w:hAnsi="Times New Roman" w:cs="Times New Roman"/>
          <w:color w:val="000000"/>
          <w:sz w:val="24"/>
          <w:szCs w:val="24"/>
        </w:rPr>
      </w:pPr>
    </w:p>
    <w:p w14:paraId="02CE13A6" w14:textId="77777777" w:rsidR="009C4187" w:rsidRPr="008F2651" w:rsidRDefault="009C4187" w:rsidP="009C4187">
      <w:pPr>
        <w:spacing w:after="0"/>
        <w:jc w:val="both"/>
        <w:rPr>
          <w:rFonts w:ascii="Times New Roman" w:hAnsi="Times New Roman" w:cs="Times New Roman"/>
          <w:color w:val="000000"/>
          <w:sz w:val="24"/>
          <w:szCs w:val="24"/>
        </w:rPr>
      </w:pPr>
    </w:p>
    <w:p w14:paraId="36D4795C" w14:textId="09F44EA2" w:rsidR="009C4187" w:rsidRPr="00696B7F" w:rsidRDefault="009C4187" w:rsidP="009C4187">
      <w:pPr>
        <w:spacing w:after="0"/>
        <w:rPr>
          <w:rFonts w:ascii="Times New Roman" w:eastAsia="Calibri" w:hAnsi="Times New Roman" w:cs="Times New Roman"/>
          <w:i/>
          <w:sz w:val="20"/>
          <w:szCs w:val="20"/>
          <w:lang w:val="pt-BR"/>
        </w:rPr>
      </w:pPr>
      <w:r>
        <w:rPr>
          <w:rFonts w:ascii="Times New Roman" w:eastAsia="Batang" w:hAnsi="Times New Roman" w:cs="Times New Roman"/>
          <w:color w:val="000000"/>
          <w:sz w:val="24"/>
          <w:szCs w:val="24"/>
        </w:rPr>
        <w:t xml:space="preserve">           </w:t>
      </w:r>
      <w:r w:rsidRPr="00696B7F">
        <w:rPr>
          <w:rFonts w:ascii="Times New Roman" w:eastAsia="Calibri" w:hAnsi="Times New Roman" w:cs="Times New Roman"/>
          <w:b/>
          <w:i/>
          <w:sz w:val="20"/>
          <w:szCs w:val="20"/>
          <w:lang w:val="pt-BR"/>
        </w:rPr>
        <w:t>PRIMAR</w:t>
      </w:r>
      <w:r w:rsidRPr="00696B7F">
        <w:rPr>
          <w:rFonts w:ascii="Times New Roman" w:eastAsia="Calibri" w:hAnsi="Times New Roman" w:cs="Times New Roman"/>
          <w:i/>
          <w:sz w:val="20"/>
          <w:szCs w:val="20"/>
          <w:lang w:val="pt-BR"/>
        </w:rPr>
        <w:t xml:space="preserve">                                                                                     </w:t>
      </w:r>
      <w:r w:rsidRPr="00696B7F">
        <w:rPr>
          <w:rFonts w:ascii="Times New Roman" w:hAnsi="Times New Roman" w:cs="Times New Roman"/>
          <w:i/>
          <w:sz w:val="20"/>
          <w:szCs w:val="20"/>
          <w:lang w:val="pt-BR"/>
        </w:rPr>
        <w:t xml:space="preserve">   </w:t>
      </w:r>
      <w:r w:rsidRPr="00696B7F">
        <w:rPr>
          <w:rFonts w:ascii="Times New Roman" w:eastAsia="Calibri" w:hAnsi="Times New Roman" w:cs="Times New Roman"/>
          <w:i/>
          <w:sz w:val="20"/>
          <w:szCs w:val="20"/>
          <w:lang w:val="pt-BR"/>
        </w:rPr>
        <w:t xml:space="preserve">      </w:t>
      </w:r>
      <w:r w:rsidR="001A01EC">
        <w:rPr>
          <w:rFonts w:ascii="Times New Roman" w:eastAsia="Calibri" w:hAnsi="Times New Roman" w:cs="Times New Roman"/>
          <w:b/>
          <w:i/>
          <w:sz w:val="20"/>
          <w:szCs w:val="20"/>
          <w:lang w:val="pt-BR"/>
        </w:rPr>
        <w:t>ADMINISTRATOR PUBLIC</w:t>
      </w:r>
      <w:r w:rsidR="002454D8" w:rsidRPr="00696B7F">
        <w:rPr>
          <w:rFonts w:ascii="Times New Roman" w:eastAsia="Calibri" w:hAnsi="Times New Roman" w:cs="Times New Roman"/>
          <w:b/>
          <w:i/>
          <w:sz w:val="20"/>
          <w:szCs w:val="20"/>
          <w:lang w:val="pt-BR"/>
        </w:rPr>
        <w:t>,</w:t>
      </w:r>
    </w:p>
    <w:p w14:paraId="14C55A31" w14:textId="3A84A980" w:rsidR="001A01EC" w:rsidRDefault="009C4187" w:rsidP="009C4187">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002454D8">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DOMINIC FRITZ</w:t>
      </w:r>
      <w:r w:rsidRPr="00C14826">
        <w:rPr>
          <w:rFonts w:ascii="Times New Roman" w:eastAsia="Calibri" w:hAnsi="Times New Roman" w:cs="Times New Roman"/>
          <w:sz w:val="20"/>
          <w:szCs w:val="20"/>
          <w:lang w:val="pt-BR"/>
        </w:rPr>
        <w:t xml:space="preserve">                                                                                </w:t>
      </w:r>
      <w:r w:rsidR="001A01EC">
        <w:rPr>
          <w:rFonts w:ascii="Times New Roman" w:eastAsia="Calibri" w:hAnsi="Times New Roman" w:cs="Times New Roman"/>
          <w:sz w:val="20"/>
          <w:szCs w:val="20"/>
          <w:lang w:val="pt-BR"/>
        </w:rPr>
        <w:t xml:space="preserve">MATEI CREIVEANU </w:t>
      </w:r>
    </w:p>
    <w:p w14:paraId="15A6049A" w14:textId="77777777" w:rsidR="001A01EC" w:rsidRDefault="001A01EC" w:rsidP="009C4187">
      <w:pPr>
        <w:spacing w:after="0" w:line="240" w:lineRule="auto"/>
        <w:rPr>
          <w:rFonts w:ascii="Times New Roman" w:eastAsia="Calibri" w:hAnsi="Times New Roman" w:cs="Times New Roman"/>
          <w:sz w:val="20"/>
          <w:szCs w:val="20"/>
          <w:lang w:val="pt-BR"/>
        </w:rPr>
      </w:pPr>
    </w:p>
    <w:p w14:paraId="55DECE48" w14:textId="77777777" w:rsidR="001A01EC" w:rsidRDefault="001A01EC" w:rsidP="009C4187">
      <w:pPr>
        <w:spacing w:after="0" w:line="240" w:lineRule="auto"/>
        <w:rPr>
          <w:rFonts w:ascii="Times New Roman" w:eastAsia="Calibri" w:hAnsi="Times New Roman" w:cs="Times New Roman"/>
          <w:sz w:val="20"/>
          <w:szCs w:val="20"/>
          <w:lang w:val="pt-BR"/>
        </w:rPr>
      </w:pPr>
    </w:p>
    <w:p w14:paraId="1157396F" w14:textId="77777777" w:rsidR="001A01EC" w:rsidRDefault="001A01EC" w:rsidP="009C4187">
      <w:pPr>
        <w:spacing w:after="0" w:line="240" w:lineRule="auto"/>
        <w:rPr>
          <w:rFonts w:ascii="Times New Roman" w:eastAsia="Calibri" w:hAnsi="Times New Roman" w:cs="Times New Roman"/>
          <w:sz w:val="20"/>
          <w:szCs w:val="20"/>
          <w:lang w:val="pt-BR"/>
        </w:rPr>
      </w:pPr>
    </w:p>
    <w:p w14:paraId="57A93BAA" w14:textId="77777777" w:rsidR="001A01EC" w:rsidRDefault="001A01EC" w:rsidP="009C4187">
      <w:pPr>
        <w:spacing w:after="0" w:line="240" w:lineRule="auto"/>
        <w:rPr>
          <w:rFonts w:ascii="Times New Roman" w:eastAsia="Calibri" w:hAnsi="Times New Roman" w:cs="Times New Roman"/>
          <w:sz w:val="20"/>
          <w:szCs w:val="20"/>
          <w:lang w:val="pt-BR"/>
        </w:rPr>
      </w:pPr>
    </w:p>
    <w:p w14:paraId="711E0145" w14:textId="77777777" w:rsidR="001A01EC" w:rsidRDefault="001A01EC" w:rsidP="009C4187">
      <w:pPr>
        <w:spacing w:after="0" w:line="240" w:lineRule="auto"/>
        <w:rPr>
          <w:rFonts w:ascii="Times New Roman" w:eastAsia="Calibri" w:hAnsi="Times New Roman" w:cs="Times New Roman"/>
          <w:sz w:val="20"/>
          <w:szCs w:val="20"/>
          <w:lang w:val="pt-BR"/>
        </w:rPr>
      </w:pPr>
    </w:p>
    <w:p w14:paraId="1DC22418" w14:textId="77777777" w:rsidR="001A01EC" w:rsidRDefault="001A01EC" w:rsidP="009C4187">
      <w:pPr>
        <w:spacing w:after="0" w:line="240" w:lineRule="auto"/>
        <w:rPr>
          <w:rFonts w:ascii="Times New Roman" w:eastAsia="Calibri" w:hAnsi="Times New Roman" w:cs="Times New Roman"/>
          <w:sz w:val="20"/>
          <w:szCs w:val="20"/>
          <w:lang w:val="pt-BR"/>
        </w:rPr>
      </w:pPr>
    </w:p>
    <w:p w14:paraId="408CB941" w14:textId="77777777" w:rsidR="001A01EC" w:rsidRDefault="001A01EC" w:rsidP="009C4187">
      <w:pPr>
        <w:spacing w:after="0" w:line="240" w:lineRule="auto"/>
        <w:rPr>
          <w:rFonts w:ascii="Times New Roman" w:eastAsia="Calibri" w:hAnsi="Times New Roman" w:cs="Times New Roman"/>
          <w:b/>
          <w:bCs/>
          <w:i/>
          <w:iCs/>
          <w:sz w:val="20"/>
          <w:szCs w:val="20"/>
          <w:lang w:val="pt-BR"/>
        </w:rPr>
      </w:pP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r>
        <w:rPr>
          <w:rFonts w:ascii="Times New Roman" w:eastAsia="Calibri" w:hAnsi="Times New Roman" w:cs="Times New Roman"/>
          <w:b/>
          <w:bCs/>
          <w:i/>
          <w:iCs/>
          <w:sz w:val="20"/>
          <w:szCs w:val="20"/>
          <w:lang w:val="pt-BR"/>
        </w:rPr>
        <w:t>DIRECTOR PATRIMONIU,</w:t>
      </w:r>
    </w:p>
    <w:p w14:paraId="10407ECA" w14:textId="4B774068" w:rsidR="009C4187" w:rsidRPr="00C14826" w:rsidRDefault="001A01EC" w:rsidP="009C4187">
      <w:pPr>
        <w:spacing w:after="0" w:line="240" w:lineRule="auto"/>
        <w:rPr>
          <w:rFonts w:ascii="Times New Roman" w:eastAsia="Calibri" w:hAnsi="Times New Roman" w:cs="Times New Roman"/>
          <w:sz w:val="20"/>
          <w:szCs w:val="20"/>
          <w:lang w:val="pt-BR"/>
        </w:rPr>
      </w:pPr>
      <w:r>
        <w:rPr>
          <w:rFonts w:ascii="Times New Roman" w:eastAsia="Calibri" w:hAnsi="Times New Roman" w:cs="Times New Roman"/>
          <w:b/>
          <w:bCs/>
          <w:i/>
          <w:iCs/>
          <w:sz w:val="20"/>
          <w:szCs w:val="20"/>
          <w:lang w:val="pt-BR"/>
        </w:rPr>
        <w:tab/>
      </w:r>
      <w:r>
        <w:rPr>
          <w:rFonts w:ascii="Times New Roman" w:eastAsia="Calibri" w:hAnsi="Times New Roman" w:cs="Times New Roman"/>
          <w:b/>
          <w:bCs/>
          <w:i/>
          <w:iCs/>
          <w:sz w:val="20"/>
          <w:szCs w:val="20"/>
          <w:lang w:val="pt-BR"/>
        </w:rPr>
        <w:tab/>
      </w:r>
      <w:r>
        <w:rPr>
          <w:rFonts w:ascii="Times New Roman" w:eastAsia="Calibri" w:hAnsi="Times New Roman" w:cs="Times New Roman"/>
          <w:b/>
          <w:bCs/>
          <w:i/>
          <w:iCs/>
          <w:sz w:val="20"/>
          <w:szCs w:val="20"/>
          <w:lang w:val="pt-BR"/>
        </w:rPr>
        <w:tab/>
      </w:r>
      <w:r>
        <w:rPr>
          <w:rFonts w:ascii="Times New Roman" w:eastAsia="Calibri" w:hAnsi="Times New Roman" w:cs="Times New Roman"/>
          <w:b/>
          <w:bCs/>
          <w:i/>
          <w:iCs/>
          <w:sz w:val="20"/>
          <w:szCs w:val="20"/>
          <w:lang w:val="pt-BR"/>
        </w:rPr>
        <w:tab/>
      </w:r>
      <w:r>
        <w:rPr>
          <w:rFonts w:ascii="Times New Roman" w:eastAsia="Calibri" w:hAnsi="Times New Roman" w:cs="Times New Roman"/>
          <w:b/>
          <w:bCs/>
          <w:i/>
          <w:iCs/>
          <w:sz w:val="20"/>
          <w:szCs w:val="20"/>
          <w:lang w:val="pt-BR"/>
        </w:rPr>
        <w:tab/>
      </w:r>
      <w:r>
        <w:rPr>
          <w:rFonts w:ascii="Times New Roman" w:eastAsia="Calibri" w:hAnsi="Times New Roman" w:cs="Times New Roman"/>
          <w:b/>
          <w:bCs/>
          <w:i/>
          <w:iCs/>
          <w:sz w:val="20"/>
          <w:szCs w:val="20"/>
          <w:lang w:val="pt-BR"/>
        </w:rPr>
        <w:tab/>
      </w:r>
      <w:r>
        <w:rPr>
          <w:rFonts w:ascii="Times New Roman" w:eastAsia="Calibri" w:hAnsi="Times New Roman" w:cs="Times New Roman"/>
          <w:b/>
          <w:bCs/>
          <w:i/>
          <w:iCs/>
          <w:sz w:val="20"/>
          <w:szCs w:val="20"/>
          <w:lang w:val="pt-BR"/>
        </w:rPr>
        <w:tab/>
      </w:r>
      <w:r>
        <w:rPr>
          <w:rFonts w:ascii="Times New Roman" w:eastAsia="Calibri" w:hAnsi="Times New Roman" w:cs="Times New Roman"/>
          <w:b/>
          <w:bCs/>
          <w:i/>
          <w:iCs/>
          <w:sz w:val="20"/>
          <w:szCs w:val="20"/>
          <w:lang w:val="pt-BR"/>
        </w:rPr>
        <w:tab/>
        <w:t xml:space="preserve">        </w:t>
      </w:r>
      <w:r>
        <w:rPr>
          <w:rFonts w:ascii="Times New Roman" w:eastAsia="Calibri" w:hAnsi="Times New Roman" w:cs="Times New Roman"/>
          <w:sz w:val="20"/>
          <w:szCs w:val="20"/>
          <w:lang w:val="pt-BR"/>
        </w:rPr>
        <w:t xml:space="preserve">CRISTIAN FRANȚESCU  </w:t>
      </w:r>
      <w:r w:rsidR="002454D8">
        <w:rPr>
          <w:rFonts w:ascii="Times New Roman" w:eastAsia="Calibri" w:hAnsi="Times New Roman" w:cs="Times New Roman"/>
          <w:sz w:val="20"/>
          <w:szCs w:val="20"/>
          <w:lang w:val="pt-BR"/>
        </w:rPr>
        <w:t xml:space="preserve"> </w:t>
      </w:r>
    </w:p>
    <w:p w14:paraId="154CD6FD" w14:textId="77777777" w:rsidR="009C4187" w:rsidRDefault="009C4187" w:rsidP="009C4187">
      <w:pPr>
        <w:spacing w:after="0" w:line="240" w:lineRule="auto"/>
        <w:rPr>
          <w:rFonts w:ascii="Times New Roman" w:eastAsia="Calibri" w:hAnsi="Times New Roman" w:cs="Times New Roman"/>
          <w:sz w:val="20"/>
          <w:szCs w:val="20"/>
          <w:lang w:val="pt-BR"/>
        </w:rPr>
      </w:pPr>
    </w:p>
    <w:p w14:paraId="3FE065F3" w14:textId="77777777" w:rsidR="00572316" w:rsidRDefault="00572316" w:rsidP="006D0616">
      <w:pPr>
        <w:spacing w:after="0" w:line="240" w:lineRule="auto"/>
        <w:rPr>
          <w:sz w:val="18"/>
          <w:szCs w:val="18"/>
        </w:rPr>
      </w:pPr>
    </w:p>
    <w:p w14:paraId="17E605D1" w14:textId="77777777" w:rsidR="007D0C60" w:rsidRDefault="007D0C60" w:rsidP="006D0616">
      <w:pPr>
        <w:spacing w:after="0" w:line="240" w:lineRule="auto"/>
        <w:rPr>
          <w:sz w:val="16"/>
          <w:szCs w:val="16"/>
        </w:rPr>
      </w:pPr>
    </w:p>
    <w:p w14:paraId="534E1D26" w14:textId="77777777" w:rsidR="007D0C60" w:rsidRDefault="007D0C60" w:rsidP="006D0616">
      <w:pPr>
        <w:spacing w:after="0" w:line="240" w:lineRule="auto"/>
        <w:rPr>
          <w:sz w:val="16"/>
          <w:szCs w:val="16"/>
        </w:rPr>
      </w:pPr>
    </w:p>
    <w:p w14:paraId="6A6F7686" w14:textId="77777777" w:rsidR="007D0C60" w:rsidRDefault="007D0C60" w:rsidP="006D0616">
      <w:pPr>
        <w:spacing w:after="0" w:line="240" w:lineRule="auto"/>
        <w:rPr>
          <w:sz w:val="16"/>
          <w:szCs w:val="16"/>
        </w:rPr>
      </w:pPr>
    </w:p>
    <w:p w14:paraId="3FE75229" w14:textId="77777777" w:rsidR="007D0C60" w:rsidRDefault="007D0C60" w:rsidP="006D0616">
      <w:pPr>
        <w:spacing w:after="0" w:line="240" w:lineRule="auto"/>
        <w:rPr>
          <w:sz w:val="16"/>
          <w:szCs w:val="16"/>
        </w:rPr>
      </w:pPr>
    </w:p>
    <w:p w14:paraId="63E9F19B" w14:textId="77777777" w:rsidR="007D0C60" w:rsidRDefault="007D0C60" w:rsidP="006D0616">
      <w:pPr>
        <w:spacing w:after="0" w:line="240" w:lineRule="auto"/>
        <w:rPr>
          <w:sz w:val="16"/>
          <w:szCs w:val="16"/>
        </w:rPr>
      </w:pPr>
    </w:p>
    <w:p w14:paraId="4E86D506" w14:textId="77777777" w:rsidR="007D0C60" w:rsidRDefault="007D0C60" w:rsidP="006D0616">
      <w:pPr>
        <w:spacing w:after="0" w:line="240" w:lineRule="auto"/>
        <w:rPr>
          <w:sz w:val="16"/>
          <w:szCs w:val="16"/>
        </w:rPr>
      </w:pPr>
    </w:p>
    <w:p w14:paraId="170F557A" w14:textId="77777777" w:rsidR="007D0C60" w:rsidRDefault="007D0C60" w:rsidP="006D0616">
      <w:pPr>
        <w:spacing w:after="0" w:line="240" w:lineRule="auto"/>
        <w:rPr>
          <w:sz w:val="16"/>
          <w:szCs w:val="16"/>
        </w:rPr>
      </w:pPr>
    </w:p>
    <w:p w14:paraId="6542DDBF" w14:textId="77777777" w:rsidR="007D0C60" w:rsidRDefault="007D0C60" w:rsidP="006D0616">
      <w:pPr>
        <w:spacing w:after="0" w:line="240" w:lineRule="auto"/>
        <w:rPr>
          <w:sz w:val="16"/>
          <w:szCs w:val="16"/>
        </w:rPr>
      </w:pPr>
    </w:p>
    <w:p w14:paraId="662915AF" w14:textId="77777777" w:rsidR="007D0C60" w:rsidRDefault="007D0C60" w:rsidP="006D0616">
      <w:pPr>
        <w:spacing w:after="0" w:line="240" w:lineRule="auto"/>
        <w:rPr>
          <w:sz w:val="16"/>
          <w:szCs w:val="16"/>
        </w:rPr>
      </w:pPr>
    </w:p>
    <w:p w14:paraId="7E07F3F7" w14:textId="77777777" w:rsidR="007D0C60" w:rsidRDefault="007D0C60" w:rsidP="006D0616">
      <w:pPr>
        <w:spacing w:after="0" w:line="240" w:lineRule="auto"/>
        <w:rPr>
          <w:sz w:val="16"/>
          <w:szCs w:val="16"/>
        </w:rPr>
      </w:pPr>
    </w:p>
    <w:p w14:paraId="07EE4A86" w14:textId="77777777" w:rsidR="007D0C60" w:rsidRDefault="007D0C60" w:rsidP="006D0616">
      <w:pPr>
        <w:spacing w:after="0" w:line="240" w:lineRule="auto"/>
        <w:rPr>
          <w:sz w:val="16"/>
          <w:szCs w:val="16"/>
        </w:rPr>
      </w:pPr>
    </w:p>
    <w:p w14:paraId="31096AD5" w14:textId="77777777" w:rsidR="007D0C60" w:rsidRDefault="007D0C60" w:rsidP="006D0616">
      <w:pPr>
        <w:spacing w:after="0" w:line="240" w:lineRule="auto"/>
        <w:rPr>
          <w:sz w:val="16"/>
          <w:szCs w:val="16"/>
        </w:rPr>
      </w:pPr>
    </w:p>
    <w:p w14:paraId="2876A9F1" w14:textId="77777777" w:rsidR="007D0C60" w:rsidRDefault="007D0C60" w:rsidP="006D0616">
      <w:pPr>
        <w:spacing w:after="0" w:line="240" w:lineRule="auto"/>
        <w:rPr>
          <w:sz w:val="16"/>
          <w:szCs w:val="16"/>
        </w:rPr>
      </w:pPr>
    </w:p>
    <w:p w14:paraId="340CC1B4" w14:textId="77777777" w:rsidR="007D0C60" w:rsidRDefault="007D0C60" w:rsidP="006D0616">
      <w:pPr>
        <w:spacing w:after="0" w:line="240" w:lineRule="auto"/>
        <w:rPr>
          <w:sz w:val="16"/>
          <w:szCs w:val="16"/>
        </w:rPr>
      </w:pPr>
    </w:p>
    <w:p w14:paraId="2931DB2D" w14:textId="77777777" w:rsidR="007D0C60" w:rsidRDefault="007D0C60" w:rsidP="006D0616">
      <w:pPr>
        <w:spacing w:after="0" w:line="240" w:lineRule="auto"/>
        <w:rPr>
          <w:sz w:val="16"/>
          <w:szCs w:val="16"/>
        </w:rPr>
      </w:pPr>
    </w:p>
    <w:p w14:paraId="63E70182" w14:textId="77777777" w:rsidR="007D0C60" w:rsidRDefault="007D0C60" w:rsidP="006D0616">
      <w:pPr>
        <w:spacing w:after="0" w:line="240" w:lineRule="auto"/>
        <w:rPr>
          <w:sz w:val="16"/>
          <w:szCs w:val="16"/>
        </w:rPr>
      </w:pPr>
    </w:p>
    <w:p w14:paraId="7E1E811F" w14:textId="77777777" w:rsidR="007D0C60" w:rsidRDefault="007D0C60" w:rsidP="006D0616">
      <w:pPr>
        <w:spacing w:after="0" w:line="240" w:lineRule="auto"/>
        <w:rPr>
          <w:sz w:val="16"/>
          <w:szCs w:val="16"/>
        </w:rPr>
      </w:pPr>
    </w:p>
    <w:p w14:paraId="55C6488D" w14:textId="77777777" w:rsidR="007D0C60" w:rsidRDefault="007D0C60" w:rsidP="006D0616">
      <w:pPr>
        <w:spacing w:after="0" w:line="240" w:lineRule="auto"/>
        <w:rPr>
          <w:sz w:val="16"/>
          <w:szCs w:val="16"/>
        </w:rPr>
      </w:pPr>
    </w:p>
    <w:p w14:paraId="75BF2BA3" w14:textId="77777777" w:rsidR="007D0C60" w:rsidRDefault="007D0C60" w:rsidP="006D0616">
      <w:pPr>
        <w:spacing w:after="0" w:line="240" w:lineRule="auto"/>
        <w:rPr>
          <w:sz w:val="16"/>
          <w:szCs w:val="16"/>
        </w:rPr>
      </w:pPr>
    </w:p>
    <w:p w14:paraId="2E934F73" w14:textId="77777777" w:rsidR="007D0C60" w:rsidRDefault="007D0C60" w:rsidP="006D0616">
      <w:pPr>
        <w:spacing w:after="0" w:line="240" w:lineRule="auto"/>
        <w:rPr>
          <w:sz w:val="16"/>
          <w:szCs w:val="16"/>
        </w:rPr>
      </w:pPr>
    </w:p>
    <w:p w14:paraId="2EFE54A7" w14:textId="77777777" w:rsidR="007D0C60" w:rsidRDefault="007D0C60" w:rsidP="006D0616">
      <w:pPr>
        <w:spacing w:after="0" w:line="240" w:lineRule="auto"/>
        <w:rPr>
          <w:sz w:val="16"/>
          <w:szCs w:val="16"/>
        </w:rPr>
      </w:pPr>
    </w:p>
    <w:p w14:paraId="68A0B165" w14:textId="77777777" w:rsidR="007D0C60" w:rsidRDefault="007D0C60" w:rsidP="006D0616">
      <w:pPr>
        <w:spacing w:after="0" w:line="240" w:lineRule="auto"/>
        <w:rPr>
          <w:sz w:val="16"/>
          <w:szCs w:val="16"/>
        </w:rPr>
      </w:pPr>
    </w:p>
    <w:p w14:paraId="751E25F8" w14:textId="77777777" w:rsidR="007D0C60" w:rsidRDefault="007D0C60" w:rsidP="006D0616">
      <w:pPr>
        <w:spacing w:after="0" w:line="240" w:lineRule="auto"/>
        <w:rPr>
          <w:sz w:val="16"/>
          <w:szCs w:val="16"/>
        </w:rPr>
      </w:pPr>
    </w:p>
    <w:p w14:paraId="3F448776" w14:textId="77777777" w:rsidR="007D0C60" w:rsidRDefault="007D0C60" w:rsidP="006D0616">
      <w:pPr>
        <w:spacing w:after="0" w:line="240" w:lineRule="auto"/>
        <w:rPr>
          <w:sz w:val="16"/>
          <w:szCs w:val="16"/>
        </w:rPr>
      </w:pPr>
    </w:p>
    <w:p w14:paraId="7975891B" w14:textId="77777777" w:rsidR="007D0C60" w:rsidRDefault="007D0C60" w:rsidP="006D0616">
      <w:pPr>
        <w:spacing w:after="0" w:line="240" w:lineRule="auto"/>
        <w:rPr>
          <w:sz w:val="16"/>
          <w:szCs w:val="16"/>
        </w:rPr>
      </w:pPr>
    </w:p>
    <w:p w14:paraId="0D46FB40" w14:textId="69417DDE" w:rsidR="007D0C60" w:rsidRDefault="007D0C60" w:rsidP="006D0616">
      <w:pPr>
        <w:spacing w:after="0" w:line="240" w:lineRule="auto"/>
        <w:rPr>
          <w:sz w:val="16"/>
          <w:szCs w:val="16"/>
        </w:rPr>
      </w:pPr>
    </w:p>
    <w:p w14:paraId="10869A4C" w14:textId="77777777" w:rsidR="00143C59" w:rsidRDefault="00143C59" w:rsidP="006D0616">
      <w:pPr>
        <w:spacing w:after="0" w:line="240" w:lineRule="auto"/>
        <w:rPr>
          <w:sz w:val="16"/>
          <w:szCs w:val="16"/>
        </w:rPr>
      </w:pPr>
    </w:p>
    <w:p w14:paraId="5ADFFF63" w14:textId="77777777" w:rsidR="007D0C60" w:rsidRDefault="007D0C60" w:rsidP="006D0616">
      <w:pPr>
        <w:spacing w:after="0" w:line="240" w:lineRule="auto"/>
        <w:rPr>
          <w:sz w:val="16"/>
          <w:szCs w:val="16"/>
        </w:rPr>
      </w:pPr>
    </w:p>
    <w:p w14:paraId="0C0B66DB" w14:textId="77777777" w:rsidR="007D0C60" w:rsidRDefault="007D0C60" w:rsidP="006D0616">
      <w:pPr>
        <w:spacing w:after="0" w:line="240" w:lineRule="auto"/>
        <w:rPr>
          <w:sz w:val="16"/>
          <w:szCs w:val="16"/>
        </w:rPr>
      </w:pPr>
    </w:p>
    <w:p w14:paraId="33A26872" w14:textId="77777777" w:rsidR="007D0C60" w:rsidRDefault="007D0C60" w:rsidP="006D0616">
      <w:pPr>
        <w:spacing w:after="0" w:line="240" w:lineRule="auto"/>
        <w:rPr>
          <w:sz w:val="16"/>
          <w:szCs w:val="16"/>
        </w:rPr>
      </w:pPr>
    </w:p>
    <w:p w14:paraId="6DE49F7E" w14:textId="77777777" w:rsidR="007D0C60" w:rsidRDefault="007D0C60" w:rsidP="006D0616">
      <w:pPr>
        <w:spacing w:after="0" w:line="240" w:lineRule="auto"/>
        <w:rPr>
          <w:sz w:val="16"/>
          <w:szCs w:val="16"/>
        </w:rPr>
      </w:pPr>
    </w:p>
    <w:p w14:paraId="12BFDDD8" w14:textId="77777777" w:rsidR="009A4BB3" w:rsidRDefault="009A4BB3" w:rsidP="006D0616">
      <w:pPr>
        <w:spacing w:after="0" w:line="240" w:lineRule="auto"/>
        <w:rPr>
          <w:sz w:val="16"/>
          <w:szCs w:val="16"/>
        </w:rPr>
      </w:pPr>
    </w:p>
    <w:p w14:paraId="2B3335B3" w14:textId="77777777" w:rsidR="00D37014" w:rsidRDefault="00D37014" w:rsidP="006D0616">
      <w:pPr>
        <w:spacing w:after="0" w:line="240" w:lineRule="auto"/>
        <w:rPr>
          <w:sz w:val="16"/>
          <w:szCs w:val="16"/>
        </w:rPr>
      </w:pPr>
    </w:p>
    <w:p w14:paraId="1C6D3DC0" w14:textId="77777777" w:rsidR="00D37014" w:rsidRDefault="00D37014" w:rsidP="006D0616">
      <w:pPr>
        <w:spacing w:after="0" w:line="240" w:lineRule="auto"/>
        <w:rPr>
          <w:sz w:val="16"/>
          <w:szCs w:val="16"/>
        </w:rPr>
      </w:pPr>
    </w:p>
    <w:p w14:paraId="1F17D825" w14:textId="77777777" w:rsidR="00D37014" w:rsidRDefault="00D37014" w:rsidP="006D0616">
      <w:pPr>
        <w:spacing w:after="0" w:line="240" w:lineRule="auto"/>
        <w:rPr>
          <w:sz w:val="16"/>
          <w:szCs w:val="16"/>
        </w:rPr>
      </w:pPr>
    </w:p>
    <w:p w14:paraId="5596601D" w14:textId="77777777" w:rsidR="00D37014" w:rsidRDefault="00D37014" w:rsidP="006D0616">
      <w:pPr>
        <w:spacing w:after="0" w:line="240" w:lineRule="auto"/>
        <w:rPr>
          <w:sz w:val="16"/>
          <w:szCs w:val="16"/>
        </w:rPr>
      </w:pPr>
    </w:p>
    <w:p w14:paraId="597D9318" w14:textId="77777777" w:rsidR="00D37014" w:rsidRDefault="00D37014" w:rsidP="006D0616">
      <w:pPr>
        <w:spacing w:after="0" w:line="240" w:lineRule="auto"/>
        <w:rPr>
          <w:sz w:val="16"/>
          <w:szCs w:val="16"/>
        </w:rPr>
      </w:pPr>
    </w:p>
    <w:p w14:paraId="068BDB9C" w14:textId="77777777" w:rsidR="00D37014" w:rsidRDefault="00D37014" w:rsidP="006D0616">
      <w:pPr>
        <w:spacing w:after="0" w:line="240" w:lineRule="auto"/>
        <w:rPr>
          <w:sz w:val="16"/>
          <w:szCs w:val="16"/>
        </w:rPr>
      </w:pPr>
    </w:p>
    <w:p w14:paraId="1A6D4872" w14:textId="77777777" w:rsidR="00D37014" w:rsidRDefault="00D37014" w:rsidP="006D0616">
      <w:pPr>
        <w:spacing w:after="0" w:line="240" w:lineRule="auto"/>
        <w:rPr>
          <w:sz w:val="16"/>
          <w:szCs w:val="16"/>
        </w:rPr>
      </w:pPr>
    </w:p>
    <w:p w14:paraId="0A0A4572" w14:textId="77777777" w:rsidR="00D37014" w:rsidRDefault="00D37014" w:rsidP="006D0616">
      <w:pPr>
        <w:spacing w:after="0" w:line="240" w:lineRule="auto"/>
        <w:rPr>
          <w:sz w:val="16"/>
          <w:szCs w:val="16"/>
        </w:rPr>
      </w:pPr>
    </w:p>
    <w:p w14:paraId="55D6AD4A" w14:textId="77777777" w:rsidR="00D37014" w:rsidRDefault="00D37014" w:rsidP="006D0616">
      <w:pPr>
        <w:spacing w:after="0" w:line="240" w:lineRule="auto"/>
        <w:rPr>
          <w:sz w:val="16"/>
          <w:szCs w:val="16"/>
        </w:rPr>
      </w:pPr>
    </w:p>
    <w:p w14:paraId="763D55D3" w14:textId="77777777" w:rsidR="00D37014" w:rsidRDefault="00D37014" w:rsidP="006D0616">
      <w:pPr>
        <w:spacing w:after="0" w:line="240" w:lineRule="auto"/>
        <w:rPr>
          <w:sz w:val="16"/>
          <w:szCs w:val="16"/>
        </w:rPr>
      </w:pPr>
    </w:p>
    <w:p w14:paraId="22584AF7" w14:textId="77777777" w:rsidR="00D37014" w:rsidRDefault="00D37014" w:rsidP="006D0616">
      <w:pPr>
        <w:spacing w:after="0" w:line="240" w:lineRule="auto"/>
        <w:rPr>
          <w:sz w:val="16"/>
          <w:szCs w:val="16"/>
        </w:rPr>
      </w:pPr>
    </w:p>
    <w:p w14:paraId="3978F578" w14:textId="77777777" w:rsidR="00D37014" w:rsidRDefault="00D37014" w:rsidP="006D0616">
      <w:pPr>
        <w:spacing w:after="0" w:line="240" w:lineRule="auto"/>
        <w:rPr>
          <w:sz w:val="16"/>
          <w:szCs w:val="16"/>
        </w:rPr>
      </w:pPr>
    </w:p>
    <w:p w14:paraId="407A957D" w14:textId="77777777" w:rsidR="00D37014" w:rsidRDefault="00D37014" w:rsidP="006D0616">
      <w:pPr>
        <w:spacing w:after="0" w:line="240" w:lineRule="auto"/>
        <w:rPr>
          <w:sz w:val="16"/>
          <w:szCs w:val="16"/>
        </w:rPr>
      </w:pPr>
    </w:p>
    <w:p w14:paraId="704C8E29" w14:textId="77777777" w:rsidR="00D37014" w:rsidRDefault="00D37014" w:rsidP="006D0616">
      <w:pPr>
        <w:spacing w:after="0" w:line="240" w:lineRule="auto"/>
        <w:rPr>
          <w:sz w:val="16"/>
          <w:szCs w:val="16"/>
        </w:rPr>
      </w:pPr>
    </w:p>
    <w:p w14:paraId="603B59F4" w14:textId="39C5B20E" w:rsidR="007D0C60" w:rsidRDefault="006D0616" w:rsidP="006D0616">
      <w:pPr>
        <w:spacing w:after="0" w:line="240" w:lineRule="auto"/>
        <w:rPr>
          <w:sz w:val="16"/>
          <w:szCs w:val="16"/>
        </w:rPr>
      </w:pPr>
      <w:r w:rsidRPr="00572316">
        <w:rPr>
          <w:sz w:val="16"/>
          <w:szCs w:val="16"/>
        </w:rPr>
        <w:t>Cod FO53-03,Ver.</w:t>
      </w:r>
      <w:r w:rsidR="00FA615D">
        <w:rPr>
          <w:sz w:val="16"/>
          <w:szCs w:val="16"/>
        </w:rPr>
        <w:t>3</w:t>
      </w:r>
    </w:p>
    <w:p w14:paraId="48782515" w14:textId="77777777" w:rsidR="00A218AE" w:rsidRDefault="00A218AE" w:rsidP="006D0616">
      <w:pPr>
        <w:spacing w:after="0" w:line="240" w:lineRule="auto"/>
        <w:rPr>
          <w:sz w:val="16"/>
          <w:szCs w:val="16"/>
        </w:rPr>
      </w:pPr>
    </w:p>
    <w:p w14:paraId="6B7A3F91" w14:textId="77777777" w:rsidR="00D37014" w:rsidRPr="008E2F20" w:rsidRDefault="00D37014" w:rsidP="006D0616">
      <w:pPr>
        <w:spacing w:after="0" w:line="240" w:lineRule="auto"/>
        <w:rPr>
          <w:sz w:val="16"/>
          <w:szCs w:val="16"/>
        </w:rPr>
      </w:pPr>
    </w:p>
    <w:p w14:paraId="7B19B72F" w14:textId="77777777" w:rsidR="009C4187" w:rsidRPr="003428C8" w:rsidRDefault="009C4187" w:rsidP="009C4187">
      <w:pPr>
        <w:spacing w:after="0"/>
        <w:rPr>
          <w:rFonts w:ascii="Times New Roman" w:hAnsi="Times New Roman"/>
          <w:sz w:val="24"/>
          <w:szCs w:val="24"/>
        </w:rPr>
      </w:pPr>
      <w:r w:rsidRPr="003428C8">
        <w:rPr>
          <w:rFonts w:ascii="Times New Roman" w:hAnsi="Times New Roman"/>
          <w:noProof/>
          <w:sz w:val="24"/>
          <w:szCs w:val="24"/>
          <w:lang w:val="en-US"/>
        </w:rPr>
        <w:lastRenderedPageBreak/>
        <w:drawing>
          <wp:anchor distT="0" distB="0" distL="114300" distR="114300" simplePos="0" relativeHeight="251660288" behindDoc="1" locked="0" layoutInCell="1" allowOverlap="1" wp14:anchorId="518FD873" wp14:editId="166F829B">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428C8">
        <w:rPr>
          <w:rFonts w:ascii="Times New Roman" w:hAnsi="Times New Roman"/>
          <w:sz w:val="24"/>
          <w:szCs w:val="24"/>
        </w:rPr>
        <w:t>ROMÂNIA</w:t>
      </w:r>
    </w:p>
    <w:p w14:paraId="24958920"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JUDEŢUL TIMIŞ</w:t>
      </w:r>
    </w:p>
    <w:p w14:paraId="17BA5EA1"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MUNICIPIUL TIMIŞOARA</w:t>
      </w:r>
    </w:p>
    <w:p w14:paraId="63CCFD55"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DIRECȚIA PATRIMONIU</w:t>
      </w:r>
    </w:p>
    <w:p w14:paraId="4A1FA495" w14:textId="30968AE4" w:rsidR="00A130B4" w:rsidRPr="003428C8" w:rsidRDefault="00050D00" w:rsidP="00A130B4">
      <w:pPr>
        <w:spacing w:after="0"/>
        <w:rPr>
          <w:rFonts w:ascii="Times New Roman" w:hAnsi="Times New Roman"/>
          <w:sz w:val="24"/>
          <w:szCs w:val="24"/>
        </w:rPr>
      </w:pPr>
      <w:r>
        <w:rPr>
          <w:rFonts w:ascii="Times New Roman" w:hAnsi="Times New Roman"/>
          <w:sz w:val="24"/>
          <w:szCs w:val="24"/>
        </w:rPr>
        <w:t>TMI2023-008388/27.09.2023</w:t>
      </w:r>
    </w:p>
    <w:p w14:paraId="1B762E8D" w14:textId="77777777" w:rsidR="003428C8" w:rsidRPr="00780D7B" w:rsidRDefault="003428C8" w:rsidP="00A130B4">
      <w:pPr>
        <w:spacing w:after="180" w:line="206" w:lineRule="auto"/>
        <w:rPr>
          <w:rFonts w:ascii="Times New Roman" w:hAnsi="Times New Roman" w:cs="Times New Roman"/>
          <w:b/>
          <w:color w:val="000000"/>
          <w:u w:val="single"/>
        </w:rPr>
      </w:pPr>
    </w:p>
    <w:p w14:paraId="1FE49DF5" w14:textId="77777777" w:rsidR="00572316" w:rsidRPr="00572316" w:rsidRDefault="00A130B4" w:rsidP="00572316">
      <w:pPr>
        <w:spacing w:after="0"/>
        <w:jc w:val="cente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14:paraId="0A49CD85" w14:textId="77777777" w:rsidR="007D0C60" w:rsidRPr="007D0C60" w:rsidRDefault="007D0C60" w:rsidP="007D0C60">
      <w:pPr>
        <w:spacing w:after="0"/>
        <w:jc w:val="center"/>
        <w:rPr>
          <w:rFonts w:ascii="Times New Roman" w:hAnsi="Times New Roman" w:cs="Times New Roman"/>
          <w:b/>
          <w:color w:val="000000"/>
          <w:sz w:val="24"/>
          <w:szCs w:val="24"/>
          <w:u w:val="single"/>
        </w:rPr>
      </w:pPr>
    </w:p>
    <w:p w14:paraId="5A74FD51" w14:textId="77777777" w:rsidR="00050D00" w:rsidRPr="00FF411F" w:rsidRDefault="00050D00" w:rsidP="00050D00">
      <w:pPr>
        <w:spacing w:after="0"/>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 xml:space="preserve">Privind atestarea apartenenței la domeniul public al Municipiului Timișoara a </w:t>
      </w:r>
      <w:r w:rsidRPr="007D0C60">
        <w:rPr>
          <w:rFonts w:ascii="Times New Roman" w:hAnsi="Times New Roman" w:cs="Times New Roman"/>
          <w:b/>
          <w:bCs/>
          <w:color w:val="000000"/>
          <w:sz w:val="24"/>
          <w:szCs w:val="24"/>
        </w:rPr>
        <w:t>imobilului-teren</w:t>
      </w:r>
      <w:r>
        <w:rPr>
          <w:rFonts w:ascii="Times New Roman" w:hAnsi="Times New Roman" w:cs="Times New Roman"/>
          <w:b/>
          <w:bCs/>
          <w:color w:val="000000"/>
          <w:sz w:val="24"/>
          <w:szCs w:val="24"/>
        </w:rPr>
        <w:t xml:space="preserve"> situat în Timișoara, zona străzilor Cugir, Carei și Calea Aradului</w:t>
      </w:r>
      <w:r w:rsidRPr="007D0C60">
        <w:rPr>
          <w:rFonts w:ascii="Times New Roman" w:hAnsi="Times New Roman" w:cs="Times New Roman"/>
          <w:b/>
          <w:bCs/>
          <w:color w:val="000000"/>
          <w:sz w:val="24"/>
          <w:szCs w:val="24"/>
        </w:rPr>
        <w:t xml:space="preserve"> înscris în CF nr. </w:t>
      </w:r>
      <w:r>
        <w:rPr>
          <w:rFonts w:ascii="Times New Roman" w:hAnsi="Times New Roman" w:cs="Times New Roman"/>
          <w:b/>
          <w:bCs/>
          <w:color w:val="000000"/>
          <w:sz w:val="24"/>
          <w:szCs w:val="24"/>
        </w:rPr>
        <w:t xml:space="preserve">402362 </w:t>
      </w:r>
      <w:r w:rsidRPr="007D0C60">
        <w:rPr>
          <w:rFonts w:ascii="Times New Roman" w:hAnsi="Times New Roman" w:cs="Times New Roman"/>
          <w:b/>
          <w:bCs/>
          <w:color w:val="000000"/>
          <w:sz w:val="24"/>
          <w:szCs w:val="24"/>
        </w:rPr>
        <w:t xml:space="preserve">Timișoara nr. top. </w:t>
      </w:r>
      <w:r>
        <w:rPr>
          <w:rFonts w:ascii="Times New Roman" w:hAnsi="Times New Roman" w:cs="Times New Roman"/>
          <w:b/>
          <w:bCs/>
          <w:color w:val="000000"/>
          <w:sz w:val="24"/>
          <w:szCs w:val="24"/>
        </w:rPr>
        <w:t>29754/1/1</w:t>
      </w:r>
    </w:p>
    <w:p w14:paraId="49E8E851" w14:textId="77777777" w:rsidR="00A130B4" w:rsidRPr="00FF411F" w:rsidRDefault="00A130B4" w:rsidP="00143C59">
      <w:pPr>
        <w:spacing w:after="0"/>
        <w:jc w:val="both"/>
        <w:rPr>
          <w:rFonts w:ascii="Times New Roman" w:hAnsi="Times New Roman" w:cs="Times New Roman"/>
          <w:b/>
          <w:color w:val="000000"/>
          <w:sz w:val="24"/>
          <w:szCs w:val="24"/>
        </w:rPr>
      </w:pPr>
    </w:p>
    <w:p w14:paraId="07254D36" w14:textId="5E4BB8D6" w:rsidR="00742286" w:rsidRPr="00050D00" w:rsidRDefault="009C4187" w:rsidP="00143C59">
      <w:pPr>
        <w:spacing w:after="0"/>
        <w:jc w:val="both"/>
        <w:rPr>
          <w:rFonts w:ascii="Times New Roman" w:hAnsi="Times New Roman" w:cs="Times New Roman"/>
          <w:color w:val="000000"/>
          <w:sz w:val="24"/>
          <w:szCs w:val="24"/>
        </w:rPr>
      </w:pPr>
      <w:r w:rsidRPr="00050D00">
        <w:rPr>
          <w:rFonts w:ascii="Calibri" w:eastAsia="Calibri" w:hAnsi="Calibri" w:cs="Times New Roman"/>
          <w:sz w:val="24"/>
          <w:szCs w:val="24"/>
        </w:rPr>
        <w:t xml:space="preserve">              </w:t>
      </w:r>
      <w:r w:rsidRPr="00050D00">
        <w:rPr>
          <w:rFonts w:ascii="Times New Roman" w:eastAsia="Calibri" w:hAnsi="Times New Roman" w:cs="Times New Roman"/>
          <w:sz w:val="24"/>
          <w:szCs w:val="24"/>
        </w:rPr>
        <w:t>Având în vedere Referatul de aprobare a proiectului de hotărâre nr.</w:t>
      </w:r>
      <w:r w:rsidRPr="00050D00">
        <w:rPr>
          <w:rFonts w:ascii="Times New Roman" w:hAnsi="Times New Roman"/>
          <w:sz w:val="24"/>
          <w:szCs w:val="24"/>
        </w:rPr>
        <w:t xml:space="preserve"> </w:t>
      </w:r>
      <w:r w:rsidR="00050D00" w:rsidRPr="00050D00">
        <w:rPr>
          <w:rFonts w:ascii="Times New Roman" w:hAnsi="Times New Roman"/>
          <w:sz w:val="24"/>
          <w:szCs w:val="24"/>
        </w:rPr>
        <w:t xml:space="preserve">TMI2023-008388/27.09.2023 </w:t>
      </w:r>
      <w:r w:rsidRPr="00050D00">
        <w:rPr>
          <w:rFonts w:ascii="Times New Roman" w:eastAsia="Calibri" w:hAnsi="Times New Roman" w:cs="Times New Roman"/>
          <w:sz w:val="24"/>
          <w:szCs w:val="24"/>
        </w:rPr>
        <w:t>al Primarului Municipiului Timișoara și</w:t>
      </w:r>
      <w:r w:rsidR="0028131A" w:rsidRPr="00050D00">
        <w:rPr>
          <w:rFonts w:ascii="Times New Roman" w:eastAsia="Calibri" w:hAnsi="Times New Roman" w:cs="Times New Roman"/>
          <w:sz w:val="24"/>
          <w:szCs w:val="24"/>
        </w:rPr>
        <w:t xml:space="preserve"> p</w:t>
      </w:r>
      <w:r w:rsidRPr="00050D00">
        <w:rPr>
          <w:rFonts w:ascii="Times New Roman" w:eastAsia="Calibri" w:hAnsi="Times New Roman" w:cs="Times New Roman"/>
          <w:sz w:val="24"/>
          <w:szCs w:val="24"/>
        </w:rPr>
        <w:t>roiectul de hotărâre</w:t>
      </w:r>
      <w:r w:rsidR="0028131A" w:rsidRPr="00050D00">
        <w:rPr>
          <w:rFonts w:ascii="Times New Roman" w:hAnsi="Times New Roman" w:cs="Times New Roman"/>
          <w:color w:val="000000"/>
          <w:sz w:val="24"/>
          <w:szCs w:val="24"/>
        </w:rPr>
        <w:t xml:space="preserve"> </w:t>
      </w:r>
      <w:r w:rsidR="00050D00">
        <w:rPr>
          <w:rFonts w:ascii="Times New Roman" w:hAnsi="Times New Roman" w:cs="Times New Roman"/>
          <w:color w:val="000000"/>
          <w:sz w:val="24"/>
          <w:szCs w:val="24"/>
        </w:rPr>
        <w:t>p</w:t>
      </w:r>
      <w:r w:rsidR="00050D00" w:rsidRPr="00050D00">
        <w:rPr>
          <w:rFonts w:ascii="Times New Roman" w:hAnsi="Times New Roman" w:cs="Times New Roman"/>
          <w:color w:val="000000"/>
          <w:sz w:val="24"/>
          <w:szCs w:val="24"/>
        </w:rPr>
        <w:t>rivind atestarea apartenenței la domeniul public al Municipiului Timișoara a imobilului-teren situat în Timișoara, zona străzilor Cugir, Carei și Calea Aradului înscris în CF nr. 402362 Timișoara nr. top. 29754/1/1</w:t>
      </w:r>
      <w:r w:rsidRPr="00050D00">
        <w:rPr>
          <w:rFonts w:ascii="Times New Roman" w:hAnsi="Times New Roman" w:cs="Times New Roman"/>
          <w:color w:val="000000"/>
          <w:sz w:val="24"/>
          <w:szCs w:val="24"/>
        </w:rPr>
        <w:t xml:space="preserve">, </w:t>
      </w:r>
      <w:r w:rsidRPr="00050D00">
        <w:rPr>
          <w:rFonts w:ascii="Times New Roman" w:eastAsia="Calibri" w:hAnsi="Times New Roman" w:cs="Times New Roman"/>
          <w:sz w:val="24"/>
          <w:szCs w:val="24"/>
        </w:rPr>
        <w:t>facem următoarele precizări:</w:t>
      </w:r>
    </w:p>
    <w:p w14:paraId="78A0BA43" w14:textId="2234FC13" w:rsidR="00F17E45" w:rsidRPr="00F17E45" w:rsidRDefault="00050D00" w:rsidP="00F17E45">
      <w:pPr>
        <w:pStyle w:val="Frspaiere"/>
        <w:ind w:firstLine="720"/>
        <w:jc w:val="both"/>
        <w:rPr>
          <w:noProof/>
          <w:sz w:val="24"/>
          <w:szCs w:val="24"/>
          <w:lang w:val="fr-FR"/>
        </w:rPr>
      </w:pPr>
      <w:r>
        <w:rPr>
          <w:noProof/>
          <w:sz w:val="24"/>
          <w:szCs w:val="24"/>
          <w:lang w:val="fr-FR"/>
        </w:rPr>
        <w:t>Biroul Administrare Spații Utilitare, Servici Conexe și Contracte Garaje a solicitat trecerea imobilului înscris în CF nr. 402362 Timișoara, nr. top. 29754/1/1 din proprietatea Statului Român în domeniul public al Municipiului Timișoara</w:t>
      </w:r>
      <w:r w:rsidR="00F17E45">
        <w:rPr>
          <w:noProof/>
          <w:sz w:val="24"/>
          <w:szCs w:val="24"/>
          <w:lang w:val="fr-FR"/>
        </w:rPr>
        <w:t>.</w:t>
      </w:r>
    </w:p>
    <w:p w14:paraId="3D0FC5AB" w14:textId="77777777" w:rsidR="0028131A" w:rsidRPr="0028131A" w:rsidRDefault="0028131A" w:rsidP="0028131A">
      <w:pPr>
        <w:spacing w:after="0"/>
        <w:ind w:firstLine="720"/>
        <w:jc w:val="both"/>
        <w:rPr>
          <w:rFonts w:ascii="Times New Roman" w:hAnsi="Times New Roman" w:cs="Times New Roman"/>
          <w:bCs/>
          <w:color w:val="000000"/>
          <w:sz w:val="24"/>
          <w:szCs w:val="24"/>
        </w:rPr>
      </w:pPr>
      <w:r w:rsidRPr="0028131A">
        <w:rPr>
          <w:rFonts w:ascii="Times New Roman" w:hAnsi="Times New Roman" w:cs="Times New Roman"/>
          <w:bCs/>
          <w:color w:val="000000"/>
          <w:sz w:val="24"/>
          <w:szCs w:val="24"/>
        </w:rPr>
        <w:t>Imobilul-teren care face obiectul prezentului proiect aparține intravilanului Timișoara .</w:t>
      </w:r>
    </w:p>
    <w:p w14:paraId="11BEB2B3" w14:textId="3114DBA3" w:rsidR="00D447F7" w:rsidRDefault="007835FB" w:rsidP="00D447F7">
      <w:pPr>
        <w:pStyle w:val="Frspaiere"/>
        <w:ind w:firstLine="720"/>
        <w:jc w:val="both"/>
        <w:rPr>
          <w:sz w:val="24"/>
          <w:szCs w:val="24"/>
        </w:rPr>
      </w:pPr>
      <w:r w:rsidRPr="009753FA">
        <w:rPr>
          <w:bCs/>
          <w:color w:val="000000"/>
          <w:sz w:val="24"/>
          <w:szCs w:val="24"/>
        </w:rPr>
        <w:t>Bunurile aparținând domeniului public al Municipiului Timișoara sunt într-o dinamică permanentă, fapt care creează uneori neconcordanțe</w:t>
      </w:r>
      <w:r w:rsidRPr="009753FA">
        <w:rPr>
          <w:color w:val="000000"/>
          <w:sz w:val="24"/>
          <w:szCs w:val="24"/>
        </w:rPr>
        <w:t>. La nivelul municipiului, pe lângă multitudinea de proiecte aflate în implementare fie din surse atrase fie din surse proprii, se identifică în permanență noi oportunități de investiții. În funcție de sursa de finanțare a acestora se solicită de către autoritățile responsabile o serie de documente care atestă faptul că aceste bunuri aparțin domeniului public al Municipiului</w:t>
      </w:r>
      <w:r w:rsidR="009753FA" w:rsidRPr="009753FA">
        <w:rPr>
          <w:color w:val="000000"/>
          <w:sz w:val="24"/>
          <w:szCs w:val="24"/>
        </w:rPr>
        <w:t xml:space="preserve"> Timișoara</w:t>
      </w:r>
      <w:r w:rsidRPr="009753FA">
        <w:rPr>
          <w:color w:val="000000"/>
          <w:sz w:val="24"/>
          <w:szCs w:val="24"/>
        </w:rPr>
        <w:t>.</w:t>
      </w:r>
      <w:r w:rsidR="009753FA" w:rsidRPr="009753FA">
        <w:rPr>
          <w:sz w:val="24"/>
          <w:szCs w:val="24"/>
        </w:rPr>
        <w:t xml:space="preserve"> Terenurile care fac obiectul  acestui proiect  sunt în proprietatea Statului Român</w:t>
      </w:r>
      <w:r w:rsidR="0028131A">
        <w:rPr>
          <w:sz w:val="24"/>
          <w:szCs w:val="24"/>
        </w:rPr>
        <w:t>.</w:t>
      </w:r>
    </w:p>
    <w:p w14:paraId="083ACAE5" w14:textId="2D9A6076" w:rsidR="003E1462" w:rsidRDefault="00050D00" w:rsidP="003E1462">
      <w:pPr>
        <w:pStyle w:val="Frspaiere"/>
        <w:ind w:firstLine="720"/>
        <w:jc w:val="both"/>
        <w:rPr>
          <w:sz w:val="24"/>
          <w:szCs w:val="24"/>
        </w:rPr>
      </w:pPr>
      <w:r>
        <w:rPr>
          <w:sz w:val="24"/>
          <w:szCs w:val="24"/>
        </w:rPr>
        <w:t>Prin HCLMT nr. 177/07.04.2015</w:t>
      </w:r>
      <w:r w:rsidR="008528BA">
        <w:rPr>
          <w:sz w:val="24"/>
          <w:szCs w:val="24"/>
        </w:rPr>
        <w:t xml:space="preserve">- privind declararea terenurilor aparținând Municipiului Timișoara ca fiind de interes public local, au fost declarate ca fiind de interes public local terenurile aparținând Municipiului Timișoara, în vederea efectuării de lucrări de modernizare și mai bună </w:t>
      </w:r>
      <w:proofErr w:type="spellStart"/>
      <w:r w:rsidR="008528BA">
        <w:rPr>
          <w:sz w:val="24"/>
          <w:szCs w:val="24"/>
        </w:rPr>
        <w:t>funcționalizare</w:t>
      </w:r>
      <w:proofErr w:type="spellEnd"/>
      <w:r w:rsidR="008528BA">
        <w:rPr>
          <w:sz w:val="24"/>
          <w:szCs w:val="24"/>
        </w:rPr>
        <w:t xml:space="preserve"> a acestora prin amenajare ca artere cu benzi carosabile, trotuare, piste de biciclete, locuri de parcare, spații verzi, etc.</w:t>
      </w:r>
    </w:p>
    <w:p w14:paraId="5F7FD33C" w14:textId="175DF0FD" w:rsidR="008528BA" w:rsidRDefault="008528BA" w:rsidP="003E1462">
      <w:pPr>
        <w:pStyle w:val="Frspaiere"/>
        <w:ind w:firstLine="720"/>
        <w:jc w:val="both"/>
        <w:rPr>
          <w:sz w:val="24"/>
          <w:szCs w:val="24"/>
        </w:rPr>
      </w:pPr>
      <w:r>
        <w:rPr>
          <w:sz w:val="24"/>
          <w:szCs w:val="24"/>
        </w:rPr>
        <w:t xml:space="preserve">Imobilul-teren înscris în CF nr. 402362 Timișoara nr. top. 29754/1/1 nu este de natura a constitui domeniul public al </w:t>
      </w:r>
      <w:r w:rsidR="00F43414">
        <w:rPr>
          <w:sz w:val="24"/>
          <w:szCs w:val="24"/>
        </w:rPr>
        <w:t>statului</w:t>
      </w:r>
      <w:r>
        <w:rPr>
          <w:sz w:val="24"/>
          <w:szCs w:val="24"/>
        </w:rPr>
        <w:t xml:space="preserve"> sau al județului conform prevederilor Ordonanței de Urgență </w:t>
      </w:r>
      <w:r w:rsidR="00F43414">
        <w:rPr>
          <w:sz w:val="24"/>
          <w:szCs w:val="24"/>
        </w:rPr>
        <w:t>nr. 57/2019 privind Codul administrativ.</w:t>
      </w:r>
    </w:p>
    <w:p w14:paraId="43481A6E" w14:textId="0A92A0F7" w:rsidR="00F43414" w:rsidRDefault="00F43414" w:rsidP="003E1462">
      <w:pPr>
        <w:pStyle w:val="Frspaiere"/>
        <w:ind w:firstLine="720"/>
        <w:jc w:val="both"/>
        <w:rPr>
          <w:sz w:val="24"/>
          <w:szCs w:val="24"/>
        </w:rPr>
      </w:pPr>
      <w:r>
        <w:rPr>
          <w:sz w:val="24"/>
          <w:szCs w:val="24"/>
        </w:rPr>
        <w:t>În conformitate cu prevederile OUG nr. 195/2002, autoritățile administrației publice locale stabilesc reglementări referitoare la regimul de acces și circulație, staționare și parcare pentru diferite categorii de vehicule. În acest sens, în vederea îndeplinirii angajamentelor asumate de municipalitatea timișoreană în domeniul îmbunătățirii infrastructurii și funcționalității spațiilor publice, precum și ridicării standardelor privind modernizarea urbanistică și optimizarea economică pe terenul care face obiectul prezentului raport este necesară realizarea unei străzi pietonală și a unor locuri de parcare .</w:t>
      </w:r>
    </w:p>
    <w:p w14:paraId="11F3AF36" w14:textId="3374B5F9" w:rsidR="009A4BB3" w:rsidRDefault="00F43414" w:rsidP="009A4BB3">
      <w:pPr>
        <w:ind w:firstLine="720"/>
        <w:jc w:val="both"/>
        <w:rPr>
          <w:rFonts w:ascii="Times New Roman" w:eastAsia="Times New Roman" w:hAnsi="Times New Roman" w:cs="Times New Roman"/>
          <w:sz w:val="24"/>
          <w:szCs w:val="24"/>
          <w:lang w:eastAsia="ro-RO"/>
        </w:rPr>
      </w:pPr>
      <w:bookmarkStart w:id="2" w:name="_Hlk146711491"/>
      <w:r>
        <w:rPr>
          <w:rFonts w:ascii="Times New Roman" w:eastAsia="Times New Roman" w:hAnsi="Times New Roman" w:cs="Times New Roman"/>
          <w:sz w:val="24"/>
          <w:szCs w:val="24"/>
          <w:lang w:eastAsia="ro-RO"/>
        </w:rPr>
        <w:t>Prin</w:t>
      </w:r>
      <w:r w:rsidR="009A4BB3">
        <w:rPr>
          <w:rFonts w:ascii="Times New Roman" w:eastAsia="Times New Roman" w:hAnsi="Times New Roman" w:cs="Times New Roman"/>
          <w:sz w:val="24"/>
          <w:szCs w:val="24"/>
          <w:lang w:eastAsia="ro-RO"/>
        </w:rPr>
        <w:t xml:space="preserve"> adres</w:t>
      </w:r>
      <w:r>
        <w:rPr>
          <w:rFonts w:ascii="Times New Roman" w:eastAsia="Times New Roman" w:hAnsi="Times New Roman" w:cs="Times New Roman"/>
          <w:sz w:val="24"/>
          <w:szCs w:val="24"/>
          <w:lang w:eastAsia="ro-RO"/>
        </w:rPr>
        <w:t>a</w:t>
      </w:r>
      <w:r w:rsidR="009A4BB3">
        <w:rPr>
          <w:rFonts w:ascii="Times New Roman" w:eastAsia="Times New Roman" w:hAnsi="Times New Roman" w:cs="Times New Roman"/>
          <w:sz w:val="24"/>
          <w:szCs w:val="24"/>
          <w:lang w:eastAsia="ro-RO"/>
        </w:rPr>
        <w:t xml:space="preserve"> nr. </w:t>
      </w:r>
      <w:r>
        <w:rPr>
          <w:rFonts w:ascii="Times New Roman" w:eastAsia="Times New Roman" w:hAnsi="Times New Roman" w:cs="Times New Roman"/>
          <w:sz w:val="24"/>
          <w:szCs w:val="24"/>
          <w:lang w:eastAsia="ro-RO"/>
        </w:rPr>
        <w:t xml:space="preserve">TMI2023-007001/11.09.2023, Serviciului Juridic ne comunică că pe terenul intravilan înscris în CF nr. 402362 Timișoara nr. top. 29754/1/1 </w:t>
      </w:r>
      <w:r w:rsidR="00D044DA">
        <w:rPr>
          <w:rFonts w:ascii="Times New Roman" w:eastAsia="Times New Roman" w:hAnsi="Times New Roman" w:cs="Times New Roman"/>
          <w:sz w:val="24"/>
          <w:szCs w:val="24"/>
          <w:lang w:eastAsia="ro-RO"/>
        </w:rPr>
        <w:t>nu figurează litigii pe rolul instanțelor de judecată .</w:t>
      </w:r>
    </w:p>
    <w:p w14:paraId="50A9342F" w14:textId="6B69DC91" w:rsidR="00652102" w:rsidRDefault="00652102" w:rsidP="00652102">
      <w:pPr>
        <w:pStyle w:val="Listparagraf"/>
        <w:spacing w:line="276" w:lineRule="auto"/>
        <w:ind w:left="0" w:firstLine="720"/>
        <w:jc w:val="both"/>
        <w:rPr>
          <w:sz w:val="24"/>
          <w:szCs w:val="24"/>
        </w:rPr>
      </w:pPr>
      <w:r w:rsidRPr="003D5AEE">
        <w:rPr>
          <w:sz w:val="24"/>
          <w:szCs w:val="24"/>
        </w:rPr>
        <w:t xml:space="preserve">Prin adresa nr. </w:t>
      </w:r>
      <w:r>
        <w:rPr>
          <w:sz w:val="24"/>
          <w:szCs w:val="24"/>
        </w:rPr>
        <w:t>TMI2023-007674/19.09.2023</w:t>
      </w:r>
      <w:r w:rsidRPr="003D5AEE">
        <w:rPr>
          <w:sz w:val="24"/>
          <w:szCs w:val="24"/>
        </w:rPr>
        <w:t xml:space="preserve">, Compartimentul Fond Funciar ne comunică că au fost înregistrate revendicări în baza legilor fondului funciar asupra </w:t>
      </w:r>
      <w:r>
        <w:rPr>
          <w:sz w:val="24"/>
          <w:szCs w:val="24"/>
        </w:rPr>
        <w:t>imobilului</w:t>
      </w:r>
      <w:r w:rsidRPr="003D5AEE">
        <w:rPr>
          <w:sz w:val="24"/>
          <w:szCs w:val="24"/>
        </w:rPr>
        <w:t xml:space="preserve"> respectiv</w:t>
      </w:r>
      <w:r>
        <w:rPr>
          <w:sz w:val="24"/>
          <w:szCs w:val="24"/>
        </w:rPr>
        <w:t xml:space="preserve">, </w:t>
      </w:r>
      <w:r w:rsidRPr="003D5AEE">
        <w:rPr>
          <w:sz w:val="24"/>
          <w:szCs w:val="24"/>
        </w:rPr>
        <w:t xml:space="preserve">care au </w:t>
      </w:r>
      <w:r w:rsidRPr="003D5AEE">
        <w:rPr>
          <w:sz w:val="24"/>
          <w:szCs w:val="24"/>
        </w:rPr>
        <w:lastRenderedPageBreak/>
        <w:t>fost solu</w:t>
      </w:r>
      <w:r>
        <w:rPr>
          <w:sz w:val="24"/>
          <w:szCs w:val="24"/>
        </w:rPr>
        <w:t>ționate.</w:t>
      </w:r>
      <w:r w:rsidRPr="003D5AEE">
        <w:rPr>
          <w:sz w:val="24"/>
          <w:szCs w:val="24"/>
        </w:rPr>
        <w:t xml:space="preserve"> Totodată</w:t>
      </w:r>
      <w:r>
        <w:rPr>
          <w:sz w:val="24"/>
          <w:szCs w:val="24"/>
        </w:rPr>
        <w:t>,</w:t>
      </w:r>
      <w:r w:rsidRPr="003D5AEE">
        <w:rPr>
          <w:sz w:val="24"/>
          <w:szCs w:val="24"/>
        </w:rPr>
        <w:t xml:space="preserve"> facem precizarea că dosarele mai sus arătate nu a</w:t>
      </w:r>
      <w:r>
        <w:rPr>
          <w:sz w:val="24"/>
          <w:szCs w:val="24"/>
        </w:rPr>
        <w:t>fectează în nici un fel imobilul-teren care face</w:t>
      </w:r>
      <w:r w:rsidRPr="003D5AEE">
        <w:rPr>
          <w:sz w:val="24"/>
          <w:szCs w:val="24"/>
        </w:rPr>
        <w:t xml:space="preserve"> obiectul prezentului act administrativ .</w:t>
      </w:r>
    </w:p>
    <w:bookmarkEnd w:id="2"/>
    <w:p w14:paraId="01C071E1" w14:textId="77777777" w:rsidR="004D7903" w:rsidRDefault="008415FE" w:rsidP="004D7903">
      <w:pPr>
        <w:ind w:firstLine="720"/>
        <w:jc w:val="both"/>
        <w:rPr>
          <w:rFonts w:ascii="Times New Roman" w:eastAsia="Calibri" w:hAnsi="Times New Roman" w:cs="Times New Roman"/>
          <w:sz w:val="24"/>
          <w:szCs w:val="24"/>
        </w:rPr>
      </w:pPr>
      <w:r w:rsidRPr="008415FE">
        <w:rPr>
          <w:rFonts w:ascii="Times New Roman" w:eastAsia="Calibri" w:hAnsi="Times New Roman" w:cs="Times New Roman"/>
          <w:sz w:val="24"/>
          <w:szCs w:val="24"/>
        </w:rPr>
        <w:t xml:space="preserve">Potrivit </w:t>
      </w:r>
      <w:r w:rsidR="00AF7FDB">
        <w:rPr>
          <w:rFonts w:ascii="Times New Roman" w:eastAsia="Calibri" w:hAnsi="Times New Roman" w:cs="Times New Roman"/>
          <w:sz w:val="24"/>
          <w:szCs w:val="24"/>
        </w:rPr>
        <w:t xml:space="preserve">Legii nr. 18/1991 privind fondul funciar art. 36, </w:t>
      </w:r>
      <w:r w:rsidR="00AF7FDB" w:rsidRPr="00AF7FDB">
        <w:rPr>
          <w:rFonts w:ascii="Times New Roman" w:eastAsia="Calibri" w:hAnsi="Times New Roman" w:cs="Times New Roman"/>
          <w:sz w:val="24"/>
          <w:szCs w:val="24"/>
        </w:rPr>
        <w:t>alin. (1)„</w:t>
      </w:r>
      <w:r w:rsidR="00AF7FDB" w:rsidRPr="00AF7FDB">
        <w:rPr>
          <w:rFonts w:ascii="Times New Roman" w:eastAsia="Calibri" w:hAnsi="Times New Roman" w:cs="Times New Roman"/>
          <w:i/>
          <w:iCs/>
          <w:sz w:val="24"/>
          <w:szCs w:val="24"/>
        </w:rPr>
        <w:t xml:space="preserve">Terenurile aflate în proprietatea statului, situate în intravilanul </w:t>
      </w:r>
      <w:proofErr w:type="spellStart"/>
      <w:r w:rsidR="00AF7FDB" w:rsidRPr="00AF7FDB">
        <w:rPr>
          <w:rFonts w:ascii="Times New Roman" w:eastAsia="Calibri" w:hAnsi="Times New Roman" w:cs="Times New Roman"/>
          <w:i/>
          <w:iCs/>
          <w:sz w:val="24"/>
          <w:szCs w:val="24"/>
        </w:rPr>
        <w:t>localităţilor</w:t>
      </w:r>
      <w:proofErr w:type="spellEnd"/>
      <w:r w:rsidR="00AF7FDB" w:rsidRPr="00AF7FDB">
        <w:rPr>
          <w:rFonts w:ascii="Times New Roman" w:eastAsia="Calibri" w:hAnsi="Times New Roman" w:cs="Times New Roman"/>
          <w:i/>
          <w:iCs/>
          <w:sz w:val="24"/>
          <w:szCs w:val="24"/>
        </w:rPr>
        <w:t xml:space="preserve"> </w:t>
      </w:r>
      <w:proofErr w:type="spellStart"/>
      <w:r w:rsidR="00AF7FDB" w:rsidRPr="00AF7FDB">
        <w:rPr>
          <w:rFonts w:ascii="Times New Roman" w:eastAsia="Calibri" w:hAnsi="Times New Roman" w:cs="Times New Roman"/>
          <w:i/>
          <w:iCs/>
          <w:sz w:val="24"/>
          <w:szCs w:val="24"/>
        </w:rPr>
        <w:t>şi</w:t>
      </w:r>
      <w:proofErr w:type="spellEnd"/>
      <w:r w:rsidR="00AF7FDB" w:rsidRPr="00AF7FDB">
        <w:rPr>
          <w:rFonts w:ascii="Times New Roman" w:eastAsia="Calibri" w:hAnsi="Times New Roman" w:cs="Times New Roman"/>
          <w:i/>
          <w:iCs/>
          <w:sz w:val="24"/>
          <w:szCs w:val="24"/>
        </w:rPr>
        <w:t xml:space="preserve"> care sunt în administrarea primăriilor, la data prezentei legi, trec în proprietatea comunelor, </w:t>
      </w:r>
      <w:proofErr w:type="spellStart"/>
      <w:r w:rsidR="00AF7FDB" w:rsidRPr="00AF7FDB">
        <w:rPr>
          <w:rFonts w:ascii="Times New Roman" w:eastAsia="Calibri" w:hAnsi="Times New Roman" w:cs="Times New Roman"/>
          <w:i/>
          <w:iCs/>
          <w:sz w:val="24"/>
          <w:szCs w:val="24"/>
        </w:rPr>
        <w:t>oraşelor</w:t>
      </w:r>
      <w:proofErr w:type="spellEnd"/>
      <w:r w:rsidR="00AF7FDB" w:rsidRPr="00AF7FDB">
        <w:rPr>
          <w:rFonts w:ascii="Times New Roman" w:eastAsia="Calibri" w:hAnsi="Times New Roman" w:cs="Times New Roman"/>
          <w:i/>
          <w:iCs/>
          <w:sz w:val="24"/>
          <w:szCs w:val="24"/>
        </w:rPr>
        <w:t xml:space="preserve"> sau a municipiilor, urmând regimul juridic al terenurilor prevăzute la </w:t>
      </w:r>
      <w:r w:rsidR="00AF7FDB" w:rsidRPr="00AF7FDB">
        <w:rPr>
          <w:rFonts w:ascii="Times New Roman" w:eastAsia="Calibri" w:hAnsi="Times New Roman" w:cs="Times New Roman"/>
          <w:i/>
          <w:iCs/>
          <w:sz w:val="24"/>
          <w:szCs w:val="24"/>
          <w:u w:val="single"/>
        </w:rPr>
        <w:t>art. 26”</w:t>
      </w:r>
      <w:r w:rsidR="00AF7FDB" w:rsidRPr="00AF7FDB">
        <w:rPr>
          <w:rFonts w:ascii="Times New Roman" w:eastAsia="Calibri" w:hAnsi="Times New Roman" w:cs="Times New Roman"/>
          <w:i/>
          <w:iCs/>
          <w:sz w:val="24"/>
          <w:szCs w:val="24"/>
        </w:rPr>
        <w:t>.</w:t>
      </w:r>
    </w:p>
    <w:p w14:paraId="3B9234F1" w14:textId="079F34FD" w:rsidR="00411E65" w:rsidRPr="004D7903" w:rsidRDefault="00D304DA" w:rsidP="004D7903">
      <w:pPr>
        <w:ind w:firstLine="720"/>
        <w:jc w:val="both"/>
        <w:rPr>
          <w:rFonts w:ascii="Times New Roman" w:eastAsia="Calibri" w:hAnsi="Times New Roman" w:cs="Times New Roman"/>
          <w:sz w:val="24"/>
          <w:szCs w:val="24"/>
        </w:rPr>
      </w:pPr>
      <w:r w:rsidRPr="00742286">
        <w:rPr>
          <w:rFonts w:ascii="Times New Roman" w:hAnsi="Times New Roman" w:cs="Times New Roman"/>
          <w:color w:val="000000"/>
          <w:sz w:val="24"/>
          <w:szCs w:val="24"/>
        </w:rPr>
        <w:t xml:space="preserve">Scopul </w:t>
      </w:r>
      <w:r w:rsidR="00D447F7">
        <w:rPr>
          <w:rFonts w:ascii="Times New Roman" w:hAnsi="Times New Roman" w:cs="Times New Roman"/>
          <w:color w:val="000000"/>
          <w:sz w:val="24"/>
          <w:szCs w:val="24"/>
        </w:rPr>
        <w:t xml:space="preserve">reglementării situației juridice a imobilului-teren înscris în </w:t>
      </w:r>
      <w:r w:rsidR="00D447F7" w:rsidRPr="0028131A">
        <w:rPr>
          <w:rFonts w:ascii="Times New Roman" w:hAnsi="Times New Roman"/>
          <w:sz w:val="24"/>
          <w:szCs w:val="24"/>
        </w:rPr>
        <w:t xml:space="preserve">CF nr. </w:t>
      </w:r>
      <w:r w:rsidR="00652102">
        <w:rPr>
          <w:rFonts w:ascii="Times New Roman" w:hAnsi="Times New Roman"/>
          <w:sz w:val="24"/>
          <w:szCs w:val="24"/>
        </w:rPr>
        <w:t>402362</w:t>
      </w:r>
      <w:r w:rsidR="00D447F7" w:rsidRPr="0028131A">
        <w:rPr>
          <w:rFonts w:ascii="Times New Roman" w:hAnsi="Times New Roman"/>
          <w:sz w:val="24"/>
          <w:szCs w:val="24"/>
        </w:rPr>
        <w:t xml:space="preserve"> Timișoara nr. top. </w:t>
      </w:r>
      <w:r w:rsidR="00652102">
        <w:rPr>
          <w:rFonts w:ascii="Times New Roman" w:hAnsi="Times New Roman"/>
          <w:sz w:val="24"/>
          <w:szCs w:val="24"/>
        </w:rPr>
        <w:t>29754/1/1</w:t>
      </w:r>
      <w:r w:rsidR="00D447F7">
        <w:rPr>
          <w:rFonts w:ascii="Times New Roman" w:hAnsi="Times New Roman" w:cs="Times New Roman"/>
          <w:color w:val="000000"/>
          <w:sz w:val="24"/>
          <w:szCs w:val="24"/>
        </w:rPr>
        <w:t xml:space="preserve"> </w:t>
      </w:r>
      <w:r w:rsidRPr="00742286">
        <w:rPr>
          <w:rFonts w:ascii="Times New Roman" w:hAnsi="Times New Roman" w:cs="Times New Roman"/>
          <w:color w:val="000000"/>
          <w:sz w:val="24"/>
          <w:szCs w:val="24"/>
        </w:rPr>
        <w:t xml:space="preserve">este </w:t>
      </w:r>
      <w:r w:rsidR="007835FB">
        <w:rPr>
          <w:rFonts w:ascii="Times New Roman" w:hAnsi="Times New Roman" w:cs="Times New Roman"/>
          <w:color w:val="000000"/>
          <w:sz w:val="24"/>
          <w:szCs w:val="24"/>
        </w:rPr>
        <w:t xml:space="preserve">dezvoltarea urbanistică a anumitor zone situate în Municipiul Timișoara </w:t>
      </w:r>
      <w:r w:rsidRPr="00742286">
        <w:rPr>
          <w:rFonts w:ascii="Times New Roman" w:hAnsi="Times New Roman" w:cs="Times New Roman"/>
          <w:color w:val="000000"/>
          <w:sz w:val="24"/>
          <w:szCs w:val="24"/>
        </w:rPr>
        <w:t>prin promovarea unor obiective de interes public local.</w:t>
      </w:r>
    </w:p>
    <w:p w14:paraId="36603146" w14:textId="6E0AEC83" w:rsidR="003E1648" w:rsidRPr="003D5AEE" w:rsidRDefault="009C4187" w:rsidP="00E540FC">
      <w:pPr>
        <w:spacing w:after="0"/>
        <w:jc w:val="both"/>
        <w:rPr>
          <w:sz w:val="24"/>
          <w:szCs w:val="24"/>
          <w:lang w:val="en-US"/>
        </w:rPr>
      </w:pPr>
      <w:r w:rsidRPr="003D5AEE">
        <w:rPr>
          <w:sz w:val="24"/>
          <w:szCs w:val="24"/>
        </w:rPr>
        <w:tab/>
      </w:r>
      <w:r w:rsidRPr="003D5AEE">
        <w:rPr>
          <w:rFonts w:ascii="Times New Roman" w:hAnsi="Times New Roman" w:cs="Times New Roman"/>
          <w:sz w:val="24"/>
          <w:szCs w:val="24"/>
        </w:rPr>
        <w:t>Conform evidenței Bi</w:t>
      </w:r>
      <w:r w:rsidR="003428C8" w:rsidRPr="003D5AEE">
        <w:rPr>
          <w:rFonts w:ascii="Times New Roman" w:hAnsi="Times New Roman" w:cs="Times New Roman"/>
          <w:sz w:val="24"/>
          <w:szCs w:val="24"/>
        </w:rPr>
        <w:t>r</w:t>
      </w:r>
      <w:r w:rsidR="009A6B31">
        <w:rPr>
          <w:rFonts w:ascii="Times New Roman" w:hAnsi="Times New Roman" w:cs="Times New Roman"/>
          <w:sz w:val="24"/>
          <w:szCs w:val="24"/>
        </w:rPr>
        <w:t>oului Clădiri Terenuri imobilul</w:t>
      </w:r>
      <w:r w:rsidRPr="003D5AEE">
        <w:rPr>
          <w:rFonts w:ascii="Times New Roman" w:hAnsi="Times New Roman" w:cs="Times New Roman"/>
          <w:sz w:val="24"/>
          <w:szCs w:val="24"/>
        </w:rPr>
        <w:t xml:space="preserve"> respectiv </w:t>
      </w:r>
      <w:r w:rsidR="009A6B31">
        <w:rPr>
          <w:rFonts w:ascii="Times New Roman" w:eastAsia="Calibri" w:hAnsi="Times New Roman" w:cs="Times New Roman"/>
          <w:sz w:val="24"/>
          <w:szCs w:val="24"/>
        </w:rPr>
        <w:t>nu</w:t>
      </w:r>
      <w:r w:rsidR="007835FB" w:rsidRPr="003D5AEE">
        <w:rPr>
          <w:rFonts w:ascii="Times New Roman" w:eastAsia="Calibri" w:hAnsi="Times New Roman" w:cs="Times New Roman"/>
          <w:sz w:val="24"/>
          <w:szCs w:val="24"/>
        </w:rPr>
        <w:t xml:space="preserve"> a</w:t>
      </w:r>
      <w:r w:rsidRPr="003D5AEE">
        <w:rPr>
          <w:rFonts w:ascii="Times New Roman" w:eastAsia="Calibri" w:hAnsi="Times New Roman" w:cs="Times New Roman"/>
          <w:sz w:val="24"/>
          <w:szCs w:val="24"/>
        </w:rPr>
        <w:t xml:space="preserve"> fost revendicat conform prevederilor Legii nr. 10/2001, art.21, alin.2,3 – </w:t>
      </w:r>
      <w:r w:rsidRPr="003D5AEE">
        <w:rPr>
          <w:rFonts w:ascii="Times New Roman" w:eastAsia="Calibri" w:hAnsi="Times New Roman" w:cs="Times New Roman"/>
          <w:i/>
          <w:sz w:val="24"/>
          <w:szCs w:val="24"/>
        </w:rPr>
        <w:t>lege</w:t>
      </w:r>
      <w:r w:rsidRPr="003D5AEE">
        <w:rPr>
          <w:rFonts w:ascii="Times New Roman" w:eastAsia="Calibri" w:hAnsi="Times New Roman" w:cs="Times New Roman"/>
          <w:sz w:val="24"/>
          <w:szCs w:val="24"/>
        </w:rPr>
        <w:t xml:space="preserve"> </w:t>
      </w:r>
      <w:r w:rsidRPr="003D5AEE">
        <w:rPr>
          <w:rFonts w:ascii="Times New Roman" w:eastAsia="Calibri" w:hAnsi="Times New Roman" w:cs="Times New Roman"/>
          <w:i/>
          <w:sz w:val="24"/>
          <w:szCs w:val="24"/>
        </w:rPr>
        <w:t>privind regimul juridic al unor imobile preluate în mod abuziv în perioada 6 martie 1945-22 decembrie 1989</w:t>
      </w:r>
      <w:r w:rsidRPr="003D5AEE">
        <w:rPr>
          <w:rFonts w:ascii="Times New Roman" w:eastAsia="Calibri" w:hAnsi="Times New Roman" w:cs="Times New Roman"/>
          <w:sz w:val="24"/>
          <w:szCs w:val="24"/>
        </w:rPr>
        <w:t xml:space="preserve"> </w:t>
      </w:r>
      <w:proofErr w:type="spellStart"/>
      <w:r w:rsidRPr="003D5AEE">
        <w:rPr>
          <w:rFonts w:ascii="Times New Roman" w:eastAsia="Calibri" w:hAnsi="Times New Roman" w:cs="Times New Roman"/>
          <w:sz w:val="24"/>
          <w:szCs w:val="24"/>
        </w:rPr>
        <w:t>şi</w:t>
      </w:r>
      <w:proofErr w:type="spellEnd"/>
      <w:r w:rsidRPr="003D5AEE">
        <w:rPr>
          <w:rFonts w:ascii="Times New Roman" w:eastAsia="Calibri" w:hAnsi="Times New Roman" w:cs="Times New Roman"/>
          <w:sz w:val="24"/>
          <w:szCs w:val="24"/>
        </w:rPr>
        <w:t xml:space="preserve"> nici în baza O.U.G.nr.</w:t>
      </w:r>
      <w:r w:rsidR="003428C8" w:rsidRPr="003D5AEE">
        <w:rPr>
          <w:rFonts w:ascii="Times New Roman" w:eastAsia="Calibri" w:hAnsi="Times New Roman" w:cs="Times New Roman"/>
          <w:sz w:val="24"/>
          <w:szCs w:val="24"/>
        </w:rPr>
        <w:t xml:space="preserve"> </w:t>
      </w:r>
      <w:r w:rsidRPr="003D5AEE">
        <w:rPr>
          <w:rFonts w:ascii="Times New Roman" w:eastAsia="Calibri" w:hAnsi="Times New Roman" w:cs="Times New Roman"/>
          <w:sz w:val="24"/>
          <w:szCs w:val="24"/>
        </w:rPr>
        <w:t xml:space="preserve">94/2000, republicată, modificată </w:t>
      </w:r>
      <w:proofErr w:type="spellStart"/>
      <w:r w:rsidRPr="003D5AEE">
        <w:rPr>
          <w:rFonts w:ascii="Times New Roman" w:eastAsia="Calibri" w:hAnsi="Times New Roman" w:cs="Times New Roman"/>
          <w:sz w:val="24"/>
          <w:szCs w:val="24"/>
        </w:rPr>
        <w:t>şi</w:t>
      </w:r>
      <w:proofErr w:type="spellEnd"/>
      <w:r w:rsidRPr="003D5AEE">
        <w:rPr>
          <w:rFonts w:ascii="Times New Roman" w:eastAsia="Calibri" w:hAnsi="Times New Roman" w:cs="Times New Roman"/>
          <w:sz w:val="24"/>
          <w:szCs w:val="24"/>
        </w:rPr>
        <w:t xml:space="preserve"> completată prin O.U.G.</w:t>
      </w:r>
      <w:r w:rsidRPr="003D5AEE">
        <w:rPr>
          <w:rFonts w:ascii="Times New Roman" w:hAnsi="Times New Roman" w:cs="Times New Roman"/>
          <w:sz w:val="24"/>
          <w:szCs w:val="24"/>
        </w:rPr>
        <w:t xml:space="preserve"> </w:t>
      </w:r>
      <w:r w:rsidRPr="003D5AEE">
        <w:rPr>
          <w:rFonts w:ascii="Times New Roman" w:eastAsia="Calibri" w:hAnsi="Times New Roman" w:cs="Times New Roman"/>
          <w:sz w:val="24"/>
          <w:szCs w:val="24"/>
        </w:rPr>
        <w:t xml:space="preserve">nr. 209/2005 </w:t>
      </w:r>
      <w:r w:rsidRPr="003D5AEE">
        <w:rPr>
          <w:rFonts w:ascii="Times New Roman" w:eastAsia="Calibri" w:hAnsi="Times New Roman" w:cs="Times New Roman"/>
          <w:i/>
          <w:sz w:val="24"/>
          <w:szCs w:val="24"/>
        </w:rPr>
        <w:t xml:space="preserve">privind retrocedarea unor imobile care au </w:t>
      </w:r>
      <w:proofErr w:type="spellStart"/>
      <w:r w:rsidRPr="003D5AEE">
        <w:rPr>
          <w:rFonts w:ascii="Times New Roman" w:eastAsia="Calibri" w:hAnsi="Times New Roman" w:cs="Times New Roman"/>
          <w:i/>
          <w:sz w:val="24"/>
          <w:szCs w:val="24"/>
        </w:rPr>
        <w:t>aparţinut</w:t>
      </w:r>
      <w:proofErr w:type="spellEnd"/>
      <w:r w:rsidRPr="003D5AEE">
        <w:rPr>
          <w:rFonts w:ascii="Times New Roman" w:eastAsia="Calibri" w:hAnsi="Times New Roman" w:cs="Times New Roman"/>
          <w:i/>
          <w:sz w:val="24"/>
          <w:szCs w:val="24"/>
        </w:rPr>
        <w:t xml:space="preserve"> cultelor religioase din România</w:t>
      </w:r>
      <w:r w:rsidRPr="003D5AEE">
        <w:rPr>
          <w:rFonts w:ascii="Times New Roman" w:hAnsi="Times New Roman" w:cs="Times New Roman"/>
          <w:sz w:val="24"/>
          <w:szCs w:val="24"/>
        </w:rPr>
        <w:t>.</w:t>
      </w:r>
      <w:r w:rsidR="003E1648" w:rsidRPr="003D5AEE">
        <w:rPr>
          <w:sz w:val="24"/>
          <w:szCs w:val="24"/>
          <w:lang w:val="en-US"/>
        </w:rPr>
        <w:t xml:space="preserve"> </w:t>
      </w:r>
    </w:p>
    <w:p w14:paraId="3D5471CB" w14:textId="5FADFC4B" w:rsidR="008E2F20" w:rsidRPr="008E2F20" w:rsidRDefault="009C4187" w:rsidP="008E2F20">
      <w:pPr>
        <w:spacing w:after="0"/>
        <w:jc w:val="both"/>
        <w:rPr>
          <w:rFonts w:ascii="Times New Roman" w:hAnsi="Times New Roman" w:cs="Times New Roman"/>
          <w:color w:val="000000"/>
          <w:sz w:val="24"/>
          <w:szCs w:val="24"/>
        </w:rPr>
      </w:pPr>
      <w:r w:rsidRPr="00D447F7">
        <w:rPr>
          <w:rFonts w:ascii="Calibri" w:eastAsia="Calibri" w:hAnsi="Calibri"/>
        </w:rPr>
        <w:tab/>
      </w:r>
      <w:r w:rsidRPr="008E2F20">
        <w:rPr>
          <w:rFonts w:ascii="Times New Roman" w:eastAsia="Calibri" w:hAnsi="Times New Roman" w:cs="Times New Roman"/>
          <w:sz w:val="24"/>
          <w:szCs w:val="24"/>
        </w:rPr>
        <w:t xml:space="preserve"> În concluzie, propunem </w:t>
      </w:r>
      <w:r w:rsidRPr="008E2F20">
        <w:rPr>
          <w:rFonts w:ascii="Times New Roman" w:hAnsi="Times New Roman" w:cs="Times New Roman"/>
          <w:sz w:val="24"/>
          <w:szCs w:val="24"/>
        </w:rPr>
        <w:t>spre analiza Comisiilor din cadrul Consiliului Local al Municipiului Timişoara</w:t>
      </w:r>
      <w:r w:rsidRPr="008E2F20">
        <w:rPr>
          <w:rFonts w:ascii="Times New Roman" w:eastAsia="Calibri" w:hAnsi="Times New Roman" w:cs="Times New Roman"/>
          <w:sz w:val="24"/>
          <w:szCs w:val="24"/>
        </w:rPr>
        <w:t xml:space="preserve"> proiectul</w:t>
      </w:r>
      <w:r w:rsidR="00D447F7" w:rsidRPr="008E2F20">
        <w:rPr>
          <w:rFonts w:ascii="Times New Roman" w:eastAsia="Calibri" w:hAnsi="Times New Roman" w:cs="Times New Roman"/>
          <w:sz w:val="24"/>
          <w:szCs w:val="24"/>
        </w:rPr>
        <w:t xml:space="preserve"> </w:t>
      </w:r>
      <w:r w:rsidR="008E2F20">
        <w:rPr>
          <w:rFonts w:ascii="Times New Roman" w:hAnsi="Times New Roman" w:cs="Times New Roman"/>
          <w:color w:val="000000"/>
          <w:sz w:val="24"/>
          <w:szCs w:val="24"/>
        </w:rPr>
        <w:t>p</w:t>
      </w:r>
      <w:r w:rsidR="008E2F20" w:rsidRPr="008E2F20">
        <w:rPr>
          <w:rFonts w:ascii="Times New Roman" w:hAnsi="Times New Roman" w:cs="Times New Roman"/>
          <w:color w:val="000000"/>
          <w:sz w:val="24"/>
          <w:szCs w:val="24"/>
        </w:rPr>
        <w:t>rivind atestarea apartenenței la domeniul public al Municipiului Timișoara a imobilului-teren situat în Timișoara, zona străzilor Cugir, Carei și Calea Aradului înscris în CF nr. 402362 Timișoara nr. top. 29754/1/1</w:t>
      </w:r>
      <w:r w:rsidR="008E2F20">
        <w:rPr>
          <w:rFonts w:ascii="Times New Roman" w:hAnsi="Times New Roman" w:cs="Times New Roman"/>
          <w:color w:val="000000"/>
          <w:sz w:val="24"/>
          <w:szCs w:val="24"/>
        </w:rPr>
        <w:t>.</w:t>
      </w:r>
    </w:p>
    <w:p w14:paraId="26A1D493" w14:textId="6B9E3D4E" w:rsidR="00AF7FDB" w:rsidRPr="00AF7FDB" w:rsidRDefault="00AF7FDB" w:rsidP="00AF7FDB">
      <w:pPr>
        <w:spacing w:after="0"/>
        <w:jc w:val="both"/>
        <w:rPr>
          <w:rFonts w:ascii="Times New Roman" w:hAnsi="Times New Roman" w:cs="Times New Roman"/>
          <w:color w:val="000000"/>
          <w:sz w:val="24"/>
          <w:szCs w:val="24"/>
        </w:rPr>
      </w:pPr>
    </w:p>
    <w:p w14:paraId="234F1A61" w14:textId="2964D582" w:rsidR="00E540FC" w:rsidRPr="00D447F7" w:rsidRDefault="00E540FC" w:rsidP="00D447F7">
      <w:pPr>
        <w:rPr>
          <w:rFonts w:ascii="Times New Roman" w:hAnsi="Times New Roman" w:cs="Times New Roman"/>
          <w:sz w:val="24"/>
          <w:szCs w:val="24"/>
          <w:u w:val="single"/>
        </w:rPr>
      </w:pPr>
    </w:p>
    <w:p w14:paraId="2CB3CDD0" w14:textId="201A4F8D" w:rsidR="009C4187" w:rsidRPr="00742286" w:rsidRDefault="009C4187" w:rsidP="004923C4">
      <w:pPr>
        <w:spacing w:after="0"/>
        <w:jc w:val="both"/>
        <w:rPr>
          <w:rFonts w:ascii="Times New Roman" w:eastAsia="Calibri" w:hAnsi="Times New Roman" w:cs="Times New Roman"/>
          <w:sz w:val="24"/>
          <w:szCs w:val="24"/>
        </w:rPr>
      </w:pPr>
      <w:r w:rsidRPr="00742286">
        <w:rPr>
          <w:rFonts w:ascii="Times New Roman" w:eastAsia="Calibri" w:hAnsi="Times New Roman" w:cs="Times New Roman"/>
          <w:sz w:val="24"/>
          <w:szCs w:val="24"/>
        </w:rPr>
        <w:tab/>
        <w:t xml:space="preserve">Având în vedere </w:t>
      </w:r>
      <w:r w:rsidR="009A6B31">
        <w:rPr>
          <w:rFonts w:ascii="Times New Roman" w:eastAsia="Calibri" w:hAnsi="Times New Roman" w:cs="Times New Roman"/>
          <w:sz w:val="24"/>
          <w:szCs w:val="24"/>
        </w:rPr>
        <w:t>cele</w:t>
      </w:r>
      <w:r w:rsidRPr="00742286">
        <w:rPr>
          <w:rFonts w:ascii="Times New Roman" w:eastAsia="Calibri" w:hAnsi="Times New Roman" w:cs="Times New Roman"/>
          <w:sz w:val="24"/>
          <w:szCs w:val="24"/>
        </w:rPr>
        <w:t xml:space="preserve"> expuse în prezentul raport, apreciem că proiectul de hotărâre </w:t>
      </w:r>
      <w:r w:rsidR="008E2F20" w:rsidRPr="00742286">
        <w:rPr>
          <w:rFonts w:ascii="Times New Roman" w:eastAsia="Calibri" w:hAnsi="Times New Roman" w:cs="Times New Roman"/>
          <w:sz w:val="24"/>
          <w:szCs w:val="24"/>
        </w:rPr>
        <w:t>menționat</w:t>
      </w:r>
      <w:r w:rsidRPr="00742286">
        <w:rPr>
          <w:rFonts w:ascii="Times New Roman" w:eastAsia="Calibri" w:hAnsi="Times New Roman" w:cs="Times New Roman"/>
          <w:sz w:val="24"/>
          <w:szCs w:val="24"/>
        </w:rPr>
        <w:t xml:space="preserve"> mai sus îndeplinește </w:t>
      </w:r>
      <w:bookmarkStart w:id="3" w:name="_Hlk36138493"/>
      <w:r w:rsidRPr="00742286">
        <w:rPr>
          <w:rFonts w:ascii="Times New Roman" w:eastAsia="Calibri" w:hAnsi="Times New Roman" w:cs="Times New Roman"/>
          <w:sz w:val="24"/>
          <w:szCs w:val="24"/>
        </w:rPr>
        <w:t xml:space="preserve">condițiile pentru a fi supus dezbaterii și aprobării în plenul consiliului local. </w:t>
      </w:r>
      <w:bookmarkEnd w:id="3"/>
    </w:p>
    <w:p w14:paraId="08EB5E7C" w14:textId="77777777" w:rsidR="009C4187" w:rsidRPr="00742286" w:rsidRDefault="009C4187" w:rsidP="004923C4">
      <w:pPr>
        <w:spacing w:after="0"/>
        <w:jc w:val="both"/>
        <w:rPr>
          <w:rFonts w:ascii="Times New Roman" w:hAnsi="Times New Roman" w:cs="Times New Roman"/>
          <w:bCs/>
          <w:sz w:val="24"/>
          <w:szCs w:val="24"/>
          <w:lang w:val="es-MX"/>
        </w:rPr>
      </w:pPr>
    </w:p>
    <w:p w14:paraId="48947E2F" w14:textId="77777777" w:rsidR="004923C4" w:rsidRPr="00742286" w:rsidRDefault="004923C4" w:rsidP="004923C4">
      <w:pPr>
        <w:spacing w:after="0"/>
        <w:jc w:val="both"/>
        <w:rPr>
          <w:rFonts w:ascii="Times New Roman" w:hAnsi="Times New Roman" w:cs="Times New Roman"/>
          <w:bCs/>
          <w:sz w:val="24"/>
          <w:szCs w:val="24"/>
          <w:lang w:val="es-MX"/>
        </w:rPr>
      </w:pPr>
    </w:p>
    <w:p w14:paraId="03B9A154" w14:textId="77777777" w:rsidR="009C4187" w:rsidRPr="009A6B31" w:rsidRDefault="009C4187" w:rsidP="009C4187">
      <w:pPr>
        <w:spacing w:after="0" w:line="240" w:lineRule="auto"/>
        <w:jc w:val="both"/>
        <w:rPr>
          <w:rFonts w:ascii="Times New Roman" w:hAnsi="Times New Roman" w:cs="Times New Roman"/>
          <w:b/>
          <w:bCs/>
          <w:i/>
          <w:sz w:val="24"/>
          <w:szCs w:val="24"/>
          <w:lang w:val="es-MX"/>
        </w:rPr>
      </w:pPr>
    </w:p>
    <w:p w14:paraId="036EB53D" w14:textId="2D3BF00B" w:rsidR="009C4187" w:rsidRPr="009A6B31" w:rsidRDefault="009C4187" w:rsidP="009C4187">
      <w:pPr>
        <w:spacing w:after="0" w:line="240" w:lineRule="auto"/>
        <w:jc w:val="both"/>
        <w:rPr>
          <w:rFonts w:ascii="Times New Roman" w:hAnsi="Times New Roman" w:cs="Times New Roman"/>
          <w:b/>
          <w:i/>
          <w:sz w:val="24"/>
          <w:szCs w:val="24"/>
        </w:rPr>
      </w:pPr>
      <w:r w:rsidRPr="009A6B31">
        <w:rPr>
          <w:rFonts w:ascii="Times New Roman" w:hAnsi="Times New Roman" w:cs="Times New Roman"/>
          <w:b/>
          <w:i/>
          <w:sz w:val="24"/>
          <w:szCs w:val="24"/>
        </w:rPr>
        <w:t xml:space="preserve">      DIRECTOR PATRIMONIU</w:t>
      </w:r>
      <w:r w:rsidR="009A6B31">
        <w:rPr>
          <w:rFonts w:ascii="Times New Roman" w:hAnsi="Times New Roman" w:cs="Times New Roman"/>
          <w:b/>
          <w:i/>
          <w:sz w:val="24"/>
          <w:szCs w:val="24"/>
        </w:rPr>
        <w:t>,</w:t>
      </w:r>
      <w:r w:rsidRPr="009A6B31">
        <w:rPr>
          <w:rFonts w:ascii="Times New Roman" w:hAnsi="Times New Roman" w:cs="Times New Roman"/>
          <w:b/>
          <w:i/>
          <w:sz w:val="24"/>
          <w:szCs w:val="24"/>
        </w:rPr>
        <w:tab/>
      </w:r>
      <w:r w:rsidRPr="009A6B31">
        <w:rPr>
          <w:rFonts w:ascii="Times New Roman" w:hAnsi="Times New Roman" w:cs="Times New Roman"/>
          <w:b/>
          <w:i/>
          <w:sz w:val="24"/>
          <w:szCs w:val="24"/>
        </w:rPr>
        <w:tab/>
      </w:r>
      <w:r w:rsidRPr="009A6B31">
        <w:rPr>
          <w:rFonts w:ascii="Times New Roman" w:hAnsi="Times New Roman" w:cs="Times New Roman"/>
          <w:b/>
          <w:i/>
          <w:sz w:val="24"/>
          <w:szCs w:val="24"/>
        </w:rPr>
        <w:tab/>
      </w:r>
      <w:r w:rsidRPr="009A6B31">
        <w:rPr>
          <w:rFonts w:ascii="Times New Roman" w:hAnsi="Times New Roman" w:cs="Times New Roman"/>
          <w:b/>
          <w:i/>
          <w:sz w:val="24"/>
          <w:szCs w:val="24"/>
        </w:rPr>
        <w:tab/>
      </w:r>
      <w:r w:rsidR="00AF7FDB">
        <w:rPr>
          <w:rFonts w:ascii="Times New Roman" w:hAnsi="Times New Roman" w:cs="Times New Roman"/>
          <w:b/>
          <w:i/>
          <w:sz w:val="24"/>
          <w:szCs w:val="24"/>
        </w:rPr>
        <w:tab/>
        <w:t>ȘEF BIROU,</w:t>
      </w:r>
    </w:p>
    <w:p w14:paraId="492B8E98" w14:textId="0AE428D8" w:rsidR="009C4187" w:rsidRDefault="00742286" w:rsidP="009C4187">
      <w:pPr>
        <w:spacing w:after="0" w:line="240" w:lineRule="auto"/>
        <w:jc w:val="both"/>
        <w:rPr>
          <w:rFonts w:ascii="Times New Roman" w:hAnsi="Times New Roman" w:cs="Times New Roman"/>
          <w:sz w:val="24"/>
          <w:szCs w:val="24"/>
        </w:rPr>
      </w:pPr>
      <w:r w:rsidRPr="00742286">
        <w:rPr>
          <w:rFonts w:ascii="Times New Roman" w:hAnsi="Times New Roman" w:cs="Times New Roman"/>
          <w:sz w:val="24"/>
          <w:szCs w:val="24"/>
        </w:rPr>
        <w:t xml:space="preserve">      </w:t>
      </w:r>
      <w:r w:rsidR="00AF7FDB">
        <w:rPr>
          <w:rFonts w:ascii="Times New Roman" w:hAnsi="Times New Roman" w:cs="Times New Roman"/>
          <w:sz w:val="24"/>
          <w:szCs w:val="24"/>
        </w:rPr>
        <w:t>CRISTIAN FRANȚESCU</w:t>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AF7FDB">
        <w:rPr>
          <w:rFonts w:ascii="Times New Roman" w:hAnsi="Times New Roman" w:cs="Times New Roman"/>
          <w:sz w:val="24"/>
          <w:szCs w:val="24"/>
        </w:rPr>
        <w:tab/>
      </w:r>
      <w:r w:rsidR="00AF7FDB">
        <w:rPr>
          <w:rFonts w:ascii="Times New Roman" w:hAnsi="Times New Roman" w:cs="Times New Roman"/>
          <w:sz w:val="24"/>
          <w:szCs w:val="24"/>
        </w:rPr>
        <w:tab/>
        <w:t xml:space="preserve">CĂLIN N. PÎRVA </w:t>
      </w:r>
    </w:p>
    <w:p w14:paraId="6DFF91ED" w14:textId="008E186E" w:rsidR="00AF7FDB" w:rsidRDefault="00AF7FDB" w:rsidP="009C4187">
      <w:pPr>
        <w:spacing w:after="0" w:line="240" w:lineRule="auto"/>
        <w:jc w:val="both"/>
        <w:rPr>
          <w:rFonts w:ascii="Times New Roman" w:hAnsi="Times New Roman" w:cs="Times New Roman"/>
          <w:sz w:val="24"/>
          <w:szCs w:val="24"/>
        </w:rPr>
      </w:pPr>
    </w:p>
    <w:p w14:paraId="664BD3A7" w14:textId="0603A782" w:rsidR="00AF7FDB" w:rsidRDefault="00AF7FDB" w:rsidP="009C4187">
      <w:pPr>
        <w:spacing w:after="0" w:line="240" w:lineRule="auto"/>
        <w:jc w:val="both"/>
        <w:rPr>
          <w:rFonts w:ascii="Times New Roman" w:hAnsi="Times New Roman" w:cs="Times New Roman"/>
          <w:sz w:val="24"/>
          <w:szCs w:val="24"/>
        </w:rPr>
      </w:pPr>
    </w:p>
    <w:p w14:paraId="553DCC24" w14:textId="3ECD5779" w:rsidR="00AF7FDB" w:rsidRDefault="00AF7FDB" w:rsidP="009C4187">
      <w:pPr>
        <w:spacing w:after="0" w:line="240" w:lineRule="auto"/>
        <w:jc w:val="both"/>
        <w:rPr>
          <w:rFonts w:ascii="Times New Roman" w:hAnsi="Times New Roman" w:cs="Times New Roman"/>
          <w:sz w:val="24"/>
          <w:szCs w:val="24"/>
        </w:rPr>
      </w:pPr>
    </w:p>
    <w:p w14:paraId="66A180FD" w14:textId="5CDE676A" w:rsidR="00AF7FDB" w:rsidRDefault="00AF7FDB" w:rsidP="009C4187">
      <w:pPr>
        <w:spacing w:after="0" w:line="240" w:lineRule="auto"/>
        <w:jc w:val="both"/>
        <w:rPr>
          <w:rFonts w:ascii="Times New Roman" w:hAnsi="Times New Roman" w:cs="Times New Roman"/>
          <w:sz w:val="24"/>
          <w:szCs w:val="24"/>
        </w:rPr>
      </w:pPr>
    </w:p>
    <w:p w14:paraId="5B3230DD" w14:textId="2F896295" w:rsidR="00AF7FDB" w:rsidRDefault="00AF7FDB" w:rsidP="009C4187">
      <w:pPr>
        <w:spacing w:after="0" w:line="240" w:lineRule="auto"/>
        <w:jc w:val="both"/>
        <w:rPr>
          <w:rFonts w:ascii="Times New Roman" w:hAnsi="Times New Roman" w:cs="Times New Roman"/>
          <w:sz w:val="24"/>
          <w:szCs w:val="24"/>
        </w:rPr>
      </w:pPr>
    </w:p>
    <w:p w14:paraId="7B861538" w14:textId="75CFE610" w:rsidR="00AF7FDB" w:rsidRPr="00AF7FDB" w:rsidRDefault="00AF7FDB" w:rsidP="009C4187">
      <w:pPr>
        <w:spacing w:after="0" w:line="240" w:lineRule="auto"/>
        <w:jc w:val="both"/>
        <w:rPr>
          <w:rFonts w:ascii="Times New Roman" w:hAnsi="Times New Roman" w:cs="Times New Roman"/>
          <w:b/>
          <w:bCs/>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F7FDB">
        <w:rPr>
          <w:rFonts w:ascii="Times New Roman" w:hAnsi="Times New Roman" w:cs="Times New Roman"/>
          <w:b/>
          <w:bCs/>
          <w:i/>
          <w:iCs/>
          <w:sz w:val="24"/>
          <w:szCs w:val="24"/>
        </w:rPr>
        <w:t>ÎNTOCMIT,</w:t>
      </w:r>
    </w:p>
    <w:p w14:paraId="43B9F524" w14:textId="7BD54C0F" w:rsidR="00AF7FDB" w:rsidRPr="00742286" w:rsidRDefault="00AF7FDB" w:rsidP="009C41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DUMITRAȘCU VIOREL</w:t>
      </w:r>
    </w:p>
    <w:p w14:paraId="270A4838" w14:textId="77777777" w:rsidR="00742286" w:rsidRPr="00742286" w:rsidRDefault="00742286" w:rsidP="009C4187">
      <w:pPr>
        <w:spacing w:after="0" w:line="240" w:lineRule="auto"/>
        <w:jc w:val="both"/>
        <w:rPr>
          <w:rFonts w:ascii="Times New Roman" w:hAnsi="Times New Roman" w:cs="Times New Roman"/>
          <w:sz w:val="24"/>
          <w:szCs w:val="24"/>
        </w:rPr>
      </w:pPr>
    </w:p>
    <w:p w14:paraId="50814E81" w14:textId="77777777" w:rsidR="00742286" w:rsidRPr="00742286" w:rsidRDefault="00742286" w:rsidP="009C4187">
      <w:pPr>
        <w:spacing w:after="0" w:line="240" w:lineRule="auto"/>
        <w:jc w:val="both"/>
        <w:rPr>
          <w:rFonts w:ascii="Times New Roman" w:hAnsi="Times New Roman" w:cs="Times New Roman"/>
          <w:sz w:val="24"/>
          <w:szCs w:val="24"/>
        </w:rPr>
      </w:pPr>
    </w:p>
    <w:p w14:paraId="0BAD939E" w14:textId="77777777" w:rsidR="00742286" w:rsidRDefault="00742286" w:rsidP="009C4187">
      <w:pPr>
        <w:spacing w:after="0" w:line="240" w:lineRule="auto"/>
        <w:jc w:val="both"/>
        <w:rPr>
          <w:rFonts w:ascii="Times New Roman" w:hAnsi="Times New Roman" w:cs="Times New Roman"/>
          <w:sz w:val="20"/>
          <w:szCs w:val="20"/>
        </w:rPr>
      </w:pPr>
    </w:p>
    <w:p w14:paraId="1D04C554" w14:textId="77777777" w:rsidR="00742286" w:rsidRPr="00742286" w:rsidRDefault="00742286" w:rsidP="00742286">
      <w:pPr>
        <w:spacing w:after="0" w:line="240" w:lineRule="auto"/>
        <w:jc w:val="center"/>
        <w:rPr>
          <w:rFonts w:ascii="Times New Roman" w:hAnsi="Times New Roman" w:cs="Times New Roman"/>
          <w:sz w:val="24"/>
          <w:szCs w:val="24"/>
        </w:rPr>
      </w:pPr>
    </w:p>
    <w:p w14:paraId="5B12F271" w14:textId="77777777" w:rsidR="00742286" w:rsidRDefault="00742286" w:rsidP="00742286">
      <w:pPr>
        <w:spacing w:after="0" w:line="240" w:lineRule="auto"/>
        <w:jc w:val="right"/>
        <w:rPr>
          <w:rFonts w:ascii="Times New Roman" w:hAnsi="Times New Roman" w:cs="Times New Roman"/>
          <w:sz w:val="20"/>
          <w:szCs w:val="20"/>
        </w:rPr>
      </w:pPr>
    </w:p>
    <w:p w14:paraId="00EBCB78" w14:textId="77777777" w:rsidR="009C4187" w:rsidRDefault="009C4187" w:rsidP="009C4187">
      <w:pPr>
        <w:spacing w:line="240" w:lineRule="auto"/>
      </w:pPr>
    </w:p>
    <w:p w14:paraId="70E97C14" w14:textId="77777777" w:rsidR="009C4187" w:rsidRDefault="009C4187" w:rsidP="009C4187">
      <w:pPr>
        <w:spacing w:line="240" w:lineRule="auto"/>
      </w:pPr>
    </w:p>
    <w:p w14:paraId="484A0207" w14:textId="77777777" w:rsidR="000B2E03" w:rsidRDefault="000B2E03"/>
    <w:p w14:paraId="7EF3643C" w14:textId="77777777" w:rsidR="00FA615D" w:rsidRDefault="00FA615D"/>
    <w:p w14:paraId="2978F35D" w14:textId="34585857" w:rsidR="00FA615D" w:rsidRPr="00FA615D" w:rsidRDefault="00FA615D">
      <w:pPr>
        <w:rPr>
          <w:sz w:val="16"/>
          <w:szCs w:val="16"/>
        </w:rPr>
      </w:pPr>
      <w:r>
        <w:rPr>
          <w:sz w:val="16"/>
          <w:szCs w:val="16"/>
        </w:rPr>
        <w:t>Cod FO53-01, Ver.2</w:t>
      </w:r>
    </w:p>
    <w:sectPr w:rsidR="00FA615D" w:rsidRPr="00FA615D" w:rsidSect="008E2F20">
      <w:pgSz w:w="11906" w:h="16838" w:code="9"/>
      <w:pgMar w:top="1134" w:right="720" w:bottom="864"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CB3474"/>
    <w:multiLevelType w:val="hybridMultilevel"/>
    <w:tmpl w:val="4CB42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5300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C4187"/>
    <w:rsid w:val="000209F3"/>
    <w:rsid w:val="000313FE"/>
    <w:rsid w:val="000371D9"/>
    <w:rsid w:val="000441B4"/>
    <w:rsid w:val="00050D00"/>
    <w:rsid w:val="000530CE"/>
    <w:rsid w:val="000B2E03"/>
    <w:rsid w:val="000E2AAD"/>
    <w:rsid w:val="00143C59"/>
    <w:rsid w:val="0015140D"/>
    <w:rsid w:val="001A01EC"/>
    <w:rsid w:val="001A5DEA"/>
    <w:rsid w:val="001A76BF"/>
    <w:rsid w:val="001E2D64"/>
    <w:rsid w:val="001F2B3A"/>
    <w:rsid w:val="001F453C"/>
    <w:rsid w:val="002454D8"/>
    <w:rsid w:val="00267627"/>
    <w:rsid w:val="0028131A"/>
    <w:rsid w:val="00296C93"/>
    <w:rsid w:val="002D34AC"/>
    <w:rsid w:val="00317D25"/>
    <w:rsid w:val="00325087"/>
    <w:rsid w:val="003428C8"/>
    <w:rsid w:val="003D5AEE"/>
    <w:rsid w:val="003E1462"/>
    <w:rsid w:val="003E1648"/>
    <w:rsid w:val="003F14D1"/>
    <w:rsid w:val="00411E65"/>
    <w:rsid w:val="00414B14"/>
    <w:rsid w:val="00432ED7"/>
    <w:rsid w:val="00467BE1"/>
    <w:rsid w:val="00487DC4"/>
    <w:rsid w:val="004923C4"/>
    <w:rsid w:val="004A6A77"/>
    <w:rsid w:val="004D5338"/>
    <w:rsid w:val="004D7903"/>
    <w:rsid w:val="004F1E0E"/>
    <w:rsid w:val="00533ECE"/>
    <w:rsid w:val="00551FD0"/>
    <w:rsid w:val="00572316"/>
    <w:rsid w:val="00586FBA"/>
    <w:rsid w:val="00596F0E"/>
    <w:rsid w:val="005D0333"/>
    <w:rsid w:val="0060039C"/>
    <w:rsid w:val="006178E8"/>
    <w:rsid w:val="00622920"/>
    <w:rsid w:val="00644E13"/>
    <w:rsid w:val="00652102"/>
    <w:rsid w:val="006950DC"/>
    <w:rsid w:val="00696B7F"/>
    <w:rsid w:val="006A12E1"/>
    <w:rsid w:val="006D0616"/>
    <w:rsid w:val="006D31C0"/>
    <w:rsid w:val="006E2863"/>
    <w:rsid w:val="006F5515"/>
    <w:rsid w:val="00704D90"/>
    <w:rsid w:val="00742286"/>
    <w:rsid w:val="0075240A"/>
    <w:rsid w:val="00770447"/>
    <w:rsid w:val="00772909"/>
    <w:rsid w:val="007835FB"/>
    <w:rsid w:val="007C5830"/>
    <w:rsid w:val="007D0C60"/>
    <w:rsid w:val="007F1BB0"/>
    <w:rsid w:val="00805FE2"/>
    <w:rsid w:val="00831B8C"/>
    <w:rsid w:val="008415FE"/>
    <w:rsid w:val="008528BA"/>
    <w:rsid w:val="008557F7"/>
    <w:rsid w:val="00873699"/>
    <w:rsid w:val="00884544"/>
    <w:rsid w:val="008A4297"/>
    <w:rsid w:val="008B5BCC"/>
    <w:rsid w:val="008D1E1C"/>
    <w:rsid w:val="008E1590"/>
    <w:rsid w:val="008E2F20"/>
    <w:rsid w:val="008F0E3D"/>
    <w:rsid w:val="009538BB"/>
    <w:rsid w:val="00972913"/>
    <w:rsid w:val="009753FA"/>
    <w:rsid w:val="009943F2"/>
    <w:rsid w:val="009A4BB3"/>
    <w:rsid w:val="009A6B31"/>
    <w:rsid w:val="009B59DA"/>
    <w:rsid w:val="009C4187"/>
    <w:rsid w:val="009F5D85"/>
    <w:rsid w:val="00A130B4"/>
    <w:rsid w:val="00A218AE"/>
    <w:rsid w:val="00A45D17"/>
    <w:rsid w:val="00A7427C"/>
    <w:rsid w:val="00AA3C72"/>
    <w:rsid w:val="00AF15A1"/>
    <w:rsid w:val="00AF7FDB"/>
    <w:rsid w:val="00B049FD"/>
    <w:rsid w:val="00B302DE"/>
    <w:rsid w:val="00B81580"/>
    <w:rsid w:val="00BA426F"/>
    <w:rsid w:val="00BB02C3"/>
    <w:rsid w:val="00BC49E7"/>
    <w:rsid w:val="00BD3538"/>
    <w:rsid w:val="00C23EC3"/>
    <w:rsid w:val="00C70BAA"/>
    <w:rsid w:val="00C77E56"/>
    <w:rsid w:val="00CA44A8"/>
    <w:rsid w:val="00CF1766"/>
    <w:rsid w:val="00CF1C01"/>
    <w:rsid w:val="00D044DA"/>
    <w:rsid w:val="00D304DA"/>
    <w:rsid w:val="00D37014"/>
    <w:rsid w:val="00D447F7"/>
    <w:rsid w:val="00D53B8C"/>
    <w:rsid w:val="00DA0B6A"/>
    <w:rsid w:val="00E540FC"/>
    <w:rsid w:val="00F03403"/>
    <w:rsid w:val="00F17E45"/>
    <w:rsid w:val="00F3158A"/>
    <w:rsid w:val="00F43414"/>
    <w:rsid w:val="00F94D95"/>
    <w:rsid w:val="00FA615D"/>
    <w:rsid w:val="00FB6921"/>
    <w:rsid w:val="00FC0479"/>
    <w:rsid w:val="00FC512F"/>
    <w:rsid w:val="00FF4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B9600"/>
  <w15:docId w15:val="{1D8F177A-B4AB-463D-B272-0DA925E8F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187"/>
    <w:pPr>
      <w:spacing w:after="200" w:line="276" w:lineRule="auto"/>
      <w:jc w:val="left"/>
    </w:pPr>
    <w:rPr>
      <w:lang w:val="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01">
    <w:name w:val="titlu_01"/>
    <w:basedOn w:val="Fontdeparagrafimplicit"/>
    <w:rsid w:val="009C4187"/>
  </w:style>
  <w:style w:type="character" w:customStyle="1" w:styleId="salnttl">
    <w:name w:val="s_aln_ttl"/>
    <w:basedOn w:val="Fontdeparagrafimplicit"/>
    <w:rsid w:val="009C4187"/>
  </w:style>
  <w:style w:type="character" w:customStyle="1" w:styleId="slitbdy">
    <w:name w:val="s_lit_bdy"/>
    <w:basedOn w:val="Fontdeparagrafimplicit"/>
    <w:rsid w:val="009C4187"/>
  </w:style>
  <w:style w:type="paragraph" w:styleId="Listparagraf">
    <w:name w:val="List Paragraph"/>
    <w:basedOn w:val="Normal"/>
    <w:uiPriority w:val="34"/>
    <w:qFormat/>
    <w:rsid w:val="009C4187"/>
    <w:pPr>
      <w:spacing w:after="0" w:line="240" w:lineRule="auto"/>
      <w:ind w:left="720"/>
      <w:contextualSpacing/>
    </w:pPr>
    <w:rPr>
      <w:rFonts w:ascii="Times New Roman" w:eastAsia="Times New Roman" w:hAnsi="Times New Roman" w:cs="Times New Roman"/>
      <w:sz w:val="20"/>
      <w:szCs w:val="20"/>
    </w:rPr>
  </w:style>
  <w:style w:type="character" w:styleId="Accentuat">
    <w:name w:val="Emphasis"/>
    <w:basedOn w:val="Fontdeparagrafimplicit"/>
    <w:uiPriority w:val="20"/>
    <w:qFormat/>
    <w:rsid w:val="009C4187"/>
    <w:rPr>
      <w:i/>
      <w:iCs/>
    </w:rPr>
  </w:style>
  <w:style w:type="character" w:customStyle="1" w:styleId="salnbdy">
    <w:name w:val="s_aln_bdy"/>
    <w:basedOn w:val="Fontdeparagrafimplicit"/>
    <w:rsid w:val="00873699"/>
  </w:style>
  <w:style w:type="character" w:styleId="Hyperlink">
    <w:name w:val="Hyperlink"/>
    <w:basedOn w:val="Fontdeparagrafimplicit"/>
    <w:uiPriority w:val="99"/>
    <w:semiHidden/>
    <w:unhideWhenUsed/>
    <w:rsid w:val="00873699"/>
    <w:rPr>
      <w:color w:val="0000FF"/>
      <w:u w:val="single"/>
    </w:rPr>
  </w:style>
  <w:style w:type="paragraph" w:customStyle="1" w:styleId="spar">
    <w:name w:val="s_par"/>
    <w:basedOn w:val="Normal"/>
    <w:rsid w:val="00BC49E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ctttl">
    <w:name w:val="s_pct_ttl"/>
    <w:basedOn w:val="Fontdeparagrafimplicit"/>
    <w:rsid w:val="00BC49E7"/>
  </w:style>
  <w:style w:type="character" w:customStyle="1" w:styleId="spctbdy">
    <w:name w:val="s_pct_bdy"/>
    <w:basedOn w:val="Fontdeparagrafimplicit"/>
    <w:rsid w:val="00BC49E7"/>
  </w:style>
  <w:style w:type="paragraph" w:styleId="Indentcorptext">
    <w:name w:val="Body Text Indent"/>
    <w:basedOn w:val="Normal"/>
    <w:link w:val="IndentcorptextCaracter"/>
    <w:uiPriority w:val="99"/>
    <w:semiHidden/>
    <w:unhideWhenUsed/>
    <w:rsid w:val="006D0616"/>
    <w:pPr>
      <w:spacing w:after="120"/>
      <w:ind w:left="283"/>
    </w:pPr>
  </w:style>
  <w:style w:type="character" w:customStyle="1" w:styleId="IndentcorptextCaracter">
    <w:name w:val="Indent corp text Caracter"/>
    <w:basedOn w:val="Fontdeparagrafimplicit"/>
    <w:link w:val="Indentcorptext"/>
    <w:uiPriority w:val="99"/>
    <w:semiHidden/>
    <w:rsid w:val="006D0616"/>
    <w:rPr>
      <w:lang w:val="ro-RO"/>
    </w:rPr>
  </w:style>
  <w:style w:type="paragraph" w:styleId="Frspaiere">
    <w:name w:val="No Spacing"/>
    <w:link w:val="FrspaiereCaracter"/>
    <w:uiPriority w:val="1"/>
    <w:qFormat/>
    <w:rsid w:val="007D0C60"/>
    <w:pPr>
      <w:jc w:val="left"/>
    </w:pPr>
    <w:rPr>
      <w:rFonts w:ascii="Times New Roman" w:eastAsia="Times New Roman" w:hAnsi="Times New Roman" w:cs="Times New Roman"/>
      <w:sz w:val="20"/>
      <w:szCs w:val="20"/>
      <w:lang w:val="ro-RO"/>
    </w:rPr>
  </w:style>
  <w:style w:type="character" w:customStyle="1" w:styleId="FrspaiereCaracter">
    <w:name w:val="Fără spațiere Caracter"/>
    <w:basedOn w:val="Fontdeparagrafimplicit"/>
    <w:link w:val="Frspaiere"/>
    <w:uiPriority w:val="1"/>
    <w:rsid w:val="007D0C60"/>
    <w:rPr>
      <w:rFonts w:ascii="Times New Roman" w:eastAsia="Times New Roman" w:hAnsi="Times New Roman" w:cs="Times New Roma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268471">
      <w:bodyDiv w:val="1"/>
      <w:marLeft w:val="0"/>
      <w:marRight w:val="0"/>
      <w:marTop w:val="0"/>
      <w:marBottom w:val="0"/>
      <w:divBdr>
        <w:top w:val="none" w:sz="0" w:space="0" w:color="auto"/>
        <w:left w:val="none" w:sz="0" w:space="0" w:color="auto"/>
        <w:bottom w:val="none" w:sz="0" w:space="0" w:color="auto"/>
        <w:right w:val="none" w:sz="0" w:space="0" w:color="auto"/>
      </w:divBdr>
    </w:div>
    <w:div w:id="1000231468">
      <w:bodyDiv w:val="1"/>
      <w:marLeft w:val="0"/>
      <w:marRight w:val="0"/>
      <w:marTop w:val="0"/>
      <w:marBottom w:val="0"/>
      <w:divBdr>
        <w:top w:val="none" w:sz="0" w:space="0" w:color="auto"/>
        <w:left w:val="none" w:sz="0" w:space="0" w:color="auto"/>
        <w:bottom w:val="none" w:sz="0" w:space="0" w:color="auto"/>
        <w:right w:val="none" w:sz="0" w:space="0" w:color="auto"/>
      </w:divBdr>
    </w:div>
    <w:div w:id="1223062136">
      <w:bodyDiv w:val="1"/>
      <w:marLeft w:val="0"/>
      <w:marRight w:val="0"/>
      <w:marTop w:val="0"/>
      <w:marBottom w:val="0"/>
      <w:divBdr>
        <w:top w:val="none" w:sz="0" w:space="0" w:color="auto"/>
        <w:left w:val="none" w:sz="0" w:space="0" w:color="auto"/>
        <w:bottom w:val="none" w:sz="0" w:space="0" w:color="auto"/>
        <w:right w:val="none" w:sz="0" w:space="0" w:color="auto"/>
      </w:divBdr>
      <w:divsChild>
        <w:div w:id="549415515">
          <w:marLeft w:val="0"/>
          <w:marRight w:val="0"/>
          <w:marTop w:val="0"/>
          <w:marBottom w:val="0"/>
          <w:divBdr>
            <w:top w:val="none" w:sz="0" w:space="0" w:color="auto"/>
            <w:left w:val="none" w:sz="0" w:space="0" w:color="auto"/>
            <w:bottom w:val="none" w:sz="0" w:space="0" w:color="auto"/>
            <w:right w:val="none" w:sz="0" w:space="0" w:color="auto"/>
          </w:divBdr>
        </w:div>
      </w:divsChild>
    </w:div>
    <w:div w:id="1584417181">
      <w:bodyDiv w:val="1"/>
      <w:marLeft w:val="0"/>
      <w:marRight w:val="0"/>
      <w:marTop w:val="0"/>
      <w:marBottom w:val="0"/>
      <w:divBdr>
        <w:top w:val="none" w:sz="0" w:space="0" w:color="auto"/>
        <w:left w:val="none" w:sz="0" w:space="0" w:color="auto"/>
        <w:bottom w:val="none" w:sz="0" w:space="0" w:color="auto"/>
        <w:right w:val="none" w:sz="0" w:space="0" w:color="auto"/>
      </w:divBdr>
      <w:divsChild>
        <w:div w:id="2058702212">
          <w:marLeft w:val="0"/>
          <w:marRight w:val="0"/>
          <w:marTop w:val="0"/>
          <w:marBottom w:val="0"/>
          <w:divBdr>
            <w:top w:val="none" w:sz="0" w:space="0" w:color="auto"/>
            <w:left w:val="none" w:sz="0" w:space="0" w:color="auto"/>
            <w:bottom w:val="none" w:sz="0" w:space="0" w:color="auto"/>
            <w:right w:val="none" w:sz="0" w:space="0" w:color="auto"/>
          </w:divBdr>
          <w:divsChild>
            <w:div w:id="86732484">
              <w:marLeft w:val="0"/>
              <w:marRight w:val="0"/>
              <w:marTop w:val="0"/>
              <w:marBottom w:val="0"/>
              <w:divBdr>
                <w:top w:val="none" w:sz="0" w:space="0" w:color="auto"/>
                <w:left w:val="none" w:sz="0" w:space="0" w:color="auto"/>
                <w:bottom w:val="none" w:sz="0" w:space="0" w:color="auto"/>
                <w:right w:val="none" w:sz="0" w:space="0" w:color="auto"/>
              </w:divBdr>
            </w:div>
            <w:div w:id="629480059">
              <w:marLeft w:val="0"/>
              <w:marRight w:val="0"/>
              <w:marTop w:val="0"/>
              <w:marBottom w:val="0"/>
              <w:divBdr>
                <w:top w:val="none" w:sz="0" w:space="0" w:color="auto"/>
                <w:left w:val="none" w:sz="0" w:space="0" w:color="auto"/>
                <w:bottom w:val="none" w:sz="0" w:space="0" w:color="auto"/>
                <w:right w:val="none" w:sz="0" w:space="0" w:color="auto"/>
              </w:divBdr>
            </w:div>
            <w:div w:id="1024359795">
              <w:marLeft w:val="0"/>
              <w:marRight w:val="0"/>
              <w:marTop w:val="0"/>
              <w:marBottom w:val="0"/>
              <w:divBdr>
                <w:top w:val="none" w:sz="0" w:space="0" w:color="auto"/>
                <w:left w:val="none" w:sz="0" w:space="0" w:color="auto"/>
                <w:bottom w:val="none" w:sz="0" w:space="0" w:color="auto"/>
                <w:right w:val="none" w:sz="0" w:space="0" w:color="auto"/>
              </w:divBdr>
            </w:div>
            <w:div w:id="1302081577">
              <w:marLeft w:val="0"/>
              <w:marRight w:val="0"/>
              <w:marTop w:val="0"/>
              <w:marBottom w:val="0"/>
              <w:divBdr>
                <w:top w:val="none" w:sz="0" w:space="0" w:color="auto"/>
                <w:left w:val="none" w:sz="0" w:space="0" w:color="auto"/>
                <w:bottom w:val="none" w:sz="0" w:space="0" w:color="auto"/>
                <w:right w:val="none" w:sz="0" w:space="0" w:color="auto"/>
              </w:divBdr>
            </w:div>
            <w:div w:id="1626109970">
              <w:marLeft w:val="0"/>
              <w:marRight w:val="0"/>
              <w:marTop w:val="0"/>
              <w:marBottom w:val="0"/>
              <w:divBdr>
                <w:top w:val="none" w:sz="0" w:space="0" w:color="auto"/>
                <w:left w:val="none" w:sz="0" w:space="0" w:color="auto"/>
                <w:bottom w:val="none" w:sz="0" w:space="0" w:color="auto"/>
                <w:right w:val="none" w:sz="0" w:space="0" w:color="auto"/>
              </w:divBdr>
            </w:div>
            <w:div w:id="20594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95392">
      <w:bodyDiv w:val="1"/>
      <w:marLeft w:val="0"/>
      <w:marRight w:val="0"/>
      <w:marTop w:val="0"/>
      <w:marBottom w:val="0"/>
      <w:divBdr>
        <w:top w:val="none" w:sz="0" w:space="0" w:color="auto"/>
        <w:left w:val="none" w:sz="0" w:space="0" w:color="auto"/>
        <w:bottom w:val="none" w:sz="0" w:space="0" w:color="auto"/>
        <w:right w:val="none" w:sz="0" w:space="0" w:color="auto"/>
      </w:divBdr>
    </w:div>
    <w:div w:id="1824077549">
      <w:bodyDiv w:val="1"/>
      <w:marLeft w:val="0"/>
      <w:marRight w:val="0"/>
      <w:marTop w:val="0"/>
      <w:marBottom w:val="0"/>
      <w:divBdr>
        <w:top w:val="none" w:sz="0" w:space="0" w:color="auto"/>
        <w:left w:val="none" w:sz="0" w:space="0" w:color="auto"/>
        <w:bottom w:val="none" w:sz="0" w:space="0" w:color="auto"/>
        <w:right w:val="none" w:sz="0" w:space="0" w:color="auto"/>
      </w:divBdr>
      <w:divsChild>
        <w:div w:id="1979068325">
          <w:marLeft w:val="0"/>
          <w:marRight w:val="0"/>
          <w:marTop w:val="0"/>
          <w:marBottom w:val="0"/>
          <w:divBdr>
            <w:top w:val="none" w:sz="0" w:space="0" w:color="auto"/>
            <w:left w:val="none" w:sz="0" w:space="0" w:color="auto"/>
            <w:bottom w:val="none" w:sz="0" w:space="0" w:color="auto"/>
            <w:right w:val="none" w:sz="0" w:space="0" w:color="auto"/>
          </w:divBdr>
        </w:div>
      </w:divsChild>
    </w:div>
    <w:div w:id="2044211693">
      <w:bodyDiv w:val="1"/>
      <w:marLeft w:val="0"/>
      <w:marRight w:val="0"/>
      <w:marTop w:val="0"/>
      <w:marBottom w:val="0"/>
      <w:divBdr>
        <w:top w:val="none" w:sz="0" w:space="0" w:color="auto"/>
        <w:left w:val="none" w:sz="0" w:space="0" w:color="auto"/>
        <w:bottom w:val="none" w:sz="0" w:space="0" w:color="auto"/>
        <w:right w:val="none" w:sz="0" w:space="0" w:color="auto"/>
      </w:divBdr>
    </w:div>
    <w:div w:id="212306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887</TotalTime>
  <Pages>4</Pages>
  <Words>1288</Words>
  <Characters>7476</Characters>
  <Application>Microsoft Office Word</Application>
  <DocSecurity>0</DocSecurity>
  <Lines>62</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drof</dc:creator>
  <cp:keywords/>
  <dc:description/>
  <cp:lastModifiedBy>Viorel DUMITRASCU</cp:lastModifiedBy>
  <cp:revision>43</cp:revision>
  <cp:lastPrinted>2022-09-07T12:51:00Z</cp:lastPrinted>
  <dcterms:created xsi:type="dcterms:W3CDTF">2021-12-22T09:27:00Z</dcterms:created>
  <dcterms:modified xsi:type="dcterms:W3CDTF">2023-09-27T09:56:00Z</dcterms:modified>
</cp:coreProperties>
</file>