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24" w:type="dxa"/>
        <w:tblInd w:w="-176"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46"/>
        <w:gridCol w:w="7419"/>
        <w:gridCol w:w="2159"/>
      </w:tblGrid>
      <w:tr w:rsidR="00134BC7" w:rsidRPr="00451D38">
        <w:tc>
          <w:tcPr>
            <w:tcW w:w="1141" w:type="dxa"/>
            <w:vMerge w:val="restart"/>
          </w:tcPr>
          <w:p w:rsidR="00134BC7" w:rsidRPr="00451D38" w:rsidRDefault="00B10C19" w:rsidP="00134BC7">
            <w:pPr>
              <w:pStyle w:val="Header"/>
              <w:rPr>
                <w:b/>
                <w:lang w:val="ro-RO"/>
              </w:rPr>
            </w:pPr>
            <w:r>
              <w:rPr>
                <w:noProof/>
                <w:lang w:val="ro-RO" w:eastAsia="ro-RO"/>
              </w:rPr>
              <w:drawing>
                <wp:anchor distT="47625" distB="47625" distL="47625" distR="47625" simplePos="0" relativeHeight="251660800" behindDoc="0" locked="0" layoutInCell="1" allowOverlap="1">
                  <wp:simplePos x="0" y="0"/>
                  <wp:positionH relativeFrom="column">
                    <wp:posOffset>60325</wp:posOffset>
                  </wp:positionH>
                  <wp:positionV relativeFrom="paragraph">
                    <wp:posOffset>-1129030</wp:posOffset>
                  </wp:positionV>
                  <wp:extent cx="584200" cy="852805"/>
                  <wp:effectExtent l="0" t="0" r="6350" b="4445"/>
                  <wp:wrapSquare wrapText="bothSides"/>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4200" cy="852805"/>
                          </a:xfrm>
                          <a:prstGeom prst="rect">
                            <a:avLst/>
                          </a:prstGeom>
                          <a:noFill/>
                        </pic:spPr>
                      </pic:pic>
                    </a:graphicData>
                  </a:graphic>
                  <wp14:sizeRelH relativeFrom="page">
                    <wp14:pctWidth>0</wp14:pctWidth>
                  </wp14:sizeRelH>
                  <wp14:sizeRelV relativeFrom="page">
                    <wp14:pctHeight>0</wp14:pctHeight>
                  </wp14:sizeRelV>
                </wp:anchor>
              </w:drawing>
            </w:r>
            <w:r>
              <w:rPr>
                <w:b/>
                <w:noProof/>
                <w:lang w:val="ro-RO" w:eastAsia="ro-RO"/>
              </w:rPr>
              <w:drawing>
                <wp:anchor distT="47625" distB="47625" distL="47625" distR="47625" simplePos="0" relativeHeight="251658752" behindDoc="0" locked="0" layoutInCell="1" allowOverlap="1">
                  <wp:simplePos x="0" y="0"/>
                  <wp:positionH relativeFrom="column">
                    <wp:posOffset>52705</wp:posOffset>
                  </wp:positionH>
                  <wp:positionV relativeFrom="paragraph">
                    <wp:posOffset>-875665</wp:posOffset>
                  </wp:positionV>
                  <wp:extent cx="469900" cy="685800"/>
                  <wp:effectExtent l="0" t="0" r="6350" b="0"/>
                  <wp:wrapSquare wrapText="bothSides"/>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900" cy="685800"/>
                          </a:xfrm>
                          <a:prstGeom prst="rect">
                            <a:avLst/>
                          </a:prstGeom>
                          <a:noFill/>
                        </pic:spPr>
                      </pic:pic>
                    </a:graphicData>
                  </a:graphic>
                  <wp14:sizeRelH relativeFrom="page">
                    <wp14:pctWidth>0</wp14:pctWidth>
                  </wp14:sizeRelH>
                  <wp14:sizeRelV relativeFrom="page">
                    <wp14:pctHeight>0</wp14:pctHeight>
                  </wp14:sizeRelV>
                </wp:anchor>
              </w:drawing>
            </w:r>
          </w:p>
        </w:tc>
        <w:tc>
          <w:tcPr>
            <w:tcW w:w="7423" w:type="dxa"/>
          </w:tcPr>
          <w:p w:rsidR="00134BC7" w:rsidRPr="00C9427B" w:rsidRDefault="00134BC7" w:rsidP="00134BC7">
            <w:pPr>
              <w:pStyle w:val="Header"/>
              <w:ind w:left="52"/>
              <w:rPr>
                <w:rFonts w:ascii="Palatino Linotype" w:hAnsi="Palatino Linotype"/>
                <w:b/>
                <w:lang w:val="ro-RO"/>
              </w:rPr>
            </w:pPr>
            <w:r w:rsidRPr="00C9427B">
              <w:rPr>
                <w:rFonts w:ascii="Palatino Linotype" w:hAnsi="Palatino Linotype"/>
                <w:b/>
                <w:lang w:val="ro-RO"/>
              </w:rPr>
              <w:t>Consiliul Local al Municipiului Timişoara</w:t>
            </w:r>
          </w:p>
        </w:tc>
        <w:tc>
          <w:tcPr>
            <w:tcW w:w="2160" w:type="dxa"/>
            <w:vMerge w:val="restart"/>
          </w:tcPr>
          <w:p w:rsidR="00134BC7" w:rsidRDefault="00B10C19" w:rsidP="00134BC7">
            <w:pPr>
              <w:rPr>
                <w:szCs w:val="24"/>
              </w:rPr>
            </w:pPr>
            <w:r>
              <w:rPr>
                <w:noProof/>
                <w:szCs w:val="24"/>
                <w:lang w:val="ro-RO" w:eastAsia="ro-RO"/>
              </w:rPr>
              <mc:AlternateContent>
                <mc:Choice Requires="wps">
                  <w:drawing>
                    <wp:anchor distT="0" distB="0" distL="114300" distR="114300" simplePos="0" relativeHeight="251655680" behindDoc="0" locked="0" layoutInCell="1" allowOverlap="1">
                      <wp:simplePos x="0" y="0"/>
                      <wp:positionH relativeFrom="column">
                        <wp:posOffset>560705</wp:posOffset>
                      </wp:positionH>
                      <wp:positionV relativeFrom="paragraph">
                        <wp:posOffset>0</wp:posOffset>
                      </wp:positionV>
                      <wp:extent cx="685800" cy="342900"/>
                      <wp:effectExtent l="6350" t="8890" r="12700" b="1016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3A947"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0" to="98.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"/>
                  </w:pict>
                </mc:Fallback>
              </mc:AlternateContent>
            </w:r>
            <w:r>
              <w:rPr>
                <w:noProof/>
                <w:szCs w:val="24"/>
                <w:lang w:val="ro-RO" w:eastAsia="ro-RO"/>
              </w:rPr>
              <mc:AlternateContent>
                <mc:Choice Requires="wps">
                  <w:drawing>
                    <wp:anchor distT="0" distB="0" distL="114300" distR="114300" simplePos="0" relativeHeight="251654656" behindDoc="0" locked="0" layoutInCell="1" allowOverlap="1">
                      <wp:simplePos x="0" y="0"/>
                      <wp:positionH relativeFrom="column">
                        <wp:posOffset>-11430</wp:posOffset>
                      </wp:positionH>
                      <wp:positionV relativeFrom="paragraph">
                        <wp:posOffset>-2540</wp:posOffset>
                      </wp:positionV>
                      <wp:extent cx="572770" cy="347980"/>
                      <wp:effectExtent l="5715" t="6350" r="12065"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770" cy="347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3CEBB" id="Line 2"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pt" to="44.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"/>
                  </w:pict>
                </mc:Fallback>
              </mc:AlternateContent>
            </w:r>
            <w:r w:rsidR="00134BC7">
              <w:rPr>
                <w:b/>
                <w:lang w:val="ro-RO"/>
              </w:rPr>
              <w:t xml:space="preserve">                            </w:t>
            </w:r>
          </w:p>
          <w:p w:rsidR="00134BC7" w:rsidRPr="007A2D27" w:rsidRDefault="00B10C19" w:rsidP="00134BC7">
            <w:pPr>
              <w:rPr>
                <w:rFonts w:ascii="Garamond" w:hAnsi="Garamond"/>
                <w:b/>
                <w:i/>
                <w:sz w:val="44"/>
                <w:szCs w:val="44"/>
              </w:rPr>
            </w:pPr>
            <w:r>
              <w:rPr>
                <w:noProof/>
                <w:szCs w:val="24"/>
                <w:lang w:val="ro-RO" w:eastAsia="ro-RO"/>
              </w:rPr>
              <mc:AlternateContent>
                <mc:Choice Requires="wps">
                  <w:drawing>
                    <wp:anchor distT="0" distB="0" distL="114300" distR="114300" simplePos="0" relativeHeight="251656704" behindDoc="0" locked="0" layoutInCell="1" allowOverlap="1">
                      <wp:simplePos x="0" y="0"/>
                      <wp:positionH relativeFrom="column">
                        <wp:posOffset>102870</wp:posOffset>
                      </wp:positionH>
                      <wp:positionV relativeFrom="paragraph">
                        <wp:posOffset>199390</wp:posOffset>
                      </wp:positionV>
                      <wp:extent cx="635" cy="111760"/>
                      <wp:effectExtent l="5715" t="11430" r="12700"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1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79C8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7pt" to="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mLFQ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"/>
                  </w:pict>
                </mc:Fallback>
              </mc:AlternateContent>
            </w:r>
            <w:r>
              <w:rPr>
                <w:noProof/>
                <w:szCs w:val="24"/>
                <w:lang w:val="ro-RO" w:eastAsia="ro-RO"/>
              </w:rPr>
              <mc:AlternateContent>
                <mc:Choice Requires="wps">
                  <w:drawing>
                    <wp:anchor distT="0" distB="0" distL="114300" distR="114300" simplePos="0" relativeHeight="251657728" behindDoc="0" locked="0" layoutInCell="1" allowOverlap="1">
                      <wp:simplePos x="0" y="0"/>
                      <wp:positionH relativeFrom="column">
                        <wp:posOffset>1017270</wp:posOffset>
                      </wp:positionH>
                      <wp:positionV relativeFrom="paragraph">
                        <wp:posOffset>199390</wp:posOffset>
                      </wp:positionV>
                      <wp:extent cx="0" cy="114300"/>
                      <wp:effectExtent l="5715" t="11430" r="13335"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C997A"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5.7pt" to="80.1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x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"/>
                  </w:pict>
                </mc:Fallback>
              </mc:AlternateContent>
            </w:r>
            <w:r w:rsidR="00134BC7">
              <w:rPr>
                <w:rFonts w:ascii="Garamond" w:hAnsi="Garamond"/>
                <w:b/>
                <w:i/>
                <w:sz w:val="44"/>
                <w:szCs w:val="44"/>
              </w:rPr>
              <w:t xml:space="preserve">   </w:t>
            </w:r>
            <w:r w:rsidR="00134BC7" w:rsidRPr="007A2D27">
              <w:rPr>
                <w:rFonts w:ascii="Garamond" w:hAnsi="Garamond"/>
                <w:b/>
                <w:i/>
                <w:sz w:val="44"/>
                <w:szCs w:val="44"/>
              </w:rPr>
              <w:t>SPCF</w:t>
            </w:r>
          </w:p>
          <w:p w:rsidR="00134BC7" w:rsidRPr="00451D38" w:rsidRDefault="00B10C19" w:rsidP="00134BC7">
            <w:pPr>
              <w:pStyle w:val="Header"/>
              <w:rPr>
                <w:b/>
                <w:lang w:val="ro-RO"/>
              </w:rPr>
            </w:pPr>
            <w:r>
              <w:rPr>
                <w:b/>
                <w:noProof/>
                <w:lang w:val="ro-RO" w:eastAsia="ro-RO"/>
              </w:rPr>
              <mc:AlternateContent>
                <mc:Choice Requires="wps">
                  <w:drawing>
                    <wp:anchor distT="0" distB="0" distL="114300" distR="114300" simplePos="0" relativeHeight="251659776" behindDoc="0" locked="0" layoutInCell="1" allowOverlap="1">
                      <wp:simplePos x="0" y="0"/>
                      <wp:positionH relativeFrom="column">
                        <wp:posOffset>102870</wp:posOffset>
                      </wp:positionH>
                      <wp:positionV relativeFrom="paragraph">
                        <wp:posOffset>-635</wp:posOffset>
                      </wp:positionV>
                      <wp:extent cx="914400" cy="0"/>
                      <wp:effectExtent l="5715" t="11430" r="13335"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AAB29"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05pt" to="8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xjDw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"/>
                  </w:pict>
                </mc:Fallback>
              </mc:AlternateContent>
            </w:r>
          </w:p>
        </w:tc>
      </w:tr>
      <w:tr w:rsidR="00134BC7" w:rsidRPr="00451D38">
        <w:tc>
          <w:tcPr>
            <w:tcW w:w="1141" w:type="dxa"/>
            <w:vMerge/>
          </w:tcPr>
          <w:p w:rsidR="00134BC7" w:rsidRPr="00451D38" w:rsidRDefault="00134BC7" w:rsidP="00134BC7">
            <w:pPr>
              <w:pStyle w:val="Header"/>
              <w:rPr>
                <w:b/>
                <w:lang w:val="ro-RO"/>
              </w:rPr>
            </w:pPr>
          </w:p>
        </w:tc>
        <w:tc>
          <w:tcPr>
            <w:tcW w:w="7423" w:type="dxa"/>
          </w:tcPr>
          <w:p w:rsidR="00134BC7" w:rsidRPr="00C9427B" w:rsidRDefault="00134BC7" w:rsidP="00134BC7">
            <w:pPr>
              <w:pStyle w:val="Header"/>
              <w:ind w:left="62"/>
              <w:rPr>
                <w:rFonts w:ascii="Palatino Linotype" w:hAnsi="Palatino Linotype"/>
                <w:b/>
                <w:lang w:val="ro-RO"/>
              </w:rPr>
            </w:pPr>
            <w:r w:rsidRPr="00C9427B">
              <w:rPr>
                <w:rFonts w:ascii="Palatino Linotype" w:hAnsi="Palatino Linotype"/>
                <w:b/>
                <w:lang w:val="ro-RO"/>
              </w:rPr>
              <w:t>Direcţia de Asistenţă So</w:t>
            </w:r>
            <w:r w:rsidR="007C2970" w:rsidRPr="00C9427B">
              <w:rPr>
                <w:rFonts w:ascii="Palatino Linotype" w:hAnsi="Palatino Linotype"/>
                <w:b/>
                <w:lang w:val="ro-RO"/>
              </w:rPr>
              <w:t xml:space="preserve">cială Comunitară </w:t>
            </w:r>
            <w:r w:rsidRPr="00C9427B">
              <w:rPr>
                <w:rFonts w:ascii="Palatino Linotype" w:hAnsi="Palatino Linotype"/>
                <w:b/>
                <w:lang w:val="ro-RO"/>
              </w:rPr>
              <w:t>Timişoara</w:t>
            </w:r>
          </w:p>
        </w:tc>
        <w:tc>
          <w:tcPr>
            <w:tcW w:w="2160" w:type="dxa"/>
            <w:vMerge/>
          </w:tcPr>
          <w:p w:rsidR="00134BC7" w:rsidRPr="00451D38" w:rsidRDefault="00134BC7" w:rsidP="00134BC7">
            <w:pPr>
              <w:pStyle w:val="Header"/>
              <w:ind w:left="1382"/>
              <w:rPr>
                <w:b/>
                <w:lang w:val="ro-RO"/>
              </w:rPr>
            </w:pPr>
          </w:p>
        </w:tc>
      </w:tr>
      <w:tr w:rsidR="00134BC7" w:rsidRPr="00451D38">
        <w:tc>
          <w:tcPr>
            <w:tcW w:w="1141" w:type="dxa"/>
            <w:vMerge/>
          </w:tcPr>
          <w:p w:rsidR="00134BC7" w:rsidRPr="00451D38" w:rsidRDefault="00134BC7" w:rsidP="00134BC7">
            <w:pPr>
              <w:pStyle w:val="Header"/>
              <w:rPr>
                <w:b/>
                <w:lang w:val="ro-RO"/>
              </w:rPr>
            </w:pPr>
          </w:p>
        </w:tc>
        <w:tc>
          <w:tcPr>
            <w:tcW w:w="7423" w:type="dxa"/>
          </w:tcPr>
          <w:p w:rsidR="00134BC7" w:rsidRPr="00C9427B" w:rsidRDefault="00134BC7" w:rsidP="00134BC7">
            <w:pPr>
              <w:pStyle w:val="Header"/>
              <w:ind w:left="62"/>
              <w:rPr>
                <w:rFonts w:ascii="Palatino Linotype" w:hAnsi="Palatino Linotype"/>
                <w:b/>
                <w:lang w:val="ro-RO"/>
              </w:rPr>
            </w:pPr>
            <w:r w:rsidRPr="00C9427B">
              <w:rPr>
                <w:rFonts w:ascii="Palatino Linotype" w:hAnsi="Palatino Linotype"/>
                <w:b/>
                <w:lang w:val="ro-RO"/>
              </w:rPr>
              <w:t>Serviciul pentru Protecţia Copilului şi Familiei</w:t>
            </w:r>
          </w:p>
        </w:tc>
        <w:tc>
          <w:tcPr>
            <w:tcW w:w="2160" w:type="dxa"/>
            <w:vMerge/>
          </w:tcPr>
          <w:p w:rsidR="00134BC7" w:rsidRPr="00451D38" w:rsidRDefault="00134BC7" w:rsidP="00134BC7">
            <w:pPr>
              <w:pStyle w:val="Header"/>
              <w:rPr>
                <w:b/>
                <w:lang w:val="ro-RO"/>
              </w:rPr>
            </w:pPr>
          </w:p>
        </w:tc>
      </w:tr>
      <w:tr w:rsidR="00134BC7" w:rsidRPr="00451D38">
        <w:tc>
          <w:tcPr>
            <w:tcW w:w="1141" w:type="dxa"/>
            <w:vMerge/>
          </w:tcPr>
          <w:p w:rsidR="00134BC7" w:rsidRPr="00451D38" w:rsidRDefault="00134BC7" w:rsidP="00134BC7">
            <w:pPr>
              <w:pStyle w:val="Header"/>
              <w:rPr>
                <w:b/>
                <w:lang w:val="ro-RO"/>
              </w:rPr>
            </w:pPr>
          </w:p>
        </w:tc>
        <w:tc>
          <w:tcPr>
            <w:tcW w:w="7423" w:type="dxa"/>
          </w:tcPr>
          <w:p w:rsidR="00134BC7" w:rsidRPr="00C9427B" w:rsidRDefault="00134BC7" w:rsidP="00112527">
            <w:pPr>
              <w:pStyle w:val="Header"/>
              <w:ind w:left="12"/>
              <w:rPr>
                <w:rFonts w:ascii="Palatino Linotype" w:hAnsi="Palatino Linotype"/>
                <w:b/>
                <w:lang w:val="ro-RO"/>
              </w:rPr>
            </w:pPr>
            <w:r w:rsidRPr="00C9427B">
              <w:rPr>
                <w:rFonts w:ascii="Palatino Linotype" w:hAnsi="Palatino Linotype"/>
                <w:b/>
                <w:lang w:val="ro-RO"/>
              </w:rPr>
              <w:t>Timişoara, Str.Platanilor nr.2, cod 300186, Tel./Fax: 0256-214.572</w:t>
            </w:r>
            <w:r w:rsidR="00BD6056" w:rsidRPr="00C9427B">
              <w:rPr>
                <w:rFonts w:ascii="Palatino Linotype" w:hAnsi="Palatino Linotype"/>
                <w:b/>
                <w:lang w:val="ro-RO"/>
              </w:rPr>
              <w:t>, 0356-179.103</w:t>
            </w:r>
          </w:p>
        </w:tc>
        <w:tc>
          <w:tcPr>
            <w:tcW w:w="2160" w:type="dxa"/>
            <w:vMerge/>
          </w:tcPr>
          <w:p w:rsidR="00134BC7" w:rsidRPr="00451D38" w:rsidRDefault="00134BC7" w:rsidP="00134BC7">
            <w:pPr>
              <w:pStyle w:val="Header"/>
              <w:rPr>
                <w:b/>
                <w:lang w:val="ro-RO"/>
              </w:rPr>
            </w:pPr>
          </w:p>
        </w:tc>
      </w:tr>
      <w:tr w:rsidR="00134BC7" w:rsidRPr="00451D38">
        <w:trPr>
          <w:trHeight w:val="363"/>
        </w:trPr>
        <w:tc>
          <w:tcPr>
            <w:tcW w:w="1141" w:type="dxa"/>
            <w:vMerge/>
            <w:tcBorders>
              <w:bottom w:val="thinThickSmallGap" w:sz="24" w:space="0" w:color="auto"/>
            </w:tcBorders>
          </w:tcPr>
          <w:p w:rsidR="00134BC7" w:rsidRPr="00451D38" w:rsidRDefault="00134BC7" w:rsidP="00134BC7">
            <w:pPr>
              <w:pStyle w:val="Header"/>
              <w:rPr>
                <w:b/>
                <w:lang w:val="ro-RO"/>
              </w:rPr>
            </w:pPr>
          </w:p>
        </w:tc>
        <w:tc>
          <w:tcPr>
            <w:tcW w:w="7423" w:type="dxa"/>
            <w:tcBorders>
              <w:bottom w:val="thinThickSmallGap" w:sz="24" w:space="0" w:color="auto"/>
            </w:tcBorders>
          </w:tcPr>
          <w:p w:rsidR="00134BC7" w:rsidRPr="00C9427B" w:rsidRDefault="00134BC7" w:rsidP="00134BC7">
            <w:pPr>
              <w:pStyle w:val="Header"/>
              <w:ind w:left="12"/>
              <w:rPr>
                <w:rFonts w:ascii="Palatino Linotype" w:hAnsi="Palatino Linotype"/>
                <w:b/>
                <w:lang w:val="ro-RO"/>
              </w:rPr>
            </w:pPr>
            <w:r w:rsidRPr="00C9427B">
              <w:rPr>
                <w:rFonts w:ascii="Palatino Linotype" w:hAnsi="Palatino Linotype"/>
                <w:b/>
                <w:lang w:val="ro-RO"/>
              </w:rPr>
              <w:t>e-mail: spcf.timisoara@yahoo.com</w:t>
            </w:r>
          </w:p>
        </w:tc>
        <w:tc>
          <w:tcPr>
            <w:tcW w:w="2160" w:type="dxa"/>
            <w:vMerge/>
            <w:tcBorders>
              <w:bottom w:val="thinThickSmallGap" w:sz="24" w:space="0" w:color="auto"/>
            </w:tcBorders>
          </w:tcPr>
          <w:p w:rsidR="00134BC7" w:rsidRPr="00451D38" w:rsidRDefault="00134BC7" w:rsidP="00134BC7">
            <w:pPr>
              <w:pStyle w:val="Header"/>
              <w:rPr>
                <w:b/>
                <w:lang w:val="ro-RO"/>
              </w:rPr>
            </w:pPr>
          </w:p>
        </w:tc>
      </w:tr>
    </w:tbl>
    <w:p w:rsidR="00AD2B6F" w:rsidRDefault="00766F4D">
      <w:pPr>
        <w:rPr>
          <w:sz w:val="24"/>
          <w:szCs w:val="24"/>
        </w:rPr>
      </w:pPr>
      <w:r w:rsidRPr="00766F4D">
        <w:rPr>
          <w:sz w:val="24"/>
          <w:szCs w:val="24"/>
        </w:rPr>
        <w:t>Nr.</w:t>
      </w:r>
      <w:r w:rsidR="00C77FF9">
        <w:rPr>
          <w:sz w:val="24"/>
          <w:szCs w:val="24"/>
        </w:rPr>
        <w:t>332/28.04.2015</w:t>
      </w:r>
      <w:r w:rsidR="00C77FF9">
        <w:rPr>
          <w:sz w:val="24"/>
          <w:szCs w:val="24"/>
        </w:rPr>
        <w:tab/>
      </w:r>
      <w:r w:rsidR="00C77FF9">
        <w:rPr>
          <w:sz w:val="24"/>
          <w:szCs w:val="24"/>
        </w:rPr>
        <w:tab/>
      </w:r>
      <w:r w:rsidR="00C77FF9">
        <w:rPr>
          <w:sz w:val="24"/>
          <w:szCs w:val="24"/>
        </w:rPr>
        <w:tab/>
      </w:r>
      <w:r w:rsidR="00C77FF9">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sidR="00C77FF9">
        <w:rPr>
          <w:sz w:val="24"/>
          <w:szCs w:val="24"/>
        </w:rPr>
        <w:t xml:space="preserve">           </w:t>
      </w:r>
      <w:proofErr w:type="spellStart"/>
      <w:r>
        <w:rPr>
          <w:sz w:val="24"/>
          <w:szCs w:val="24"/>
        </w:rPr>
        <w:t>Aprobat</w:t>
      </w:r>
      <w:proofErr w:type="spellEnd"/>
    </w:p>
    <w:p w:rsidR="00766F4D" w:rsidRDefault="00766F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Primar</w:t>
      </w:r>
      <w:proofErr w:type="spellEnd"/>
    </w:p>
    <w:p w:rsidR="00766F4D" w:rsidRDefault="00766F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Nicolae</w:t>
      </w:r>
      <w:proofErr w:type="spellEnd"/>
      <w:r>
        <w:rPr>
          <w:sz w:val="24"/>
          <w:szCs w:val="24"/>
        </w:rPr>
        <w:t xml:space="preserve"> </w:t>
      </w:r>
      <w:proofErr w:type="spellStart"/>
      <w:r>
        <w:rPr>
          <w:sz w:val="24"/>
          <w:szCs w:val="24"/>
        </w:rPr>
        <w:t>Robu</w:t>
      </w:r>
      <w:proofErr w:type="spellEnd"/>
    </w:p>
    <w:p w:rsidR="00766F4D" w:rsidRDefault="00766F4D">
      <w:pPr>
        <w:rPr>
          <w:sz w:val="24"/>
          <w:szCs w:val="24"/>
        </w:rPr>
      </w:pPr>
    </w:p>
    <w:p w:rsidR="00766F4D" w:rsidRDefault="00766F4D">
      <w:pPr>
        <w:rPr>
          <w:sz w:val="24"/>
          <w:szCs w:val="24"/>
        </w:rPr>
      </w:pPr>
    </w:p>
    <w:p w:rsidR="00766F4D" w:rsidRDefault="00766F4D">
      <w:pPr>
        <w:rPr>
          <w:sz w:val="24"/>
          <w:szCs w:val="24"/>
        </w:rPr>
      </w:pPr>
    </w:p>
    <w:p w:rsidR="00766F4D" w:rsidRDefault="00766F4D" w:rsidP="00766F4D">
      <w:pPr>
        <w:jc w:val="center"/>
        <w:rPr>
          <w:sz w:val="24"/>
          <w:szCs w:val="24"/>
        </w:rPr>
      </w:pPr>
      <w:r>
        <w:rPr>
          <w:sz w:val="24"/>
          <w:szCs w:val="24"/>
        </w:rPr>
        <w:t>REFERAT</w:t>
      </w:r>
    </w:p>
    <w:p w:rsidR="00766F4D" w:rsidRDefault="00766F4D" w:rsidP="00766F4D">
      <w:pPr>
        <w:jc w:val="center"/>
        <w:rPr>
          <w:sz w:val="24"/>
          <w:szCs w:val="24"/>
        </w:rPr>
      </w:pPr>
      <w:proofErr w:type="spellStart"/>
      <w:proofErr w:type="gramStart"/>
      <w:r>
        <w:rPr>
          <w:sz w:val="24"/>
          <w:szCs w:val="24"/>
        </w:rPr>
        <w:t>privind</w:t>
      </w:r>
      <w:proofErr w:type="spellEnd"/>
      <w:proofErr w:type="gramEnd"/>
      <w:r>
        <w:rPr>
          <w:sz w:val="24"/>
          <w:szCs w:val="24"/>
        </w:rPr>
        <w:t xml:space="preserve"> </w:t>
      </w:r>
      <w:proofErr w:type="spellStart"/>
      <w:r>
        <w:rPr>
          <w:sz w:val="24"/>
          <w:szCs w:val="24"/>
        </w:rPr>
        <w:t>aprobarea</w:t>
      </w:r>
      <w:proofErr w:type="spellEnd"/>
      <w:r>
        <w:rPr>
          <w:sz w:val="24"/>
          <w:szCs w:val="24"/>
        </w:rPr>
        <w:t xml:space="preserve"> </w:t>
      </w:r>
      <w:proofErr w:type="spellStart"/>
      <w:r>
        <w:rPr>
          <w:sz w:val="24"/>
          <w:szCs w:val="24"/>
        </w:rPr>
        <w:t>participării</w:t>
      </w:r>
      <w:proofErr w:type="spellEnd"/>
      <w:r>
        <w:rPr>
          <w:sz w:val="24"/>
          <w:szCs w:val="24"/>
        </w:rPr>
        <w:t xml:space="preserve"> </w:t>
      </w:r>
      <w:proofErr w:type="spellStart"/>
      <w:r>
        <w:rPr>
          <w:sz w:val="24"/>
          <w:szCs w:val="24"/>
        </w:rPr>
        <w:t>Serviciului</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Protecţia</w:t>
      </w:r>
      <w:proofErr w:type="spellEnd"/>
      <w:r>
        <w:rPr>
          <w:sz w:val="24"/>
          <w:szCs w:val="24"/>
        </w:rPr>
        <w:t xml:space="preserve"> </w:t>
      </w:r>
      <w:proofErr w:type="spellStart"/>
      <w:r>
        <w:rPr>
          <w:sz w:val="24"/>
          <w:szCs w:val="24"/>
        </w:rPr>
        <w:t>Copilului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Familiei</w:t>
      </w:r>
      <w:proofErr w:type="spellEnd"/>
      <w:r>
        <w:rPr>
          <w:sz w:val="24"/>
          <w:szCs w:val="24"/>
        </w:rPr>
        <w:t xml:space="preserve"> </w:t>
      </w:r>
      <w:proofErr w:type="spellStart"/>
      <w:r>
        <w:rPr>
          <w:sz w:val="24"/>
          <w:szCs w:val="24"/>
        </w:rPr>
        <w:t>Timişoara</w:t>
      </w:r>
      <w:proofErr w:type="spellEnd"/>
      <w:r>
        <w:rPr>
          <w:sz w:val="24"/>
          <w:szCs w:val="24"/>
        </w:rPr>
        <w:t xml:space="preserve"> la </w:t>
      </w:r>
    </w:p>
    <w:p w:rsidR="00766F4D" w:rsidRDefault="00766F4D" w:rsidP="00766F4D">
      <w:pPr>
        <w:jc w:val="center"/>
        <w:rPr>
          <w:sz w:val="24"/>
          <w:szCs w:val="24"/>
        </w:rPr>
      </w:pPr>
      <w:proofErr w:type="spellStart"/>
      <w:r w:rsidRPr="00766F4D">
        <w:rPr>
          <w:b/>
          <w:i/>
          <w:sz w:val="24"/>
          <w:szCs w:val="24"/>
        </w:rPr>
        <w:t>Programul</w:t>
      </w:r>
      <w:proofErr w:type="spellEnd"/>
      <w:r w:rsidRPr="00766F4D">
        <w:rPr>
          <w:b/>
          <w:i/>
          <w:sz w:val="24"/>
          <w:szCs w:val="24"/>
        </w:rPr>
        <w:t xml:space="preserve"> de </w:t>
      </w:r>
      <w:proofErr w:type="spellStart"/>
      <w:r w:rsidRPr="00766F4D">
        <w:rPr>
          <w:b/>
          <w:i/>
          <w:sz w:val="24"/>
          <w:szCs w:val="24"/>
        </w:rPr>
        <w:t>Stimulare</w:t>
      </w:r>
      <w:proofErr w:type="spellEnd"/>
      <w:r w:rsidRPr="00766F4D">
        <w:rPr>
          <w:b/>
          <w:i/>
          <w:sz w:val="24"/>
          <w:szCs w:val="24"/>
        </w:rPr>
        <w:t xml:space="preserve"> </w:t>
      </w:r>
      <w:proofErr w:type="gramStart"/>
      <w:r w:rsidRPr="00766F4D">
        <w:rPr>
          <w:b/>
          <w:i/>
          <w:sz w:val="24"/>
          <w:szCs w:val="24"/>
        </w:rPr>
        <w:t>a</w:t>
      </w:r>
      <w:proofErr w:type="gramEnd"/>
      <w:r w:rsidRPr="00766F4D">
        <w:rPr>
          <w:b/>
          <w:i/>
          <w:sz w:val="24"/>
          <w:szCs w:val="24"/>
        </w:rPr>
        <w:t xml:space="preserve"> </w:t>
      </w:r>
      <w:proofErr w:type="spellStart"/>
      <w:r w:rsidRPr="00766F4D">
        <w:rPr>
          <w:b/>
          <w:i/>
          <w:sz w:val="24"/>
          <w:szCs w:val="24"/>
        </w:rPr>
        <w:t>Înnoirii</w:t>
      </w:r>
      <w:proofErr w:type="spellEnd"/>
      <w:r w:rsidRPr="00766F4D">
        <w:rPr>
          <w:b/>
          <w:i/>
          <w:sz w:val="24"/>
          <w:szCs w:val="24"/>
        </w:rPr>
        <w:t xml:space="preserve"> </w:t>
      </w:r>
      <w:proofErr w:type="spellStart"/>
      <w:r w:rsidRPr="00766F4D">
        <w:rPr>
          <w:b/>
          <w:i/>
          <w:sz w:val="24"/>
          <w:szCs w:val="24"/>
        </w:rPr>
        <w:t>Parcului</w:t>
      </w:r>
      <w:proofErr w:type="spellEnd"/>
      <w:r w:rsidRPr="00766F4D">
        <w:rPr>
          <w:b/>
          <w:i/>
          <w:sz w:val="24"/>
          <w:szCs w:val="24"/>
        </w:rPr>
        <w:t xml:space="preserve"> Auto </w:t>
      </w:r>
      <w:proofErr w:type="spellStart"/>
      <w:r w:rsidRPr="00766F4D">
        <w:rPr>
          <w:b/>
          <w:i/>
          <w:sz w:val="24"/>
          <w:szCs w:val="24"/>
        </w:rPr>
        <w:t>Naţional</w:t>
      </w:r>
      <w:proofErr w:type="spellEnd"/>
      <w:r>
        <w:rPr>
          <w:sz w:val="24"/>
          <w:szCs w:val="24"/>
        </w:rPr>
        <w:t xml:space="preserve"> -</w:t>
      </w:r>
      <w:r w:rsidRPr="00766F4D">
        <w:rPr>
          <w:b/>
          <w:sz w:val="24"/>
          <w:szCs w:val="24"/>
        </w:rPr>
        <w:t>2015</w:t>
      </w:r>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vederea</w:t>
      </w:r>
      <w:proofErr w:type="spellEnd"/>
      <w:r>
        <w:rPr>
          <w:sz w:val="24"/>
          <w:szCs w:val="24"/>
        </w:rPr>
        <w:t xml:space="preserve"> </w:t>
      </w:r>
      <w:proofErr w:type="spellStart"/>
      <w:r>
        <w:rPr>
          <w:sz w:val="24"/>
          <w:szCs w:val="24"/>
        </w:rPr>
        <w:t>achiziţionării</w:t>
      </w:r>
      <w:proofErr w:type="spellEnd"/>
      <w:r>
        <w:rPr>
          <w:sz w:val="24"/>
          <w:szCs w:val="24"/>
        </w:rPr>
        <w:t xml:space="preserve"> </w:t>
      </w:r>
      <w:proofErr w:type="spellStart"/>
      <w:r>
        <w:rPr>
          <w:sz w:val="24"/>
          <w:szCs w:val="24"/>
        </w:rPr>
        <w:t>unui</w:t>
      </w:r>
      <w:proofErr w:type="spellEnd"/>
      <w:r>
        <w:rPr>
          <w:sz w:val="24"/>
          <w:szCs w:val="24"/>
        </w:rPr>
        <w:t xml:space="preserve"> </w:t>
      </w:r>
      <w:proofErr w:type="spellStart"/>
      <w:r>
        <w:rPr>
          <w:sz w:val="24"/>
          <w:szCs w:val="24"/>
        </w:rPr>
        <w:t>autoturism</w:t>
      </w:r>
      <w:proofErr w:type="spellEnd"/>
      <w:r>
        <w:rPr>
          <w:sz w:val="24"/>
          <w:szCs w:val="24"/>
        </w:rPr>
        <w:t xml:space="preserve"> </w:t>
      </w:r>
      <w:proofErr w:type="spellStart"/>
      <w:r>
        <w:rPr>
          <w:sz w:val="24"/>
          <w:szCs w:val="24"/>
        </w:rPr>
        <w:t>prin</w:t>
      </w:r>
      <w:proofErr w:type="spellEnd"/>
      <w:r>
        <w:rPr>
          <w:sz w:val="24"/>
          <w:szCs w:val="24"/>
        </w:rPr>
        <w:t xml:space="preserve"> </w:t>
      </w:r>
      <w:proofErr w:type="spellStart"/>
      <w:r>
        <w:rPr>
          <w:sz w:val="24"/>
          <w:szCs w:val="24"/>
        </w:rPr>
        <w:t>acest</w:t>
      </w:r>
      <w:proofErr w:type="spellEnd"/>
      <w:r>
        <w:rPr>
          <w:sz w:val="24"/>
          <w:szCs w:val="24"/>
        </w:rPr>
        <w:t xml:space="preserve"> program</w:t>
      </w:r>
    </w:p>
    <w:p w:rsidR="00766F4D" w:rsidRDefault="00766F4D" w:rsidP="00766F4D">
      <w:pPr>
        <w:jc w:val="center"/>
        <w:rPr>
          <w:sz w:val="24"/>
          <w:szCs w:val="24"/>
        </w:rPr>
      </w:pPr>
    </w:p>
    <w:p w:rsidR="00766F4D" w:rsidRDefault="00766F4D" w:rsidP="00766F4D">
      <w:pPr>
        <w:jc w:val="center"/>
        <w:rPr>
          <w:sz w:val="24"/>
          <w:szCs w:val="24"/>
        </w:rPr>
      </w:pPr>
    </w:p>
    <w:p w:rsidR="00766F4D" w:rsidRDefault="00766F4D" w:rsidP="00766F4D">
      <w:pPr>
        <w:jc w:val="center"/>
        <w:rPr>
          <w:sz w:val="24"/>
          <w:szCs w:val="24"/>
        </w:rPr>
      </w:pPr>
    </w:p>
    <w:p w:rsidR="00766F4D" w:rsidRDefault="00766F4D" w:rsidP="00B10C19">
      <w:pPr>
        <w:spacing w:line="276" w:lineRule="auto"/>
        <w:ind w:firstLine="720"/>
        <w:jc w:val="both"/>
        <w:rPr>
          <w:sz w:val="24"/>
          <w:szCs w:val="24"/>
        </w:rPr>
      </w:pPr>
      <w:proofErr w:type="spellStart"/>
      <w:r>
        <w:rPr>
          <w:sz w:val="24"/>
          <w:szCs w:val="24"/>
        </w:rPr>
        <w:t>Serviciul</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Protecţia</w:t>
      </w:r>
      <w:proofErr w:type="spellEnd"/>
      <w:r>
        <w:rPr>
          <w:sz w:val="24"/>
          <w:szCs w:val="24"/>
        </w:rPr>
        <w:t xml:space="preserve"> </w:t>
      </w:r>
      <w:proofErr w:type="spellStart"/>
      <w:r>
        <w:rPr>
          <w:sz w:val="24"/>
          <w:szCs w:val="24"/>
        </w:rPr>
        <w:t>Copilului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Familiei</w:t>
      </w:r>
      <w:proofErr w:type="spellEnd"/>
      <w:r>
        <w:rPr>
          <w:sz w:val="24"/>
          <w:szCs w:val="24"/>
        </w:rPr>
        <w:t xml:space="preserve"> </w:t>
      </w:r>
      <w:proofErr w:type="spellStart"/>
      <w:r>
        <w:rPr>
          <w:sz w:val="24"/>
          <w:szCs w:val="24"/>
        </w:rPr>
        <w:t>Timişoara</w:t>
      </w:r>
      <w:proofErr w:type="spellEnd"/>
      <w:r>
        <w:rPr>
          <w:sz w:val="24"/>
          <w:szCs w:val="24"/>
        </w:rPr>
        <w:t xml:space="preserve"> </w:t>
      </w:r>
      <w:proofErr w:type="spellStart"/>
      <w:proofErr w:type="gramStart"/>
      <w:r>
        <w:rPr>
          <w:sz w:val="24"/>
          <w:szCs w:val="24"/>
        </w:rPr>
        <w:t>este</w:t>
      </w:r>
      <w:proofErr w:type="spellEnd"/>
      <w:proofErr w:type="gramEnd"/>
      <w:r>
        <w:rPr>
          <w:sz w:val="24"/>
          <w:szCs w:val="24"/>
        </w:rPr>
        <w:t xml:space="preserve"> un </w:t>
      </w:r>
      <w:proofErr w:type="spellStart"/>
      <w:r>
        <w:rPr>
          <w:sz w:val="24"/>
          <w:szCs w:val="24"/>
        </w:rPr>
        <w:t>serviciu</w:t>
      </w:r>
      <w:proofErr w:type="spellEnd"/>
      <w:r>
        <w:rPr>
          <w:sz w:val="24"/>
          <w:szCs w:val="24"/>
        </w:rPr>
        <w:t xml:space="preserve"> cu </w:t>
      </w:r>
      <w:proofErr w:type="spellStart"/>
      <w:r>
        <w:rPr>
          <w:sz w:val="24"/>
          <w:szCs w:val="24"/>
        </w:rPr>
        <w:t>personalitate</w:t>
      </w:r>
      <w:proofErr w:type="spellEnd"/>
      <w:r>
        <w:rPr>
          <w:sz w:val="24"/>
          <w:szCs w:val="24"/>
        </w:rPr>
        <w:t xml:space="preserve"> </w:t>
      </w:r>
      <w:proofErr w:type="spellStart"/>
      <w:r>
        <w:rPr>
          <w:sz w:val="24"/>
          <w:szCs w:val="24"/>
        </w:rPr>
        <w:t>juridică</w:t>
      </w:r>
      <w:proofErr w:type="spellEnd"/>
      <w:r>
        <w:rPr>
          <w:sz w:val="24"/>
          <w:szCs w:val="24"/>
        </w:rPr>
        <w:t xml:space="preserve"> conform HCLMT nr.183/2010, </w:t>
      </w:r>
      <w:proofErr w:type="spellStart"/>
      <w:r>
        <w:rPr>
          <w:sz w:val="24"/>
          <w:szCs w:val="24"/>
        </w:rPr>
        <w:t>în</w:t>
      </w:r>
      <w:proofErr w:type="spellEnd"/>
      <w:r>
        <w:rPr>
          <w:sz w:val="24"/>
          <w:szCs w:val="24"/>
        </w:rPr>
        <w:t xml:space="preserve"> </w:t>
      </w:r>
      <w:proofErr w:type="spellStart"/>
      <w:r>
        <w:rPr>
          <w:sz w:val="24"/>
          <w:szCs w:val="24"/>
        </w:rPr>
        <w:t>subordinea</w:t>
      </w:r>
      <w:proofErr w:type="spellEnd"/>
      <w:r>
        <w:rPr>
          <w:sz w:val="24"/>
          <w:szCs w:val="24"/>
        </w:rPr>
        <w:t xml:space="preserve"> </w:t>
      </w:r>
      <w:proofErr w:type="spellStart"/>
      <w:r>
        <w:rPr>
          <w:sz w:val="24"/>
          <w:szCs w:val="24"/>
        </w:rPr>
        <w:t>Direcţiei</w:t>
      </w:r>
      <w:proofErr w:type="spellEnd"/>
      <w:r>
        <w:rPr>
          <w:sz w:val="24"/>
          <w:szCs w:val="24"/>
        </w:rPr>
        <w:t xml:space="preserve"> de </w:t>
      </w:r>
      <w:proofErr w:type="spellStart"/>
      <w:r>
        <w:rPr>
          <w:sz w:val="24"/>
          <w:szCs w:val="24"/>
        </w:rPr>
        <w:t>Asistenţă</w:t>
      </w:r>
      <w:proofErr w:type="spellEnd"/>
      <w:r>
        <w:rPr>
          <w:sz w:val="24"/>
          <w:szCs w:val="24"/>
        </w:rPr>
        <w:t xml:space="preserve"> </w:t>
      </w:r>
      <w:proofErr w:type="spellStart"/>
      <w:r>
        <w:rPr>
          <w:sz w:val="24"/>
          <w:szCs w:val="24"/>
        </w:rPr>
        <w:t>Socială</w:t>
      </w:r>
      <w:proofErr w:type="spellEnd"/>
      <w:r>
        <w:rPr>
          <w:sz w:val="24"/>
          <w:szCs w:val="24"/>
        </w:rPr>
        <w:t xml:space="preserve"> </w:t>
      </w:r>
      <w:proofErr w:type="spellStart"/>
      <w:r>
        <w:rPr>
          <w:sz w:val="24"/>
          <w:szCs w:val="24"/>
        </w:rPr>
        <w:t>Comunitară</w:t>
      </w:r>
      <w:proofErr w:type="spellEnd"/>
      <w:r>
        <w:rPr>
          <w:sz w:val="24"/>
          <w:szCs w:val="24"/>
        </w:rPr>
        <w:t xml:space="preserve"> </w:t>
      </w:r>
      <w:proofErr w:type="spellStart"/>
      <w:r>
        <w:rPr>
          <w:sz w:val="24"/>
          <w:szCs w:val="24"/>
        </w:rPr>
        <w:t>Timişoara</w:t>
      </w:r>
      <w:proofErr w:type="spellEnd"/>
      <w:r>
        <w:rPr>
          <w:sz w:val="24"/>
          <w:szCs w:val="24"/>
        </w:rPr>
        <w:t>.</w:t>
      </w:r>
    </w:p>
    <w:p w:rsidR="00D7131C" w:rsidRPr="00C97FE8" w:rsidRDefault="002F25E6" w:rsidP="00C97FE8">
      <w:pPr>
        <w:spacing w:line="276" w:lineRule="auto"/>
        <w:ind w:firstLine="720"/>
        <w:jc w:val="both"/>
        <w:rPr>
          <w:sz w:val="24"/>
          <w:szCs w:val="24"/>
        </w:rPr>
      </w:pPr>
      <w:proofErr w:type="spellStart"/>
      <w:r w:rsidRPr="00C97FE8">
        <w:rPr>
          <w:sz w:val="24"/>
          <w:szCs w:val="24"/>
        </w:rPr>
        <w:t>Prin</w:t>
      </w:r>
      <w:proofErr w:type="spellEnd"/>
      <w:r w:rsidR="00662139" w:rsidRPr="00C97FE8">
        <w:rPr>
          <w:sz w:val="24"/>
          <w:szCs w:val="24"/>
        </w:rPr>
        <w:t xml:space="preserve"> </w:t>
      </w:r>
      <w:r w:rsidR="0044009C" w:rsidRPr="00C97FE8">
        <w:rPr>
          <w:sz w:val="24"/>
          <w:szCs w:val="24"/>
        </w:rPr>
        <w:t xml:space="preserve">OUG nr.109/2010 </w:t>
      </w:r>
      <w:r w:rsidRPr="00C97FE8">
        <w:rPr>
          <w:sz w:val="24"/>
          <w:szCs w:val="24"/>
        </w:rPr>
        <w:t>s-</w:t>
      </w:r>
      <w:proofErr w:type="gramStart"/>
      <w:r w:rsidRPr="00C97FE8">
        <w:rPr>
          <w:sz w:val="24"/>
          <w:szCs w:val="24"/>
        </w:rPr>
        <w:t>a</w:t>
      </w:r>
      <w:proofErr w:type="gramEnd"/>
      <w:r w:rsidRPr="00C97FE8">
        <w:rPr>
          <w:sz w:val="24"/>
          <w:szCs w:val="24"/>
        </w:rPr>
        <w:t xml:space="preserve"> </w:t>
      </w:r>
      <w:proofErr w:type="spellStart"/>
      <w:r w:rsidRPr="00C97FE8">
        <w:rPr>
          <w:sz w:val="24"/>
          <w:szCs w:val="24"/>
        </w:rPr>
        <w:t>introdus</w:t>
      </w:r>
      <w:proofErr w:type="spellEnd"/>
      <w:r w:rsidRPr="00C97FE8">
        <w:rPr>
          <w:sz w:val="24"/>
          <w:szCs w:val="24"/>
        </w:rPr>
        <w:t xml:space="preserve"> </w:t>
      </w:r>
      <w:r w:rsidRPr="00C97FE8">
        <w:rPr>
          <w:sz w:val="24"/>
          <w:szCs w:val="24"/>
          <w:lang w:eastAsia="ro-RO"/>
        </w:rPr>
        <w:t xml:space="preserve">Lit. e) </w:t>
      </w:r>
      <w:proofErr w:type="gramStart"/>
      <w:r w:rsidRPr="00C97FE8">
        <w:rPr>
          <w:sz w:val="24"/>
          <w:szCs w:val="24"/>
          <w:lang w:eastAsia="ro-RO"/>
        </w:rPr>
        <w:t>a</w:t>
      </w:r>
      <w:proofErr w:type="gramEnd"/>
      <w:r w:rsidRPr="00C97FE8">
        <w:rPr>
          <w:sz w:val="24"/>
          <w:szCs w:val="24"/>
          <w:lang w:eastAsia="ro-RO"/>
        </w:rPr>
        <w:t xml:space="preserve"> </w:t>
      </w:r>
      <w:proofErr w:type="spellStart"/>
      <w:r w:rsidRPr="00C97FE8">
        <w:rPr>
          <w:sz w:val="24"/>
          <w:szCs w:val="24"/>
          <w:lang w:eastAsia="ro-RO"/>
        </w:rPr>
        <w:t>alin</w:t>
      </w:r>
      <w:proofErr w:type="spellEnd"/>
      <w:r w:rsidRPr="00C97FE8">
        <w:rPr>
          <w:sz w:val="24"/>
          <w:szCs w:val="24"/>
          <w:lang w:eastAsia="ro-RO"/>
        </w:rPr>
        <w:t xml:space="preserve">. (3) </w:t>
      </w:r>
      <w:proofErr w:type="gramStart"/>
      <w:r w:rsidRPr="00C97FE8">
        <w:rPr>
          <w:sz w:val="24"/>
          <w:szCs w:val="24"/>
          <w:lang w:eastAsia="ro-RO"/>
        </w:rPr>
        <w:t>al</w:t>
      </w:r>
      <w:proofErr w:type="gramEnd"/>
      <w:r w:rsidRPr="00C97FE8">
        <w:rPr>
          <w:sz w:val="24"/>
          <w:szCs w:val="24"/>
          <w:lang w:eastAsia="ro-RO"/>
        </w:rPr>
        <w:t xml:space="preserve"> art. 24,</w:t>
      </w:r>
      <w:r w:rsidR="00C97FE8" w:rsidRPr="00C97FE8">
        <w:rPr>
          <w:sz w:val="24"/>
          <w:szCs w:val="24"/>
          <w:lang w:val="ro-RO"/>
        </w:rPr>
        <w:t xml:space="preserve"> </w:t>
      </w:r>
      <w:r w:rsidR="00C97FE8">
        <w:rPr>
          <w:sz w:val="24"/>
          <w:szCs w:val="24"/>
          <w:lang w:val="ro-RO"/>
        </w:rPr>
        <w:t>din OUG nr.34/</w:t>
      </w:r>
      <w:proofErr w:type="gramStart"/>
      <w:r w:rsidR="00C97FE8">
        <w:rPr>
          <w:sz w:val="24"/>
          <w:szCs w:val="24"/>
          <w:lang w:val="ro-RO"/>
        </w:rPr>
        <w:t xml:space="preserve">2009 </w:t>
      </w:r>
      <w:r w:rsidRPr="00C97FE8">
        <w:rPr>
          <w:sz w:val="24"/>
          <w:szCs w:val="24"/>
          <w:lang w:eastAsia="ro-RO"/>
        </w:rPr>
        <w:t xml:space="preserve"> </w:t>
      </w:r>
      <w:r w:rsidRPr="00C97FE8">
        <w:rPr>
          <w:sz w:val="24"/>
          <w:szCs w:val="24"/>
          <w:u w:val="single"/>
          <w:lang w:eastAsia="ro-RO"/>
        </w:rPr>
        <w:t>,</w:t>
      </w:r>
      <w:r w:rsidRPr="00C97FE8">
        <w:rPr>
          <w:sz w:val="24"/>
          <w:szCs w:val="24"/>
          <w:lang w:eastAsia="ro-RO"/>
        </w:rPr>
        <w:t>conform</w:t>
      </w:r>
      <w:proofErr w:type="gramEnd"/>
      <w:r w:rsidRPr="00C97FE8">
        <w:rPr>
          <w:sz w:val="24"/>
          <w:szCs w:val="24"/>
          <w:lang w:eastAsia="ro-RO"/>
        </w:rPr>
        <w:t xml:space="preserve"> </w:t>
      </w:r>
      <w:proofErr w:type="spellStart"/>
      <w:r w:rsidRPr="00C97FE8">
        <w:rPr>
          <w:sz w:val="24"/>
          <w:szCs w:val="24"/>
          <w:lang w:eastAsia="ro-RO"/>
        </w:rPr>
        <w:t>căreia</w:t>
      </w:r>
      <w:proofErr w:type="spellEnd"/>
      <w:r w:rsidRPr="00C97FE8">
        <w:rPr>
          <w:sz w:val="24"/>
          <w:szCs w:val="24"/>
          <w:lang w:eastAsia="ro-RO"/>
        </w:rPr>
        <w:t xml:space="preserve"> </w:t>
      </w:r>
      <w:r w:rsidR="00D7131C" w:rsidRPr="00C97FE8">
        <w:rPr>
          <w:sz w:val="24"/>
          <w:szCs w:val="24"/>
        </w:rPr>
        <w:t>:</w:t>
      </w:r>
      <w:r w:rsidR="00C97FE8">
        <w:rPr>
          <w:sz w:val="24"/>
          <w:szCs w:val="24"/>
        </w:rPr>
        <w:t xml:space="preserve"> </w:t>
      </w:r>
      <w:r w:rsidR="00D7131C" w:rsidRPr="00D7131C">
        <w:rPr>
          <w:sz w:val="24"/>
          <w:szCs w:val="24"/>
          <w:lang w:val="ro-RO"/>
        </w:rPr>
        <w:t>achiziţionarea de autoturisme în cadrul ,,Programului de Stimulare a Înnoirii Parcului Auto Naţional”, aprobat prin O.U.G nr. 196/2005 privind Fondul de mediu, aprobată cu modificări şi completări prin Legea nr. 105/2006, cu modificările şi complet</w:t>
      </w:r>
      <w:r w:rsidR="00C97FE8">
        <w:rPr>
          <w:sz w:val="24"/>
          <w:szCs w:val="24"/>
          <w:lang w:val="ro-RO"/>
        </w:rPr>
        <w:t>ările ulterioare</w:t>
      </w:r>
      <w:r>
        <w:rPr>
          <w:sz w:val="24"/>
          <w:szCs w:val="24"/>
          <w:lang w:val="ro-RO"/>
        </w:rPr>
        <w:t>, face excepţie de la interzicere</w:t>
      </w:r>
      <w:r w:rsidR="00C97FE8">
        <w:rPr>
          <w:sz w:val="24"/>
          <w:szCs w:val="24"/>
          <w:lang w:val="ro-RO"/>
        </w:rPr>
        <w:t>a achiziţionării de autoturisme</w:t>
      </w:r>
      <w:r>
        <w:rPr>
          <w:sz w:val="24"/>
          <w:szCs w:val="24"/>
          <w:lang w:val="ro-RO"/>
        </w:rPr>
        <w:t>,</w:t>
      </w:r>
      <w:r w:rsidR="00C97FE8">
        <w:rPr>
          <w:sz w:val="24"/>
          <w:szCs w:val="24"/>
          <w:lang w:val="ro-RO"/>
        </w:rPr>
        <w:t xml:space="preserve"> </w:t>
      </w:r>
      <w:r>
        <w:rPr>
          <w:sz w:val="24"/>
          <w:szCs w:val="24"/>
          <w:lang w:val="ro-RO"/>
        </w:rPr>
        <w:t>conform art.24</w:t>
      </w:r>
      <w:r w:rsidR="00C97FE8">
        <w:rPr>
          <w:sz w:val="24"/>
          <w:szCs w:val="24"/>
          <w:lang w:val="ro-RO"/>
        </w:rPr>
        <w:t xml:space="preserve"> din OUG nr.34/2009 </w:t>
      </w:r>
      <w:r w:rsidR="00C97FE8" w:rsidRPr="00C97FE8">
        <w:rPr>
          <w:sz w:val="24"/>
          <w:szCs w:val="24"/>
          <w:lang w:eastAsia="ro-RO"/>
        </w:rPr>
        <w:t xml:space="preserve">cu </w:t>
      </w:r>
      <w:proofErr w:type="spellStart"/>
      <w:r w:rsidR="00C97FE8" w:rsidRPr="00C97FE8">
        <w:rPr>
          <w:sz w:val="24"/>
          <w:szCs w:val="24"/>
          <w:lang w:eastAsia="ro-RO"/>
        </w:rPr>
        <w:t>privire</w:t>
      </w:r>
      <w:proofErr w:type="spellEnd"/>
      <w:r w:rsidR="00C97FE8" w:rsidRPr="00C97FE8">
        <w:rPr>
          <w:sz w:val="24"/>
          <w:szCs w:val="24"/>
          <w:lang w:eastAsia="ro-RO"/>
        </w:rPr>
        <w:t xml:space="preserve"> la </w:t>
      </w:r>
      <w:proofErr w:type="spellStart"/>
      <w:r w:rsidR="00C97FE8" w:rsidRPr="00C97FE8">
        <w:rPr>
          <w:sz w:val="24"/>
          <w:szCs w:val="24"/>
          <w:lang w:eastAsia="ro-RO"/>
        </w:rPr>
        <w:t>rectificarea</w:t>
      </w:r>
      <w:proofErr w:type="spellEnd"/>
      <w:r w:rsidR="00C97FE8" w:rsidRPr="00C97FE8">
        <w:rPr>
          <w:sz w:val="24"/>
          <w:szCs w:val="24"/>
          <w:lang w:eastAsia="ro-RO"/>
        </w:rPr>
        <w:t xml:space="preserve"> </w:t>
      </w:r>
      <w:proofErr w:type="spellStart"/>
      <w:r w:rsidR="00C97FE8" w:rsidRPr="00C97FE8">
        <w:rPr>
          <w:sz w:val="24"/>
          <w:szCs w:val="24"/>
          <w:lang w:eastAsia="ro-RO"/>
        </w:rPr>
        <w:t>bugetară</w:t>
      </w:r>
      <w:proofErr w:type="spellEnd"/>
      <w:r w:rsidR="00C97FE8" w:rsidRPr="00C97FE8">
        <w:rPr>
          <w:sz w:val="24"/>
          <w:szCs w:val="24"/>
          <w:lang w:eastAsia="ro-RO"/>
        </w:rPr>
        <w:t xml:space="preserve"> </w:t>
      </w:r>
      <w:proofErr w:type="spellStart"/>
      <w:r w:rsidR="00C97FE8" w:rsidRPr="00C97FE8">
        <w:rPr>
          <w:sz w:val="24"/>
          <w:szCs w:val="24"/>
          <w:lang w:eastAsia="ro-RO"/>
        </w:rPr>
        <w:t>pe</w:t>
      </w:r>
      <w:proofErr w:type="spellEnd"/>
      <w:r w:rsidR="00C97FE8" w:rsidRPr="00C97FE8">
        <w:rPr>
          <w:sz w:val="24"/>
          <w:szCs w:val="24"/>
          <w:lang w:eastAsia="ro-RO"/>
        </w:rPr>
        <w:t xml:space="preserve"> </w:t>
      </w:r>
      <w:proofErr w:type="spellStart"/>
      <w:r w:rsidR="00C97FE8" w:rsidRPr="00C97FE8">
        <w:rPr>
          <w:sz w:val="24"/>
          <w:szCs w:val="24"/>
          <w:lang w:eastAsia="ro-RO"/>
        </w:rPr>
        <w:t>anul</w:t>
      </w:r>
      <w:proofErr w:type="spellEnd"/>
      <w:r w:rsidR="00C97FE8" w:rsidRPr="00C97FE8">
        <w:rPr>
          <w:sz w:val="24"/>
          <w:szCs w:val="24"/>
          <w:lang w:eastAsia="ro-RO"/>
        </w:rPr>
        <w:t xml:space="preserve"> 2009 </w:t>
      </w:r>
      <w:proofErr w:type="spellStart"/>
      <w:r w:rsidR="00C97FE8" w:rsidRPr="00C97FE8">
        <w:rPr>
          <w:sz w:val="24"/>
          <w:szCs w:val="24"/>
          <w:lang w:eastAsia="ro-RO"/>
        </w:rPr>
        <w:t>şi</w:t>
      </w:r>
      <w:proofErr w:type="spellEnd"/>
      <w:r w:rsidR="00C97FE8" w:rsidRPr="00C97FE8">
        <w:rPr>
          <w:sz w:val="24"/>
          <w:szCs w:val="24"/>
          <w:lang w:eastAsia="ro-RO"/>
        </w:rPr>
        <w:t xml:space="preserve"> </w:t>
      </w:r>
      <w:proofErr w:type="spellStart"/>
      <w:r w:rsidR="00C97FE8" w:rsidRPr="00C97FE8">
        <w:rPr>
          <w:sz w:val="24"/>
          <w:szCs w:val="24"/>
          <w:lang w:eastAsia="ro-RO"/>
        </w:rPr>
        <w:t>reglementarea</w:t>
      </w:r>
      <w:proofErr w:type="spellEnd"/>
      <w:r w:rsidR="00C97FE8" w:rsidRPr="00C97FE8">
        <w:rPr>
          <w:sz w:val="24"/>
          <w:szCs w:val="24"/>
          <w:lang w:eastAsia="ro-RO"/>
        </w:rPr>
        <w:t xml:space="preserve"> </w:t>
      </w:r>
      <w:proofErr w:type="spellStart"/>
      <w:r w:rsidR="00C97FE8" w:rsidRPr="00C97FE8">
        <w:rPr>
          <w:sz w:val="24"/>
          <w:szCs w:val="24"/>
          <w:lang w:eastAsia="ro-RO"/>
        </w:rPr>
        <w:t>unor</w:t>
      </w:r>
      <w:proofErr w:type="spellEnd"/>
      <w:r w:rsidR="00C97FE8" w:rsidRPr="00C97FE8">
        <w:rPr>
          <w:sz w:val="24"/>
          <w:szCs w:val="24"/>
          <w:lang w:eastAsia="ro-RO"/>
        </w:rPr>
        <w:t xml:space="preserve"> </w:t>
      </w:r>
      <w:proofErr w:type="spellStart"/>
      <w:r w:rsidR="00C97FE8" w:rsidRPr="00C97FE8">
        <w:rPr>
          <w:sz w:val="24"/>
          <w:szCs w:val="24"/>
          <w:lang w:eastAsia="ro-RO"/>
        </w:rPr>
        <w:t>măsuri</w:t>
      </w:r>
      <w:proofErr w:type="spellEnd"/>
      <w:r w:rsidR="00C97FE8" w:rsidRPr="00C97FE8">
        <w:rPr>
          <w:sz w:val="24"/>
          <w:szCs w:val="24"/>
          <w:lang w:eastAsia="ro-RO"/>
        </w:rPr>
        <w:t xml:space="preserve"> </w:t>
      </w:r>
      <w:proofErr w:type="spellStart"/>
      <w:r w:rsidR="00C97FE8" w:rsidRPr="00C97FE8">
        <w:rPr>
          <w:sz w:val="24"/>
          <w:szCs w:val="24"/>
          <w:lang w:eastAsia="ro-RO"/>
        </w:rPr>
        <w:t>financiar-fiscale</w:t>
      </w:r>
      <w:proofErr w:type="spellEnd"/>
      <w:r w:rsidR="00C97FE8">
        <w:rPr>
          <w:sz w:val="24"/>
          <w:szCs w:val="24"/>
          <w:lang w:eastAsia="ro-RO"/>
        </w:rPr>
        <w:t>.</w:t>
      </w:r>
    </w:p>
    <w:p w:rsidR="00766F4D" w:rsidRDefault="00766F4D" w:rsidP="00B10C19">
      <w:pPr>
        <w:spacing w:line="276" w:lineRule="auto"/>
        <w:ind w:firstLine="720"/>
        <w:jc w:val="both"/>
        <w:rPr>
          <w:sz w:val="24"/>
          <w:szCs w:val="24"/>
        </w:rPr>
      </w:pPr>
      <w:proofErr w:type="spellStart"/>
      <w:r>
        <w:rPr>
          <w:sz w:val="24"/>
          <w:szCs w:val="24"/>
        </w:rPr>
        <w:t>Serviciul</w:t>
      </w:r>
      <w:proofErr w:type="spellEnd"/>
      <w:r>
        <w:rPr>
          <w:sz w:val="24"/>
          <w:szCs w:val="24"/>
        </w:rPr>
        <w:t xml:space="preserve"> are </w:t>
      </w:r>
      <w:proofErr w:type="spellStart"/>
      <w:r>
        <w:rPr>
          <w:sz w:val="24"/>
          <w:szCs w:val="24"/>
        </w:rPr>
        <w:t>în</w:t>
      </w:r>
      <w:proofErr w:type="spellEnd"/>
      <w:r>
        <w:rPr>
          <w:sz w:val="24"/>
          <w:szCs w:val="24"/>
        </w:rPr>
        <w:t xml:space="preserve"> </w:t>
      </w:r>
      <w:proofErr w:type="spellStart"/>
      <w:r>
        <w:rPr>
          <w:sz w:val="24"/>
          <w:szCs w:val="24"/>
        </w:rPr>
        <w:t>dotare</w:t>
      </w:r>
      <w:proofErr w:type="spellEnd"/>
      <w:r>
        <w:rPr>
          <w:sz w:val="24"/>
          <w:szCs w:val="24"/>
        </w:rPr>
        <w:t xml:space="preserve"> un </w:t>
      </w:r>
      <w:proofErr w:type="spellStart"/>
      <w:r>
        <w:rPr>
          <w:sz w:val="24"/>
          <w:szCs w:val="24"/>
        </w:rPr>
        <w:t>autoturism</w:t>
      </w:r>
      <w:proofErr w:type="spellEnd"/>
      <w:r>
        <w:rPr>
          <w:sz w:val="24"/>
          <w:szCs w:val="24"/>
        </w:rPr>
        <w:t xml:space="preserve"> </w:t>
      </w:r>
      <w:proofErr w:type="spellStart"/>
      <w:r>
        <w:rPr>
          <w:sz w:val="24"/>
          <w:szCs w:val="24"/>
        </w:rPr>
        <w:t>marca</w:t>
      </w:r>
      <w:proofErr w:type="spellEnd"/>
      <w:r>
        <w:rPr>
          <w:sz w:val="24"/>
          <w:szCs w:val="24"/>
        </w:rPr>
        <w:t xml:space="preserve"> Mercedes Benz</w:t>
      </w:r>
      <w:r w:rsidR="0044009C">
        <w:rPr>
          <w:sz w:val="24"/>
          <w:szCs w:val="24"/>
        </w:rPr>
        <w:t xml:space="preserve"> tip Sprinter (7+1 </w:t>
      </w:r>
      <w:proofErr w:type="spellStart"/>
      <w:r w:rsidR="0044009C">
        <w:rPr>
          <w:sz w:val="24"/>
          <w:szCs w:val="24"/>
        </w:rPr>
        <w:t>locuri</w:t>
      </w:r>
      <w:proofErr w:type="spellEnd"/>
      <w:r w:rsidR="0044009C">
        <w:rPr>
          <w:sz w:val="24"/>
          <w:szCs w:val="24"/>
        </w:rPr>
        <w:t>)</w:t>
      </w:r>
      <w:proofErr w:type="gramStart"/>
      <w:r w:rsidR="0044009C">
        <w:rPr>
          <w:sz w:val="24"/>
          <w:szCs w:val="24"/>
        </w:rPr>
        <w:t>,an</w:t>
      </w:r>
      <w:proofErr w:type="gramEnd"/>
      <w:r w:rsidR="0044009C">
        <w:rPr>
          <w:sz w:val="24"/>
          <w:szCs w:val="24"/>
        </w:rPr>
        <w:t xml:space="preserve"> </w:t>
      </w:r>
      <w:proofErr w:type="spellStart"/>
      <w:r w:rsidR="0044009C">
        <w:rPr>
          <w:sz w:val="24"/>
          <w:szCs w:val="24"/>
        </w:rPr>
        <w:t>fabricaţie</w:t>
      </w:r>
      <w:proofErr w:type="spellEnd"/>
      <w:r w:rsidR="0044009C">
        <w:rPr>
          <w:sz w:val="24"/>
          <w:szCs w:val="24"/>
        </w:rPr>
        <w:t xml:space="preserve"> 1996.</w:t>
      </w:r>
      <w:r w:rsidR="00D7131C">
        <w:rPr>
          <w:sz w:val="24"/>
          <w:szCs w:val="24"/>
        </w:rPr>
        <w:t xml:space="preserve">Datorită </w:t>
      </w:r>
      <w:proofErr w:type="spellStart"/>
      <w:r w:rsidR="00D7131C">
        <w:rPr>
          <w:sz w:val="24"/>
          <w:szCs w:val="24"/>
        </w:rPr>
        <w:t>faptului</w:t>
      </w:r>
      <w:proofErr w:type="spellEnd"/>
      <w:r w:rsidR="00D7131C">
        <w:rPr>
          <w:sz w:val="24"/>
          <w:szCs w:val="24"/>
        </w:rPr>
        <w:t xml:space="preserve"> </w:t>
      </w:r>
      <w:proofErr w:type="spellStart"/>
      <w:r w:rsidR="00D7131C">
        <w:rPr>
          <w:sz w:val="24"/>
          <w:szCs w:val="24"/>
        </w:rPr>
        <w:t>că</w:t>
      </w:r>
      <w:proofErr w:type="spellEnd"/>
      <w:r w:rsidR="00D7131C">
        <w:rPr>
          <w:sz w:val="24"/>
          <w:szCs w:val="24"/>
        </w:rPr>
        <w:t xml:space="preserve"> </w:t>
      </w:r>
      <w:proofErr w:type="spellStart"/>
      <w:r w:rsidR="00D7131C">
        <w:rPr>
          <w:sz w:val="24"/>
          <w:szCs w:val="24"/>
        </w:rPr>
        <w:t>autoturismul</w:t>
      </w:r>
      <w:proofErr w:type="spellEnd"/>
      <w:r w:rsidR="00D7131C">
        <w:rPr>
          <w:sz w:val="24"/>
          <w:szCs w:val="24"/>
        </w:rPr>
        <w:t xml:space="preserve"> </w:t>
      </w:r>
      <w:proofErr w:type="spellStart"/>
      <w:r w:rsidR="00D7131C">
        <w:rPr>
          <w:sz w:val="24"/>
          <w:szCs w:val="24"/>
        </w:rPr>
        <w:t>necesită</w:t>
      </w:r>
      <w:proofErr w:type="spellEnd"/>
      <w:r w:rsidR="00D7131C">
        <w:rPr>
          <w:sz w:val="24"/>
          <w:szCs w:val="24"/>
        </w:rPr>
        <w:t xml:space="preserve"> </w:t>
      </w:r>
      <w:proofErr w:type="spellStart"/>
      <w:r w:rsidR="00D7131C">
        <w:rPr>
          <w:sz w:val="24"/>
          <w:szCs w:val="24"/>
        </w:rPr>
        <w:t>reparaţii</w:t>
      </w:r>
      <w:proofErr w:type="spellEnd"/>
      <w:r w:rsidR="00D7131C">
        <w:rPr>
          <w:sz w:val="24"/>
          <w:szCs w:val="24"/>
        </w:rPr>
        <w:t xml:space="preserve"> </w:t>
      </w:r>
      <w:proofErr w:type="spellStart"/>
      <w:r w:rsidR="00D7131C">
        <w:rPr>
          <w:sz w:val="24"/>
          <w:szCs w:val="24"/>
        </w:rPr>
        <w:t>periodice</w:t>
      </w:r>
      <w:proofErr w:type="spellEnd"/>
      <w:r w:rsidR="00D7131C">
        <w:rPr>
          <w:sz w:val="24"/>
          <w:szCs w:val="24"/>
        </w:rPr>
        <w:t xml:space="preserve">, care conform </w:t>
      </w:r>
      <w:proofErr w:type="spellStart"/>
      <w:r w:rsidR="00D7131C">
        <w:rPr>
          <w:sz w:val="24"/>
          <w:szCs w:val="24"/>
        </w:rPr>
        <w:t>evaluării</w:t>
      </w:r>
      <w:proofErr w:type="spellEnd"/>
      <w:r w:rsidR="00D7131C">
        <w:rPr>
          <w:sz w:val="24"/>
          <w:szCs w:val="24"/>
        </w:rPr>
        <w:t xml:space="preserve"> de </w:t>
      </w:r>
      <w:proofErr w:type="spellStart"/>
      <w:r w:rsidR="00D7131C">
        <w:rPr>
          <w:sz w:val="24"/>
          <w:szCs w:val="24"/>
        </w:rPr>
        <w:t>specialitate</w:t>
      </w:r>
      <w:proofErr w:type="spellEnd"/>
      <w:r w:rsidR="00D7131C">
        <w:rPr>
          <w:sz w:val="24"/>
          <w:szCs w:val="24"/>
        </w:rPr>
        <w:t xml:space="preserve"> al service-</w:t>
      </w:r>
      <w:proofErr w:type="spellStart"/>
      <w:r w:rsidR="00D7131C">
        <w:rPr>
          <w:sz w:val="24"/>
          <w:szCs w:val="24"/>
        </w:rPr>
        <w:t>ului</w:t>
      </w:r>
      <w:proofErr w:type="spellEnd"/>
      <w:r w:rsidR="00D7131C">
        <w:rPr>
          <w:sz w:val="24"/>
          <w:szCs w:val="24"/>
        </w:rPr>
        <w:t xml:space="preserve"> </w:t>
      </w:r>
      <w:r w:rsidR="002C228F">
        <w:rPr>
          <w:sz w:val="24"/>
          <w:szCs w:val="24"/>
        </w:rPr>
        <w:t xml:space="preserve">care se </w:t>
      </w:r>
      <w:proofErr w:type="spellStart"/>
      <w:r w:rsidR="002C228F">
        <w:rPr>
          <w:sz w:val="24"/>
          <w:szCs w:val="24"/>
        </w:rPr>
        <w:t>ocupă</w:t>
      </w:r>
      <w:proofErr w:type="spellEnd"/>
      <w:r w:rsidR="002C228F">
        <w:rPr>
          <w:sz w:val="24"/>
          <w:szCs w:val="24"/>
        </w:rPr>
        <w:t xml:space="preserve"> de </w:t>
      </w:r>
      <w:proofErr w:type="spellStart"/>
      <w:r w:rsidR="002C228F">
        <w:rPr>
          <w:sz w:val="24"/>
          <w:szCs w:val="24"/>
        </w:rPr>
        <w:t>repar</w:t>
      </w:r>
      <w:r w:rsidR="00D7131C">
        <w:rPr>
          <w:sz w:val="24"/>
          <w:szCs w:val="24"/>
        </w:rPr>
        <w:t>ar</w:t>
      </w:r>
      <w:r w:rsidR="002C228F">
        <w:rPr>
          <w:sz w:val="24"/>
          <w:szCs w:val="24"/>
        </w:rPr>
        <w:t>ea</w:t>
      </w:r>
      <w:proofErr w:type="spellEnd"/>
      <w:r w:rsidR="002C228F">
        <w:rPr>
          <w:sz w:val="24"/>
          <w:szCs w:val="24"/>
        </w:rPr>
        <w:t xml:space="preserve"> </w:t>
      </w:r>
      <w:proofErr w:type="spellStart"/>
      <w:r w:rsidR="002C228F">
        <w:rPr>
          <w:sz w:val="24"/>
          <w:szCs w:val="24"/>
        </w:rPr>
        <w:t>autoturismului</w:t>
      </w:r>
      <w:proofErr w:type="spellEnd"/>
      <w:r w:rsidR="002C228F">
        <w:rPr>
          <w:sz w:val="24"/>
          <w:szCs w:val="24"/>
        </w:rPr>
        <w:t>,</w:t>
      </w:r>
      <w:r w:rsidR="00D7131C">
        <w:rPr>
          <w:sz w:val="24"/>
          <w:szCs w:val="24"/>
        </w:rPr>
        <w:t xml:space="preserve"> </w:t>
      </w:r>
      <w:proofErr w:type="spellStart"/>
      <w:r w:rsidR="00D7131C">
        <w:rPr>
          <w:sz w:val="24"/>
          <w:szCs w:val="24"/>
        </w:rPr>
        <w:t>ajunge</w:t>
      </w:r>
      <w:proofErr w:type="spellEnd"/>
      <w:r w:rsidR="00D7131C">
        <w:rPr>
          <w:sz w:val="24"/>
          <w:szCs w:val="24"/>
        </w:rPr>
        <w:t xml:space="preserve"> la o </w:t>
      </w:r>
      <w:proofErr w:type="spellStart"/>
      <w:r w:rsidR="00D7131C">
        <w:rPr>
          <w:sz w:val="24"/>
          <w:szCs w:val="24"/>
        </w:rPr>
        <w:t>valoare</w:t>
      </w:r>
      <w:proofErr w:type="spellEnd"/>
      <w:r w:rsidR="00D7131C">
        <w:rPr>
          <w:sz w:val="24"/>
          <w:szCs w:val="24"/>
        </w:rPr>
        <w:t xml:space="preserve"> </w:t>
      </w:r>
      <w:proofErr w:type="spellStart"/>
      <w:r w:rsidR="00D7131C">
        <w:rPr>
          <w:sz w:val="24"/>
          <w:szCs w:val="24"/>
        </w:rPr>
        <w:t>mai</w:t>
      </w:r>
      <w:proofErr w:type="spellEnd"/>
      <w:r w:rsidR="00D7131C">
        <w:rPr>
          <w:sz w:val="24"/>
          <w:szCs w:val="24"/>
        </w:rPr>
        <w:t xml:space="preserve"> mare </w:t>
      </w:r>
      <w:proofErr w:type="spellStart"/>
      <w:r w:rsidR="00D7131C">
        <w:rPr>
          <w:sz w:val="24"/>
          <w:szCs w:val="24"/>
        </w:rPr>
        <w:t>decât</w:t>
      </w:r>
      <w:proofErr w:type="spellEnd"/>
      <w:r w:rsidR="00D7131C">
        <w:rPr>
          <w:sz w:val="24"/>
          <w:szCs w:val="24"/>
        </w:rPr>
        <w:t xml:space="preserve"> </w:t>
      </w:r>
      <w:proofErr w:type="spellStart"/>
      <w:r w:rsidR="00D7131C">
        <w:rPr>
          <w:sz w:val="24"/>
          <w:szCs w:val="24"/>
        </w:rPr>
        <w:t>valoarea</w:t>
      </w:r>
      <w:proofErr w:type="spellEnd"/>
      <w:r w:rsidR="00D7131C">
        <w:rPr>
          <w:sz w:val="24"/>
          <w:szCs w:val="24"/>
        </w:rPr>
        <w:t xml:space="preserve"> </w:t>
      </w:r>
      <w:proofErr w:type="spellStart"/>
      <w:r w:rsidR="00D7131C">
        <w:rPr>
          <w:sz w:val="24"/>
          <w:szCs w:val="24"/>
        </w:rPr>
        <w:t>estimată</w:t>
      </w:r>
      <w:proofErr w:type="spellEnd"/>
      <w:r w:rsidR="00D7131C">
        <w:rPr>
          <w:sz w:val="24"/>
          <w:szCs w:val="24"/>
        </w:rPr>
        <w:t xml:space="preserve"> a </w:t>
      </w:r>
      <w:proofErr w:type="spellStart"/>
      <w:r w:rsidR="00D7131C">
        <w:rPr>
          <w:sz w:val="24"/>
          <w:szCs w:val="24"/>
        </w:rPr>
        <w:t>autoturismului</w:t>
      </w:r>
      <w:proofErr w:type="spellEnd"/>
      <w:r w:rsidR="002C228F">
        <w:rPr>
          <w:sz w:val="24"/>
          <w:szCs w:val="24"/>
        </w:rPr>
        <w:t xml:space="preserve">, </w:t>
      </w:r>
      <w:proofErr w:type="spellStart"/>
      <w:r w:rsidR="002C228F">
        <w:rPr>
          <w:sz w:val="24"/>
          <w:szCs w:val="24"/>
        </w:rPr>
        <w:t>ar</w:t>
      </w:r>
      <w:proofErr w:type="spellEnd"/>
      <w:r w:rsidR="002C228F">
        <w:rPr>
          <w:sz w:val="24"/>
          <w:szCs w:val="24"/>
        </w:rPr>
        <w:t xml:space="preserve"> fi </w:t>
      </w:r>
      <w:proofErr w:type="spellStart"/>
      <w:r w:rsidR="002C228F">
        <w:rPr>
          <w:sz w:val="24"/>
          <w:szCs w:val="24"/>
        </w:rPr>
        <w:t>mai</w:t>
      </w:r>
      <w:proofErr w:type="spellEnd"/>
      <w:r w:rsidR="002C228F">
        <w:rPr>
          <w:sz w:val="24"/>
          <w:szCs w:val="24"/>
        </w:rPr>
        <w:t xml:space="preserve"> </w:t>
      </w:r>
      <w:proofErr w:type="spellStart"/>
      <w:r w:rsidR="002C228F">
        <w:rPr>
          <w:sz w:val="24"/>
          <w:szCs w:val="24"/>
        </w:rPr>
        <w:t>eficient</w:t>
      </w:r>
      <w:proofErr w:type="spellEnd"/>
      <w:r w:rsidR="002C228F">
        <w:rPr>
          <w:sz w:val="24"/>
          <w:szCs w:val="24"/>
        </w:rPr>
        <w:t xml:space="preserve"> </w:t>
      </w:r>
      <w:proofErr w:type="spellStart"/>
      <w:r w:rsidR="002C228F">
        <w:rPr>
          <w:sz w:val="24"/>
          <w:szCs w:val="24"/>
        </w:rPr>
        <w:t>introducerea</w:t>
      </w:r>
      <w:proofErr w:type="spellEnd"/>
      <w:r w:rsidR="002C228F">
        <w:rPr>
          <w:sz w:val="24"/>
          <w:szCs w:val="24"/>
        </w:rPr>
        <w:t xml:space="preserve"> </w:t>
      </w:r>
      <w:proofErr w:type="spellStart"/>
      <w:r w:rsidR="002C228F">
        <w:rPr>
          <w:sz w:val="24"/>
          <w:szCs w:val="24"/>
        </w:rPr>
        <w:t>în</w:t>
      </w:r>
      <w:proofErr w:type="spellEnd"/>
      <w:r w:rsidR="002C228F">
        <w:rPr>
          <w:sz w:val="24"/>
          <w:szCs w:val="24"/>
        </w:rPr>
        <w:t xml:space="preserve"> </w:t>
      </w:r>
      <w:proofErr w:type="spellStart"/>
      <w:r w:rsidR="002C228F">
        <w:rPr>
          <w:sz w:val="24"/>
          <w:szCs w:val="24"/>
        </w:rPr>
        <w:t>acest</w:t>
      </w:r>
      <w:proofErr w:type="spellEnd"/>
      <w:r w:rsidR="002C228F">
        <w:rPr>
          <w:sz w:val="24"/>
          <w:szCs w:val="24"/>
        </w:rPr>
        <w:t xml:space="preserve"> program de </w:t>
      </w:r>
      <w:proofErr w:type="spellStart"/>
      <w:r w:rsidR="002C228F">
        <w:rPr>
          <w:sz w:val="24"/>
          <w:szCs w:val="24"/>
        </w:rPr>
        <w:t>reînnoire</w:t>
      </w:r>
      <w:proofErr w:type="spellEnd"/>
      <w:r w:rsidR="002C228F">
        <w:rPr>
          <w:sz w:val="24"/>
          <w:szCs w:val="24"/>
        </w:rPr>
        <w:t xml:space="preserve"> a </w:t>
      </w:r>
      <w:proofErr w:type="spellStart"/>
      <w:r w:rsidR="002C228F">
        <w:rPr>
          <w:sz w:val="24"/>
          <w:szCs w:val="24"/>
        </w:rPr>
        <w:t>parcului</w:t>
      </w:r>
      <w:proofErr w:type="spellEnd"/>
      <w:r w:rsidR="002C228F">
        <w:rPr>
          <w:sz w:val="24"/>
          <w:szCs w:val="24"/>
        </w:rPr>
        <w:t xml:space="preserve"> </w:t>
      </w:r>
      <w:proofErr w:type="spellStart"/>
      <w:r w:rsidR="002C228F">
        <w:rPr>
          <w:sz w:val="24"/>
          <w:szCs w:val="24"/>
        </w:rPr>
        <w:t>auto,pentru</w:t>
      </w:r>
      <w:proofErr w:type="spellEnd"/>
      <w:r w:rsidR="002C228F">
        <w:rPr>
          <w:sz w:val="24"/>
          <w:szCs w:val="24"/>
        </w:rPr>
        <w:t xml:space="preserve"> </w:t>
      </w:r>
      <w:proofErr w:type="spellStart"/>
      <w:r w:rsidR="002C228F">
        <w:rPr>
          <w:sz w:val="24"/>
          <w:szCs w:val="24"/>
        </w:rPr>
        <w:t>reducerea</w:t>
      </w:r>
      <w:proofErr w:type="spellEnd"/>
      <w:r w:rsidR="002C228F">
        <w:rPr>
          <w:sz w:val="24"/>
          <w:szCs w:val="24"/>
        </w:rPr>
        <w:t xml:space="preserve"> </w:t>
      </w:r>
      <w:proofErr w:type="spellStart"/>
      <w:r w:rsidR="002C228F">
        <w:rPr>
          <w:sz w:val="24"/>
          <w:szCs w:val="24"/>
        </w:rPr>
        <w:t>costurilor</w:t>
      </w:r>
      <w:proofErr w:type="spellEnd"/>
      <w:r w:rsidR="002C228F">
        <w:rPr>
          <w:sz w:val="24"/>
          <w:szCs w:val="24"/>
        </w:rPr>
        <w:t xml:space="preserve"> de </w:t>
      </w:r>
      <w:proofErr w:type="spellStart"/>
      <w:r w:rsidR="002C228F">
        <w:rPr>
          <w:sz w:val="24"/>
          <w:szCs w:val="24"/>
        </w:rPr>
        <w:t>administrare</w:t>
      </w:r>
      <w:proofErr w:type="spellEnd"/>
      <w:r w:rsidR="002C228F">
        <w:rPr>
          <w:sz w:val="24"/>
          <w:szCs w:val="24"/>
        </w:rPr>
        <w:t xml:space="preserve"> </w:t>
      </w:r>
      <w:proofErr w:type="spellStart"/>
      <w:r w:rsidR="002C228F">
        <w:rPr>
          <w:sz w:val="24"/>
          <w:szCs w:val="24"/>
        </w:rPr>
        <w:t>şi</w:t>
      </w:r>
      <w:proofErr w:type="spellEnd"/>
      <w:r w:rsidR="002C228F">
        <w:rPr>
          <w:sz w:val="24"/>
          <w:szCs w:val="24"/>
        </w:rPr>
        <w:t xml:space="preserve"> </w:t>
      </w:r>
      <w:proofErr w:type="spellStart"/>
      <w:r w:rsidR="002C228F">
        <w:rPr>
          <w:sz w:val="24"/>
          <w:szCs w:val="24"/>
        </w:rPr>
        <w:t>întreţinere</w:t>
      </w:r>
      <w:proofErr w:type="spellEnd"/>
      <w:r w:rsidR="002C228F">
        <w:rPr>
          <w:sz w:val="24"/>
          <w:szCs w:val="24"/>
        </w:rPr>
        <w:t xml:space="preserve">  a </w:t>
      </w:r>
      <w:proofErr w:type="spellStart"/>
      <w:r w:rsidR="002C228F">
        <w:rPr>
          <w:sz w:val="24"/>
          <w:szCs w:val="24"/>
        </w:rPr>
        <w:t>autoturismului</w:t>
      </w:r>
      <w:proofErr w:type="spellEnd"/>
      <w:r w:rsidR="002C228F">
        <w:rPr>
          <w:sz w:val="24"/>
          <w:szCs w:val="24"/>
        </w:rPr>
        <w:t>.</w:t>
      </w:r>
    </w:p>
    <w:p w:rsidR="008742EB" w:rsidRPr="00221775" w:rsidRDefault="008742EB" w:rsidP="00221775">
      <w:pPr>
        <w:autoSpaceDE w:val="0"/>
        <w:autoSpaceDN w:val="0"/>
        <w:adjustRightInd w:val="0"/>
        <w:ind w:firstLine="720"/>
        <w:jc w:val="both"/>
        <w:rPr>
          <w:sz w:val="24"/>
          <w:szCs w:val="24"/>
          <w:lang w:eastAsia="ro-RO"/>
        </w:rPr>
      </w:pPr>
      <w:r w:rsidRPr="00221775">
        <w:rPr>
          <w:sz w:val="24"/>
          <w:szCs w:val="24"/>
          <w:lang w:eastAsia="ro-RO"/>
        </w:rPr>
        <w:t xml:space="preserve">Conform </w:t>
      </w:r>
      <w:proofErr w:type="spellStart"/>
      <w:r w:rsidR="00221775" w:rsidRPr="00221775">
        <w:rPr>
          <w:b/>
          <w:bCs/>
          <w:sz w:val="24"/>
          <w:szCs w:val="24"/>
          <w:lang w:eastAsia="ro-RO"/>
        </w:rPr>
        <w:t>Ordinului</w:t>
      </w:r>
      <w:proofErr w:type="spellEnd"/>
      <w:r w:rsidR="00221775" w:rsidRPr="00221775">
        <w:rPr>
          <w:b/>
          <w:bCs/>
          <w:sz w:val="24"/>
          <w:szCs w:val="24"/>
          <w:lang w:eastAsia="ro-RO"/>
        </w:rPr>
        <w:t xml:space="preserve"> nr. 609/2015</w:t>
      </w:r>
      <w:r w:rsidR="00221775" w:rsidRPr="00221775">
        <w:rPr>
          <w:sz w:val="24"/>
          <w:szCs w:val="24"/>
          <w:lang w:eastAsia="ro-RO"/>
        </w:rPr>
        <w:t xml:space="preserve"> </w:t>
      </w:r>
      <w:proofErr w:type="spellStart"/>
      <w:r w:rsidR="00221775" w:rsidRPr="00221775">
        <w:rPr>
          <w:sz w:val="24"/>
          <w:szCs w:val="24"/>
          <w:lang w:eastAsia="ro-RO"/>
        </w:rPr>
        <w:t>pentru</w:t>
      </w:r>
      <w:proofErr w:type="spellEnd"/>
      <w:r w:rsidR="00221775" w:rsidRPr="00221775">
        <w:rPr>
          <w:sz w:val="24"/>
          <w:szCs w:val="24"/>
          <w:lang w:eastAsia="ro-RO"/>
        </w:rPr>
        <w:t xml:space="preserve"> </w:t>
      </w:r>
      <w:proofErr w:type="spellStart"/>
      <w:r w:rsidR="00221775" w:rsidRPr="00221775">
        <w:rPr>
          <w:sz w:val="24"/>
          <w:szCs w:val="24"/>
          <w:lang w:eastAsia="ro-RO"/>
        </w:rPr>
        <w:t>aprobarea</w:t>
      </w:r>
      <w:proofErr w:type="spellEnd"/>
      <w:r w:rsidR="00221775" w:rsidRPr="00221775">
        <w:rPr>
          <w:sz w:val="24"/>
          <w:szCs w:val="24"/>
          <w:lang w:eastAsia="ro-RO"/>
        </w:rPr>
        <w:t xml:space="preserve"> </w:t>
      </w:r>
      <w:proofErr w:type="spellStart"/>
      <w:r w:rsidR="00221775" w:rsidRPr="00221775">
        <w:rPr>
          <w:sz w:val="24"/>
          <w:szCs w:val="24"/>
          <w:lang w:eastAsia="ro-RO"/>
        </w:rPr>
        <w:t>Ghidului</w:t>
      </w:r>
      <w:proofErr w:type="spellEnd"/>
      <w:r w:rsidR="00221775" w:rsidRPr="00221775">
        <w:rPr>
          <w:sz w:val="24"/>
          <w:szCs w:val="24"/>
          <w:lang w:eastAsia="ro-RO"/>
        </w:rPr>
        <w:t xml:space="preserve"> de </w:t>
      </w:r>
      <w:proofErr w:type="spellStart"/>
      <w:r w:rsidR="00221775" w:rsidRPr="00221775">
        <w:rPr>
          <w:sz w:val="24"/>
          <w:szCs w:val="24"/>
          <w:lang w:eastAsia="ro-RO"/>
        </w:rPr>
        <w:t>finanţare</w:t>
      </w:r>
      <w:proofErr w:type="spellEnd"/>
      <w:r w:rsidR="00221775" w:rsidRPr="00221775">
        <w:rPr>
          <w:sz w:val="24"/>
          <w:szCs w:val="24"/>
          <w:lang w:eastAsia="ro-RO"/>
        </w:rPr>
        <w:t xml:space="preserve"> a </w:t>
      </w:r>
      <w:proofErr w:type="spellStart"/>
      <w:r w:rsidR="00221775" w:rsidRPr="00221775">
        <w:rPr>
          <w:sz w:val="24"/>
          <w:szCs w:val="24"/>
          <w:lang w:eastAsia="ro-RO"/>
        </w:rPr>
        <w:t>Programului</w:t>
      </w:r>
      <w:proofErr w:type="spellEnd"/>
      <w:r w:rsidR="00221775" w:rsidRPr="00221775">
        <w:rPr>
          <w:sz w:val="24"/>
          <w:szCs w:val="24"/>
          <w:lang w:eastAsia="ro-RO"/>
        </w:rPr>
        <w:t xml:space="preserve"> de </w:t>
      </w:r>
      <w:proofErr w:type="spellStart"/>
      <w:r w:rsidR="00221775" w:rsidRPr="00221775">
        <w:rPr>
          <w:sz w:val="24"/>
          <w:szCs w:val="24"/>
          <w:lang w:eastAsia="ro-RO"/>
        </w:rPr>
        <w:t>stimulare</w:t>
      </w:r>
      <w:proofErr w:type="spellEnd"/>
      <w:r w:rsidR="00221775" w:rsidRPr="00221775">
        <w:rPr>
          <w:sz w:val="24"/>
          <w:szCs w:val="24"/>
          <w:lang w:eastAsia="ro-RO"/>
        </w:rPr>
        <w:t xml:space="preserve"> a </w:t>
      </w:r>
      <w:proofErr w:type="spellStart"/>
      <w:r w:rsidR="00221775" w:rsidRPr="00221775">
        <w:rPr>
          <w:sz w:val="24"/>
          <w:szCs w:val="24"/>
          <w:lang w:eastAsia="ro-RO"/>
        </w:rPr>
        <w:t>înnoirii</w:t>
      </w:r>
      <w:proofErr w:type="spellEnd"/>
      <w:r w:rsidR="00221775" w:rsidRPr="00221775">
        <w:rPr>
          <w:sz w:val="24"/>
          <w:szCs w:val="24"/>
          <w:lang w:eastAsia="ro-RO"/>
        </w:rPr>
        <w:t xml:space="preserve"> </w:t>
      </w:r>
      <w:proofErr w:type="spellStart"/>
      <w:r w:rsidR="00221775" w:rsidRPr="00221775">
        <w:rPr>
          <w:sz w:val="24"/>
          <w:szCs w:val="24"/>
          <w:lang w:eastAsia="ro-RO"/>
        </w:rPr>
        <w:t>Parcului</w:t>
      </w:r>
      <w:proofErr w:type="spellEnd"/>
      <w:r w:rsidR="00221775" w:rsidRPr="00221775">
        <w:rPr>
          <w:sz w:val="24"/>
          <w:szCs w:val="24"/>
          <w:lang w:eastAsia="ro-RO"/>
        </w:rPr>
        <w:t xml:space="preserve"> auto national </w:t>
      </w:r>
      <w:proofErr w:type="spellStart"/>
      <w:r w:rsidR="00221775" w:rsidRPr="00221775">
        <w:rPr>
          <w:sz w:val="24"/>
          <w:szCs w:val="24"/>
          <w:lang w:eastAsia="ro-RO"/>
        </w:rPr>
        <w:t>în</w:t>
      </w:r>
      <w:proofErr w:type="spellEnd"/>
      <w:r w:rsidR="00221775" w:rsidRPr="00221775">
        <w:rPr>
          <w:sz w:val="24"/>
          <w:szCs w:val="24"/>
          <w:lang w:eastAsia="ro-RO"/>
        </w:rPr>
        <w:t xml:space="preserve"> </w:t>
      </w:r>
      <w:proofErr w:type="spellStart"/>
      <w:r w:rsidR="00221775" w:rsidRPr="00221775">
        <w:rPr>
          <w:sz w:val="24"/>
          <w:szCs w:val="24"/>
          <w:lang w:eastAsia="ro-RO"/>
        </w:rPr>
        <w:t>anexă</w:t>
      </w:r>
      <w:proofErr w:type="spellEnd"/>
      <w:r w:rsidR="00221775" w:rsidRPr="00221775">
        <w:rPr>
          <w:sz w:val="24"/>
          <w:szCs w:val="24"/>
          <w:lang w:eastAsia="ro-RO"/>
        </w:rPr>
        <w:t xml:space="preserve"> la </w:t>
      </w:r>
      <w:proofErr w:type="spellStart"/>
      <w:r w:rsidR="00221775" w:rsidRPr="00221775">
        <w:rPr>
          <w:sz w:val="24"/>
          <w:szCs w:val="24"/>
          <w:lang w:eastAsia="ro-RO"/>
        </w:rPr>
        <w:t>Cap.I</w:t>
      </w:r>
      <w:proofErr w:type="spellEnd"/>
      <w:r w:rsidR="00221775" w:rsidRPr="00221775">
        <w:rPr>
          <w:sz w:val="24"/>
          <w:szCs w:val="24"/>
          <w:lang w:eastAsia="ro-RO"/>
        </w:rPr>
        <w:t xml:space="preserve">, art.2 </w:t>
      </w:r>
      <w:proofErr w:type="spellStart"/>
      <w:r w:rsidR="00221775" w:rsidRPr="00221775">
        <w:rPr>
          <w:sz w:val="24"/>
          <w:szCs w:val="24"/>
          <w:lang w:eastAsia="ro-RO"/>
        </w:rPr>
        <w:t>lit.g</w:t>
      </w:r>
      <w:proofErr w:type="spellEnd"/>
      <w:r w:rsidR="00221775" w:rsidRPr="00221775">
        <w:rPr>
          <w:sz w:val="24"/>
          <w:szCs w:val="24"/>
          <w:lang w:eastAsia="ro-RO"/>
        </w:rPr>
        <w:t>)</w:t>
      </w:r>
      <w:proofErr w:type="spellStart"/>
      <w:r w:rsidR="00221775" w:rsidRPr="00221775">
        <w:rPr>
          <w:sz w:val="24"/>
          <w:szCs w:val="24"/>
          <w:lang w:eastAsia="ro-RO"/>
        </w:rPr>
        <w:t>este</w:t>
      </w:r>
      <w:proofErr w:type="spellEnd"/>
      <w:r w:rsidR="00221775" w:rsidRPr="00221775">
        <w:rPr>
          <w:sz w:val="24"/>
          <w:szCs w:val="24"/>
          <w:lang w:eastAsia="ro-RO"/>
        </w:rPr>
        <w:t xml:space="preserve"> </w:t>
      </w:r>
      <w:proofErr w:type="spellStart"/>
      <w:r w:rsidR="00221775" w:rsidRPr="00221775">
        <w:rPr>
          <w:sz w:val="24"/>
          <w:szCs w:val="24"/>
          <w:lang w:eastAsia="ro-RO"/>
        </w:rPr>
        <w:t>definit</w:t>
      </w:r>
      <w:r w:rsidRPr="00221775">
        <w:rPr>
          <w:sz w:val="24"/>
          <w:szCs w:val="24"/>
          <w:lang w:eastAsia="ro-RO"/>
        </w:rPr>
        <w:t>autovehicul</w:t>
      </w:r>
      <w:r w:rsidR="00221775" w:rsidRPr="00221775">
        <w:rPr>
          <w:sz w:val="24"/>
          <w:szCs w:val="24"/>
          <w:lang w:eastAsia="ro-RO"/>
        </w:rPr>
        <w:t>ul</w:t>
      </w:r>
      <w:proofErr w:type="spellEnd"/>
      <w:r w:rsidRPr="00221775">
        <w:rPr>
          <w:sz w:val="24"/>
          <w:szCs w:val="24"/>
          <w:lang w:eastAsia="ro-RO"/>
        </w:rPr>
        <w:t xml:space="preserve"> </w:t>
      </w:r>
      <w:proofErr w:type="spellStart"/>
      <w:r w:rsidRPr="00221775">
        <w:rPr>
          <w:sz w:val="24"/>
          <w:szCs w:val="24"/>
          <w:lang w:eastAsia="ro-RO"/>
        </w:rPr>
        <w:t>uzat</w:t>
      </w:r>
      <w:proofErr w:type="spellEnd"/>
      <w:r w:rsidRPr="00221775">
        <w:rPr>
          <w:sz w:val="24"/>
          <w:szCs w:val="24"/>
          <w:lang w:eastAsia="ro-RO"/>
        </w:rPr>
        <w:t xml:space="preserve"> </w:t>
      </w:r>
      <w:proofErr w:type="spellStart"/>
      <w:r w:rsidR="00221775" w:rsidRPr="00221775">
        <w:rPr>
          <w:sz w:val="24"/>
          <w:szCs w:val="24"/>
          <w:lang w:eastAsia="ro-RO"/>
        </w:rPr>
        <w:t>ca</w:t>
      </w:r>
      <w:proofErr w:type="spellEnd"/>
      <w:r w:rsidR="00221775" w:rsidRPr="00221775">
        <w:rPr>
          <w:sz w:val="24"/>
          <w:szCs w:val="24"/>
          <w:lang w:eastAsia="ro-RO"/>
        </w:rPr>
        <w:t xml:space="preserve"> </w:t>
      </w:r>
      <w:proofErr w:type="spellStart"/>
      <w:r w:rsidR="00221775" w:rsidRPr="00221775">
        <w:rPr>
          <w:sz w:val="24"/>
          <w:szCs w:val="24"/>
          <w:lang w:eastAsia="ro-RO"/>
        </w:rPr>
        <w:t>fiinf</w:t>
      </w:r>
      <w:proofErr w:type="spellEnd"/>
      <w:r w:rsidR="00221775" w:rsidRPr="00221775">
        <w:rPr>
          <w:sz w:val="24"/>
          <w:szCs w:val="24"/>
          <w:lang w:eastAsia="ro-RO"/>
        </w:rPr>
        <w:t xml:space="preserve"> </w:t>
      </w:r>
      <w:proofErr w:type="spellStart"/>
      <w:r w:rsidRPr="00221775">
        <w:rPr>
          <w:sz w:val="24"/>
          <w:szCs w:val="24"/>
          <w:lang w:eastAsia="ro-RO"/>
        </w:rPr>
        <w:t>orice</w:t>
      </w:r>
      <w:proofErr w:type="spellEnd"/>
      <w:r w:rsidRPr="00221775">
        <w:rPr>
          <w:sz w:val="24"/>
          <w:szCs w:val="24"/>
          <w:lang w:eastAsia="ro-RO"/>
        </w:rPr>
        <w:t xml:space="preserve"> </w:t>
      </w:r>
      <w:proofErr w:type="spellStart"/>
      <w:r w:rsidRPr="00221775">
        <w:rPr>
          <w:sz w:val="24"/>
          <w:szCs w:val="24"/>
          <w:lang w:eastAsia="ro-RO"/>
        </w:rPr>
        <w:t>autoturism</w:t>
      </w:r>
      <w:proofErr w:type="spellEnd"/>
      <w:r w:rsidRPr="00221775">
        <w:rPr>
          <w:sz w:val="24"/>
          <w:szCs w:val="24"/>
          <w:lang w:eastAsia="ro-RO"/>
        </w:rPr>
        <w:t xml:space="preserve">, </w:t>
      </w:r>
      <w:proofErr w:type="spellStart"/>
      <w:r w:rsidRPr="00221775">
        <w:rPr>
          <w:sz w:val="24"/>
          <w:szCs w:val="24"/>
          <w:lang w:eastAsia="ro-RO"/>
        </w:rPr>
        <w:t>autoutilitară</w:t>
      </w:r>
      <w:proofErr w:type="spellEnd"/>
      <w:r w:rsidRPr="00221775">
        <w:rPr>
          <w:sz w:val="24"/>
          <w:szCs w:val="24"/>
          <w:lang w:eastAsia="ro-RO"/>
        </w:rPr>
        <w:t xml:space="preserve"> </w:t>
      </w:r>
      <w:proofErr w:type="spellStart"/>
      <w:r w:rsidRPr="00221775">
        <w:rPr>
          <w:sz w:val="24"/>
          <w:szCs w:val="24"/>
          <w:lang w:eastAsia="ro-RO"/>
        </w:rPr>
        <w:t>uşoară</w:t>
      </w:r>
      <w:proofErr w:type="spellEnd"/>
      <w:r w:rsidRPr="00221775">
        <w:rPr>
          <w:sz w:val="24"/>
          <w:szCs w:val="24"/>
          <w:lang w:eastAsia="ro-RO"/>
        </w:rPr>
        <w:t xml:space="preserve"> </w:t>
      </w:r>
      <w:proofErr w:type="spellStart"/>
      <w:r w:rsidRPr="00221775">
        <w:rPr>
          <w:sz w:val="24"/>
          <w:szCs w:val="24"/>
          <w:lang w:eastAsia="ro-RO"/>
        </w:rPr>
        <w:t>sau</w:t>
      </w:r>
      <w:proofErr w:type="spellEnd"/>
      <w:r w:rsidRPr="00221775">
        <w:rPr>
          <w:sz w:val="24"/>
          <w:szCs w:val="24"/>
          <w:lang w:eastAsia="ro-RO"/>
        </w:rPr>
        <w:t xml:space="preserve"> </w:t>
      </w:r>
      <w:proofErr w:type="spellStart"/>
      <w:r w:rsidRPr="00221775">
        <w:rPr>
          <w:sz w:val="24"/>
          <w:szCs w:val="24"/>
          <w:lang w:eastAsia="ro-RO"/>
        </w:rPr>
        <w:t>autospecială</w:t>
      </w:r>
      <w:proofErr w:type="spellEnd"/>
      <w:r w:rsidRPr="00221775">
        <w:rPr>
          <w:sz w:val="24"/>
          <w:szCs w:val="24"/>
          <w:lang w:eastAsia="ro-RO"/>
        </w:rPr>
        <w:t>/</w:t>
      </w:r>
      <w:proofErr w:type="spellStart"/>
      <w:r w:rsidRPr="00221775">
        <w:rPr>
          <w:sz w:val="24"/>
          <w:szCs w:val="24"/>
          <w:lang w:eastAsia="ro-RO"/>
        </w:rPr>
        <w:t>autospecializată</w:t>
      </w:r>
      <w:proofErr w:type="spellEnd"/>
      <w:r w:rsidRPr="00221775">
        <w:rPr>
          <w:sz w:val="24"/>
          <w:szCs w:val="24"/>
          <w:lang w:eastAsia="ro-RO"/>
        </w:rPr>
        <w:t xml:space="preserve"> </w:t>
      </w:r>
      <w:proofErr w:type="spellStart"/>
      <w:r w:rsidRPr="00221775">
        <w:rPr>
          <w:sz w:val="24"/>
          <w:szCs w:val="24"/>
          <w:lang w:eastAsia="ro-RO"/>
        </w:rPr>
        <w:t>uşoară</w:t>
      </w:r>
      <w:proofErr w:type="spellEnd"/>
      <w:r w:rsidRPr="00221775">
        <w:rPr>
          <w:sz w:val="24"/>
          <w:szCs w:val="24"/>
          <w:lang w:eastAsia="ro-RO"/>
        </w:rPr>
        <w:t xml:space="preserve">, </w:t>
      </w:r>
      <w:proofErr w:type="spellStart"/>
      <w:r w:rsidRPr="00221775">
        <w:rPr>
          <w:sz w:val="24"/>
          <w:szCs w:val="24"/>
          <w:lang w:eastAsia="ro-RO"/>
        </w:rPr>
        <w:t>înmatriculat</w:t>
      </w:r>
      <w:proofErr w:type="spellEnd"/>
      <w:r w:rsidRPr="00221775">
        <w:rPr>
          <w:sz w:val="24"/>
          <w:szCs w:val="24"/>
          <w:lang w:eastAsia="ro-RO"/>
        </w:rPr>
        <w:t>/</w:t>
      </w:r>
      <w:proofErr w:type="spellStart"/>
      <w:r w:rsidRPr="00221775">
        <w:rPr>
          <w:sz w:val="24"/>
          <w:szCs w:val="24"/>
          <w:lang w:eastAsia="ro-RO"/>
        </w:rPr>
        <w:t>înmatriculată</w:t>
      </w:r>
      <w:proofErr w:type="spellEnd"/>
      <w:r w:rsidRPr="00221775">
        <w:rPr>
          <w:sz w:val="24"/>
          <w:szCs w:val="24"/>
          <w:lang w:eastAsia="ro-RO"/>
        </w:rPr>
        <w:t xml:space="preserve"> </w:t>
      </w:r>
      <w:proofErr w:type="spellStart"/>
      <w:r w:rsidRPr="00221775">
        <w:rPr>
          <w:sz w:val="24"/>
          <w:szCs w:val="24"/>
          <w:lang w:eastAsia="ro-RO"/>
        </w:rPr>
        <w:t>în</w:t>
      </w:r>
      <w:proofErr w:type="spellEnd"/>
      <w:r w:rsidRPr="00221775">
        <w:rPr>
          <w:sz w:val="24"/>
          <w:szCs w:val="24"/>
          <w:lang w:eastAsia="ro-RO"/>
        </w:rPr>
        <w:t xml:space="preserve"> </w:t>
      </w:r>
      <w:proofErr w:type="spellStart"/>
      <w:r w:rsidRPr="00221775">
        <w:rPr>
          <w:sz w:val="24"/>
          <w:szCs w:val="24"/>
          <w:lang w:eastAsia="ro-RO"/>
        </w:rPr>
        <w:t>România</w:t>
      </w:r>
      <w:proofErr w:type="spellEnd"/>
      <w:r w:rsidRPr="00221775">
        <w:rPr>
          <w:sz w:val="24"/>
          <w:szCs w:val="24"/>
          <w:lang w:eastAsia="ro-RO"/>
        </w:rPr>
        <w:t xml:space="preserve">, care </w:t>
      </w:r>
      <w:proofErr w:type="spellStart"/>
      <w:r w:rsidRPr="00221775">
        <w:rPr>
          <w:sz w:val="24"/>
          <w:szCs w:val="24"/>
          <w:lang w:eastAsia="ro-RO"/>
        </w:rPr>
        <w:t>conţine</w:t>
      </w:r>
      <w:proofErr w:type="spellEnd"/>
      <w:r w:rsidRPr="00221775">
        <w:rPr>
          <w:sz w:val="24"/>
          <w:szCs w:val="24"/>
          <w:lang w:eastAsia="ro-RO"/>
        </w:rPr>
        <w:t xml:space="preserve"> </w:t>
      </w:r>
      <w:proofErr w:type="spellStart"/>
      <w:r w:rsidRPr="00221775">
        <w:rPr>
          <w:sz w:val="24"/>
          <w:szCs w:val="24"/>
          <w:lang w:eastAsia="ro-RO"/>
        </w:rPr>
        <w:t>cumulativ</w:t>
      </w:r>
      <w:proofErr w:type="spellEnd"/>
      <w:r w:rsidRPr="00221775">
        <w:rPr>
          <w:sz w:val="24"/>
          <w:szCs w:val="24"/>
          <w:lang w:eastAsia="ro-RO"/>
        </w:rPr>
        <w:t xml:space="preserve"> </w:t>
      </w:r>
      <w:proofErr w:type="spellStart"/>
      <w:r w:rsidRPr="00221775">
        <w:rPr>
          <w:sz w:val="24"/>
          <w:szCs w:val="24"/>
          <w:lang w:eastAsia="ro-RO"/>
        </w:rPr>
        <w:t>componentele</w:t>
      </w:r>
      <w:proofErr w:type="spellEnd"/>
      <w:r w:rsidRPr="00221775">
        <w:rPr>
          <w:sz w:val="24"/>
          <w:szCs w:val="24"/>
          <w:lang w:eastAsia="ro-RO"/>
        </w:rPr>
        <w:t xml:space="preserve"> </w:t>
      </w:r>
      <w:proofErr w:type="spellStart"/>
      <w:r w:rsidRPr="00221775">
        <w:rPr>
          <w:sz w:val="24"/>
          <w:szCs w:val="24"/>
          <w:lang w:eastAsia="ro-RO"/>
        </w:rPr>
        <w:t>esenţiale</w:t>
      </w:r>
      <w:proofErr w:type="spellEnd"/>
      <w:r w:rsidRPr="00221775">
        <w:rPr>
          <w:sz w:val="24"/>
          <w:szCs w:val="24"/>
          <w:lang w:eastAsia="ro-RO"/>
        </w:rPr>
        <w:t xml:space="preserve"> (motor, </w:t>
      </w:r>
      <w:proofErr w:type="spellStart"/>
      <w:r w:rsidRPr="00221775">
        <w:rPr>
          <w:sz w:val="24"/>
          <w:szCs w:val="24"/>
          <w:lang w:eastAsia="ro-RO"/>
        </w:rPr>
        <w:t>transmisie</w:t>
      </w:r>
      <w:proofErr w:type="spellEnd"/>
      <w:r w:rsidRPr="00221775">
        <w:rPr>
          <w:sz w:val="24"/>
          <w:szCs w:val="24"/>
          <w:lang w:eastAsia="ro-RO"/>
        </w:rPr>
        <w:t xml:space="preserve">, </w:t>
      </w:r>
      <w:proofErr w:type="spellStart"/>
      <w:r w:rsidRPr="00221775">
        <w:rPr>
          <w:sz w:val="24"/>
          <w:szCs w:val="24"/>
          <w:lang w:eastAsia="ro-RO"/>
        </w:rPr>
        <w:t>tren</w:t>
      </w:r>
      <w:proofErr w:type="spellEnd"/>
      <w:r w:rsidRPr="00221775">
        <w:rPr>
          <w:sz w:val="24"/>
          <w:szCs w:val="24"/>
          <w:lang w:eastAsia="ro-RO"/>
        </w:rPr>
        <w:t xml:space="preserve"> de </w:t>
      </w:r>
      <w:proofErr w:type="spellStart"/>
      <w:r w:rsidRPr="00221775">
        <w:rPr>
          <w:sz w:val="24"/>
          <w:szCs w:val="24"/>
          <w:lang w:eastAsia="ro-RO"/>
        </w:rPr>
        <w:t>rulare</w:t>
      </w:r>
      <w:proofErr w:type="spellEnd"/>
      <w:r w:rsidRPr="00221775">
        <w:rPr>
          <w:sz w:val="24"/>
          <w:szCs w:val="24"/>
          <w:lang w:eastAsia="ro-RO"/>
        </w:rPr>
        <w:t xml:space="preserve">, </w:t>
      </w:r>
      <w:proofErr w:type="spellStart"/>
      <w:r w:rsidRPr="00221775">
        <w:rPr>
          <w:sz w:val="24"/>
          <w:szCs w:val="24"/>
          <w:lang w:eastAsia="ro-RO"/>
        </w:rPr>
        <w:t>caroserie</w:t>
      </w:r>
      <w:proofErr w:type="spellEnd"/>
      <w:r w:rsidRPr="00221775">
        <w:rPr>
          <w:sz w:val="24"/>
          <w:szCs w:val="24"/>
          <w:lang w:eastAsia="ro-RO"/>
        </w:rPr>
        <w:t xml:space="preserve">, </w:t>
      </w:r>
      <w:proofErr w:type="spellStart"/>
      <w:r w:rsidRPr="00221775">
        <w:rPr>
          <w:sz w:val="24"/>
          <w:szCs w:val="24"/>
          <w:lang w:eastAsia="ro-RO"/>
        </w:rPr>
        <w:t>şasiu</w:t>
      </w:r>
      <w:proofErr w:type="spellEnd"/>
      <w:r w:rsidRPr="00221775">
        <w:rPr>
          <w:sz w:val="24"/>
          <w:szCs w:val="24"/>
          <w:lang w:eastAsia="ro-RO"/>
        </w:rPr>
        <w:t xml:space="preserve">, </w:t>
      </w:r>
      <w:proofErr w:type="spellStart"/>
      <w:r w:rsidRPr="00221775">
        <w:rPr>
          <w:sz w:val="24"/>
          <w:szCs w:val="24"/>
          <w:lang w:eastAsia="ro-RO"/>
        </w:rPr>
        <w:t>precum</w:t>
      </w:r>
      <w:proofErr w:type="spellEnd"/>
      <w:r w:rsidRPr="00221775">
        <w:rPr>
          <w:sz w:val="24"/>
          <w:szCs w:val="24"/>
          <w:lang w:eastAsia="ro-RO"/>
        </w:rPr>
        <w:t xml:space="preserve"> </w:t>
      </w:r>
      <w:proofErr w:type="spellStart"/>
      <w:r w:rsidRPr="00221775">
        <w:rPr>
          <w:sz w:val="24"/>
          <w:szCs w:val="24"/>
          <w:lang w:eastAsia="ro-RO"/>
        </w:rPr>
        <w:t>şi</w:t>
      </w:r>
      <w:proofErr w:type="spellEnd"/>
      <w:r w:rsidRPr="00221775">
        <w:rPr>
          <w:sz w:val="24"/>
          <w:szCs w:val="24"/>
          <w:lang w:eastAsia="ro-RO"/>
        </w:rPr>
        <w:t xml:space="preserve"> </w:t>
      </w:r>
      <w:proofErr w:type="spellStart"/>
      <w:r w:rsidRPr="00221775">
        <w:rPr>
          <w:sz w:val="24"/>
          <w:szCs w:val="24"/>
          <w:lang w:eastAsia="ro-RO"/>
        </w:rPr>
        <w:t>echipamentele</w:t>
      </w:r>
      <w:proofErr w:type="spellEnd"/>
      <w:r w:rsidRPr="00221775">
        <w:rPr>
          <w:sz w:val="24"/>
          <w:szCs w:val="24"/>
          <w:lang w:eastAsia="ro-RO"/>
        </w:rPr>
        <w:t xml:space="preserve"> </w:t>
      </w:r>
      <w:proofErr w:type="spellStart"/>
      <w:r w:rsidRPr="00221775">
        <w:rPr>
          <w:sz w:val="24"/>
          <w:szCs w:val="24"/>
          <w:lang w:eastAsia="ro-RO"/>
        </w:rPr>
        <w:t>electronice</w:t>
      </w:r>
      <w:proofErr w:type="spellEnd"/>
      <w:r w:rsidRPr="00221775">
        <w:rPr>
          <w:sz w:val="24"/>
          <w:szCs w:val="24"/>
          <w:lang w:eastAsia="ro-RO"/>
        </w:rPr>
        <w:t xml:space="preserve"> de </w:t>
      </w:r>
      <w:proofErr w:type="spellStart"/>
      <w:r w:rsidRPr="00221775">
        <w:rPr>
          <w:sz w:val="24"/>
          <w:szCs w:val="24"/>
          <w:lang w:eastAsia="ro-RO"/>
        </w:rPr>
        <w:t>gestionare</w:t>
      </w:r>
      <w:proofErr w:type="spellEnd"/>
      <w:r w:rsidRPr="00221775">
        <w:rPr>
          <w:sz w:val="24"/>
          <w:szCs w:val="24"/>
          <w:lang w:eastAsia="ro-RO"/>
        </w:rPr>
        <w:t xml:space="preserve"> a </w:t>
      </w:r>
      <w:proofErr w:type="spellStart"/>
      <w:r w:rsidRPr="00221775">
        <w:rPr>
          <w:sz w:val="24"/>
          <w:szCs w:val="24"/>
          <w:lang w:eastAsia="ro-RO"/>
        </w:rPr>
        <w:t>funcţiilor</w:t>
      </w:r>
      <w:proofErr w:type="spellEnd"/>
      <w:r w:rsidRPr="00221775">
        <w:rPr>
          <w:sz w:val="24"/>
          <w:szCs w:val="24"/>
          <w:lang w:eastAsia="ro-RO"/>
        </w:rPr>
        <w:t xml:space="preserve"> </w:t>
      </w:r>
      <w:proofErr w:type="spellStart"/>
      <w:r w:rsidRPr="00221775">
        <w:rPr>
          <w:sz w:val="24"/>
          <w:szCs w:val="24"/>
          <w:lang w:eastAsia="ro-RO"/>
        </w:rPr>
        <w:t>autovehiculului</w:t>
      </w:r>
      <w:proofErr w:type="spellEnd"/>
      <w:r w:rsidRPr="00221775">
        <w:rPr>
          <w:sz w:val="24"/>
          <w:szCs w:val="24"/>
          <w:lang w:eastAsia="ro-RO"/>
        </w:rPr>
        <w:t xml:space="preserve"> </w:t>
      </w:r>
      <w:proofErr w:type="spellStart"/>
      <w:r w:rsidRPr="00221775">
        <w:rPr>
          <w:sz w:val="24"/>
          <w:szCs w:val="24"/>
          <w:lang w:eastAsia="ro-RO"/>
        </w:rPr>
        <w:t>şi</w:t>
      </w:r>
      <w:proofErr w:type="spellEnd"/>
      <w:r w:rsidRPr="00221775">
        <w:rPr>
          <w:sz w:val="24"/>
          <w:szCs w:val="24"/>
          <w:lang w:eastAsia="ro-RO"/>
        </w:rPr>
        <w:t xml:space="preserve"> </w:t>
      </w:r>
      <w:proofErr w:type="spellStart"/>
      <w:r w:rsidRPr="00221775">
        <w:rPr>
          <w:sz w:val="24"/>
          <w:szCs w:val="24"/>
          <w:lang w:eastAsia="ro-RO"/>
        </w:rPr>
        <w:t>dispozitivul</w:t>
      </w:r>
      <w:proofErr w:type="spellEnd"/>
      <w:r w:rsidRPr="00221775">
        <w:rPr>
          <w:sz w:val="24"/>
          <w:szCs w:val="24"/>
          <w:lang w:eastAsia="ro-RO"/>
        </w:rPr>
        <w:t xml:space="preserve"> </w:t>
      </w:r>
      <w:proofErr w:type="spellStart"/>
      <w:r w:rsidRPr="00221775">
        <w:rPr>
          <w:sz w:val="24"/>
          <w:szCs w:val="24"/>
          <w:lang w:eastAsia="ro-RO"/>
        </w:rPr>
        <w:t>catalizator</w:t>
      </w:r>
      <w:proofErr w:type="spellEnd"/>
      <w:r w:rsidRPr="00221775">
        <w:rPr>
          <w:sz w:val="24"/>
          <w:szCs w:val="24"/>
          <w:lang w:eastAsia="ro-RO"/>
        </w:rPr>
        <w:t xml:space="preserve">, </w:t>
      </w:r>
      <w:proofErr w:type="spellStart"/>
      <w:r w:rsidRPr="00221775">
        <w:rPr>
          <w:sz w:val="24"/>
          <w:szCs w:val="24"/>
          <w:lang w:eastAsia="ro-RO"/>
        </w:rPr>
        <w:t>dacă</w:t>
      </w:r>
      <w:proofErr w:type="spellEnd"/>
      <w:r w:rsidRPr="00221775">
        <w:rPr>
          <w:sz w:val="24"/>
          <w:szCs w:val="24"/>
          <w:lang w:eastAsia="ro-RO"/>
        </w:rPr>
        <w:t xml:space="preserve"> </w:t>
      </w:r>
      <w:proofErr w:type="spellStart"/>
      <w:r w:rsidRPr="00221775">
        <w:rPr>
          <w:sz w:val="24"/>
          <w:szCs w:val="24"/>
          <w:lang w:eastAsia="ro-RO"/>
        </w:rPr>
        <w:t>acestea</w:t>
      </w:r>
      <w:proofErr w:type="spellEnd"/>
      <w:r w:rsidRPr="00221775">
        <w:rPr>
          <w:sz w:val="24"/>
          <w:szCs w:val="24"/>
          <w:lang w:eastAsia="ro-RO"/>
        </w:rPr>
        <w:t xml:space="preserve"> au </w:t>
      </w:r>
      <w:proofErr w:type="spellStart"/>
      <w:r w:rsidRPr="00221775">
        <w:rPr>
          <w:sz w:val="24"/>
          <w:szCs w:val="24"/>
          <w:lang w:eastAsia="ro-RO"/>
        </w:rPr>
        <w:t>fost</w:t>
      </w:r>
      <w:proofErr w:type="spellEnd"/>
      <w:r w:rsidRPr="00221775">
        <w:rPr>
          <w:sz w:val="24"/>
          <w:szCs w:val="24"/>
          <w:lang w:eastAsia="ro-RO"/>
        </w:rPr>
        <w:t xml:space="preserve"> </w:t>
      </w:r>
      <w:proofErr w:type="spellStart"/>
      <w:r w:rsidRPr="00221775">
        <w:rPr>
          <w:sz w:val="24"/>
          <w:szCs w:val="24"/>
          <w:lang w:eastAsia="ro-RO"/>
        </w:rPr>
        <w:t>prevăzute</w:t>
      </w:r>
      <w:proofErr w:type="spellEnd"/>
      <w:r w:rsidRPr="00221775">
        <w:rPr>
          <w:sz w:val="24"/>
          <w:szCs w:val="24"/>
          <w:lang w:eastAsia="ro-RO"/>
        </w:rPr>
        <w:t xml:space="preserve"> din </w:t>
      </w:r>
      <w:proofErr w:type="spellStart"/>
      <w:r w:rsidRPr="00221775">
        <w:rPr>
          <w:sz w:val="24"/>
          <w:szCs w:val="24"/>
          <w:lang w:eastAsia="ro-RO"/>
        </w:rPr>
        <w:t>fabricaţie</w:t>
      </w:r>
      <w:proofErr w:type="spellEnd"/>
      <w:r w:rsidRPr="00221775">
        <w:rPr>
          <w:sz w:val="24"/>
          <w:szCs w:val="24"/>
          <w:lang w:eastAsia="ro-RO"/>
        </w:rPr>
        <w:t xml:space="preserve">) </w:t>
      </w:r>
      <w:proofErr w:type="spellStart"/>
      <w:r w:rsidRPr="00221775">
        <w:rPr>
          <w:sz w:val="24"/>
          <w:szCs w:val="24"/>
          <w:lang w:eastAsia="ro-RO"/>
        </w:rPr>
        <w:t>şi</w:t>
      </w:r>
      <w:proofErr w:type="spellEnd"/>
      <w:r w:rsidRPr="00221775">
        <w:rPr>
          <w:sz w:val="24"/>
          <w:szCs w:val="24"/>
          <w:lang w:eastAsia="ro-RO"/>
        </w:rPr>
        <w:t xml:space="preserve"> </w:t>
      </w:r>
      <w:r w:rsidRPr="00221775">
        <w:rPr>
          <w:b/>
          <w:sz w:val="24"/>
          <w:szCs w:val="24"/>
          <w:lang w:eastAsia="ro-RO"/>
        </w:rPr>
        <w:t xml:space="preserve">care are o </w:t>
      </w:r>
      <w:proofErr w:type="spellStart"/>
      <w:r w:rsidRPr="00221775">
        <w:rPr>
          <w:b/>
          <w:sz w:val="24"/>
          <w:szCs w:val="24"/>
          <w:lang w:eastAsia="ro-RO"/>
        </w:rPr>
        <w:t>vechime</w:t>
      </w:r>
      <w:proofErr w:type="spellEnd"/>
      <w:r w:rsidRPr="00221775">
        <w:rPr>
          <w:b/>
          <w:sz w:val="24"/>
          <w:szCs w:val="24"/>
          <w:lang w:eastAsia="ro-RO"/>
        </w:rPr>
        <w:t xml:space="preserve"> </w:t>
      </w:r>
      <w:proofErr w:type="spellStart"/>
      <w:r w:rsidRPr="00221775">
        <w:rPr>
          <w:b/>
          <w:sz w:val="24"/>
          <w:szCs w:val="24"/>
          <w:lang w:eastAsia="ro-RO"/>
        </w:rPr>
        <w:t>mai</w:t>
      </w:r>
      <w:proofErr w:type="spellEnd"/>
      <w:r w:rsidRPr="00221775">
        <w:rPr>
          <w:b/>
          <w:sz w:val="24"/>
          <w:szCs w:val="24"/>
          <w:lang w:eastAsia="ro-RO"/>
        </w:rPr>
        <w:t xml:space="preserve"> mare </w:t>
      </w:r>
      <w:proofErr w:type="spellStart"/>
      <w:r w:rsidRPr="00221775">
        <w:rPr>
          <w:b/>
          <w:sz w:val="24"/>
          <w:szCs w:val="24"/>
          <w:lang w:eastAsia="ro-RO"/>
        </w:rPr>
        <w:t>sau</w:t>
      </w:r>
      <w:proofErr w:type="spellEnd"/>
      <w:r w:rsidRPr="00221775">
        <w:rPr>
          <w:b/>
          <w:sz w:val="24"/>
          <w:szCs w:val="24"/>
          <w:lang w:eastAsia="ro-RO"/>
        </w:rPr>
        <w:t xml:space="preserve"> </w:t>
      </w:r>
      <w:proofErr w:type="spellStart"/>
      <w:r w:rsidRPr="00221775">
        <w:rPr>
          <w:b/>
          <w:sz w:val="24"/>
          <w:szCs w:val="24"/>
          <w:lang w:eastAsia="ro-RO"/>
        </w:rPr>
        <w:t>egală</w:t>
      </w:r>
      <w:proofErr w:type="spellEnd"/>
      <w:r w:rsidRPr="00221775">
        <w:rPr>
          <w:b/>
          <w:sz w:val="24"/>
          <w:szCs w:val="24"/>
          <w:lang w:eastAsia="ro-RO"/>
        </w:rPr>
        <w:t xml:space="preserve"> cu 8 </w:t>
      </w:r>
      <w:proofErr w:type="spellStart"/>
      <w:r w:rsidRPr="00221775">
        <w:rPr>
          <w:b/>
          <w:sz w:val="24"/>
          <w:szCs w:val="24"/>
          <w:lang w:eastAsia="ro-RO"/>
        </w:rPr>
        <w:t>ani</w:t>
      </w:r>
      <w:proofErr w:type="spellEnd"/>
      <w:r w:rsidRPr="00221775">
        <w:rPr>
          <w:b/>
          <w:sz w:val="24"/>
          <w:szCs w:val="24"/>
          <w:lang w:eastAsia="ro-RO"/>
        </w:rPr>
        <w:t xml:space="preserve"> de la </w:t>
      </w:r>
      <w:proofErr w:type="spellStart"/>
      <w:r w:rsidRPr="00221775">
        <w:rPr>
          <w:b/>
          <w:sz w:val="24"/>
          <w:szCs w:val="24"/>
          <w:lang w:eastAsia="ro-RO"/>
        </w:rPr>
        <w:t>anul</w:t>
      </w:r>
      <w:proofErr w:type="spellEnd"/>
      <w:r w:rsidRPr="00221775">
        <w:rPr>
          <w:b/>
          <w:sz w:val="24"/>
          <w:szCs w:val="24"/>
          <w:lang w:eastAsia="ro-RO"/>
        </w:rPr>
        <w:t xml:space="preserve"> </w:t>
      </w:r>
      <w:proofErr w:type="spellStart"/>
      <w:r w:rsidRPr="00221775">
        <w:rPr>
          <w:b/>
          <w:sz w:val="24"/>
          <w:szCs w:val="24"/>
          <w:lang w:eastAsia="ro-RO"/>
        </w:rPr>
        <w:t>fabricaţiei</w:t>
      </w:r>
      <w:proofErr w:type="spellEnd"/>
      <w:r w:rsidRPr="00221775">
        <w:rPr>
          <w:sz w:val="24"/>
          <w:szCs w:val="24"/>
          <w:lang w:eastAsia="ro-RO"/>
        </w:rPr>
        <w:t xml:space="preserve">. </w:t>
      </w:r>
      <w:proofErr w:type="spellStart"/>
      <w:r w:rsidRPr="00221775">
        <w:rPr>
          <w:sz w:val="24"/>
          <w:szCs w:val="24"/>
          <w:lang w:eastAsia="ro-RO"/>
        </w:rPr>
        <w:t>Dacă</w:t>
      </w:r>
      <w:proofErr w:type="spellEnd"/>
      <w:r w:rsidRPr="00221775">
        <w:rPr>
          <w:sz w:val="24"/>
          <w:szCs w:val="24"/>
          <w:lang w:eastAsia="ro-RO"/>
        </w:rPr>
        <w:t xml:space="preserve"> </w:t>
      </w:r>
      <w:proofErr w:type="spellStart"/>
      <w:r w:rsidRPr="00221775">
        <w:rPr>
          <w:sz w:val="24"/>
          <w:szCs w:val="24"/>
          <w:lang w:eastAsia="ro-RO"/>
        </w:rPr>
        <w:t>anul</w:t>
      </w:r>
      <w:proofErr w:type="spellEnd"/>
      <w:r w:rsidRPr="00221775">
        <w:rPr>
          <w:sz w:val="24"/>
          <w:szCs w:val="24"/>
          <w:lang w:eastAsia="ro-RO"/>
        </w:rPr>
        <w:t xml:space="preserve"> </w:t>
      </w:r>
      <w:proofErr w:type="spellStart"/>
      <w:r w:rsidRPr="00221775">
        <w:rPr>
          <w:sz w:val="24"/>
          <w:szCs w:val="24"/>
          <w:lang w:eastAsia="ro-RO"/>
        </w:rPr>
        <w:t>înmatriculării</w:t>
      </w:r>
      <w:proofErr w:type="spellEnd"/>
      <w:r w:rsidRPr="00221775">
        <w:rPr>
          <w:sz w:val="24"/>
          <w:szCs w:val="24"/>
          <w:lang w:eastAsia="ro-RO"/>
        </w:rPr>
        <w:t xml:space="preserve"> </w:t>
      </w:r>
      <w:proofErr w:type="spellStart"/>
      <w:r w:rsidRPr="00221775">
        <w:rPr>
          <w:sz w:val="24"/>
          <w:szCs w:val="24"/>
          <w:lang w:eastAsia="ro-RO"/>
        </w:rPr>
        <w:t>înscris</w:t>
      </w:r>
      <w:proofErr w:type="spellEnd"/>
      <w:r w:rsidRPr="00221775">
        <w:rPr>
          <w:sz w:val="24"/>
          <w:szCs w:val="24"/>
          <w:lang w:eastAsia="ro-RO"/>
        </w:rPr>
        <w:t xml:space="preserve"> </w:t>
      </w:r>
      <w:proofErr w:type="spellStart"/>
      <w:r w:rsidRPr="00221775">
        <w:rPr>
          <w:sz w:val="24"/>
          <w:szCs w:val="24"/>
          <w:lang w:eastAsia="ro-RO"/>
        </w:rPr>
        <w:t>în</w:t>
      </w:r>
      <w:proofErr w:type="spellEnd"/>
      <w:r w:rsidRPr="00221775">
        <w:rPr>
          <w:sz w:val="24"/>
          <w:szCs w:val="24"/>
          <w:lang w:eastAsia="ro-RO"/>
        </w:rPr>
        <w:t xml:space="preserve"> </w:t>
      </w:r>
      <w:proofErr w:type="spellStart"/>
      <w:r w:rsidRPr="00221775">
        <w:rPr>
          <w:sz w:val="24"/>
          <w:szCs w:val="24"/>
          <w:lang w:eastAsia="ro-RO"/>
        </w:rPr>
        <w:t>cartea</w:t>
      </w:r>
      <w:proofErr w:type="spellEnd"/>
      <w:r w:rsidRPr="00221775">
        <w:rPr>
          <w:sz w:val="24"/>
          <w:szCs w:val="24"/>
          <w:lang w:eastAsia="ro-RO"/>
        </w:rPr>
        <w:t xml:space="preserve"> de </w:t>
      </w:r>
      <w:proofErr w:type="spellStart"/>
      <w:r w:rsidRPr="00221775">
        <w:rPr>
          <w:sz w:val="24"/>
          <w:szCs w:val="24"/>
          <w:lang w:eastAsia="ro-RO"/>
        </w:rPr>
        <w:t>identitate</w:t>
      </w:r>
      <w:proofErr w:type="spellEnd"/>
      <w:r w:rsidRPr="00221775">
        <w:rPr>
          <w:sz w:val="24"/>
          <w:szCs w:val="24"/>
          <w:lang w:eastAsia="ro-RO"/>
        </w:rPr>
        <w:t xml:space="preserve"> </w:t>
      </w:r>
      <w:proofErr w:type="spellStart"/>
      <w:proofErr w:type="gramStart"/>
      <w:r w:rsidRPr="00221775">
        <w:rPr>
          <w:sz w:val="24"/>
          <w:szCs w:val="24"/>
          <w:lang w:eastAsia="ro-RO"/>
        </w:rPr>
        <w:t>este</w:t>
      </w:r>
      <w:proofErr w:type="spellEnd"/>
      <w:proofErr w:type="gramEnd"/>
      <w:r w:rsidRPr="00221775">
        <w:rPr>
          <w:sz w:val="24"/>
          <w:szCs w:val="24"/>
          <w:lang w:eastAsia="ro-RO"/>
        </w:rPr>
        <w:t xml:space="preserve"> anterior </w:t>
      </w:r>
      <w:proofErr w:type="spellStart"/>
      <w:r w:rsidRPr="00221775">
        <w:rPr>
          <w:sz w:val="24"/>
          <w:szCs w:val="24"/>
          <w:lang w:eastAsia="ro-RO"/>
        </w:rPr>
        <w:t>anului</w:t>
      </w:r>
      <w:proofErr w:type="spellEnd"/>
      <w:r w:rsidRPr="00221775">
        <w:rPr>
          <w:sz w:val="24"/>
          <w:szCs w:val="24"/>
          <w:lang w:eastAsia="ro-RO"/>
        </w:rPr>
        <w:t xml:space="preserve"> </w:t>
      </w:r>
      <w:proofErr w:type="spellStart"/>
      <w:r w:rsidRPr="00221775">
        <w:rPr>
          <w:sz w:val="24"/>
          <w:szCs w:val="24"/>
          <w:lang w:eastAsia="ro-RO"/>
        </w:rPr>
        <w:t>fabricaţiei</w:t>
      </w:r>
      <w:proofErr w:type="spellEnd"/>
      <w:r w:rsidRPr="00221775">
        <w:rPr>
          <w:sz w:val="24"/>
          <w:szCs w:val="24"/>
          <w:lang w:eastAsia="ro-RO"/>
        </w:rPr>
        <w:t xml:space="preserve">, se </w:t>
      </w:r>
      <w:proofErr w:type="spellStart"/>
      <w:r w:rsidRPr="00221775">
        <w:rPr>
          <w:sz w:val="24"/>
          <w:szCs w:val="24"/>
          <w:lang w:eastAsia="ro-RO"/>
        </w:rPr>
        <w:t>consideră</w:t>
      </w:r>
      <w:proofErr w:type="spellEnd"/>
      <w:r w:rsidRPr="00221775">
        <w:rPr>
          <w:sz w:val="24"/>
          <w:szCs w:val="24"/>
          <w:lang w:eastAsia="ro-RO"/>
        </w:rPr>
        <w:t xml:space="preserve"> an de </w:t>
      </w:r>
      <w:proofErr w:type="spellStart"/>
      <w:r w:rsidRPr="00221775">
        <w:rPr>
          <w:sz w:val="24"/>
          <w:szCs w:val="24"/>
          <w:lang w:eastAsia="ro-RO"/>
        </w:rPr>
        <w:t>fabricaţie</w:t>
      </w:r>
      <w:proofErr w:type="spellEnd"/>
      <w:r w:rsidRPr="00221775">
        <w:rPr>
          <w:sz w:val="24"/>
          <w:szCs w:val="24"/>
          <w:lang w:eastAsia="ro-RO"/>
        </w:rPr>
        <w:t xml:space="preserve"> </w:t>
      </w:r>
      <w:proofErr w:type="spellStart"/>
      <w:r w:rsidRPr="00221775">
        <w:rPr>
          <w:sz w:val="24"/>
          <w:szCs w:val="24"/>
          <w:lang w:eastAsia="ro-RO"/>
        </w:rPr>
        <w:t>anul</w:t>
      </w:r>
      <w:proofErr w:type="spellEnd"/>
      <w:r w:rsidRPr="00221775">
        <w:rPr>
          <w:sz w:val="24"/>
          <w:szCs w:val="24"/>
          <w:lang w:eastAsia="ro-RO"/>
        </w:rPr>
        <w:t xml:space="preserve"> </w:t>
      </w:r>
      <w:proofErr w:type="spellStart"/>
      <w:r w:rsidRPr="00221775">
        <w:rPr>
          <w:sz w:val="24"/>
          <w:szCs w:val="24"/>
          <w:lang w:eastAsia="ro-RO"/>
        </w:rPr>
        <w:t>înmatriculării</w:t>
      </w:r>
      <w:proofErr w:type="spellEnd"/>
    </w:p>
    <w:p w:rsidR="002C228F" w:rsidRPr="00662139" w:rsidRDefault="002C228F" w:rsidP="00B10C19">
      <w:pPr>
        <w:spacing w:line="276" w:lineRule="auto"/>
        <w:ind w:firstLine="720"/>
        <w:jc w:val="both"/>
        <w:rPr>
          <w:sz w:val="24"/>
          <w:szCs w:val="24"/>
        </w:rPr>
      </w:pPr>
      <w:proofErr w:type="spellStart"/>
      <w:r w:rsidRPr="002C228F">
        <w:rPr>
          <w:color w:val="000000"/>
          <w:sz w:val="24"/>
          <w:szCs w:val="24"/>
        </w:rPr>
        <w:t>În</w:t>
      </w:r>
      <w:proofErr w:type="spellEnd"/>
      <w:r w:rsidRPr="002C228F">
        <w:rPr>
          <w:color w:val="000000"/>
          <w:sz w:val="24"/>
          <w:szCs w:val="24"/>
        </w:rPr>
        <w:t xml:space="preserve"> </w:t>
      </w:r>
      <w:proofErr w:type="spellStart"/>
      <w:r w:rsidRPr="002C228F">
        <w:rPr>
          <w:color w:val="000000"/>
          <w:sz w:val="24"/>
          <w:szCs w:val="24"/>
        </w:rPr>
        <w:t>conformitate</w:t>
      </w:r>
      <w:proofErr w:type="spellEnd"/>
      <w:r w:rsidRPr="002C228F">
        <w:rPr>
          <w:color w:val="000000"/>
          <w:sz w:val="24"/>
          <w:szCs w:val="24"/>
        </w:rPr>
        <w:t xml:space="preserve"> cu </w:t>
      </w:r>
      <w:proofErr w:type="spellStart"/>
      <w:r w:rsidR="00662139" w:rsidRPr="00662139">
        <w:rPr>
          <w:sz w:val="24"/>
          <w:szCs w:val="24"/>
        </w:rPr>
        <w:t>Ordinul</w:t>
      </w:r>
      <w:proofErr w:type="spellEnd"/>
      <w:r w:rsidR="00662139" w:rsidRPr="00662139">
        <w:rPr>
          <w:sz w:val="24"/>
          <w:szCs w:val="24"/>
        </w:rPr>
        <w:t xml:space="preserve"> </w:t>
      </w:r>
      <w:proofErr w:type="spellStart"/>
      <w:r w:rsidR="00662139" w:rsidRPr="00662139">
        <w:rPr>
          <w:sz w:val="24"/>
          <w:szCs w:val="24"/>
        </w:rPr>
        <w:t>ministrului</w:t>
      </w:r>
      <w:proofErr w:type="spellEnd"/>
      <w:r w:rsidR="00662139" w:rsidRPr="00662139">
        <w:rPr>
          <w:sz w:val="24"/>
          <w:szCs w:val="24"/>
        </w:rPr>
        <w:t xml:space="preserve"> </w:t>
      </w:r>
      <w:proofErr w:type="spellStart"/>
      <w:r w:rsidR="00662139" w:rsidRPr="00662139">
        <w:rPr>
          <w:sz w:val="24"/>
          <w:szCs w:val="24"/>
        </w:rPr>
        <w:t>Mediului</w:t>
      </w:r>
      <w:proofErr w:type="spellEnd"/>
      <w:r w:rsidR="00662139" w:rsidRPr="00662139">
        <w:rPr>
          <w:sz w:val="24"/>
          <w:szCs w:val="24"/>
        </w:rPr>
        <w:t xml:space="preserve">, </w:t>
      </w:r>
      <w:proofErr w:type="spellStart"/>
      <w:r w:rsidR="00662139" w:rsidRPr="00662139">
        <w:rPr>
          <w:sz w:val="24"/>
          <w:szCs w:val="24"/>
        </w:rPr>
        <w:t>Apelor</w:t>
      </w:r>
      <w:proofErr w:type="spellEnd"/>
      <w:r w:rsidR="00662139" w:rsidRPr="00662139">
        <w:rPr>
          <w:sz w:val="24"/>
          <w:szCs w:val="24"/>
        </w:rPr>
        <w:t xml:space="preserve"> </w:t>
      </w:r>
      <w:proofErr w:type="spellStart"/>
      <w:r w:rsidR="00662139" w:rsidRPr="00662139">
        <w:rPr>
          <w:rFonts w:ascii="Cambria" w:hAnsi="Cambria" w:cs="Cambria"/>
          <w:sz w:val="24"/>
          <w:szCs w:val="24"/>
        </w:rPr>
        <w:t>ș</w:t>
      </w:r>
      <w:r w:rsidR="00662139" w:rsidRPr="00662139">
        <w:rPr>
          <w:sz w:val="24"/>
          <w:szCs w:val="24"/>
        </w:rPr>
        <w:t>i</w:t>
      </w:r>
      <w:proofErr w:type="spellEnd"/>
      <w:r w:rsidR="00662139" w:rsidRPr="00662139">
        <w:rPr>
          <w:sz w:val="24"/>
          <w:szCs w:val="24"/>
        </w:rPr>
        <w:t xml:space="preserve"> </w:t>
      </w:r>
      <w:proofErr w:type="spellStart"/>
      <w:r w:rsidR="00662139" w:rsidRPr="00662139">
        <w:rPr>
          <w:sz w:val="24"/>
          <w:szCs w:val="24"/>
        </w:rPr>
        <w:t>Pădurilor</w:t>
      </w:r>
      <w:proofErr w:type="spellEnd"/>
      <w:r w:rsidR="00662139" w:rsidRPr="00662139">
        <w:rPr>
          <w:sz w:val="24"/>
          <w:szCs w:val="24"/>
        </w:rPr>
        <w:t xml:space="preserve"> nr. 609/2015</w:t>
      </w:r>
      <w:r w:rsidR="00662139" w:rsidRPr="0024109C">
        <w:rPr>
          <w:b/>
          <w:bCs/>
          <w:color w:val="000000"/>
          <w:sz w:val="24"/>
          <w:szCs w:val="24"/>
          <w:lang w:val="ro-RO"/>
        </w:rPr>
        <w:t xml:space="preserve"> </w:t>
      </w:r>
      <w:r w:rsidR="00662139" w:rsidRPr="00662139">
        <w:rPr>
          <w:bCs/>
          <w:color w:val="000000"/>
          <w:sz w:val="24"/>
          <w:szCs w:val="24"/>
          <w:lang w:val="ro-RO"/>
        </w:rPr>
        <w:t xml:space="preserve">privind aprobarea </w:t>
      </w:r>
      <w:proofErr w:type="spellStart"/>
      <w:r w:rsidR="00662139" w:rsidRPr="00662139">
        <w:rPr>
          <w:sz w:val="24"/>
          <w:szCs w:val="24"/>
        </w:rPr>
        <w:t>Ghidul</w:t>
      </w:r>
      <w:r w:rsidR="00662139">
        <w:rPr>
          <w:sz w:val="24"/>
          <w:szCs w:val="24"/>
        </w:rPr>
        <w:t>ui</w:t>
      </w:r>
      <w:proofErr w:type="spellEnd"/>
      <w:r w:rsidR="00662139" w:rsidRPr="00662139">
        <w:rPr>
          <w:sz w:val="24"/>
          <w:szCs w:val="24"/>
        </w:rPr>
        <w:t xml:space="preserve"> de </w:t>
      </w:r>
      <w:proofErr w:type="spellStart"/>
      <w:r w:rsidR="00662139" w:rsidRPr="00662139">
        <w:rPr>
          <w:sz w:val="24"/>
          <w:szCs w:val="24"/>
        </w:rPr>
        <w:t>finan</w:t>
      </w:r>
      <w:r w:rsidR="00662139" w:rsidRPr="00662139">
        <w:rPr>
          <w:rFonts w:ascii="Cambria" w:hAnsi="Cambria" w:cs="Cambria"/>
          <w:sz w:val="24"/>
          <w:szCs w:val="24"/>
        </w:rPr>
        <w:t>ț</w:t>
      </w:r>
      <w:r w:rsidR="00662139" w:rsidRPr="00662139">
        <w:rPr>
          <w:sz w:val="24"/>
          <w:szCs w:val="24"/>
        </w:rPr>
        <w:t>are</w:t>
      </w:r>
      <w:proofErr w:type="spellEnd"/>
      <w:r w:rsidR="00662139" w:rsidRPr="00662139">
        <w:rPr>
          <w:sz w:val="24"/>
          <w:szCs w:val="24"/>
        </w:rPr>
        <w:t xml:space="preserve"> </w:t>
      </w:r>
      <w:proofErr w:type="spellStart"/>
      <w:r w:rsidR="00662139" w:rsidRPr="00662139">
        <w:rPr>
          <w:sz w:val="24"/>
          <w:szCs w:val="24"/>
        </w:rPr>
        <w:t>pentru</w:t>
      </w:r>
      <w:proofErr w:type="spellEnd"/>
      <w:r w:rsidR="00662139" w:rsidRPr="00662139">
        <w:rPr>
          <w:sz w:val="24"/>
          <w:szCs w:val="24"/>
        </w:rPr>
        <w:t xml:space="preserve"> </w:t>
      </w:r>
      <w:proofErr w:type="spellStart"/>
      <w:r w:rsidR="00662139" w:rsidRPr="00662139">
        <w:rPr>
          <w:sz w:val="24"/>
          <w:szCs w:val="24"/>
        </w:rPr>
        <w:t>Programul</w:t>
      </w:r>
      <w:proofErr w:type="spellEnd"/>
      <w:r w:rsidR="00662139" w:rsidRPr="00662139">
        <w:rPr>
          <w:sz w:val="24"/>
          <w:szCs w:val="24"/>
        </w:rPr>
        <w:t xml:space="preserve"> ”</w:t>
      </w:r>
      <w:proofErr w:type="spellStart"/>
      <w:r w:rsidR="00662139" w:rsidRPr="00662139">
        <w:rPr>
          <w:sz w:val="24"/>
          <w:szCs w:val="24"/>
        </w:rPr>
        <w:t>Rabla</w:t>
      </w:r>
      <w:proofErr w:type="spellEnd"/>
      <w:r w:rsidR="00662139" w:rsidRPr="00662139">
        <w:rPr>
          <w:sz w:val="24"/>
          <w:szCs w:val="24"/>
        </w:rPr>
        <w:t xml:space="preserve"> 2015”</w:t>
      </w:r>
      <w:r w:rsidRPr="002C228F">
        <w:rPr>
          <w:color w:val="000000"/>
          <w:sz w:val="24"/>
          <w:szCs w:val="24"/>
          <w:lang w:val="ro-RO"/>
        </w:rPr>
        <w:t xml:space="preserve">, </w:t>
      </w:r>
      <w:r>
        <w:rPr>
          <w:color w:val="000000"/>
          <w:sz w:val="24"/>
          <w:szCs w:val="24"/>
          <w:lang w:val="ro-RO"/>
        </w:rPr>
        <w:t>Serviciul pentru Protecţia Copilului şi Familiei Timişoara</w:t>
      </w:r>
      <w:r w:rsidRPr="002C228F">
        <w:rPr>
          <w:color w:val="000000"/>
          <w:sz w:val="24"/>
          <w:szCs w:val="24"/>
          <w:lang w:val="ro-RO"/>
        </w:rPr>
        <w:t xml:space="preserve"> poate participa în cadrul programului cu acest autovehicul, deoarece îndeplineşte criteriile de eligibilitate.</w:t>
      </w:r>
    </w:p>
    <w:p w:rsidR="00D6276E" w:rsidRDefault="0024109C" w:rsidP="00B10C19">
      <w:pPr>
        <w:spacing w:line="276" w:lineRule="auto"/>
        <w:ind w:firstLine="720"/>
        <w:jc w:val="both"/>
        <w:rPr>
          <w:color w:val="000000"/>
          <w:sz w:val="24"/>
          <w:szCs w:val="24"/>
          <w:lang w:val="ro-RO"/>
        </w:rPr>
      </w:pPr>
      <w:r w:rsidRPr="0024109C">
        <w:rPr>
          <w:color w:val="000000"/>
          <w:sz w:val="24"/>
          <w:szCs w:val="24"/>
          <w:lang w:val="ro-RO"/>
        </w:rPr>
        <w:t xml:space="preserve">Ţinând cont de prevederile art.5, alin. (8) din Ordonanţa nr.80/2001 (actualizată) privind stabilirea unor normative de cheltuieli pentru autorităţile administraţiei publice şi instituţiile publice prin care se interzice achiziţionarea de autoturisme cu capacitate mai mare de 1600 cmc şi al căror preţ nu poate depăşi contravaloarea în lei a sumei de 18.000 euro, inclusiv TVA, estimăm astfel suma necesară </w:t>
      </w:r>
    </w:p>
    <w:p w:rsidR="00D6276E" w:rsidRDefault="00D6276E" w:rsidP="00B10C19">
      <w:pPr>
        <w:spacing w:line="276" w:lineRule="auto"/>
        <w:ind w:firstLine="720"/>
        <w:jc w:val="both"/>
        <w:rPr>
          <w:color w:val="000000"/>
          <w:sz w:val="24"/>
          <w:szCs w:val="24"/>
          <w:lang w:val="ro-RO"/>
        </w:rPr>
      </w:pPr>
    </w:p>
    <w:p w:rsidR="00D6276E" w:rsidRDefault="00D6276E" w:rsidP="00D6276E">
      <w:pPr>
        <w:spacing w:line="276" w:lineRule="auto"/>
        <w:ind w:firstLine="720"/>
        <w:jc w:val="right"/>
        <w:rPr>
          <w:color w:val="000000"/>
          <w:sz w:val="24"/>
          <w:szCs w:val="24"/>
          <w:lang w:val="ro-RO"/>
        </w:rPr>
      </w:pPr>
      <w:r>
        <w:rPr>
          <w:color w:val="000000"/>
          <w:sz w:val="24"/>
          <w:szCs w:val="24"/>
          <w:lang w:val="ro-RO"/>
        </w:rPr>
        <w:t>Cod FP 53-01,ver.1</w:t>
      </w:r>
    </w:p>
    <w:p w:rsidR="0024109C" w:rsidRDefault="0024109C" w:rsidP="00B10C19">
      <w:pPr>
        <w:spacing w:line="276" w:lineRule="auto"/>
        <w:ind w:firstLine="720"/>
        <w:jc w:val="both"/>
        <w:rPr>
          <w:color w:val="000000"/>
          <w:sz w:val="24"/>
          <w:szCs w:val="24"/>
          <w:lang w:val="ro-RO"/>
        </w:rPr>
      </w:pPr>
      <w:r>
        <w:rPr>
          <w:color w:val="000000"/>
          <w:sz w:val="24"/>
          <w:szCs w:val="24"/>
          <w:lang w:val="ro-RO"/>
        </w:rPr>
        <w:lastRenderedPageBreak/>
        <w:t>Serviciului pentru Protecţia Copilului şi Familiei Timişoara</w:t>
      </w:r>
      <w:r w:rsidRPr="002C228F">
        <w:rPr>
          <w:color w:val="000000"/>
          <w:sz w:val="24"/>
          <w:szCs w:val="24"/>
          <w:lang w:val="ro-RO"/>
        </w:rPr>
        <w:t xml:space="preserve"> </w:t>
      </w:r>
      <w:r w:rsidRPr="0024109C">
        <w:rPr>
          <w:color w:val="000000"/>
          <w:sz w:val="24"/>
          <w:szCs w:val="24"/>
          <w:lang w:val="ro-RO"/>
        </w:rPr>
        <w:t>pentru achiziţionarea unui autoturism nou,</w:t>
      </w:r>
      <w:r w:rsidRPr="0024109C">
        <w:rPr>
          <w:b/>
          <w:sz w:val="24"/>
          <w:szCs w:val="24"/>
        </w:rPr>
        <w:t xml:space="preserve"> </w:t>
      </w:r>
      <w:r w:rsidRPr="0024109C">
        <w:rPr>
          <w:sz w:val="24"/>
          <w:szCs w:val="24"/>
        </w:rPr>
        <w:t xml:space="preserve">la un curs </w:t>
      </w:r>
      <w:proofErr w:type="spellStart"/>
      <w:r w:rsidRPr="0024109C">
        <w:rPr>
          <w:sz w:val="24"/>
          <w:szCs w:val="24"/>
        </w:rPr>
        <w:t>valutar</w:t>
      </w:r>
      <w:proofErr w:type="spellEnd"/>
      <w:r w:rsidRPr="0024109C">
        <w:rPr>
          <w:sz w:val="24"/>
          <w:szCs w:val="24"/>
        </w:rPr>
        <w:t xml:space="preserve"> de 1 euro</w:t>
      </w:r>
      <w:r w:rsidRPr="0024109C">
        <w:rPr>
          <w:color w:val="000000"/>
          <w:sz w:val="24"/>
          <w:szCs w:val="24"/>
        </w:rPr>
        <w:t>=4,6 lei</w:t>
      </w:r>
      <w:r w:rsidRPr="0024109C">
        <w:rPr>
          <w:color w:val="000000"/>
          <w:sz w:val="24"/>
          <w:szCs w:val="24"/>
          <w:lang w:val="ro-RO"/>
        </w:rPr>
        <w:t>:</w:t>
      </w:r>
    </w:p>
    <w:p w:rsidR="002C228F" w:rsidRPr="002C228F" w:rsidRDefault="002C228F" w:rsidP="00B10C19">
      <w:pPr>
        <w:spacing w:line="276" w:lineRule="auto"/>
        <w:ind w:firstLine="720"/>
        <w:jc w:val="both"/>
        <w:rPr>
          <w:color w:val="000000"/>
          <w:sz w:val="24"/>
          <w:szCs w:val="24"/>
          <w:lang w:val="ro-RO"/>
        </w:rPr>
      </w:pPr>
      <w:r w:rsidRPr="002C228F">
        <w:rPr>
          <w:color w:val="000000"/>
          <w:sz w:val="24"/>
          <w:szCs w:val="24"/>
          <w:lang w:val="ro-RO"/>
        </w:rPr>
        <w:t xml:space="preserve">18.000 euro x 4,6 lei x 1 autoturism = 82.800 lei (inclusiv T.V.A.) </w:t>
      </w:r>
    </w:p>
    <w:p w:rsidR="0024109C" w:rsidRDefault="002C228F" w:rsidP="00221775">
      <w:pPr>
        <w:spacing w:line="276" w:lineRule="auto"/>
        <w:ind w:firstLine="720"/>
        <w:jc w:val="both"/>
        <w:rPr>
          <w:color w:val="000000"/>
          <w:sz w:val="24"/>
          <w:szCs w:val="24"/>
        </w:rPr>
      </w:pPr>
      <w:r w:rsidRPr="002C228F">
        <w:rPr>
          <w:color w:val="000000"/>
          <w:sz w:val="24"/>
          <w:szCs w:val="24"/>
          <w:lang w:val="ro-RO"/>
        </w:rPr>
        <w:t>Din totalul sumei, scădem valoarea de 6</w:t>
      </w:r>
      <w:r w:rsidRPr="002C228F">
        <w:rPr>
          <w:sz w:val="24"/>
          <w:szCs w:val="24"/>
        </w:rPr>
        <w:t xml:space="preserve">.500 lei, </w:t>
      </w:r>
      <w:proofErr w:type="spellStart"/>
      <w:r w:rsidRPr="002C228F">
        <w:rPr>
          <w:sz w:val="24"/>
          <w:szCs w:val="24"/>
        </w:rPr>
        <w:t>reprezentând</w:t>
      </w:r>
      <w:proofErr w:type="spellEnd"/>
      <w:r w:rsidRPr="002C228F">
        <w:rPr>
          <w:sz w:val="24"/>
          <w:szCs w:val="24"/>
        </w:rPr>
        <w:t xml:space="preserve"> </w:t>
      </w:r>
      <w:proofErr w:type="spellStart"/>
      <w:r w:rsidRPr="002C228F">
        <w:rPr>
          <w:sz w:val="24"/>
          <w:szCs w:val="24"/>
        </w:rPr>
        <w:t>cuantumul</w:t>
      </w:r>
      <w:proofErr w:type="spellEnd"/>
      <w:r w:rsidRPr="002C228F">
        <w:rPr>
          <w:sz w:val="24"/>
          <w:szCs w:val="24"/>
        </w:rPr>
        <w:t xml:space="preserve"> </w:t>
      </w:r>
      <w:proofErr w:type="spellStart"/>
      <w:r w:rsidRPr="002C228F">
        <w:rPr>
          <w:color w:val="000000"/>
          <w:sz w:val="24"/>
          <w:szCs w:val="24"/>
        </w:rPr>
        <w:t>primei</w:t>
      </w:r>
      <w:proofErr w:type="spellEnd"/>
      <w:r w:rsidRPr="002C228F">
        <w:rPr>
          <w:color w:val="000000"/>
          <w:sz w:val="24"/>
          <w:szCs w:val="24"/>
        </w:rPr>
        <w:t xml:space="preserve"> de </w:t>
      </w:r>
      <w:proofErr w:type="spellStart"/>
      <w:r w:rsidRPr="002C228F">
        <w:rPr>
          <w:color w:val="000000"/>
          <w:sz w:val="24"/>
          <w:szCs w:val="24"/>
        </w:rPr>
        <w:t>casare</w:t>
      </w:r>
      <w:proofErr w:type="spellEnd"/>
      <w:r w:rsidRPr="002C228F">
        <w:rPr>
          <w:color w:val="000000"/>
          <w:sz w:val="24"/>
          <w:szCs w:val="24"/>
        </w:rPr>
        <w:t xml:space="preserve">, </w:t>
      </w:r>
      <w:proofErr w:type="spellStart"/>
      <w:r w:rsidRPr="002C228F">
        <w:rPr>
          <w:color w:val="000000"/>
          <w:sz w:val="24"/>
          <w:szCs w:val="24"/>
        </w:rPr>
        <w:t>rezultând</w:t>
      </w:r>
      <w:proofErr w:type="spellEnd"/>
      <w:r w:rsidRPr="002C228F">
        <w:rPr>
          <w:color w:val="000000"/>
          <w:sz w:val="24"/>
          <w:szCs w:val="24"/>
        </w:rPr>
        <w:t xml:space="preserve"> </w:t>
      </w:r>
      <w:proofErr w:type="spellStart"/>
      <w:r w:rsidRPr="002C228F">
        <w:rPr>
          <w:color w:val="000000"/>
          <w:sz w:val="24"/>
          <w:szCs w:val="24"/>
        </w:rPr>
        <w:t>suma</w:t>
      </w:r>
      <w:proofErr w:type="spellEnd"/>
      <w:r w:rsidRPr="002C228F">
        <w:rPr>
          <w:color w:val="000000"/>
          <w:sz w:val="24"/>
          <w:szCs w:val="24"/>
        </w:rPr>
        <w:t xml:space="preserve"> de 76.300 lei (</w:t>
      </w:r>
      <w:proofErr w:type="spellStart"/>
      <w:r w:rsidRPr="002C228F">
        <w:rPr>
          <w:color w:val="000000"/>
          <w:sz w:val="24"/>
          <w:szCs w:val="24"/>
        </w:rPr>
        <w:t>inclusiv</w:t>
      </w:r>
      <w:proofErr w:type="spellEnd"/>
      <w:r w:rsidRPr="002C228F">
        <w:rPr>
          <w:color w:val="000000"/>
          <w:sz w:val="24"/>
          <w:szCs w:val="24"/>
        </w:rPr>
        <w:t xml:space="preserve"> T.V.A.), </w:t>
      </w:r>
      <w:proofErr w:type="spellStart"/>
      <w:r w:rsidRPr="002C228F">
        <w:rPr>
          <w:color w:val="000000"/>
          <w:sz w:val="24"/>
          <w:szCs w:val="24"/>
        </w:rPr>
        <w:t>respectiv</w:t>
      </w:r>
      <w:proofErr w:type="spellEnd"/>
      <w:r w:rsidRPr="002C228F">
        <w:rPr>
          <w:color w:val="000000"/>
          <w:sz w:val="24"/>
          <w:szCs w:val="24"/>
        </w:rPr>
        <w:t xml:space="preserve"> 61.532,26 lei (</w:t>
      </w:r>
      <w:proofErr w:type="spellStart"/>
      <w:r w:rsidRPr="002C228F">
        <w:rPr>
          <w:color w:val="000000"/>
          <w:sz w:val="24"/>
          <w:szCs w:val="24"/>
        </w:rPr>
        <w:t>fără</w:t>
      </w:r>
      <w:proofErr w:type="spellEnd"/>
      <w:r w:rsidRPr="002C228F">
        <w:rPr>
          <w:color w:val="000000"/>
          <w:sz w:val="24"/>
          <w:szCs w:val="24"/>
        </w:rPr>
        <w:t xml:space="preserve"> T.V.A.)  </w:t>
      </w:r>
    </w:p>
    <w:p w:rsidR="00CA6677" w:rsidRPr="002C228F" w:rsidRDefault="001A16DD" w:rsidP="00221775">
      <w:pPr>
        <w:spacing w:line="276" w:lineRule="auto"/>
        <w:ind w:firstLine="720"/>
        <w:jc w:val="both"/>
        <w:rPr>
          <w:color w:val="000000"/>
          <w:sz w:val="24"/>
          <w:szCs w:val="24"/>
          <w:lang w:val="ro-RO"/>
        </w:rPr>
      </w:pPr>
      <w:r>
        <w:rPr>
          <w:color w:val="000000"/>
          <w:sz w:val="24"/>
          <w:szCs w:val="24"/>
          <w:lang w:val="ro-RO"/>
        </w:rPr>
        <w:t>Menţionăm că suma este aprobată prin HCLMT nr.29/13.02.2015 şi este cuprinsă în fila de buget a instituţiei noastre, la art.bug.71.01-</w:t>
      </w:r>
      <w:r>
        <w:rPr>
          <w:color w:val="000000"/>
          <w:sz w:val="24"/>
          <w:szCs w:val="24"/>
        </w:rPr>
        <w:t>”</w:t>
      </w:r>
      <w:r>
        <w:rPr>
          <w:color w:val="000000"/>
          <w:sz w:val="24"/>
          <w:szCs w:val="24"/>
          <w:lang w:val="ro-RO"/>
        </w:rPr>
        <w:t>Active fixe”- 71.01.02 – „Maşini,echipamente şi mijloace de transport.”</w:t>
      </w:r>
    </w:p>
    <w:p w:rsidR="00662139" w:rsidRDefault="0024109C" w:rsidP="00B10C19">
      <w:pPr>
        <w:spacing w:line="276" w:lineRule="auto"/>
        <w:jc w:val="both"/>
        <w:rPr>
          <w:sz w:val="24"/>
          <w:szCs w:val="24"/>
        </w:rPr>
      </w:pPr>
      <w:r w:rsidRPr="0024109C">
        <w:rPr>
          <w:bCs/>
          <w:color w:val="000000"/>
          <w:sz w:val="24"/>
          <w:szCs w:val="24"/>
          <w:lang w:val="ro-RO"/>
        </w:rPr>
        <w:t xml:space="preserve">            În baza celor expuse, în conformitate cu </w:t>
      </w:r>
      <w:proofErr w:type="spellStart"/>
      <w:r w:rsidR="00662139" w:rsidRPr="00662139">
        <w:rPr>
          <w:sz w:val="24"/>
          <w:szCs w:val="24"/>
        </w:rPr>
        <w:t>Ordinul</w:t>
      </w:r>
      <w:proofErr w:type="spellEnd"/>
      <w:r w:rsidR="00662139" w:rsidRPr="00662139">
        <w:rPr>
          <w:sz w:val="24"/>
          <w:szCs w:val="24"/>
        </w:rPr>
        <w:t xml:space="preserve"> </w:t>
      </w:r>
      <w:proofErr w:type="spellStart"/>
      <w:r w:rsidR="00662139" w:rsidRPr="00662139">
        <w:rPr>
          <w:sz w:val="24"/>
          <w:szCs w:val="24"/>
        </w:rPr>
        <w:t>ministrului</w:t>
      </w:r>
      <w:proofErr w:type="spellEnd"/>
      <w:r w:rsidR="00662139" w:rsidRPr="00662139">
        <w:rPr>
          <w:sz w:val="24"/>
          <w:szCs w:val="24"/>
        </w:rPr>
        <w:t xml:space="preserve"> </w:t>
      </w:r>
      <w:proofErr w:type="spellStart"/>
      <w:r w:rsidR="00662139" w:rsidRPr="00662139">
        <w:rPr>
          <w:sz w:val="24"/>
          <w:szCs w:val="24"/>
        </w:rPr>
        <w:t>Mediului</w:t>
      </w:r>
      <w:proofErr w:type="spellEnd"/>
      <w:r w:rsidR="00662139" w:rsidRPr="00662139">
        <w:rPr>
          <w:sz w:val="24"/>
          <w:szCs w:val="24"/>
        </w:rPr>
        <w:t xml:space="preserve">, </w:t>
      </w:r>
      <w:proofErr w:type="spellStart"/>
      <w:r w:rsidR="00662139" w:rsidRPr="00662139">
        <w:rPr>
          <w:sz w:val="24"/>
          <w:szCs w:val="24"/>
        </w:rPr>
        <w:t>Apelor</w:t>
      </w:r>
      <w:proofErr w:type="spellEnd"/>
      <w:r w:rsidR="00662139" w:rsidRPr="00662139">
        <w:rPr>
          <w:sz w:val="24"/>
          <w:szCs w:val="24"/>
        </w:rPr>
        <w:t xml:space="preserve"> </w:t>
      </w:r>
      <w:proofErr w:type="spellStart"/>
      <w:r w:rsidR="00662139" w:rsidRPr="00662139">
        <w:rPr>
          <w:rFonts w:ascii="Cambria" w:hAnsi="Cambria" w:cs="Cambria"/>
          <w:sz w:val="24"/>
          <w:szCs w:val="24"/>
        </w:rPr>
        <w:t>ș</w:t>
      </w:r>
      <w:r w:rsidR="00662139" w:rsidRPr="00662139">
        <w:rPr>
          <w:sz w:val="24"/>
          <w:szCs w:val="24"/>
        </w:rPr>
        <w:t>i</w:t>
      </w:r>
      <w:proofErr w:type="spellEnd"/>
      <w:r w:rsidR="00662139" w:rsidRPr="00662139">
        <w:rPr>
          <w:sz w:val="24"/>
          <w:szCs w:val="24"/>
        </w:rPr>
        <w:t xml:space="preserve"> </w:t>
      </w:r>
      <w:proofErr w:type="spellStart"/>
      <w:r w:rsidR="00662139" w:rsidRPr="00662139">
        <w:rPr>
          <w:sz w:val="24"/>
          <w:szCs w:val="24"/>
        </w:rPr>
        <w:t>Pădurilor</w:t>
      </w:r>
      <w:proofErr w:type="spellEnd"/>
      <w:r w:rsidR="00662139" w:rsidRPr="00662139">
        <w:rPr>
          <w:sz w:val="24"/>
          <w:szCs w:val="24"/>
        </w:rPr>
        <w:t xml:space="preserve"> nr. 609/2015</w:t>
      </w:r>
      <w:r w:rsidR="00662139" w:rsidRPr="0024109C">
        <w:rPr>
          <w:b/>
          <w:bCs/>
          <w:color w:val="000000"/>
          <w:sz w:val="24"/>
          <w:szCs w:val="24"/>
          <w:lang w:val="ro-RO"/>
        </w:rPr>
        <w:t xml:space="preserve"> </w:t>
      </w:r>
      <w:r w:rsidR="00662139" w:rsidRPr="00662139">
        <w:rPr>
          <w:bCs/>
          <w:color w:val="000000"/>
          <w:sz w:val="24"/>
          <w:szCs w:val="24"/>
          <w:lang w:val="ro-RO"/>
        </w:rPr>
        <w:t xml:space="preserve">privind aprobarea </w:t>
      </w:r>
      <w:proofErr w:type="spellStart"/>
      <w:r w:rsidR="00662139" w:rsidRPr="00662139">
        <w:rPr>
          <w:sz w:val="24"/>
          <w:szCs w:val="24"/>
        </w:rPr>
        <w:t>Ghidul</w:t>
      </w:r>
      <w:r w:rsidR="00662139">
        <w:rPr>
          <w:sz w:val="24"/>
          <w:szCs w:val="24"/>
        </w:rPr>
        <w:t>ui</w:t>
      </w:r>
      <w:proofErr w:type="spellEnd"/>
      <w:r w:rsidR="00662139" w:rsidRPr="00662139">
        <w:rPr>
          <w:sz w:val="24"/>
          <w:szCs w:val="24"/>
        </w:rPr>
        <w:t xml:space="preserve"> de </w:t>
      </w:r>
      <w:proofErr w:type="spellStart"/>
      <w:r w:rsidR="00662139" w:rsidRPr="00662139">
        <w:rPr>
          <w:sz w:val="24"/>
          <w:szCs w:val="24"/>
        </w:rPr>
        <w:t>finan</w:t>
      </w:r>
      <w:r w:rsidR="00662139" w:rsidRPr="00662139">
        <w:rPr>
          <w:rFonts w:ascii="Cambria" w:hAnsi="Cambria" w:cs="Cambria"/>
          <w:sz w:val="24"/>
          <w:szCs w:val="24"/>
        </w:rPr>
        <w:t>ț</w:t>
      </w:r>
      <w:r w:rsidR="00662139" w:rsidRPr="00662139">
        <w:rPr>
          <w:sz w:val="24"/>
          <w:szCs w:val="24"/>
        </w:rPr>
        <w:t>are</w:t>
      </w:r>
      <w:proofErr w:type="spellEnd"/>
      <w:r w:rsidR="00662139" w:rsidRPr="00662139">
        <w:rPr>
          <w:sz w:val="24"/>
          <w:szCs w:val="24"/>
        </w:rPr>
        <w:t xml:space="preserve"> </w:t>
      </w:r>
      <w:proofErr w:type="spellStart"/>
      <w:r w:rsidR="00662139" w:rsidRPr="00662139">
        <w:rPr>
          <w:sz w:val="24"/>
          <w:szCs w:val="24"/>
        </w:rPr>
        <w:t>pentru</w:t>
      </w:r>
      <w:proofErr w:type="spellEnd"/>
      <w:r w:rsidR="00662139" w:rsidRPr="00662139">
        <w:rPr>
          <w:sz w:val="24"/>
          <w:szCs w:val="24"/>
        </w:rPr>
        <w:t xml:space="preserve"> </w:t>
      </w:r>
      <w:proofErr w:type="spellStart"/>
      <w:proofErr w:type="gramStart"/>
      <w:r w:rsidR="00662139" w:rsidRPr="00662139">
        <w:rPr>
          <w:sz w:val="24"/>
          <w:szCs w:val="24"/>
        </w:rPr>
        <w:t>Programul</w:t>
      </w:r>
      <w:proofErr w:type="spellEnd"/>
      <w:r w:rsidR="00662139" w:rsidRPr="00662139">
        <w:rPr>
          <w:sz w:val="24"/>
          <w:szCs w:val="24"/>
        </w:rPr>
        <w:t xml:space="preserve"> ”</w:t>
      </w:r>
      <w:proofErr w:type="spellStart"/>
      <w:proofErr w:type="gramEnd"/>
      <w:r w:rsidR="00662139" w:rsidRPr="00662139">
        <w:rPr>
          <w:sz w:val="24"/>
          <w:szCs w:val="24"/>
        </w:rPr>
        <w:t>Rabla</w:t>
      </w:r>
      <w:proofErr w:type="spellEnd"/>
      <w:r w:rsidR="00662139" w:rsidRPr="00662139">
        <w:rPr>
          <w:sz w:val="24"/>
          <w:szCs w:val="24"/>
        </w:rPr>
        <w:t xml:space="preserve"> 2015”</w:t>
      </w:r>
    </w:p>
    <w:p w:rsidR="00662139" w:rsidRDefault="00662139" w:rsidP="00B10C19">
      <w:pPr>
        <w:spacing w:line="276" w:lineRule="auto"/>
        <w:jc w:val="both"/>
        <w:rPr>
          <w:b/>
          <w:bCs/>
          <w:color w:val="000000"/>
          <w:sz w:val="24"/>
          <w:szCs w:val="24"/>
          <w:lang w:val="ro-RO"/>
        </w:rPr>
      </w:pPr>
    </w:p>
    <w:p w:rsidR="0024109C" w:rsidRPr="0024109C" w:rsidRDefault="0024109C" w:rsidP="00B10C19">
      <w:pPr>
        <w:spacing w:line="276" w:lineRule="auto"/>
        <w:jc w:val="center"/>
        <w:rPr>
          <w:b/>
          <w:bCs/>
          <w:color w:val="000000"/>
          <w:sz w:val="24"/>
          <w:szCs w:val="24"/>
          <w:lang w:val="ro-RO"/>
        </w:rPr>
      </w:pPr>
      <w:r w:rsidRPr="0024109C">
        <w:rPr>
          <w:b/>
          <w:bCs/>
          <w:color w:val="000000"/>
          <w:sz w:val="24"/>
          <w:szCs w:val="24"/>
          <w:lang w:val="ro-RO"/>
        </w:rPr>
        <w:t>PROPUNEM:</w:t>
      </w:r>
    </w:p>
    <w:p w:rsidR="0024109C" w:rsidRPr="0024109C" w:rsidRDefault="0024109C" w:rsidP="00B10C19">
      <w:pPr>
        <w:tabs>
          <w:tab w:val="left" w:pos="4680"/>
        </w:tabs>
        <w:spacing w:line="276" w:lineRule="auto"/>
        <w:jc w:val="both"/>
        <w:rPr>
          <w:b/>
          <w:bCs/>
          <w:color w:val="000000"/>
          <w:sz w:val="24"/>
          <w:szCs w:val="24"/>
          <w:lang w:val="ro-RO"/>
        </w:rPr>
      </w:pPr>
    </w:p>
    <w:p w:rsidR="0024109C" w:rsidRPr="0024109C" w:rsidRDefault="0024109C" w:rsidP="00B10C19">
      <w:pPr>
        <w:autoSpaceDE w:val="0"/>
        <w:autoSpaceDN w:val="0"/>
        <w:adjustRightInd w:val="0"/>
        <w:spacing w:line="276" w:lineRule="auto"/>
        <w:ind w:firstLine="360"/>
        <w:jc w:val="both"/>
        <w:rPr>
          <w:sz w:val="24"/>
          <w:szCs w:val="24"/>
        </w:rPr>
      </w:pPr>
      <w:r w:rsidRPr="0024109C">
        <w:rPr>
          <w:bCs/>
          <w:color w:val="000000"/>
          <w:sz w:val="24"/>
          <w:szCs w:val="24"/>
          <w:lang w:val="ro-RO"/>
        </w:rPr>
        <w:t>1. A</w:t>
      </w:r>
      <w:proofErr w:type="spellStart"/>
      <w:r w:rsidRPr="0024109C">
        <w:rPr>
          <w:color w:val="000000"/>
          <w:sz w:val="24"/>
          <w:szCs w:val="24"/>
        </w:rPr>
        <w:t>probarea</w:t>
      </w:r>
      <w:proofErr w:type="spellEnd"/>
      <w:r w:rsidRPr="0024109C">
        <w:rPr>
          <w:color w:val="000000"/>
          <w:sz w:val="24"/>
          <w:szCs w:val="24"/>
        </w:rPr>
        <w:t xml:space="preserve">  </w:t>
      </w:r>
      <w:proofErr w:type="spellStart"/>
      <w:r w:rsidRPr="0024109C">
        <w:rPr>
          <w:color w:val="000000"/>
          <w:sz w:val="24"/>
          <w:szCs w:val="24"/>
        </w:rPr>
        <w:t>participării</w:t>
      </w:r>
      <w:proofErr w:type="spellEnd"/>
      <w:r w:rsidRPr="0024109C">
        <w:rPr>
          <w:color w:val="000000"/>
          <w:sz w:val="24"/>
          <w:szCs w:val="24"/>
        </w:rPr>
        <w:t xml:space="preserve">  </w:t>
      </w:r>
      <w:proofErr w:type="spellStart"/>
      <w:r w:rsidR="00B10C19">
        <w:rPr>
          <w:color w:val="000000"/>
          <w:sz w:val="24"/>
          <w:szCs w:val="24"/>
        </w:rPr>
        <w:t>Serviciului</w:t>
      </w:r>
      <w:proofErr w:type="spellEnd"/>
      <w:r w:rsidR="00B10C19">
        <w:rPr>
          <w:color w:val="000000"/>
          <w:sz w:val="24"/>
          <w:szCs w:val="24"/>
        </w:rPr>
        <w:t xml:space="preserve"> </w:t>
      </w:r>
      <w:proofErr w:type="spellStart"/>
      <w:r w:rsidR="00B10C19">
        <w:rPr>
          <w:color w:val="000000"/>
          <w:sz w:val="24"/>
          <w:szCs w:val="24"/>
        </w:rPr>
        <w:t>pentru</w:t>
      </w:r>
      <w:proofErr w:type="spellEnd"/>
      <w:r w:rsidR="00B10C19">
        <w:rPr>
          <w:color w:val="000000"/>
          <w:sz w:val="24"/>
          <w:szCs w:val="24"/>
        </w:rPr>
        <w:t xml:space="preserve"> </w:t>
      </w:r>
      <w:proofErr w:type="spellStart"/>
      <w:r w:rsidR="00B10C19">
        <w:rPr>
          <w:color w:val="000000"/>
          <w:sz w:val="24"/>
          <w:szCs w:val="24"/>
        </w:rPr>
        <w:t>Protecţia</w:t>
      </w:r>
      <w:proofErr w:type="spellEnd"/>
      <w:r w:rsidR="00B10C19">
        <w:rPr>
          <w:color w:val="000000"/>
          <w:sz w:val="24"/>
          <w:szCs w:val="24"/>
        </w:rPr>
        <w:t xml:space="preserve"> </w:t>
      </w:r>
      <w:proofErr w:type="spellStart"/>
      <w:r w:rsidR="00B10C19">
        <w:rPr>
          <w:color w:val="000000"/>
          <w:sz w:val="24"/>
          <w:szCs w:val="24"/>
        </w:rPr>
        <w:t>Copilului</w:t>
      </w:r>
      <w:proofErr w:type="spellEnd"/>
      <w:r w:rsidR="00B10C19">
        <w:rPr>
          <w:color w:val="000000"/>
          <w:sz w:val="24"/>
          <w:szCs w:val="24"/>
        </w:rPr>
        <w:t xml:space="preserve"> </w:t>
      </w:r>
      <w:proofErr w:type="spellStart"/>
      <w:r w:rsidR="00B10C19">
        <w:rPr>
          <w:color w:val="000000"/>
          <w:sz w:val="24"/>
          <w:szCs w:val="24"/>
        </w:rPr>
        <w:t>şi</w:t>
      </w:r>
      <w:proofErr w:type="spellEnd"/>
      <w:r w:rsidR="00B10C19">
        <w:rPr>
          <w:color w:val="000000"/>
          <w:sz w:val="24"/>
          <w:szCs w:val="24"/>
        </w:rPr>
        <w:t xml:space="preserve"> </w:t>
      </w:r>
      <w:proofErr w:type="spellStart"/>
      <w:r w:rsidR="00B10C19">
        <w:rPr>
          <w:color w:val="000000"/>
          <w:sz w:val="24"/>
          <w:szCs w:val="24"/>
        </w:rPr>
        <w:t>Familiei</w:t>
      </w:r>
      <w:proofErr w:type="spellEnd"/>
      <w:r w:rsidRPr="0024109C">
        <w:rPr>
          <w:color w:val="000000"/>
          <w:sz w:val="24"/>
          <w:szCs w:val="24"/>
        </w:rPr>
        <w:t xml:space="preserve"> </w:t>
      </w:r>
      <w:proofErr w:type="spellStart"/>
      <w:r w:rsidRPr="0024109C">
        <w:rPr>
          <w:color w:val="000000"/>
          <w:sz w:val="24"/>
          <w:szCs w:val="24"/>
        </w:rPr>
        <w:t>Timişoara</w:t>
      </w:r>
      <w:proofErr w:type="spellEnd"/>
      <w:r w:rsidRPr="0024109C">
        <w:rPr>
          <w:color w:val="000000"/>
          <w:sz w:val="24"/>
          <w:szCs w:val="24"/>
        </w:rPr>
        <w:t xml:space="preserve"> la </w:t>
      </w:r>
      <w:r w:rsidRPr="0024109C">
        <w:rPr>
          <w:sz w:val="24"/>
          <w:szCs w:val="24"/>
          <w:lang w:val="ro-RO"/>
        </w:rPr>
        <w:t>,,</w:t>
      </w:r>
      <w:r w:rsidRPr="0024109C">
        <w:rPr>
          <w:i/>
          <w:sz w:val="24"/>
          <w:szCs w:val="24"/>
          <w:lang w:val="ro-RO"/>
        </w:rPr>
        <w:t>Programul de Stimulare a Înnoirii Parcului Auto Naţional</w:t>
      </w:r>
      <w:r w:rsidRPr="0024109C">
        <w:rPr>
          <w:sz w:val="24"/>
          <w:szCs w:val="24"/>
          <w:lang w:val="ro-RO"/>
        </w:rPr>
        <w:t>”– 201</w:t>
      </w:r>
      <w:r>
        <w:rPr>
          <w:sz w:val="24"/>
          <w:szCs w:val="24"/>
          <w:lang w:val="ro-RO"/>
        </w:rPr>
        <w:t>5</w:t>
      </w:r>
      <w:r w:rsidRPr="0024109C">
        <w:rPr>
          <w:sz w:val="24"/>
          <w:szCs w:val="24"/>
          <w:lang w:val="ro-RO"/>
        </w:rPr>
        <w:t>, în vederea achiziţionării  1 (unui)  autovehicul nou</w:t>
      </w:r>
      <w:r w:rsidRPr="0024109C">
        <w:rPr>
          <w:sz w:val="24"/>
          <w:szCs w:val="24"/>
        </w:rPr>
        <w:t>.</w:t>
      </w:r>
    </w:p>
    <w:p w:rsidR="0024109C" w:rsidRPr="0024109C" w:rsidRDefault="0024109C" w:rsidP="00B10C19">
      <w:pPr>
        <w:autoSpaceDE w:val="0"/>
        <w:autoSpaceDN w:val="0"/>
        <w:adjustRightInd w:val="0"/>
        <w:spacing w:line="276" w:lineRule="auto"/>
        <w:ind w:firstLine="360"/>
        <w:jc w:val="both"/>
        <w:rPr>
          <w:sz w:val="24"/>
          <w:szCs w:val="24"/>
        </w:rPr>
      </w:pPr>
      <w:r w:rsidRPr="0024109C">
        <w:rPr>
          <w:sz w:val="24"/>
          <w:szCs w:val="24"/>
        </w:rPr>
        <w:t xml:space="preserve">2. </w:t>
      </w:r>
      <w:proofErr w:type="spellStart"/>
      <w:r w:rsidRPr="0024109C">
        <w:rPr>
          <w:sz w:val="24"/>
          <w:szCs w:val="24"/>
        </w:rPr>
        <w:t>Aprobarea</w:t>
      </w:r>
      <w:proofErr w:type="spellEnd"/>
      <w:r w:rsidRPr="0024109C">
        <w:rPr>
          <w:sz w:val="24"/>
          <w:szCs w:val="24"/>
        </w:rPr>
        <w:t xml:space="preserve"> </w:t>
      </w:r>
      <w:proofErr w:type="spellStart"/>
      <w:r w:rsidRPr="0024109C">
        <w:rPr>
          <w:sz w:val="24"/>
          <w:szCs w:val="24"/>
        </w:rPr>
        <w:t>casării</w:t>
      </w:r>
      <w:proofErr w:type="spellEnd"/>
      <w:r w:rsidRPr="0024109C">
        <w:rPr>
          <w:sz w:val="24"/>
          <w:szCs w:val="24"/>
        </w:rPr>
        <w:t xml:space="preserve">  </w:t>
      </w:r>
      <w:proofErr w:type="spellStart"/>
      <w:r w:rsidRPr="0024109C">
        <w:rPr>
          <w:sz w:val="24"/>
          <w:szCs w:val="24"/>
        </w:rPr>
        <w:t>şi</w:t>
      </w:r>
      <w:proofErr w:type="spellEnd"/>
      <w:r w:rsidRPr="0024109C">
        <w:rPr>
          <w:sz w:val="24"/>
          <w:szCs w:val="24"/>
        </w:rPr>
        <w:t xml:space="preserve"> </w:t>
      </w:r>
      <w:proofErr w:type="spellStart"/>
      <w:r w:rsidRPr="0024109C">
        <w:rPr>
          <w:sz w:val="24"/>
          <w:szCs w:val="24"/>
        </w:rPr>
        <w:t>predarea</w:t>
      </w:r>
      <w:proofErr w:type="spellEnd"/>
      <w:r w:rsidRPr="0024109C">
        <w:rPr>
          <w:sz w:val="24"/>
          <w:szCs w:val="24"/>
        </w:rPr>
        <w:t xml:space="preserve"> </w:t>
      </w:r>
      <w:r w:rsidRPr="0024109C">
        <w:rPr>
          <w:sz w:val="24"/>
          <w:szCs w:val="24"/>
          <w:lang w:val="ro-RO"/>
        </w:rPr>
        <w:t>autovehiculului</w:t>
      </w:r>
      <w:r w:rsidRPr="0024109C">
        <w:rPr>
          <w:sz w:val="24"/>
          <w:szCs w:val="24"/>
        </w:rPr>
        <w:t xml:space="preserve"> </w:t>
      </w:r>
      <w:proofErr w:type="spellStart"/>
      <w:r w:rsidRPr="0024109C">
        <w:rPr>
          <w:sz w:val="24"/>
          <w:szCs w:val="24"/>
        </w:rPr>
        <w:t>uzat</w:t>
      </w:r>
      <w:proofErr w:type="spellEnd"/>
      <w:r w:rsidRPr="0024109C">
        <w:rPr>
          <w:sz w:val="24"/>
          <w:szCs w:val="24"/>
        </w:rPr>
        <w:t>,</w:t>
      </w:r>
      <w:r w:rsidRPr="0024109C">
        <w:rPr>
          <w:sz w:val="24"/>
          <w:szCs w:val="24"/>
          <w:lang w:val="ro-RO"/>
        </w:rPr>
        <w:t xml:space="preserve"> marca</w:t>
      </w:r>
      <w:r w:rsidRPr="0024109C">
        <w:rPr>
          <w:sz w:val="24"/>
          <w:szCs w:val="24"/>
        </w:rPr>
        <w:t xml:space="preserve"> </w:t>
      </w:r>
      <w:proofErr w:type="spellStart"/>
      <w:r>
        <w:rPr>
          <w:sz w:val="24"/>
          <w:szCs w:val="24"/>
        </w:rPr>
        <w:t>Mercedez</w:t>
      </w:r>
      <w:proofErr w:type="spellEnd"/>
      <w:r>
        <w:rPr>
          <w:sz w:val="24"/>
          <w:szCs w:val="24"/>
        </w:rPr>
        <w:t xml:space="preserve"> tip Sprinter</w:t>
      </w:r>
      <w:r w:rsidRPr="0024109C">
        <w:rPr>
          <w:sz w:val="24"/>
          <w:szCs w:val="24"/>
        </w:rPr>
        <w:t xml:space="preserve">, </w:t>
      </w:r>
      <w:r w:rsidRPr="0024109C">
        <w:rPr>
          <w:sz w:val="24"/>
          <w:szCs w:val="24"/>
          <w:lang w:val="ro-RO"/>
        </w:rPr>
        <w:t xml:space="preserve"> cu datele de identificare menţionate în Anexa, care face parte integrantă din prezen</w:t>
      </w:r>
      <w:proofErr w:type="spellStart"/>
      <w:r w:rsidRPr="0024109C">
        <w:rPr>
          <w:sz w:val="24"/>
          <w:szCs w:val="24"/>
        </w:rPr>
        <w:t>tul</w:t>
      </w:r>
      <w:proofErr w:type="spellEnd"/>
      <w:r w:rsidRPr="0024109C">
        <w:rPr>
          <w:sz w:val="24"/>
          <w:szCs w:val="24"/>
        </w:rPr>
        <w:t xml:space="preserve"> </w:t>
      </w:r>
      <w:proofErr w:type="spellStart"/>
      <w:r w:rsidRPr="0024109C">
        <w:rPr>
          <w:sz w:val="24"/>
          <w:szCs w:val="24"/>
        </w:rPr>
        <w:t>referat</w:t>
      </w:r>
      <w:proofErr w:type="spellEnd"/>
      <w:r w:rsidRPr="0024109C">
        <w:rPr>
          <w:sz w:val="24"/>
          <w:szCs w:val="24"/>
        </w:rPr>
        <w:t xml:space="preserve">, </w:t>
      </w:r>
      <w:proofErr w:type="spellStart"/>
      <w:r w:rsidRPr="0024109C">
        <w:rPr>
          <w:sz w:val="24"/>
          <w:szCs w:val="24"/>
        </w:rPr>
        <w:t>pentru</w:t>
      </w:r>
      <w:proofErr w:type="spellEnd"/>
      <w:r w:rsidRPr="0024109C">
        <w:rPr>
          <w:sz w:val="24"/>
          <w:szCs w:val="24"/>
        </w:rPr>
        <w:t xml:space="preserve"> </w:t>
      </w:r>
      <w:proofErr w:type="spellStart"/>
      <w:r w:rsidRPr="0024109C">
        <w:rPr>
          <w:sz w:val="24"/>
          <w:szCs w:val="24"/>
        </w:rPr>
        <w:t>participarea</w:t>
      </w:r>
      <w:proofErr w:type="spellEnd"/>
      <w:r w:rsidRPr="0024109C">
        <w:rPr>
          <w:sz w:val="24"/>
          <w:szCs w:val="24"/>
        </w:rPr>
        <w:t xml:space="preserve"> la </w:t>
      </w:r>
      <w:r w:rsidRPr="0024109C">
        <w:rPr>
          <w:sz w:val="24"/>
          <w:szCs w:val="24"/>
          <w:lang w:val="ro-RO"/>
        </w:rPr>
        <w:t>,,</w:t>
      </w:r>
      <w:r w:rsidRPr="0024109C">
        <w:rPr>
          <w:i/>
          <w:sz w:val="24"/>
          <w:szCs w:val="24"/>
          <w:lang w:val="ro-RO"/>
        </w:rPr>
        <w:t>Programul de Stimulare a Înnoirii Parcului Auto Naţional</w:t>
      </w:r>
      <w:r w:rsidRPr="0024109C">
        <w:rPr>
          <w:sz w:val="24"/>
          <w:szCs w:val="24"/>
          <w:lang w:val="ro-RO"/>
        </w:rPr>
        <w:t>”-201</w:t>
      </w:r>
      <w:r>
        <w:rPr>
          <w:sz w:val="24"/>
          <w:szCs w:val="24"/>
          <w:lang w:val="ro-RO"/>
        </w:rPr>
        <w:t>5</w:t>
      </w:r>
      <w:r w:rsidRPr="0024109C">
        <w:rPr>
          <w:sz w:val="24"/>
          <w:szCs w:val="24"/>
        </w:rPr>
        <w:t>.</w:t>
      </w:r>
    </w:p>
    <w:p w:rsidR="0024109C" w:rsidRPr="0024109C" w:rsidRDefault="0024109C" w:rsidP="00B10C19">
      <w:pPr>
        <w:autoSpaceDE w:val="0"/>
        <w:autoSpaceDN w:val="0"/>
        <w:adjustRightInd w:val="0"/>
        <w:spacing w:line="276" w:lineRule="auto"/>
        <w:ind w:firstLine="360"/>
        <w:jc w:val="both"/>
        <w:rPr>
          <w:sz w:val="24"/>
          <w:szCs w:val="24"/>
        </w:rPr>
      </w:pPr>
      <w:r w:rsidRPr="0024109C">
        <w:rPr>
          <w:sz w:val="24"/>
          <w:szCs w:val="24"/>
        </w:rPr>
        <w:t xml:space="preserve">3. </w:t>
      </w:r>
      <w:proofErr w:type="spellStart"/>
      <w:proofErr w:type="gramStart"/>
      <w:r w:rsidRPr="0024109C">
        <w:rPr>
          <w:sz w:val="24"/>
          <w:szCs w:val="24"/>
        </w:rPr>
        <w:t>Aprobarea</w:t>
      </w:r>
      <w:proofErr w:type="spellEnd"/>
      <w:r w:rsidRPr="0024109C">
        <w:rPr>
          <w:sz w:val="24"/>
          <w:szCs w:val="24"/>
        </w:rPr>
        <w:t xml:space="preserve">  </w:t>
      </w:r>
      <w:proofErr w:type="spellStart"/>
      <w:r w:rsidRPr="0024109C">
        <w:rPr>
          <w:sz w:val="24"/>
          <w:szCs w:val="24"/>
        </w:rPr>
        <w:t>solicitării</w:t>
      </w:r>
      <w:proofErr w:type="spellEnd"/>
      <w:proofErr w:type="gramEnd"/>
      <w:r w:rsidRPr="0024109C">
        <w:rPr>
          <w:sz w:val="24"/>
          <w:szCs w:val="24"/>
        </w:rPr>
        <w:t xml:space="preserve"> </w:t>
      </w:r>
      <w:proofErr w:type="spellStart"/>
      <w:r w:rsidRPr="0024109C">
        <w:rPr>
          <w:sz w:val="24"/>
          <w:szCs w:val="24"/>
        </w:rPr>
        <w:t>în</w:t>
      </w:r>
      <w:proofErr w:type="spellEnd"/>
      <w:r w:rsidRPr="0024109C">
        <w:rPr>
          <w:sz w:val="24"/>
          <w:szCs w:val="24"/>
        </w:rPr>
        <w:t xml:space="preserve"> </w:t>
      </w:r>
      <w:proofErr w:type="spellStart"/>
      <w:r w:rsidRPr="0024109C">
        <w:rPr>
          <w:sz w:val="24"/>
          <w:szCs w:val="24"/>
        </w:rPr>
        <w:t>cadrul</w:t>
      </w:r>
      <w:proofErr w:type="spellEnd"/>
      <w:r w:rsidRPr="0024109C">
        <w:rPr>
          <w:sz w:val="24"/>
          <w:szCs w:val="24"/>
        </w:rPr>
        <w:t xml:space="preserve"> </w:t>
      </w:r>
      <w:r w:rsidRPr="0024109C">
        <w:rPr>
          <w:sz w:val="24"/>
          <w:szCs w:val="24"/>
          <w:lang w:val="ro-RO"/>
        </w:rPr>
        <w:t>,,</w:t>
      </w:r>
      <w:r w:rsidRPr="0024109C">
        <w:rPr>
          <w:i/>
          <w:sz w:val="24"/>
          <w:szCs w:val="24"/>
          <w:lang w:val="ro-RO"/>
        </w:rPr>
        <w:t>Programul</w:t>
      </w:r>
      <w:proofErr w:type="spellStart"/>
      <w:r w:rsidRPr="0024109C">
        <w:rPr>
          <w:i/>
          <w:sz w:val="24"/>
          <w:szCs w:val="24"/>
        </w:rPr>
        <w:t>ui</w:t>
      </w:r>
      <w:proofErr w:type="spellEnd"/>
      <w:r w:rsidRPr="0024109C">
        <w:rPr>
          <w:i/>
          <w:sz w:val="24"/>
          <w:szCs w:val="24"/>
          <w:lang w:val="ro-RO"/>
        </w:rPr>
        <w:t xml:space="preserve"> de Stimulare a Înnoirii Parcului Auto Naţional</w:t>
      </w:r>
      <w:r w:rsidRPr="0024109C">
        <w:rPr>
          <w:sz w:val="24"/>
          <w:szCs w:val="24"/>
          <w:lang w:val="ro-RO"/>
        </w:rPr>
        <w:t>”</w:t>
      </w:r>
      <w:r w:rsidRPr="0024109C">
        <w:rPr>
          <w:sz w:val="24"/>
          <w:szCs w:val="24"/>
        </w:rPr>
        <w:t>- 201</w:t>
      </w:r>
      <w:r w:rsidR="00ED5B7F">
        <w:rPr>
          <w:sz w:val="24"/>
          <w:szCs w:val="24"/>
        </w:rPr>
        <w:t>5</w:t>
      </w:r>
      <w:r w:rsidRPr="0024109C">
        <w:rPr>
          <w:sz w:val="24"/>
          <w:szCs w:val="24"/>
        </w:rPr>
        <w:t xml:space="preserve"> a </w:t>
      </w:r>
      <w:proofErr w:type="spellStart"/>
      <w:r w:rsidRPr="0024109C">
        <w:rPr>
          <w:sz w:val="24"/>
          <w:szCs w:val="24"/>
        </w:rPr>
        <w:t>sumei</w:t>
      </w:r>
      <w:proofErr w:type="spellEnd"/>
      <w:r w:rsidRPr="0024109C">
        <w:rPr>
          <w:sz w:val="24"/>
          <w:szCs w:val="24"/>
        </w:rPr>
        <w:t xml:space="preserve"> de 6.500 lei, </w:t>
      </w:r>
      <w:proofErr w:type="spellStart"/>
      <w:r w:rsidRPr="0024109C">
        <w:rPr>
          <w:sz w:val="24"/>
          <w:szCs w:val="24"/>
        </w:rPr>
        <w:t>reprezentând</w:t>
      </w:r>
      <w:proofErr w:type="spellEnd"/>
      <w:r w:rsidRPr="0024109C">
        <w:rPr>
          <w:sz w:val="24"/>
          <w:szCs w:val="24"/>
        </w:rPr>
        <w:t xml:space="preserve"> </w:t>
      </w:r>
      <w:proofErr w:type="spellStart"/>
      <w:r w:rsidRPr="0024109C">
        <w:rPr>
          <w:sz w:val="24"/>
          <w:szCs w:val="24"/>
        </w:rPr>
        <w:t>cuantumul</w:t>
      </w:r>
      <w:proofErr w:type="spellEnd"/>
      <w:r w:rsidRPr="0024109C">
        <w:rPr>
          <w:sz w:val="24"/>
          <w:szCs w:val="24"/>
        </w:rPr>
        <w:t xml:space="preserve"> </w:t>
      </w:r>
      <w:proofErr w:type="spellStart"/>
      <w:r w:rsidRPr="0024109C">
        <w:rPr>
          <w:color w:val="000000"/>
          <w:sz w:val="24"/>
          <w:szCs w:val="24"/>
        </w:rPr>
        <w:t>primei</w:t>
      </w:r>
      <w:proofErr w:type="spellEnd"/>
      <w:r w:rsidRPr="0024109C">
        <w:rPr>
          <w:color w:val="000000"/>
          <w:sz w:val="24"/>
          <w:szCs w:val="24"/>
        </w:rPr>
        <w:t xml:space="preserve"> de </w:t>
      </w:r>
      <w:proofErr w:type="spellStart"/>
      <w:r w:rsidRPr="0024109C">
        <w:rPr>
          <w:color w:val="000000"/>
          <w:sz w:val="24"/>
          <w:szCs w:val="24"/>
        </w:rPr>
        <w:t>casare</w:t>
      </w:r>
      <w:proofErr w:type="spellEnd"/>
      <w:r w:rsidRPr="0024109C">
        <w:rPr>
          <w:color w:val="000000"/>
          <w:sz w:val="24"/>
          <w:szCs w:val="24"/>
        </w:rPr>
        <w:t xml:space="preserve"> (</w:t>
      </w:r>
      <w:proofErr w:type="spellStart"/>
      <w:r w:rsidRPr="0024109C">
        <w:rPr>
          <w:color w:val="000000"/>
          <w:sz w:val="24"/>
          <w:szCs w:val="24"/>
        </w:rPr>
        <w:t>fără</w:t>
      </w:r>
      <w:proofErr w:type="spellEnd"/>
      <w:r w:rsidRPr="0024109C">
        <w:rPr>
          <w:color w:val="000000"/>
          <w:sz w:val="24"/>
          <w:szCs w:val="24"/>
        </w:rPr>
        <w:t xml:space="preserve"> eco-bonus)</w:t>
      </w:r>
      <w:r w:rsidRPr="0024109C">
        <w:rPr>
          <w:sz w:val="24"/>
          <w:szCs w:val="24"/>
        </w:rPr>
        <w:t xml:space="preserve"> </w:t>
      </w:r>
      <w:proofErr w:type="spellStart"/>
      <w:r w:rsidRPr="0024109C">
        <w:rPr>
          <w:sz w:val="24"/>
          <w:szCs w:val="24"/>
        </w:rPr>
        <w:t>pentru</w:t>
      </w:r>
      <w:proofErr w:type="spellEnd"/>
      <w:r w:rsidRPr="0024109C">
        <w:rPr>
          <w:sz w:val="24"/>
          <w:szCs w:val="24"/>
        </w:rPr>
        <w:t xml:space="preserve"> </w:t>
      </w:r>
      <w:proofErr w:type="spellStart"/>
      <w:r w:rsidRPr="0024109C">
        <w:rPr>
          <w:sz w:val="24"/>
          <w:szCs w:val="24"/>
        </w:rPr>
        <w:t>autovehiculul</w:t>
      </w:r>
      <w:proofErr w:type="spellEnd"/>
      <w:r w:rsidRPr="0024109C">
        <w:rPr>
          <w:sz w:val="24"/>
          <w:szCs w:val="24"/>
        </w:rPr>
        <w:t xml:space="preserve"> </w:t>
      </w:r>
      <w:proofErr w:type="spellStart"/>
      <w:r w:rsidRPr="0024109C">
        <w:rPr>
          <w:sz w:val="24"/>
          <w:szCs w:val="24"/>
        </w:rPr>
        <w:t>uzat</w:t>
      </w:r>
      <w:proofErr w:type="spellEnd"/>
      <w:r w:rsidRPr="0024109C">
        <w:rPr>
          <w:sz w:val="24"/>
          <w:szCs w:val="24"/>
        </w:rPr>
        <w:t xml:space="preserve">. </w:t>
      </w:r>
    </w:p>
    <w:p w:rsidR="00046CEB" w:rsidRDefault="0024109C" w:rsidP="001A16DD">
      <w:pPr>
        <w:autoSpaceDE w:val="0"/>
        <w:autoSpaceDN w:val="0"/>
        <w:adjustRightInd w:val="0"/>
        <w:spacing w:line="276" w:lineRule="auto"/>
        <w:ind w:firstLine="360"/>
        <w:jc w:val="both"/>
        <w:rPr>
          <w:sz w:val="24"/>
          <w:szCs w:val="24"/>
        </w:rPr>
      </w:pPr>
      <w:r w:rsidRPr="0024109C">
        <w:rPr>
          <w:sz w:val="24"/>
          <w:szCs w:val="24"/>
        </w:rPr>
        <w:t xml:space="preserve">4. </w:t>
      </w:r>
      <w:proofErr w:type="spellStart"/>
      <w:r w:rsidRPr="0024109C">
        <w:rPr>
          <w:sz w:val="24"/>
          <w:szCs w:val="24"/>
        </w:rPr>
        <w:t>Aprobarea</w:t>
      </w:r>
      <w:proofErr w:type="spellEnd"/>
      <w:r w:rsidRPr="0024109C">
        <w:rPr>
          <w:sz w:val="24"/>
          <w:szCs w:val="24"/>
        </w:rPr>
        <w:t xml:space="preserve"> </w:t>
      </w:r>
      <w:proofErr w:type="spellStart"/>
      <w:r w:rsidRPr="0024109C">
        <w:rPr>
          <w:sz w:val="24"/>
          <w:szCs w:val="24"/>
        </w:rPr>
        <w:t>alocării</w:t>
      </w:r>
      <w:proofErr w:type="spellEnd"/>
      <w:r w:rsidRPr="0024109C">
        <w:rPr>
          <w:sz w:val="24"/>
          <w:szCs w:val="24"/>
        </w:rPr>
        <w:t xml:space="preserve"> </w:t>
      </w:r>
      <w:proofErr w:type="spellStart"/>
      <w:r w:rsidRPr="0024109C">
        <w:rPr>
          <w:sz w:val="24"/>
          <w:szCs w:val="24"/>
        </w:rPr>
        <w:t>sumei</w:t>
      </w:r>
      <w:proofErr w:type="spellEnd"/>
      <w:r w:rsidRPr="0024109C">
        <w:rPr>
          <w:sz w:val="24"/>
          <w:szCs w:val="24"/>
        </w:rPr>
        <w:t xml:space="preserve"> de </w:t>
      </w:r>
      <w:r w:rsidRPr="0024109C">
        <w:rPr>
          <w:b/>
          <w:sz w:val="24"/>
          <w:szCs w:val="24"/>
        </w:rPr>
        <w:t>76</w:t>
      </w:r>
      <w:r w:rsidRPr="0024109C">
        <w:rPr>
          <w:b/>
          <w:color w:val="000000"/>
          <w:sz w:val="24"/>
          <w:szCs w:val="24"/>
        </w:rPr>
        <w:t>.300 lei (</w:t>
      </w:r>
      <w:proofErr w:type="spellStart"/>
      <w:r w:rsidRPr="0024109C">
        <w:rPr>
          <w:b/>
          <w:color w:val="000000"/>
          <w:sz w:val="24"/>
          <w:szCs w:val="24"/>
        </w:rPr>
        <w:t>inclusiv</w:t>
      </w:r>
      <w:proofErr w:type="spellEnd"/>
      <w:r w:rsidRPr="0024109C">
        <w:rPr>
          <w:b/>
          <w:color w:val="000000"/>
          <w:sz w:val="24"/>
          <w:szCs w:val="24"/>
        </w:rPr>
        <w:t xml:space="preserve"> T.V.A.)</w:t>
      </w:r>
      <w:r w:rsidRPr="0024109C">
        <w:rPr>
          <w:color w:val="000000"/>
          <w:sz w:val="24"/>
          <w:szCs w:val="24"/>
        </w:rPr>
        <w:t xml:space="preserve"> </w:t>
      </w:r>
      <w:r w:rsidRPr="0024109C">
        <w:rPr>
          <w:sz w:val="24"/>
          <w:szCs w:val="24"/>
        </w:rPr>
        <w:t xml:space="preserve"> </w:t>
      </w:r>
      <w:r w:rsidR="00221775">
        <w:rPr>
          <w:sz w:val="24"/>
          <w:szCs w:val="24"/>
        </w:rPr>
        <w:t>din</w:t>
      </w:r>
      <w:r w:rsidRPr="0024109C">
        <w:rPr>
          <w:sz w:val="24"/>
          <w:szCs w:val="24"/>
        </w:rPr>
        <w:t xml:space="preserve"> </w:t>
      </w:r>
      <w:r w:rsidRPr="0024109C">
        <w:rPr>
          <w:sz w:val="24"/>
          <w:szCs w:val="24"/>
          <w:lang w:val="ro-RO"/>
        </w:rPr>
        <w:t xml:space="preserve">bugetul </w:t>
      </w:r>
      <w:r>
        <w:rPr>
          <w:color w:val="000000"/>
          <w:sz w:val="24"/>
          <w:szCs w:val="24"/>
          <w:lang w:val="ro-RO"/>
        </w:rPr>
        <w:t>Serviciului pentru Protecţia Copilului şi Familiei Timişoara,</w:t>
      </w:r>
      <w:r w:rsidRPr="0024109C">
        <w:rPr>
          <w:sz w:val="24"/>
          <w:szCs w:val="24"/>
          <w:lang w:val="ro-RO"/>
        </w:rPr>
        <w:t xml:space="preserve"> reprezentând diferenţa până la acoperirea integrală a preţului </w:t>
      </w:r>
      <w:proofErr w:type="spellStart"/>
      <w:r w:rsidRPr="0024109C">
        <w:rPr>
          <w:sz w:val="24"/>
          <w:szCs w:val="24"/>
        </w:rPr>
        <w:t>pentru</w:t>
      </w:r>
      <w:proofErr w:type="spellEnd"/>
      <w:r w:rsidRPr="0024109C">
        <w:rPr>
          <w:sz w:val="24"/>
          <w:szCs w:val="24"/>
        </w:rPr>
        <w:t xml:space="preserve"> </w:t>
      </w:r>
      <w:proofErr w:type="spellStart"/>
      <w:r w:rsidRPr="0024109C">
        <w:rPr>
          <w:sz w:val="24"/>
          <w:szCs w:val="24"/>
        </w:rPr>
        <w:t>achiziţia</w:t>
      </w:r>
      <w:proofErr w:type="spellEnd"/>
      <w:r w:rsidRPr="0024109C">
        <w:rPr>
          <w:sz w:val="24"/>
          <w:szCs w:val="24"/>
        </w:rPr>
        <w:t xml:space="preserve"> </w:t>
      </w:r>
      <w:proofErr w:type="spellStart"/>
      <w:r w:rsidRPr="0024109C">
        <w:rPr>
          <w:sz w:val="24"/>
          <w:szCs w:val="24"/>
        </w:rPr>
        <w:t>autovehiculului</w:t>
      </w:r>
      <w:proofErr w:type="spellEnd"/>
      <w:r w:rsidRPr="0024109C">
        <w:rPr>
          <w:sz w:val="24"/>
          <w:szCs w:val="24"/>
        </w:rPr>
        <w:t xml:space="preserve"> </w:t>
      </w:r>
      <w:proofErr w:type="spellStart"/>
      <w:r w:rsidRPr="0024109C">
        <w:rPr>
          <w:sz w:val="24"/>
          <w:szCs w:val="24"/>
        </w:rPr>
        <w:t>nou</w:t>
      </w:r>
      <w:proofErr w:type="spellEnd"/>
      <w:r w:rsidRPr="0024109C">
        <w:rPr>
          <w:sz w:val="24"/>
          <w:szCs w:val="24"/>
        </w:rPr>
        <w:t xml:space="preserve"> din </w:t>
      </w:r>
      <w:proofErr w:type="spellStart"/>
      <w:r w:rsidRPr="0024109C">
        <w:rPr>
          <w:sz w:val="24"/>
          <w:szCs w:val="24"/>
        </w:rPr>
        <w:t>cadrul</w:t>
      </w:r>
      <w:proofErr w:type="spellEnd"/>
      <w:r w:rsidRPr="0024109C">
        <w:rPr>
          <w:sz w:val="24"/>
          <w:szCs w:val="24"/>
        </w:rPr>
        <w:t xml:space="preserve"> </w:t>
      </w:r>
      <w:r w:rsidRPr="0024109C">
        <w:rPr>
          <w:sz w:val="24"/>
          <w:szCs w:val="24"/>
          <w:lang w:val="ro-RO"/>
        </w:rPr>
        <w:t>,,</w:t>
      </w:r>
      <w:r w:rsidRPr="0024109C">
        <w:rPr>
          <w:i/>
          <w:sz w:val="24"/>
          <w:szCs w:val="24"/>
          <w:lang w:val="ro-RO"/>
        </w:rPr>
        <w:t>Programul</w:t>
      </w:r>
      <w:proofErr w:type="spellStart"/>
      <w:r w:rsidRPr="0024109C">
        <w:rPr>
          <w:i/>
          <w:sz w:val="24"/>
          <w:szCs w:val="24"/>
        </w:rPr>
        <w:t>ui</w:t>
      </w:r>
      <w:proofErr w:type="spellEnd"/>
      <w:r w:rsidRPr="0024109C">
        <w:rPr>
          <w:i/>
          <w:sz w:val="24"/>
          <w:szCs w:val="24"/>
          <w:lang w:val="ro-RO"/>
        </w:rPr>
        <w:t xml:space="preserve"> de Stimulare a Înnoirii Parcului Auto Naţional</w:t>
      </w:r>
      <w:r w:rsidRPr="0024109C">
        <w:rPr>
          <w:sz w:val="24"/>
          <w:szCs w:val="24"/>
          <w:lang w:val="ro-RO"/>
        </w:rPr>
        <w:t>”</w:t>
      </w:r>
      <w:r w:rsidRPr="0024109C">
        <w:rPr>
          <w:sz w:val="24"/>
          <w:szCs w:val="24"/>
        </w:rPr>
        <w:t>- 201</w:t>
      </w:r>
      <w:r>
        <w:rPr>
          <w:sz w:val="24"/>
          <w:szCs w:val="24"/>
        </w:rPr>
        <w:t>5</w:t>
      </w:r>
      <w:r w:rsidR="001A16DD">
        <w:rPr>
          <w:sz w:val="24"/>
          <w:szCs w:val="24"/>
        </w:rPr>
        <w:t>.</w:t>
      </w:r>
    </w:p>
    <w:p w:rsidR="00046CEB" w:rsidRDefault="00046CEB" w:rsidP="00B10C19">
      <w:pPr>
        <w:autoSpaceDE w:val="0"/>
        <w:autoSpaceDN w:val="0"/>
        <w:adjustRightInd w:val="0"/>
        <w:spacing w:line="276" w:lineRule="auto"/>
        <w:ind w:firstLine="360"/>
        <w:jc w:val="both"/>
        <w:rPr>
          <w:sz w:val="24"/>
          <w:szCs w:val="24"/>
        </w:rPr>
      </w:pPr>
    </w:p>
    <w:p w:rsidR="00046CEB" w:rsidRDefault="00392FAF" w:rsidP="00392FAF">
      <w:pPr>
        <w:autoSpaceDE w:val="0"/>
        <w:autoSpaceDN w:val="0"/>
        <w:adjustRightInd w:val="0"/>
        <w:spacing w:line="276" w:lineRule="auto"/>
        <w:jc w:val="both"/>
        <w:rPr>
          <w:sz w:val="24"/>
          <w:szCs w:val="24"/>
        </w:rPr>
      </w:pPr>
      <w:proofErr w:type="spellStart"/>
      <w:r>
        <w:rPr>
          <w:sz w:val="24"/>
          <w:szCs w:val="24"/>
        </w:rPr>
        <w:t>Viceprimar</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F2B94">
        <w:rPr>
          <w:sz w:val="24"/>
          <w:szCs w:val="24"/>
        </w:rPr>
        <w:t xml:space="preserve">         </w:t>
      </w:r>
      <w:r>
        <w:rPr>
          <w:sz w:val="24"/>
          <w:szCs w:val="24"/>
        </w:rPr>
        <w:t xml:space="preserve"> </w:t>
      </w:r>
      <w:proofErr w:type="spellStart"/>
      <w:proofErr w:type="gramStart"/>
      <w:r w:rsidR="001A16DD">
        <w:rPr>
          <w:sz w:val="24"/>
          <w:szCs w:val="24"/>
        </w:rPr>
        <w:t>pentru</w:t>
      </w:r>
      <w:proofErr w:type="spellEnd"/>
      <w:r w:rsidR="001A16DD">
        <w:rPr>
          <w:sz w:val="24"/>
          <w:szCs w:val="24"/>
        </w:rPr>
        <w:t xml:space="preserve"> </w:t>
      </w:r>
      <w:r>
        <w:rPr>
          <w:sz w:val="24"/>
          <w:szCs w:val="24"/>
        </w:rPr>
        <w:t xml:space="preserve"> </w:t>
      </w:r>
      <w:proofErr w:type="spellStart"/>
      <w:r>
        <w:rPr>
          <w:sz w:val="24"/>
          <w:szCs w:val="24"/>
        </w:rPr>
        <w:t>Secretar</w:t>
      </w:r>
      <w:proofErr w:type="spellEnd"/>
      <w:proofErr w:type="gramEnd"/>
      <w:r>
        <w:rPr>
          <w:sz w:val="24"/>
          <w:szCs w:val="24"/>
        </w:rPr>
        <w:t>,</w:t>
      </w:r>
    </w:p>
    <w:p w:rsidR="00392FAF" w:rsidRDefault="00AF2B94" w:rsidP="00392FAF">
      <w:pPr>
        <w:autoSpaceDE w:val="0"/>
        <w:autoSpaceDN w:val="0"/>
        <w:adjustRightInd w:val="0"/>
        <w:spacing w:line="276" w:lineRule="auto"/>
        <w:jc w:val="both"/>
        <w:rPr>
          <w:sz w:val="24"/>
          <w:szCs w:val="24"/>
        </w:rPr>
      </w:pPr>
      <w:proofErr w:type="spellStart"/>
      <w:r>
        <w:rPr>
          <w:sz w:val="24"/>
          <w:szCs w:val="24"/>
        </w:rPr>
        <w:t>Traian</w:t>
      </w:r>
      <w:proofErr w:type="spellEnd"/>
      <w:r>
        <w:rPr>
          <w:sz w:val="24"/>
          <w:szCs w:val="24"/>
        </w:rPr>
        <w:t xml:space="preserve"> </w:t>
      </w:r>
      <w:proofErr w:type="spellStart"/>
      <w:r>
        <w:rPr>
          <w:sz w:val="24"/>
          <w:szCs w:val="24"/>
        </w:rPr>
        <w:t>Stoia</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392FAF">
        <w:rPr>
          <w:sz w:val="24"/>
          <w:szCs w:val="24"/>
        </w:rPr>
        <w:t xml:space="preserve">  </w:t>
      </w:r>
      <w:proofErr w:type="spellStart"/>
      <w:r w:rsidR="001A16DD">
        <w:rPr>
          <w:sz w:val="24"/>
          <w:szCs w:val="24"/>
        </w:rPr>
        <w:t>Simona</w:t>
      </w:r>
      <w:proofErr w:type="spellEnd"/>
      <w:r w:rsidR="001A16DD">
        <w:rPr>
          <w:sz w:val="24"/>
          <w:szCs w:val="24"/>
        </w:rPr>
        <w:t xml:space="preserve"> </w:t>
      </w:r>
      <w:proofErr w:type="spellStart"/>
      <w:r w:rsidR="001A16DD">
        <w:rPr>
          <w:sz w:val="24"/>
          <w:szCs w:val="24"/>
        </w:rPr>
        <w:t>Drăgoi</w:t>
      </w:r>
      <w:proofErr w:type="spellEnd"/>
    </w:p>
    <w:p w:rsidR="00046CEB" w:rsidRDefault="00046CEB" w:rsidP="00B10C19">
      <w:pPr>
        <w:autoSpaceDE w:val="0"/>
        <w:autoSpaceDN w:val="0"/>
        <w:adjustRightInd w:val="0"/>
        <w:spacing w:line="276" w:lineRule="auto"/>
        <w:ind w:firstLine="360"/>
        <w:jc w:val="both"/>
        <w:rPr>
          <w:sz w:val="24"/>
          <w:szCs w:val="24"/>
        </w:rPr>
      </w:pPr>
    </w:p>
    <w:p w:rsidR="00046CEB" w:rsidRDefault="00046CEB" w:rsidP="00B10C19">
      <w:pPr>
        <w:autoSpaceDE w:val="0"/>
        <w:autoSpaceDN w:val="0"/>
        <w:adjustRightInd w:val="0"/>
        <w:spacing w:line="276" w:lineRule="auto"/>
        <w:ind w:firstLine="360"/>
        <w:jc w:val="both"/>
        <w:rPr>
          <w:sz w:val="24"/>
          <w:szCs w:val="24"/>
        </w:rPr>
      </w:pPr>
    </w:p>
    <w:p w:rsidR="00046CEB" w:rsidRDefault="00046CEB" w:rsidP="00B10C19">
      <w:pPr>
        <w:autoSpaceDE w:val="0"/>
        <w:autoSpaceDN w:val="0"/>
        <w:adjustRightInd w:val="0"/>
        <w:spacing w:line="276" w:lineRule="auto"/>
        <w:ind w:firstLine="360"/>
        <w:jc w:val="both"/>
        <w:rPr>
          <w:sz w:val="24"/>
          <w:szCs w:val="24"/>
        </w:rPr>
      </w:pPr>
    </w:p>
    <w:p w:rsidR="00392FAF" w:rsidRDefault="001A16DD" w:rsidP="00046CEB">
      <w:pPr>
        <w:rPr>
          <w:sz w:val="24"/>
          <w:szCs w:val="24"/>
          <w:lang w:val="en-GB"/>
        </w:rPr>
      </w:pPr>
      <w:r>
        <w:rPr>
          <w:sz w:val="24"/>
          <w:szCs w:val="24"/>
          <w:lang w:val="en-GB"/>
        </w:rPr>
        <w:t xml:space="preserve">Director </w:t>
      </w:r>
      <w:proofErr w:type="spellStart"/>
      <w:r>
        <w:rPr>
          <w:sz w:val="24"/>
          <w:szCs w:val="24"/>
          <w:lang w:val="en-GB"/>
        </w:rPr>
        <w:t>Executiv</w:t>
      </w:r>
      <w:proofErr w:type="spellEnd"/>
      <w:r>
        <w:rPr>
          <w:sz w:val="24"/>
          <w:szCs w:val="24"/>
          <w:lang w:val="en-GB"/>
        </w:rPr>
        <w:t>,</w:t>
      </w:r>
      <w:r>
        <w:rPr>
          <w:sz w:val="24"/>
          <w:szCs w:val="24"/>
          <w:lang w:val="en-GB"/>
        </w:rPr>
        <w:tab/>
      </w:r>
      <w:r>
        <w:rPr>
          <w:sz w:val="24"/>
          <w:szCs w:val="24"/>
          <w:lang w:val="en-GB"/>
        </w:rPr>
        <w:tab/>
      </w:r>
      <w:r w:rsidR="00C77FF9">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Director economic PMT,</w:t>
      </w:r>
    </w:p>
    <w:p w:rsidR="00C77FF9" w:rsidRDefault="00C77FF9" w:rsidP="00046CEB">
      <w:pPr>
        <w:rPr>
          <w:sz w:val="24"/>
          <w:szCs w:val="24"/>
          <w:lang w:val="en-GB"/>
        </w:rPr>
      </w:pPr>
      <w:r>
        <w:rPr>
          <w:sz w:val="24"/>
          <w:szCs w:val="24"/>
          <w:lang w:val="en-GB"/>
        </w:rPr>
        <w:t xml:space="preserve">Maria </w:t>
      </w:r>
      <w:proofErr w:type="spellStart"/>
      <w:r>
        <w:rPr>
          <w:sz w:val="24"/>
          <w:szCs w:val="24"/>
          <w:lang w:val="en-GB"/>
        </w:rPr>
        <w:t>Stoianov</w:t>
      </w:r>
      <w:proofErr w:type="spellEnd"/>
      <w:r>
        <w:rPr>
          <w:sz w:val="24"/>
          <w:szCs w:val="24"/>
          <w:lang w:val="en-GB"/>
        </w:rPr>
        <w:tab/>
      </w:r>
      <w:r>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t xml:space="preserve">    </w:t>
      </w:r>
      <w:proofErr w:type="spellStart"/>
      <w:r w:rsidR="001A16DD">
        <w:rPr>
          <w:sz w:val="24"/>
          <w:szCs w:val="24"/>
          <w:lang w:val="en-GB"/>
        </w:rPr>
        <w:t>Smaranda</w:t>
      </w:r>
      <w:proofErr w:type="spellEnd"/>
      <w:r w:rsidR="001A16DD">
        <w:rPr>
          <w:sz w:val="24"/>
          <w:szCs w:val="24"/>
          <w:lang w:val="en-GB"/>
        </w:rPr>
        <w:t xml:space="preserve"> </w:t>
      </w:r>
      <w:proofErr w:type="spellStart"/>
      <w:r w:rsidR="001A16DD">
        <w:rPr>
          <w:sz w:val="24"/>
          <w:szCs w:val="24"/>
          <w:lang w:val="en-GB"/>
        </w:rPr>
        <w:t>Haracicu</w:t>
      </w:r>
      <w:proofErr w:type="spellEnd"/>
      <w:r>
        <w:rPr>
          <w:sz w:val="24"/>
          <w:szCs w:val="24"/>
          <w:lang w:val="en-GB"/>
        </w:rPr>
        <w:tab/>
      </w:r>
      <w:r>
        <w:rPr>
          <w:sz w:val="24"/>
          <w:szCs w:val="24"/>
          <w:lang w:val="en-GB"/>
        </w:rPr>
        <w:tab/>
      </w:r>
    </w:p>
    <w:p w:rsidR="00C77FF9" w:rsidRDefault="00C77FF9" w:rsidP="00046CEB">
      <w:pPr>
        <w:rPr>
          <w:sz w:val="24"/>
          <w:szCs w:val="24"/>
          <w:lang w:val="en-GB"/>
        </w:rPr>
      </w:pPr>
    </w:p>
    <w:p w:rsidR="00AF2B94" w:rsidRDefault="00AF2B94" w:rsidP="00046CEB">
      <w:pPr>
        <w:rPr>
          <w:sz w:val="24"/>
          <w:szCs w:val="24"/>
          <w:lang w:val="en-GB"/>
        </w:rPr>
      </w:pPr>
    </w:p>
    <w:p w:rsidR="00C77FF9" w:rsidRDefault="00C77FF9" w:rsidP="00046CEB">
      <w:pPr>
        <w:rPr>
          <w:sz w:val="24"/>
          <w:szCs w:val="24"/>
          <w:lang w:val="en-GB"/>
        </w:rPr>
      </w:pPr>
    </w:p>
    <w:p w:rsidR="00046CEB" w:rsidRPr="00046CEB" w:rsidRDefault="00046CEB" w:rsidP="00046CEB">
      <w:pPr>
        <w:rPr>
          <w:sz w:val="24"/>
          <w:szCs w:val="24"/>
          <w:lang w:val="en-GB"/>
        </w:rPr>
      </w:pPr>
      <w:proofErr w:type="spellStart"/>
      <w:r w:rsidRPr="00046CEB">
        <w:rPr>
          <w:sz w:val="24"/>
          <w:szCs w:val="24"/>
          <w:lang w:val="en-GB"/>
        </w:rPr>
        <w:t>Şef</w:t>
      </w:r>
      <w:proofErr w:type="spellEnd"/>
      <w:r w:rsidRPr="00046CEB">
        <w:rPr>
          <w:sz w:val="24"/>
          <w:szCs w:val="24"/>
          <w:lang w:val="en-GB"/>
        </w:rPr>
        <w:t xml:space="preserve"> </w:t>
      </w:r>
      <w:proofErr w:type="spellStart"/>
      <w:r w:rsidRPr="00046CEB">
        <w:rPr>
          <w:sz w:val="24"/>
          <w:szCs w:val="24"/>
          <w:lang w:val="en-GB"/>
        </w:rPr>
        <w:t>serviciu</w:t>
      </w:r>
      <w:proofErr w:type="spellEnd"/>
      <w:r w:rsidR="00392FAF">
        <w:rPr>
          <w:sz w:val="24"/>
          <w:szCs w:val="24"/>
          <w:lang w:val="en-GB"/>
        </w:rPr>
        <w:t>,</w:t>
      </w:r>
      <w:r w:rsidR="001A16DD">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r>
      <w:r w:rsidR="001A16DD">
        <w:rPr>
          <w:sz w:val="24"/>
          <w:szCs w:val="24"/>
          <w:lang w:val="en-GB"/>
        </w:rPr>
        <w:tab/>
      </w:r>
      <w:r w:rsidR="00AF2B94">
        <w:rPr>
          <w:sz w:val="24"/>
          <w:szCs w:val="24"/>
          <w:lang w:val="en-GB"/>
        </w:rPr>
        <w:t xml:space="preserve">       </w:t>
      </w:r>
      <w:proofErr w:type="spellStart"/>
      <w:r w:rsidR="001A16DD">
        <w:rPr>
          <w:sz w:val="24"/>
          <w:szCs w:val="24"/>
          <w:lang w:val="en-GB"/>
        </w:rPr>
        <w:t>Avizat</w:t>
      </w:r>
      <w:proofErr w:type="spellEnd"/>
      <w:r w:rsidR="001A16DD">
        <w:rPr>
          <w:sz w:val="24"/>
          <w:szCs w:val="24"/>
          <w:lang w:val="en-GB"/>
        </w:rPr>
        <w:t xml:space="preserve"> </w:t>
      </w:r>
      <w:proofErr w:type="spellStart"/>
      <w:r w:rsidR="001A16DD">
        <w:rPr>
          <w:sz w:val="24"/>
          <w:szCs w:val="24"/>
          <w:lang w:val="en-GB"/>
        </w:rPr>
        <w:t>juridic</w:t>
      </w:r>
      <w:proofErr w:type="spellEnd"/>
      <w:r w:rsidR="001A16DD">
        <w:rPr>
          <w:sz w:val="24"/>
          <w:szCs w:val="24"/>
          <w:lang w:val="en-GB"/>
        </w:rPr>
        <w:t>,</w:t>
      </w:r>
    </w:p>
    <w:p w:rsidR="00046CEB" w:rsidRPr="00046CEB" w:rsidRDefault="00046CEB" w:rsidP="00046CEB">
      <w:pPr>
        <w:rPr>
          <w:sz w:val="24"/>
          <w:szCs w:val="24"/>
          <w:lang w:val="en-GB"/>
        </w:rPr>
      </w:pPr>
      <w:proofErr w:type="spellStart"/>
      <w:r w:rsidRPr="00046CEB">
        <w:rPr>
          <w:sz w:val="24"/>
          <w:szCs w:val="24"/>
          <w:lang w:val="en-GB"/>
        </w:rPr>
        <w:t>Mihaela</w:t>
      </w:r>
      <w:proofErr w:type="spellEnd"/>
      <w:r w:rsidRPr="00046CEB">
        <w:rPr>
          <w:sz w:val="24"/>
          <w:szCs w:val="24"/>
          <w:lang w:val="en-GB"/>
        </w:rPr>
        <w:t xml:space="preserve"> </w:t>
      </w:r>
      <w:proofErr w:type="spellStart"/>
      <w:r w:rsidRPr="00046CEB">
        <w:rPr>
          <w:sz w:val="24"/>
          <w:szCs w:val="24"/>
          <w:lang w:val="en-GB"/>
        </w:rPr>
        <w:t>Buzilă</w:t>
      </w:r>
      <w:proofErr w:type="spellEnd"/>
      <w:r w:rsidRPr="00046CEB">
        <w:rPr>
          <w:sz w:val="24"/>
          <w:szCs w:val="24"/>
          <w:lang w:val="en-GB"/>
        </w:rPr>
        <w:t xml:space="preserve"> </w:t>
      </w:r>
      <w:proofErr w:type="spellStart"/>
      <w:r w:rsidRPr="00046CEB">
        <w:rPr>
          <w:sz w:val="24"/>
          <w:szCs w:val="24"/>
          <w:lang w:val="en-GB"/>
        </w:rPr>
        <w:t>Petrescu</w:t>
      </w:r>
      <w:proofErr w:type="spellEnd"/>
    </w:p>
    <w:p w:rsidR="00046CEB" w:rsidRDefault="00046CEB" w:rsidP="00046CEB">
      <w:pPr>
        <w:rPr>
          <w:sz w:val="22"/>
          <w:szCs w:val="22"/>
          <w:lang w:val="en-GB"/>
        </w:rPr>
      </w:pPr>
    </w:p>
    <w:p w:rsidR="00046CEB" w:rsidRDefault="00046CEB" w:rsidP="00046CEB">
      <w:pPr>
        <w:rPr>
          <w:sz w:val="22"/>
          <w:szCs w:val="22"/>
          <w:lang w:val="en-GB"/>
        </w:rPr>
      </w:pPr>
    </w:p>
    <w:p w:rsidR="00AF2B94" w:rsidRDefault="00AF2B94" w:rsidP="00046CEB">
      <w:pPr>
        <w:rPr>
          <w:sz w:val="22"/>
          <w:szCs w:val="22"/>
          <w:lang w:val="en-GB"/>
        </w:rPr>
      </w:pPr>
    </w:p>
    <w:p w:rsidR="00AF2B94" w:rsidRDefault="00AF2B94" w:rsidP="00046CEB">
      <w:pPr>
        <w:rPr>
          <w:sz w:val="22"/>
          <w:szCs w:val="22"/>
          <w:lang w:val="en-GB"/>
        </w:rPr>
      </w:pPr>
    </w:p>
    <w:p w:rsidR="00AF2B94" w:rsidRDefault="00AF2B94" w:rsidP="00046CEB">
      <w:pPr>
        <w:rPr>
          <w:sz w:val="22"/>
          <w:szCs w:val="22"/>
          <w:lang w:val="en-GB"/>
        </w:rPr>
      </w:pPr>
    </w:p>
    <w:p w:rsidR="00AF2B94" w:rsidRDefault="00AF2B94" w:rsidP="00046CEB">
      <w:pPr>
        <w:rPr>
          <w:sz w:val="22"/>
          <w:szCs w:val="22"/>
          <w:lang w:val="en-GB"/>
        </w:rPr>
      </w:pPr>
    </w:p>
    <w:p w:rsidR="00046CEB" w:rsidRDefault="00046CEB" w:rsidP="00046CEB">
      <w:pPr>
        <w:rPr>
          <w:sz w:val="22"/>
          <w:szCs w:val="22"/>
          <w:lang w:val="en-GB"/>
        </w:rPr>
      </w:pPr>
      <w:proofErr w:type="spellStart"/>
      <w:r>
        <w:rPr>
          <w:sz w:val="22"/>
          <w:szCs w:val="22"/>
          <w:lang w:val="en-GB"/>
        </w:rPr>
        <w:t>Consilier</w:t>
      </w:r>
      <w:proofErr w:type="spellEnd"/>
      <w:r>
        <w:rPr>
          <w:sz w:val="22"/>
          <w:szCs w:val="22"/>
          <w:lang w:val="en-GB"/>
        </w:rPr>
        <w:t xml:space="preserve"> </w:t>
      </w:r>
      <w:proofErr w:type="spellStart"/>
      <w:r>
        <w:rPr>
          <w:sz w:val="22"/>
          <w:szCs w:val="22"/>
          <w:lang w:val="en-GB"/>
        </w:rPr>
        <w:t>asistent</w:t>
      </w:r>
      <w:proofErr w:type="spellEnd"/>
      <w:r w:rsidR="00392FAF">
        <w:rPr>
          <w:sz w:val="22"/>
          <w:szCs w:val="22"/>
          <w:lang w:val="en-GB"/>
        </w:rPr>
        <w:t>,</w:t>
      </w:r>
      <w:r>
        <w:rPr>
          <w:sz w:val="22"/>
          <w:szCs w:val="22"/>
          <w:lang w:val="en-GB"/>
        </w:rPr>
        <w:tab/>
      </w:r>
      <w:r>
        <w:rPr>
          <w:sz w:val="22"/>
          <w:szCs w:val="22"/>
          <w:lang w:val="en-GB"/>
        </w:rPr>
        <w:tab/>
      </w:r>
      <w:r>
        <w:rPr>
          <w:sz w:val="22"/>
          <w:szCs w:val="22"/>
          <w:lang w:val="en-GB"/>
        </w:rPr>
        <w:tab/>
        <w:t xml:space="preserve">    </w:t>
      </w:r>
      <w:proofErr w:type="spellStart"/>
      <w:r>
        <w:rPr>
          <w:sz w:val="22"/>
          <w:szCs w:val="22"/>
          <w:lang w:val="en-GB"/>
        </w:rPr>
        <w:t>Consilier</w:t>
      </w:r>
      <w:proofErr w:type="spellEnd"/>
      <w:r>
        <w:rPr>
          <w:sz w:val="22"/>
          <w:szCs w:val="22"/>
          <w:lang w:val="en-GB"/>
        </w:rPr>
        <w:t xml:space="preserve"> </w:t>
      </w:r>
      <w:proofErr w:type="spellStart"/>
      <w:r>
        <w:rPr>
          <w:sz w:val="22"/>
          <w:szCs w:val="22"/>
          <w:lang w:val="en-GB"/>
        </w:rPr>
        <w:t>juridic</w:t>
      </w:r>
      <w:proofErr w:type="spellEnd"/>
      <w:r w:rsidR="00392FAF">
        <w:rPr>
          <w:sz w:val="22"/>
          <w:szCs w:val="22"/>
          <w:lang w:val="en-GB"/>
        </w:rPr>
        <w:t>,</w:t>
      </w:r>
      <w:r>
        <w:rPr>
          <w:sz w:val="22"/>
          <w:szCs w:val="22"/>
          <w:lang w:val="en-GB"/>
        </w:rPr>
        <w:tab/>
      </w:r>
      <w:r>
        <w:rPr>
          <w:sz w:val="22"/>
          <w:szCs w:val="22"/>
          <w:lang w:val="en-GB"/>
        </w:rPr>
        <w:tab/>
        <w:t xml:space="preserve">                    Inspector superior</w:t>
      </w:r>
      <w:r w:rsidR="00392FAF">
        <w:rPr>
          <w:sz w:val="22"/>
          <w:szCs w:val="22"/>
          <w:lang w:val="en-GB"/>
        </w:rPr>
        <w:t>,</w:t>
      </w:r>
      <w:r>
        <w:rPr>
          <w:sz w:val="22"/>
          <w:szCs w:val="22"/>
          <w:lang w:val="en-GB"/>
        </w:rPr>
        <w:tab/>
      </w:r>
    </w:p>
    <w:p w:rsidR="00046CEB" w:rsidRPr="00E311DC" w:rsidRDefault="00046CEB" w:rsidP="00046CEB">
      <w:pPr>
        <w:rPr>
          <w:sz w:val="22"/>
          <w:szCs w:val="22"/>
          <w:lang w:val="en-GB"/>
        </w:rPr>
      </w:pPr>
      <w:proofErr w:type="spellStart"/>
      <w:r>
        <w:rPr>
          <w:sz w:val="22"/>
          <w:szCs w:val="22"/>
          <w:lang w:val="en-GB"/>
        </w:rPr>
        <w:t>Simona</w:t>
      </w:r>
      <w:proofErr w:type="spellEnd"/>
      <w:r>
        <w:rPr>
          <w:sz w:val="22"/>
          <w:szCs w:val="22"/>
          <w:lang w:val="en-GB"/>
        </w:rPr>
        <w:t xml:space="preserve"> </w:t>
      </w:r>
      <w:proofErr w:type="spellStart"/>
      <w:r>
        <w:rPr>
          <w:sz w:val="22"/>
          <w:szCs w:val="22"/>
          <w:lang w:val="en-GB"/>
        </w:rPr>
        <w:t>Haiducu</w:t>
      </w:r>
      <w:proofErr w:type="spellEnd"/>
      <w:r>
        <w:rPr>
          <w:sz w:val="22"/>
          <w:szCs w:val="22"/>
          <w:lang w:val="en-GB"/>
        </w:rPr>
        <w:tab/>
      </w:r>
      <w:r>
        <w:rPr>
          <w:sz w:val="22"/>
          <w:szCs w:val="22"/>
          <w:lang w:val="en-GB"/>
        </w:rPr>
        <w:tab/>
        <w:t xml:space="preserve">                </w:t>
      </w:r>
      <w:proofErr w:type="spellStart"/>
      <w:r>
        <w:rPr>
          <w:sz w:val="22"/>
          <w:szCs w:val="22"/>
          <w:lang w:val="en-GB"/>
        </w:rPr>
        <w:t>Ciprian</w:t>
      </w:r>
      <w:proofErr w:type="spellEnd"/>
      <w:r>
        <w:rPr>
          <w:sz w:val="22"/>
          <w:szCs w:val="22"/>
          <w:lang w:val="en-GB"/>
        </w:rPr>
        <w:t xml:space="preserve"> </w:t>
      </w:r>
      <w:proofErr w:type="spellStart"/>
      <w:r>
        <w:rPr>
          <w:sz w:val="22"/>
          <w:szCs w:val="22"/>
          <w:lang w:val="en-GB"/>
        </w:rPr>
        <w:t>Erceanu</w:t>
      </w:r>
      <w:proofErr w:type="spellEnd"/>
      <w:r>
        <w:rPr>
          <w:sz w:val="22"/>
          <w:szCs w:val="22"/>
          <w:lang w:val="en-GB"/>
        </w:rPr>
        <w:tab/>
      </w:r>
      <w:r>
        <w:rPr>
          <w:sz w:val="22"/>
          <w:szCs w:val="22"/>
          <w:lang w:val="en-GB"/>
        </w:rPr>
        <w:tab/>
      </w:r>
      <w:r>
        <w:rPr>
          <w:sz w:val="22"/>
          <w:szCs w:val="22"/>
          <w:lang w:val="en-GB"/>
        </w:rPr>
        <w:tab/>
        <w:t xml:space="preserve">           </w:t>
      </w:r>
      <w:proofErr w:type="spellStart"/>
      <w:r>
        <w:rPr>
          <w:sz w:val="22"/>
          <w:szCs w:val="22"/>
          <w:lang w:val="en-GB"/>
        </w:rPr>
        <w:t>Rodica</w:t>
      </w:r>
      <w:proofErr w:type="spellEnd"/>
      <w:r>
        <w:rPr>
          <w:sz w:val="22"/>
          <w:szCs w:val="22"/>
          <w:lang w:val="en-GB"/>
        </w:rPr>
        <w:t xml:space="preserve"> </w:t>
      </w:r>
      <w:proofErr w:type="spellStart"/>
      <w:r>
        <w:rPr>
          <w:sz w:val="22"/>
          <w:szCs w:val="22"/>
          <w:lang w:val="en-GB"/>
        </w:rPr>
        <w:t>Mihai</w:t>
      </w:r>
      <w:proofErr w:type="spellEnd"/>
    </w:p>
    <w:p w:rsidR="00046CEB" w:rsidRPr="0024109C" w:rsidRDefault="00046CEB" w:rsidP="00B10C19">
      <w:pPr>
        <w:autoSpaceDE w:val="0"/>
        <w:autoSpaceDN w:val="0"/>
        <w:adjustRightInd w:val="0"/>
        <w:spacing w:line="276" w:lineRule="auto"/>
        <w:ind w:firstLine="360"/>
        <w:jc w:val="both"/>
        <w:rPr>
          <w:b/>
          <w:color w:val="000000"/>
          <w:sz w:val="24"/>
          <w:szCs w:val="24"/>
        </w:rPr>
      </w:pPr>
    </w:p>
    <w:p w:rsidR="002C228F" w:rsidRPr="00D6276E" w:rsidRDefault="00D6276E" w:rsidP="00D6276E">
      <w:pPr>
        <w:spacing w:line="276" w:lineRule="auto"/>
        <w:ind w:firstLine="720"/>
        <w:jc w:val="right"/>
        <w:rPr>
          <w:color w:val="000000"/>
          <w:sz w:val="24"/>
          <w:szCs w:val="24"/>
          <w:lang w:val="ro-RO"/>
        </w:rPr>
      </w:pPr>
      <w:r>
        <w:rPr>
          <w:color w:val="000000"/>
          <w:sz w:val="24"/>
          <w:szCs w:val="24"/>
          <w:lang w:val="ro-RO"/>
        </w:rPr>
        <w:t>Cod FP 53-01,ver.1</w:t>
      </w:r>
      <w:bookmarkStart w:id="0" w:name="_GoBack"/>
      <w:bookmarkEnd w:id="0"/>
      <w:r w:rsidR="002C228F">
        <w:rPr>
          <w:sz w:val="24"/>
          <w:szCs w:val="24"/>
        </w:rPr>
        <w:t>.</w:t>
      </w:r>
    </w:p>
    <w:sectPr w:rsidR="002C228F" w:rsidRPr="00D6276E" w:rsidSect="00D6276E">
      <w:pgSz w:w="12240" w:h="15840"/>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C7"/>
    <w:rsid w:val="00046CEB"/>
    <w:rsid w:val="00112527"/>
    <w:rsid w:val="00131E6E"/>
    <w:rsid w:val="00134BC7"/>
    <w:rsid w:val="001A16DD"/>
    <w:rsid w:val="00221775"/>
    <w:rsid w:val="0024109C"/>
    <w:rsid w:val="002C228F"/>
    <w:rsid w:val="002F25E6"/>
    <w:rsid w:val="00392FAF"/>
    <w:rsid w:val="003E2B24"/>
    <w:rsid w:val="0040233D"/>
    <w:rsid w:val="0044009C"/>
    <w:rsid w:val="0058286B"/>
    <w:rsid w:val="00652916"/>
    <w:rsid w:val="00662139"/>
    <w:rsid w:val="00766F4D"/>
    <w:rsid w:val="007C2970"/>
    <w:rsid w:val="008742EB"/>
    <w:rsid w:val="00AB4B02"/>
    <w:rsid w:val="00AD2B6F"/>
    <w:rsid w:val="00AF2B94"/>
    <w:rsid w:val="00B10C19"/>
    <w:rsid w:val="00BD6056"/>
    <w:rsid w:val="00C77FF9"/>
    <w:rsid w:val="00C9427B"/>
    <w:rsid w:val="00C97FE8"/>
    <w:rsid w:val="00CA6677"/>
    <w:rsid w:val="00D6276E"/>
    <w:rsid w:val="00D64522"/>
    <w:rsid w:val="00D7131C"/>
    <w:rsid w:val="00ED5B7F"/>
    <w:rsid w:val="00F74DF4"/>
    <w:rsid w:val="00FA4B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858216-9E3F-4325-A8AA-53D1357A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BC7"/>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4BC7"/>
    <w:pPr>
      <w:tabs>
        <w:tab w:val="center" w:pos="4320"/>
        <w:tab w:val="right" w:pos="8640"/>
      </w:tabs>
    </w:pPr>
  </w:style>
  <w:style w:type="table" w:styleId="TableGrid">
    <w:name w:val="Table Grid"/>
    <w:basedOn w:val="TableNormal"/>
    <w:rsid w:val="00134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52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838</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Labs</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dc:creator>
  <cp:keywords/>
  <dc:description/>
  <cp:lastModifiedBy>S3</cp:lastModifiedBy>
  <cp:revision>8</cp:revision>
  <cp:lastPrinted>2015-05-15T06:15:00Z</cp:lastPrinted>
  <dcterms:created xsi:type="dcterms:W3CDTF">2015-04-01T09:18:00Z</dcterms:created>
  <dcterms:modified xsi:type="dcterms:W3CDTF">2015-05-15T06:22:00Z</dcterms:modified>
</cp:coreProperties>
</file>