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7F" w:rsidRDefault="00B8597F" w:rsidP="00B8597F">
      <w:pPr>
        <w:autoSpaceDE w:val="0"/>
        <w:autoSpaceDN w:val="0"/>
        <w:adjustRightInd w:val="0"/>
        <w:spacing w:line="276" w:lineRule="auto"/>
        <w:ind w:left="2880" w:firstLine="720"/>
        <w:rPr>
          <w:rFonts w:ascii="Arial Narrow" w:hAnsi="Arial Narrow"/>
          <w:b/>
          <w:bCs/>
          <w:i/>
          <w:szCs w:val="40"/>
        </w:rPr>
      </w:pPr>
    </w:p>
    <w:p w:rsidR="00B8597F" w:rsidRPr="004C22F6" w:rsidRDefault="00B8597F" w:rsidP="00B8597F">
      <w:pPr>
        <w:autoSpaceDE w:val="0"/>
        <w:autoSpaceDN w:val="0"/>
        <w:adjustRightInd w:val="0"/>
        <w:spacing w:line="276" w:lineRule="auto"/>
        <w:ind w:left="2880" w:firstLine="720"/>
        <w:rPr>
          <w:rFonts w:ascii="Arial Narrow" w:hAnsi="Arial Narrow"/>
          <w:b/>
          <w:bCs/>
          <w:i/>
          <w:szCs w:val="40"/>
        </w:rPr>
      </w:pPr>
      <w:r>
        <w:rPr>
          <w:rFonts w:ascii="Arial Narrow" w:hAnsi="Arial Narrow"/>
          <w:b/>
          <w:bCs/>
          <w:i/>
          <w:szCs w:val="40"/>
        </w:rPr>
        <w:t xml:space="preserve">                        </w:t>
      </w:r>
      <w:r w:rsidRPr="004C22F6">
        <w:rPr>
          <w:rFonts w:ascii="Arial Narrow" w:hAnsi="Arial Narrow"/>
          <w:b/>
          <w:bCs/>
          <w:i/>
          <w:szCs w:val="40"/>
        </w:rPr>
        <w:t xml:space="preserve">Anexa 2 la H.C.L. nr. </w:t>
      </w:r>
    </w:p>
    <w:p w:rsidR="00B8597F" w:rsidRDefault="00B64BDB" w:rsidP="00B64BDB">
      <w:pPr>
        <w:tabs>
          <w:tab w:val="left" w:pos="6960"/>
        </w:tabs>
        <w:autoSpaceDE w:val="0"/>
        <w:autoSpaceDN w:val="0"/>
        <w:adjustRightInd w:val="0"/>
        <w:spacing w:line="276" w:lineRule="auto"/>
        <w:rPr>
          <w:rFonts w:ascii="Arial Narrow" w:hAnsi="Arial Narrow"/>
          <w:b/>
          <w:bCs/>
          <w:color w:val="FF0000"/>
        </w:rPr>
      </w:pPr>
      <w:r>
        <w:rPr>
          <w:rFonts w:ascii="Arial Narrow" w:hAnsi="Arial Narrow"/>
          <w:b/>
          <w:bCs/>
          <w:color w:val="FF0000"/>
        </w:rPr>
        <w:tab/>
      </w:r>
    </w:p>
    <w:p w:rsidR="00B8597F" w:rsidRDefault="00B8597F" w:rsidP="00B8597F">
      <w:pPr>
        <w:autoSpaceDE w:val="0"/>
        <w:autoSpaceDN w:val="0"/>
        <w:adjustRightInd w:val="0"/>
        <w:spacing w:line="276" w:lineRule="auto"/>
        <w:rPr>
          <w:rFonts w:ascii="Arial Narrow" w:hAnsi="Arial Narrow"/>
          <w:b/>
          <w:bCs/>
          <w:color w:val="FF0000"/>
        </w:rPr>
      </w:pPr>
    </w:p>
    <w:p w:rsidR="00B8597F" w:rsidRPr="00753F06" w:rsidRDefault="00B8597F" w:rsidP="00B8597F">
      <w:pPr>
        <w:autoSpaceDE w:val="0"/>
        <w:autoSpaceDN w:val="0"/>
        <w:adjustRightInd w:val="0"/>
        <w:spacing w:line="276" w:lineRule="auto"/>
        <w:rPr>
          <w:rFonts w:ascii="Arial Narrow" w:hAnsi="Arial Narrow"/>
          <w:b/>
          <w:bCs/>
          <w:color w:val="FF0000"/>
        </w:rPr>
      </w:pPr>
    </w:p>
    <w:p w:rsidR="00B8597F" w:rsidRPr="00097023" w:rsidRDefault="00B8597F" w:rsidP="00B8597F">
      <w:pPr>
        <w:autoSpaceDE w:val="0"/>
        <w:autoSpaceDN w:val="0"/>
        <w:adjustRightInd w:val="0"/>
        <w:spacing w:line="276" w:lineRule="auto"/>
        <w:jc w:val="center"/>
        <w:rPr>
          <w:rFonts w:ascii="Arial Narrow" w:hAnsi="Arial Narrow" w:cs="Arial"/>
          <w:b/>
          <w:sz w:val="36"/>
          <w:szCs w:val="44"/>
        </w:rPr>
      </w:pPr>
      <w:r w:rsidRPr="00097023">
        <w:rPr>
          <w:rFonts w:ascii="Arial Narrow" w:hAnsi="Arial Narrow" w:cs="Arial"/>
          <w:b/>
          <w:sz w:val="36"/>
          <w:szCs w:val="44"/>
        </w:rPr>
        <w:t>DESCRIEREA INVESTIŢIEI</w:t>
      </w:r>
    </w:p>
    <w:p w:rsidR="00801018" w:rsidRPr="001A3413" w:rsidRDefault="00801018" w:rsidP="00B57B58">
      <w:pPr>
        <w:autoSpaceDE w:val="0"/>
        <w:autoSpaceDN w:val="0"/>
        <w:adjustRightInd w:val="0"/>
        <w:spacing w:line="276" w:lineRule="auto"/>
        <w:ind w:firstLine="705"/>
        <w:rPr>
          <w:rFonts w:ascii="Arial Narrow" w:hAnsi="Arial Narrow"/>
          <w:b/>
          <w:bCs/>
          <w:sz w:val="26"/>
          <w:szCs w:val="26"/>
        </w:rPr>
      </w:pP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D945B8"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7D49C4">
        <w:rPr>
          <w:rFonts w:ascii="Arial Narrow" w:hAnsi="Arial Narrow" w:cs="Arial"/>
          <w:sz w:val="28"/>
          <w:szCs w:val="28"/>
        </w:rPr>
        <w:t xml:space="preserve">IMOBIL </w:t>
      </w:r>
      <w:r w:rsidR="00D945B8">
        <w:rPr>
          <w:rFonts w:ascii="Arial Narrow" w:hAnsi="Arial Narrow" w:cs="Arial"/>
          <w:sz w:val="28"/>
          <w:szCs w:val="28"/>
        </w:rPr>
        <w:t xml:space="preserve">BD. CETĂȚII </w:t>
      </w:r>
    </w:p>
    <w:p w:rsidR="00801018" w:rsidRPr="001A3413" w:rsidRDefault="00D945B8" w:rsidP="00D945B8">
      <w:pPr>
        <w:widowControl w:val="0"/>
        <w:autoSpaceDE w:val="0"/>
        <w:snapToGrid w:val="0"/>
        <w:spacing w:line="276" w:lineRule="auto"/>
        <w:ind w:left="3600"/>
        <w:rPr>
          <w:rFonts w:ascii="Arial Narrow" w:hAnsi="Arial Narrow" w:cs="Arial"/>
          <w:sz w:val="28"/>
          <w:szCs w:val="28"/>
        </w:rPr>
      </w:pPr>
      <w:r>
        <w:rPr>
          <w:rFonts w:ascii="Arial Narrow" w:hAnsi="Arial Narrow" w:cs="Arial"/>
          <w:sz w:val="28"/>
          <w:szCs w:val="28"/>
        </w:rPr>
        <w:t>NR. 30</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7D49C4">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D945B8">
        <w:rPr>
          <w:rFonts w:ascii="Arial Narrow" w:hAnsi="Arial Narrow" w:cs="Arial"/>
          <w:b w:val="0"/>
          <w:sz w:val="28"/>
          <w:szCs w:val="28"/>
        </w:rPr>
        <w:t>Bd. Cetății, nr. 30, bl. E12</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353959" w:rsidRDefault="00801018" w:rsidP="00990E42">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626BAE" w:rsidRPr="00DE2EC6">
        <w:rPr>
          <w:rFonts w:ascii="Arial Narrow" w:hAnsi="Arial Narrow" w:cs="Arial"/>
          <w:b w:val="0"/>
          <w:sz w:val="28"/>
          <w:szCs w:val="28"/>
        </w:rPr>
        <w:t xml:space="preserve">ASOCIAȚIA DE PROPRIETARI, </w:t>
      </w:r>
      <w:r w:rsidR="00D945B8">
        <w:rPr>
          <w:rFonts w:ascii="Arial Narrow" w:hAnsi="Arial Narrow" w:cs="Arial"/>
          <w:b w:val="0"/>
          <w:sz w:val="28"/>
          <w:szCs w:val="28"/>
        </w:rPr>
        <w:t>Bd. Cetății, nr. 30, bl. E12</w:t>
      </w:r>
    </w:p>
    <w:p w:rsidR="00A47C6E" w:rsidRPr="001A3413" w:rsidRDefault="00A47C6E" w:rsidP="00616C6B">
      <w:pPr>
        <w:pStyle w:val="WW-Corptext2"/>
        <w:tabs>
          <w:tab w:val="left" w:pos="426"/>
        </w:tabs>
        <w:spacing w:line="276" w:lineRule="auto"/>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D945B8">
        <w:rPr>
          <w:rFonts w:ascii="Arial Narrow" w:hAnsi="Arial Narrow"/>
          <w:sz w:val="28"/>
          <w:szCs w:val="28"/>
        </w:rPr>
        <w:t>161/6</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A373DF">
        <w:rPr>
          <w:rFonts w:ascii="Arial Narrow" w:hAnsi="Arial Narrow"/>
          <w:sz w:val="28"/>
          <w:szCs w:val="28"/>
        </w:rPr>
        <w:t>74</w:t>
      </w:r>
      <w:r w:rsidRPr="001A3413">
        <w:rPr>
          <w:rFonts w:ascii="Arial Narrow" w:hAnsi="Arial Narrow"/>
          <w:sz w:val="28"/>
          <w:szCs w:val="28"/>
        </w:rPr>
        <w:t xml:space="preserve"> / </w:t>
      </w:r>
      <w:r w:rsidR="00A373DF">
        <w:rPr>
          <w:rFonts w:ascii="Arial Narrow" w:hAnsi="Arial Narrow"/>
          <w:sz w:val="28"/>
          <w:szCs w:val="28"/>
        </w:rPr>
        <w:t>08.06</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B94129" w:rsidRPr="001A3413" w:rsidRDefault="00A373DF" w:rsidP="00B57B58">
      <w:pPr>
        <w:spacing w:line="276" w:lineRule="auto"/>
        <w:jc w:val="center"/>
        <w:rPr>
          <w:rFonts w:ascii="Arial Narrow" w:hAnsi="Arial Narrow"/>
          <w:bCs/>
          <w:sz w:val="28"/>
          <w:szCs w:val="28"/>
        </w:rPr>
      </w:pPr>
      <w:r>
        <w:rPr>
          <w:rFonts w:ascii="Arial Narrow" w:hAnsi="Arial Narrow"/>
          <w:bCs/>
          <w:sz w:val="28"/>
          <w:szCs w:val="28"/>
        </w:rPr>
        <w:t>August</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sidR="00626BAE" w:rsidRPr="001A3413">
        <w:rPr>
          <w:rFonts w:ascii="Arial Narrow" w:hAnsi="Arial Narrow"/>
          <w:bCs/>
          <w:sz w:val="28"/>
          <w:szCs w:val="28"/>
        </w:rPr>
        <w:t>7</w:t>
      </w:r>
    </w:p>
    <w:p w:rsidR="007353FA" w:rsidRPr="001A3413" w:rsidRDefault="007353FA" w:rsidP="00B57B58">
      <w:pPr>
        <w:spacing w:line="276" w:lineRule="auto"/>
        <w:jc w:val="center"/>
        <w:rPr>
          <w:rFonts w:ascii="Arial Narrow" w:hAnsi="Arial Narrow"/>
          <w:bCs/>
          <w:sz w:val="28"/>
          <w:szCs w:val="28"/>
        </w:rPr>
      </w:pPr>
    </w:p>
    <w:p w:rsidR="00A373DF" w:rsidRDefault="00A373DF" w:rsidP="00DE2EC6">
      <w:pPr>
        <w:autoSpaceDE w:val="0"/>
        <w:autoSpaceDN w:val="0"/>
        <w:adjustRightInd w:val="0"/>
        <w:spacing w:line="276" w:lineRule="auto"/>
        <w:rPr>
          <w:rFonts w:ascii="Arial Narrow" w:hAnsi="Arial Narrow"/>
          <w:b/>
          <w:bCs/>
          <w:sz w:val="36"/>
          <w:szCs w:val="36"/>
        </w:rPr>
      </w:pPr>
    </w:p>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9210B1">
            <w:pPr>
              <w:spacing w:after="240" w:line="276" w:lineRule="auto"/>
              <w:jc w:val="both"/>
              <w:rPr>
                <w:rFonts w:ascii="Arial Narrow" w:hAnsi="Arial Narrow"/>
                <w:b/>
              </w:rPr>
            </w:pPr>
            <w:r>
              <w:rPr>
                <w:rFonts w:ascii="Arial Narrow" w:hAnsi="Arial Narrow"/>
                <w:b/>
              </w:rPr>
              <w:t xml:space="preserve">REABILITARE TERMICĂ </w:t>
            </w:r>
            <w:r w:rsidR="00B616E8">
              <w:rPr>
                <w:rFonts w:ascii="Arial Narrow" w:hAnsi="Arial Narrow"/>
                <w:b/>
              </w:rPr>
              <w:t xml:space="preserve">IMOBIL </w:t>
            </w:r>
            <w:r w:rsidR="009210B1">
              <w:rPr>
                <w:rFonts w:ascii="Arial Narrow" w:hAnsi="Arial Narrow"/>
                <w:b/>
              </w:rPr>
              <w:t>BD. CETĂȚII NR. 30</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9210B1" w:rsidP="00070E7C">
            <w:pPr>
              <w:spacing w:after="240" w:line="276" w:lineRule="auto"/>
              <w:jc w:val="both"/>
              <w:rPr>
                <w:rFonts w:ascii="Arial Narrow" w:hAnsi="Arial Narrow"/>
              </w:rPr>
            </w:pPr>
            <w:r>
              <w:rPr>
                <w:rFonts w:ascii="Arial Narrow" w:hAnsi="Arial Narrow"/>
              </w:rPr>
              <w:t>Bd. Cetății, nr. 30, bl. E12</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334C17" w:rsidRPr="001A3413" w:rsidRDefault="00334C17" w:rsidP="00B57B58">
      <w:pPr>
        <w:spacing w:line="276" w:lineRule="auto"/>
        <w:jc w:val="both"/>
        <w:rPr>
          <w:rFonts w:ascii="Arial Narrow" w:hAnsi="Arial Narrow"/>
          <w:b/>
        </w:rPr>
      </w:pPr>
    </w:p>
    <w:p w:rsidR="00A443F2" w:rsidRPr="00A443F2" w:rsidRDefault="00424D6E" w:rsidP="00B57B58">
      <w:pPr>
        <w:numPr>
          <w:ilvl w:val="1"/>
          <w:numId w:val="12"/>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B8597F">
      <w:pPr>
        <w:spacing w:line="276" w:lineRule="auto"/>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9210B1">
        <w:rPr>
          <w:rFonts w:ascii="Arial Narrow" w:hAnsi="Arial Narrow"/>
        </w:rPr>
        <w:t>Bd. Cetății, nr. 30</w:t>
      </w:r>
      <w:r w:rsidRPr="001A3413">
        <w:rPr>
          <w:rFonts w:ascii="Arial Narrow" w:hAnsi="Arial Narrow"/>
        </w:rPr>
        <w:t xml:space="preserve">, având CF nr. </w:t>
      </w:r>
      <w:r w:rsidR="009210B1">
        <w:rPr>
          <w:rFonts w:ascii="Arial Narrow" w:hAnsi="Arial Narrow"/>
        </w:rPr>
        <w:t>401714</w:t>
      </w:r>
      <w:r>
        <w:rPr>
          <w:rFonts w:ascii="Arial Narrow" w:hAnsi="Arial Narrow"/>
        </w:rPr>
        <w:t>-C1</w:t>
      </w:r>
      <w:r w:rsidR="00B616E8">
        <w:rPr>
          <w:rFonts w:ascii="Arial Narrow" w:hAnsi="Arial Narrow"/>
        </w:rPr>
        <w:t xml:space="preserve">, nr. top. </w:t>
      </w:r>
      <w:r w:rsidR="009210B1">
        <w:rPr>
          <w:rFonts w:ascii="Arial Narrow" w:hAnsi="Arial Narrow"/>
        </w:rPr>
        <w:t>1635/1-2</w:t>
      </w:r>
      <w:r w:rsidR="00B616E8">
        <w:rPr>
          <w:rFonts w:ascii="Arial Narrow" w:hAnsi="Arial Narrow"/>
        </w:rPr>
        <w:t>.</w:t>
      </w:r>
    </w:p>
    <w:p w:rsidR="002C6802" w:rsidRDefault="002C6802" w:rsidP="00B8597F">
      <w:pPr>
        <w:spacing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B8597F">
      <w:pPr>
        <w:spacing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B8597F" w:rsidRPr="002C6802" w:rsidRDefault="00B8597F" w:rsidP="00B8597F">
      <w:pPr>
        <w:spacing w:line="276" w:lineRule="auto"/>
        <w:jc w:val="both"/>
        <w:rPr>
          <w:rFonts w:ascii="Arial Narrow" w:hAnsi="Arial Narrow"/>
        </w:rPr>
      </w:pPr>
    </w:p>
    <w:p w:rsidR="00CB4C83" w:rsidRPr="00464EAB" w:rsidRDefault="002A6E3F" w:rsidP="00B57B58">
      <w:pPr>
        <w:spacing w:after="240" w:line="276" w:lineRule="auto"/>
        <w:jc w:val="both"/>
        <w:rPr>
          <w:rFonts w:ascii="Arial Narrow" w:hAnsi="Arial Narrow"/>
          <w:b/>
        </w:rPr>
      </w:pPr>
      <w:r w:rsidRPr="00464EAB">
        <w:rPr>
          <w:rFonts w:ascii="Arial Narrow" w:hAnsi="Arial Narrow"/>
          <w:b/>
        </w:rPr>
        <w:t>Arhitectura</w:t>
      </w:r>
    </w:p>
    <w:p w:rsidR="00F6254D" w:rsidRPr="00464EAB" w:rsidRDefault="00F6254D" w:rsidP="00B8597F">
      <w:pPr>
        <w:spacing w:line="276" w:lineRule="auto"/>
        <w:jc w:val="both"/>
        <w:rPr>
          <w:rFonts w:ascii="Arial Narrow" w:hAnsi="Arial Narrow"/>
        </w:rPr>
      </w:pPr>
      <w:r w:rsidRPr="00464EAB">
        <w:rPr>
          <w:rFonts w:ascii="Arial Narrow" w:hAnsi="Arial Narrow"/>
        </w:rPr>
        <w:tab/>
        <w:t>Imob</w:t>
      </w:r>
      <w:r w:rsidR="002B6B22" w:rsidRPr="00464EAB">
        <w:rPr>
          <w:rFonts w:ascii="Arial Narrow" w:hAnsi="Arial Narrow"/>
        </w:rPr>
        <w:t xml:space="preserve">ilul are un regim de înălțime </w:t>
      </w:r>
      <w:r w:rsidR="00873F0A" w:rsidRPr="00464EAB">
        <w:rPr>
          <w:rFonts w:ascii="Arial Narrow" w:hAnsi="Arial Narrow"/>
        </w:rPr>
        <w:t>S+</w:t>
      </w:r>
      <w:r w:rsidRPr="00464EAB">
        <w:rPr>
          <w:rFonts w:ascii="Arial Narrow" w:hAnsi="Arial Narrow"/>
        </w:rPr>
        <w:t xml:space="preserve">P+4E, are forma în plan simetrică, </w:t>
      </w:r>
      <w:r w:rsidR="002F6AB1" w:rsidRPr="00464EAB">
        <w:rPr>
          <w:rFonts w:ascii="Arial Narrow" w:hAnsi="Arial Narrow"/>
        </w:rPr>
        <w:t xml:space="preserve">este un tronson </w:t>
      </w:r>
      <w:r w:rsidR="00464EAB" w:rsidRPr="00464EAB">
        <w:rPr>
          <w:rFonts w:ascii="Arial Narrow" w:hAnsi="Arial Narrow"/>
        </w:rPr>
        <w:t>independent</w:t>
      </w:r>
      <w:r w:rsidR="002F6AB1" w:rsidRPr="00464EAB">
        <w:rPr>
          <w:rFonts w:ascii="Arial Narrow" w:hAnsi="Arial Narrow"/>
        </w:rPr>
        <w:t xml:space="preserve"> și are </w:t>
      </w:r>
      <w:r w:rsidR="00606F8E" w:rsidRPr="00464EAB">
        <w:rPr>
          <w:rFonts w:ascii="Arial Narrow" w:hAnsi="Arial Narrow"/>
        </w:rPr>
        <w:t>o singură scară</w:t>
      </w:r>
      <w:r w:rsidRPr="00464EAB">
        <w:rPr>
          <w:rFonts w:ascii="Arial Narrow" w:hAnsi="Arial Narrow"/>
        </w:rPr>
        <w:t xml:space="preserve">. La parter </w:t>
      </w:r>
      <w:r w:rsidR="001E3D25" w:rsidRPr="00464EAB">
        <w:rPr>
          <w:rFonts w:ascii="Arial Narrow" w:hAnsi="Arial Narrow"/>
        </w:rPr>
        <w:t xml:space="preserve">nu </w:t>
      </w:r>
      <w:r w:rsidR="00CF767A" w:rsidRPr="00464EAB">
        <w:rPr>
          <w:rFonts w:ascii="Arial Narrow" w:hAnsi="Arial Narrow"/>
        </w:rPr>
        <w:t xml:space="preserve">există </w:t>
      </w:r>
      <w:r w:rsidR="00AD6BD8" w:rsidRPr="00464EAB">
        <w:rPr>
          <w:rFonts w:ascii="Arial Narrow" w:hAnsi="Arial Narrow"/>
        </w:rPr>
        <w:t>spații</w:t>
      </w:r>
      <w:r w:rsidR="001656A6" w:rsidRPr="00464EAB">
        <w:rPr>
          <w:rFonts w:ascii="Arial Narrow" w:hAnsi="Arial Narrow"/>
        </w:rPr>
        <w:t xml:space="preserve"> comercial</w:t>
      </w:r>
      <w:r w:rsidR="00AD6BD8" w:rsidRPr="00464EAB">
        <w:rPr>
          <w:rFonts w:ascii="Arial Narrow" w:hAnsi="Arial Narrow"/>
        </w:rPr>
        <w:t>e</w:t>
      </w:r>
      <w:r w:rsidRPr="00464EAB">
        <w:rPr>
          <w:rFonts w:ascii="Arial Narrow" w:hAnsi="Arial Narrow"/>
        </w:rPr>
        <w:t>.</w:t>
      </w:r>
      <w:r w:rsidR="009D5EAB" w:rsidRPr="00464EAB">
        <w:rPr>
          <w:rFonts w:ascii="Arial Narrow" w:hAnsi="Arial Narrow"/>
        </w:rPr>
        <w:t xml:space="preserve"> </w:t>
      </w:r>
      <w:r w:rsidR="00CB4C83" w:rsidRPr="00464EAB">
        <w:rPr>
          <w:rFonts w:ascii="Arial Narrow" w:hAnsi="Arial Narrow"/>
        </w:rPr>
        <w:tab/>
      </w:r>
    </w:p>
    <w:p w:rsidR="00B616E8" w:rsidRDefault="00F6254D" w:rsidP="00B8597F">
      <w:pPr>
        <w:spacing w:line="276" w:lineRule="auto"/>
        <w:jc w:val="both"/>
        <w:rPr>
          <w:rFonts w:ascii="Arial Narrow" w:hAnsi="Arial Narrow"/>
        </w:rPr>
      </w:pPr>
      <w:r w:rsidRPr="00464EAB">
        <w:rPr>
          <w:rFonts w:ascii="Arial Narrow" w:hAnsi="Arial Narrow"/>
        </w:rPr>
        <w:tab/>
      </w:r>
      <w:r w:rsidR="0018391C" w:rsidRPr="00464EAB">
        <w:rPr>
          <w:rFonts w:ascii="Arial Narrow" w:hAnsi="Arial Narrow"/>
        </w:rPr>
        <w:t xml:space="preserve">Clădirea studiată are forma în plan </w:t>
      </w:r>
      <w:r w:rsidR="00A01610" w:rsidRPr="00464EAB">
        <w:rPr>
          <w:rFonts w:ascii="Arial Narrow" w:hAnsi="Arial Narrow"/>
        </w:rPr>
        <w:t>regulată</w:t>
      </w:r>
      <w:r w:rsidR="0018391C" w:rsidRPr="00464EAB">
        <w:rPr>
          <w:rFonts w:ascii="Arial Narrow" w:hAnsi="Arial Narrow"/>
        </w:rPr>
        <w:t xml:space="preserve"> cu dimensiunile </w:t>
      </w:r>
      <w:r w:rsidR="00464EAB" w:rsidRPr="00464EAB">
        <w:rPr>
          <w:rFonts w:ascii="Arial Narrow" w:hAnsi="Arial Narrow"/>
        </w:rPr>
        <w:t>10,00</w:t>
      </w:r>
      <w:r w:rsidR="00AD355E" w:rsidRPr="00464EAB">
        <w:rPr>
          <w:rFonts w:ascii="Arial Narrow" w:hAnsi="Arial Narrow"/>
        </w:rPr>
        <w:t xml:space="preserve"> </w:t>
      </w:r>
      <w:r w:rsidR="00C520F8" w:rsidRPr="00464EAB">
        <w:rPr>
          <w:rFonts w:ascii="Arial Narrow" w:hAnsi="Arial Narrow"/>
        </w:rPr>
        <w:t xml:space="preserve">m x </w:t>
      </w:r>
      <w:r w:rsidR="00464EAB" w:rsidRPr="00464EAB">
        <w:rPr>
          <w:rFonts w:ascii="Arial Narrow" w:hAnsi="Arial Narrow"/>
        </w:rPr>
        <w:t>21,05</w:t>
      </w:r>
      <w:r w:rsidR="00AD355E" w:rsidRPr="00464EAB">
        <w:rPr>
          <w:rFonts w:ascii="Arial Narrow" w:hAnsi="Arial Narrow"/>
        </w:rPr>
        <w:t xml:space="preserve"> </w:t>
      </w:r>
      <w:r w:rsidR="0018391C" w:rsidRPr="00464EAB">
        <w:rPr>
          <w:rFonts w:ascii="Arial Narrow" w:hAnsi="Arial Narrow"/>
        </w:rPr>
        <w:t>m.</w:t>
      </w:r>
      <w:r w:rsidR="00D9606E" w:rsidRPr="00464EAB">
        <w:rPr>
          <w:rFonts w:ascii="Arial Narrow" w:hAnsi="Arial Narrow"/>
        </w:rPr>
        <w:t xml:space="preserve"> Accesul principal în clădire </w:t>
      </w:r>
      <w:r w:rsidR="001E3D25" w:rsidRPr="00464EAB">
        <w:rPr>
          <w:rFonts w:ascii="Arial Narrow" w:hAnsi="Arial Narrow"/>
        </w:rPr>
        <w:t>se face</w:t>
      </w:r>
      <w:r w:rsidR="00236A64" w:rsidRPr="00464EAB">
        <w:rPr>
          <w:rFonts w:ascii="Arial Narrow" w:hAnsi="Arial Narrow"/>
        </w:rPr>
        <w:t xml:space="preserve"> prin acces</w:t>
      </w:r>
      <w:r w:rsidR="00606F8E" w:rsidRPr="00464EAB">
        <w:rPr>
          <w:rFonts w:ascii="Arial Narrow" w:hAnsi="Arial Narrow"/>
        </w:rPr>
        <w:t>ul</w:t>
      </w:r>
      <w:r w:rsidR="001E3D25" w:rsidRPr="00464EAB">
        <w:rPr>
          <w:rFonts w:ascii="Arial Narrow" w:hAnsi="Arial Narrow"/>
        </w:rPr>
        <w:t xml:space="preserve"> situat </w:t>
      </w:r>
      <w:r w:rsidR="00236A64" w:rsidRPr="00464EAB">
        <w:rPr>
          <w:rFonts w:ascii="Arial Narrow" w:hAnsi="Arial Narrow"/>
        </w:rPr>
        <w:t>la</w:t>
      </w:r>
      <w:r w:rsidR="001E3D25" w:rsidRPr="00464EAB">
        <w:rPr>
          <w:rFonts w:ascii="Arial Narrow" w:hAnsi="Arial Narrow"/>
        </w:rPr>
        <w:t xml:space="preserve"> fațada principală</w:t>
      </w:r>
      <w:r w:rsidR="00873F0A" w:rsidRPr="00464EAB">
        <w:rPr>
          <w:rFonts w:ascii="Arial Narrow" w:hAnsi="Arial Narrow"/>
        </w:rPr>
        <w:t xml:space="preserve">, </w:t>
      </w:r>
      <w:r w:rsidR="00464EAB" w:rsidRPr="00464EAB">
        <w:rPr>
          <w:rFonts w:ascii="Arial Narrow" w:hAnsi="Arial Narrow"/>
        </w:rPr>
        <w:t>de pe o alee perpendiculară cu Bd. Cetății</w:t>
      </w:r>
      <w:r w:rsidR="00B616E8" w:rsidRPr="00464EAB">
        <w:rPr>
          <w:rFonts w:ascii="Arial Narrow" w:hAnsi="Arial Narrow"/>
        </w:rPr>
        <w:t>. Nu există acces secundar.</w:t>
      </w:r>
    </w:p>
    <w:p w:rsidR="00515997" w:rsidRDefault="0018391C" w:rsidP="00B8597F">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FD260A">
        <w:rPr>
          <w:rFonts w:ascii="Arial Narrow" w:hAnsi="Arial Narrow"/>
        </w:rPr>
        <w:t>beton aparent cu textură rugoasă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D666DC">
        <w:rPr>
          <w:rFonts w:ascii="Arial Narrow" w:hAnsi="Arial Narrow"/>
        </w:rPr>
        <w:t xml:space="preserve">sunt </w:t>
      </w:r>
      <w:r w:rsidR="00B616E8">
        <w:rPr>
          <w:rFonts w:ascii="Arial Narrow" w:hAnsi="Arial Narrow"/>
        </w:rPr>
        <w:t>2</w:t>
      </w:r>
      <w:r w:rsidR="00FD260A">
        <w:rPr>
          <w:rFonts w:ascii="Arial Narrow" w:hAnsi="Arial Narrow"/>
        </w:rPr>
        <w:t xml:space="preserve"> </w:t>
      </w:r>
      <w:r w:rsidR="000608B4">
        <w:rPr>
          <w:rFonts w:ascii="Arial Narrow" w:hAnsi="Arial Narrow"/>
        </w:rPr>
        <w:t>balcoane</w:t>
      </w:r>
      <w:r w:rsidR="00CB4C83" w:rsidRPr="00E63735">
        <w:rPr>
          <w:rFonts w:ascii="Arial Narrow" w:hAnsi="Arial Narrow"/>
        </w:rPr>
        <w:t xml:space="preserve"> pe </w:t>
      </w:r>
      <w:r w:rsidR="00D13FC1">
        <w:rPr>
          <w:rFonts w:ascii="Arial Narrow" w:hAnsi="Arial Narrow"/>
        </w:rPr>
        <w:t>etaj și niciunul la parter</w:t>
      </w:r>
      <w:r w:rsidR="00CB4C83" w:rsidRPr="00E63735">
        <w:rPr>
          <w:rFonts w:ascii="Arial Narrow" w:hAnsi="Arial Narrow"/>
        </w:rPr>
        <w:t xml:space="preserve">. Fațada </w:t>
      </w:r>
      <w:r w:rsidR="00EB405F">
        <w:rPr>
          <w:rFonts w:ascii="Arial Narrow" w:hAnsi="Arial Narrow"/>
        </w:rPr>
        <w:t xml:space="preserve">prezintă </w:t>
      </w:r>
      <w:r w:rsidR="00D13FC1">
        <w:rPr>
          <w:rFonts w:ascii="Arial Narrow" w:hAnsi="Arial Narrow"/>
        </w:rPr>
        <w:t>degradări</w:t>
      </w:r>
      <w:r w:rsidR="006E405C">
        <w:rPr>
          <w:rFonts w:ascii="Arial Narrow" w:hAnsi="Arial Narrow"/>
        </w:rPr>
        <w:t>.</w:t>
      </w:r>
    </w:p>
    <w:p w:rsidR="00B8597F" w:rsidRDefault="00B8597F" w:rsidP="00B8597F">
      <w:pPr>
        <w:spacing w:line="276" w:lineRule="auto"/>
        <w:ind w:firstLine="720"/>
        <w:jc w:val="both"/>
        <w:rPr>
          <w:rFonts w:ascii="Arial Narrow" w:hAnsi="Arial Narrow"/>
        </w:rPr>
      </w:pPr>
      <w:r w:rsidRPr="00E63735">
        <w:rPr>
          <w:rFonts w:ascii="Arial Narrow" w:hAnsi="Arial Narrow"/>
        </w:rPr>
        <w:t xml:space="preserve">Fațada posterioară </w:t>
      </w:r>
      <w:r w:rsidRPr="001A3413">
        <w:rPr>
          <w:rFonts w:ascii="Arial Narrow" w:hAnsi="Arial Narrow"/>
        </w:rPr>
        <w:t xml:space="preserve">este realizată </w:t>
      </w:r>
      <w:r>
        <w:rPr>
          <w:rFonts w:ascii="Arial Narrow" w:hAnsi="Arial Narrow"/>
        </w:rPr>
        <w:t xml:space="preserve">cu beton aparent cu textură rugoasă. </w:t>
      </w:r>
      <w:r w:rsidRPr="001A3413">
        <w:rPr>
          <w:rFonts w:ascii="Arial Narrow" w:hAnsi="Arial Narrow"/>
        </w:rPr>
        <w:t xml:space="preserve">Pe fațadă </w:t>
      </w:r>
      <w:r>
        <w:rPr>
          <w:rFonts w:ascii="Arial Narrow" w:hAnsi="Arial Narrow"/>
        </w:rPr>
        <w:t>sunt 2 balcoane</w:t>
      </w:r>
      <w:r w:rsidRPr="00E63735">
        <w:rPr>
          <w:rFonts w:ascii="Arial Narrow" w:hAnsi="Arial Narrow"/>
        </w:rPr>
        <w:t xml:space="preserve"> pe </w:t>
      </w:r>
      <w:r>
        <w:rPr>
          <w:rFonts w:ascii="Arial Narrow" w:hAnsi="Arial Narrow"/>
        </w:rPr>
        <w:t>etaj și niciunul la parter</w:t>
      </w:r>
      <w:r w:rsidRPr="00E63735">
        <w:rPr>
          <w:rFonts w:ascii="Arial Narrow" w:hAnsi="Arial Narrow"/>
        </w:rPr>
        <w:t xml:space="preserve">. Fațada </w:t>
      </w:r>
      <w:r>
        <w:rPr>
          <w:rFonts w:ascii="Arial Narrow" w:hAnsi="Arial Narrow"/>
        </w:rPr>
        <w:t>prezintă degradări.</w:t>
      </w:r>
    </w:p>
    <w:p w:rsidR="00B8597F" w:rsidRDefault="00B8597F" w:rsidP="00B8597F">
      <w:pPr>
        <w:spacing w:line="276" w:lineRule="auto"/>
        <w:ind w:firstLine="720"/>
        <w:jc w:val="both"/>
        <w:rPr>
          <w:rFonts w:ascii="Arial Narrow" w:hAnsi="Arial Narrow"/>
        </w:rPr>
      </w:pPr>
      <w:r>
        <w:rPr>
          <w:rFonts w:ascii="Arial Narrow" w:hAnsi="Arial Narrow"/>
        </w:rPr>
        <w:t xml:space="preserve">Fațada lateral dreapta </w:t>
      </w:r>
      <w:r w:rsidRPr="001A3413">
        <w:rPr>
          <w:rFonts w:ascii="Arial Narrow" w:hAnsi="Arial Narrow"/>
        </w:rPr>
        <w:t xml:space="preserve">este realizată </w:t>
      </w:r>
      <w:r>
        <w:rPr>
          <w:rFonts w:ascii="Arial Narrow" w:hAnsi="Arial Narrow"/>
        </w:rPr>
        <w:t>cu beton aparent cu textură rugoasă. Pe fațadă nu sunt balcoane/logii. Fațada prezintă degradări.</w:t>
      </w:r>
    </w:p>
    <w:p w:rsidR="00B8597F" w:rsidRDefault="00B8597F" w:rsidP="00B8597F">
      <w:pPr>
        <w:spacing w:after="240" w:line="276" w:lineRule="auto"/>
        <w:ind w:firstLine="720"/>
        <w:jc w:val="both"/>
        <w:rPr>
          <w:rFonts w:ascii="Arial Narrow" w:hAnsi="Arial Narrow"/>
        </w:rPr>
      </w:pPr>
      <w:r w:rsidRPr="00E63735">
        <w:rPr>
          <w:rFonts w:ascii="Arial Narrow" w:hAnsi="Arial Narrow"/>
        </w:rPr>
        <w:lastRenderedPageBreak/>
        <w:t xml:space="preserve">Fațada </w:t>
      </w:r>
      <w:r>
        <w:rPr>
          <w:rFonts w:ascii="Arial Narrow" w:hAnsi="Arial Narrow"/>
        </w:rPr>
        <w:t>lateral stânga</w:t>
      </w:r>
      <w:r w:rsidRPr="00E63735">
        <w:rPr>
          <w:rFonts w:ascii="Arial Narrow" w:hAnsi="Arial Narrow"/>
        </w:rPr>
        <w:t xml:space="preserve"> </w:t>
      </w:r>
      <w:r w:rsidRPr="001A3413">
        <w:rPr>
          <w:rFonts w:ascii="Arial Narrow" w:hAnsi="Arial Narrow"/>
        </w:rPr>
        <w:t xml:space="preserve">este realizată </w:t>
      </w:r>
      <w:r>
        <w:rPr>
          <w:rFonts w:ascii="Arial Narrow" w:hAnsi="Arial Narrow"/>
        </w:rPr>
        <w:t>cu beton aparent cu textură rugoasă. Pe fațadă nu sunt balcoane/logii. Fațada prezintă degradări.</w:t>
      </w:r>
    </w:p>
    <w:p w:rsidR="00B8597F" w:rsidRDefault="00B8597F" w:rsidP="00EB405F">
      <w:pPr>
        <w:spacing w:after="240" w:line="276" w:lineRule="auto"/>
        <w:ind w:firstLine="720"/>
        <w:jc w:val="both"/>
        <w:rPr>
          <w:rFonts w:ascii="Arial Narrow" w:hAnsi="Arial Narrow"/>
        </w:rPr>
      </w:pPr>
    </w:p>
    <w:p w:rsidR="00B8597F" w:rsidRDefault="00EB405F" w:rsidP="00B8597F">
      <w:pPr>
        <w:tabs>
          <w:tab w:val="left" w:pos="720"/>
        </w:tabs>
        <w:spacing w:line="276" w:lineRule="auto"/>
        <w:ind w:firstLine="720"/>
        <w:jc w:val="both"/>
        <w:rPr>
          <w:rFonts w:ascii="Arial Narrow" w:hAnsi="Arial Narrow"/>
        </w:rPr>
      </w:pPr>
      <w:r w:rsidRPr="00E63735">
        <w:rPr>
          <w:rFonts w:ascii="Arial Narrow" w:hAnsi="Arial Narrow"/>
        </w:rPr>
        <w:t xml:space="preserve">Fațada </w:t>
      </w:r>
      <w:r>
        <w:rPr>
          <w:rFonts w:ascii="Arial Narrow" w:hAnsi="Arial Narrow"/>
        </w:rPr>
        <w:t>lateral stânga</w:t>
      </w:r>
      <w:r w:rsidRPr="00E63735">
        <w:rPr>
          <w:rFonts w:ascii="Arial Narrow" w:hAnsi="Arial Narrow"/>
        </w:rPr>
        <w:t xml:space="preserve"> </w:t>
      </w:r>
      <w:r w:rsidRPr="001A3413">
        <w:rPr>
          <w:rFonts w:ascii="Arial Narrow" w:hAnsi="Arial Narrow"/>
        </w:rPr>
        <w:t xml:space="preserve">este realizată </w:t>
      </w:r>
      <w:r>
        <w:rPr>
          <w:rFonts w:ascii="Arial Narrow" w:hAnsi="Arial Narrow"/>
        </w:rPr>
        <w:t xml:space="preserve">cu beton aparent cu textură rugoasă. </w:t>
      </w:r>
      <w:r w:rsidR="00D13FC1">
        <w:rPr>
          <w:rFonts w:ascii="Arial Narrow" w:hAnsi="Arial Narrow"/>
        </w:rPr>
        <w:t>Pe fațadă nu sunt balcoane/logii. Fațada prezintă degradări.</w:t>
      </w:r>
    </w:p>
    <w:p w:rsidR="00DB28AE" w:rsidRDefault="00482348" w:rsidP="00B8597F">
      <w:pPr>
        <w:tabs>
          <w:tab w:val="left" w:pos="720"/>
        </w:tabs>
        <w:spacing w:line="276" w:lineRule="auto"/>
        <w:ind w:firstLine="720"/>
        <w:jc w:val="both"/>
        <w:rPr>
          <w:rFonts w:ascii="Arial Narrow" w:hAnsi="Arial Narrow"/>
        </w:rPr>
      </w:pPr>
      <w:r>
        <w:rPr>
          <w:rFonts w:ascii="Arial Narrow" w:hAnsi="Arial Narrow"/>
        </w:rPr>
        <w:t>Ușa principală</w:t>
      </w:r>
      <w:r w:rsidR="00037114">
        <w:rPr>
          <w:rFonts w:ascii="Arial Narrow" w:hAnsi="Arial Narrow"/>
        </w:rPr>
        <w:t xml:space="preserve"> </w:t>
      </w:r>
      <w:r>
        <w:rPr>
          <w:rFonts w:ascii="Arial Narrow" w:hAnsi="Arial Narrow"/>
        </w:rPr>
        <w:t xml:space="preserve">de acces este din </w:t>
      </w:r>
      <w:r w:rsidR="00EB405F">
        <w:rPr>
          <w:rFonts w:ascii="Arial Narrow" w:hAnsi="Arial Narrow"/>
        </w:rPr>
        <w:t>metal</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D13FC1">
        <w:rPr>
          <w:rFonts w:ascii="Arial Narrow" w:hAnsi="Arial Narrow"/>
        </w:rPr>
        <w:t>16</w:t>
      </w:r>
      <w:r w:rsidR="00DB28AE">
        <w:rPr>
          <w:rFonts w:ascii="Arial Narrow" w:hAnsi="Arial Narrow"/>
        </w:rPr>
        <w:t xml:space="preserve"> de balcoane.</w:t>
      </w:r>
    </w:p>
    <w:p w:rsidR="002009BA" w:rsidRPr="00123F0A" w:rsidRDefault="00DB28AE" w:rsidP="00F6254D">
      <w:pPr>
        <w:spacing w:after="240" w:line="276" w:lineRule="auto"/>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r w:rsidR="00D91462">
        <w:rPr>
          <w:rFonts w:ascii="Arial Narrow" w:hAnsi="Arial Narrow"/>
        </w:rPr>
        <w:tab/>
      </w:r>
      <w:r>
        <w:rPr>
          <w:rFonts w:ascii="Arial Narrow" w:hAnsi="Arial Narrow"/>
        </w:rPr>
        <w:t xml:space="preserve">Acoperișul este </w:t>
      </w:r>
      <w:r w:rsidR="00123F0A">
        <w:rPr>
          <w:rFonts w:ascii="Arial Narrow" w:hAnsi="Arial Narrow"/>
        </w:rPr>
        <w:t xml:space="preserve">de tip </w:t>
      </w:r>
      <w:r w:rsidR="00D13FC1">
        <w:rPr>
          <w:rFonts w:ascii="Arial Narrow" w:hAnsi="Arial Narrow"/>
        </w:rPr>
        <w:t>șarpantă cu învelitoare din țiglă ceramică</w:t>
      </w:r>
      <w:r w:rsidR="00123F0A">
        <w:rPr>
          <w:rFonts w:ascii="Arial Narrow" w:hAnsi="Arial Narrow"/>
        </w:rPr>
        <w:t>.</w:t>
      </w:r>
    </w:p>
    <w:p w:rsidR="00F6254D" w:rsidRPr="00F6254D" w:rsidRDefault="00F6254D" w:rsidP="00B8597F">
      <w:pPr>
        <w:spacing w:line="276" w:lineRule="auto"/>
        <w:jc w:val="both"/>
        <w:rPr>
          <w:rFonts w:ascii="Arial Narrow" w:hAnsi="Arial Narrow"/>
          <w:b/>
        </w:rPr>
      </w:pPr>
      <w:r w:rsidRPr="002A6E3F">
        <w:rPr>
          <w:rFonts w:ascii="Arial Narrow" w:hAnsi="Arial Narrow"/>
          <w:b/>
        </w:rPr>
        <w:t>Structura de rezistență</w:t>
      </w:r>
    </w:p>
    <w:p w:rsidR="00F6254D" w:rsidRPr="001A3413" w:rsidRDefault="00F6254D" w:rsidP="00B8597F">
      <w:pPr>
        <w:spacing w:line="276" w:lineRule="auto"/>
        <w:jc w:val="both"/>
        <w:rPr>
          <w:rFonts w:ascii="Arial Narrow" w:hAnsi="Arial Narrow"/>
        </w:rPr>
      </w:pPr>
      <w:r w:rsidRPr="001A3413">
        <w:rPr>
          <w:rFonts w:ascii="Arial Narrow" w:hAnsi="Arial Narrow"/>
        </w:rPr>
        <w:tab/>
        <w:t>Structura clădirii studiate este alcătuită din panouri mar</w:t>
      </w:r>
      <w:r w:rsidR="00C1293A">
        <w:rPr>
          <w:rFonts w:ascii="Arial Narrow" w:hAnsi="Arial Narrow"/>
        </w:rPr>
        <w:t>i prefabricate în sistem ”</w:t>
      </w:r>
      <w:r w:rsidR="00FD11BC">
        <w:rPr>
          <w:rFonts w:ascii="Arial Narrow" w:hAnsi="Arial Narrow"/>
        </w:rPr>
        <w:t>fagure</w:t>
      </w:r>
      <w:r w:rsidRPr="001A3413">
        <w:rPr>
          <w:rFonts w:ascii="Arial Narrow" w:hAnsi="Arial Narrow"/>
        </w:rPr>
        <w:t>”</w:t>
      </w:r>
      <w:r w:rsidR="00FD11BC">
        <w:rPr>
          <w:rFonts w:ascii="Arial Narrow" w:hAnsi="Arial Narrow"/>
        </w:rPr>
        <w:t>.</w:t>
      </w:r>
    </w:p>
    <w:p w:rsidR="002009BA" w:rsidRDefault="00F6254D" w:rsidP="00B8597F">
      <w:pPr>
        <w:spacing w:line="276" w:lineRule="auto"/>
        <w:jc w:val="both"/>
        <w:rPr>
          <w:rFonts w:ascii="Arial Narrow" w:hAnsi="Arial Narrow"/>
        </w:rPr>
      </w:pPr>
      <w:r w:rsidRPr="001A3413">
        <w:rPr>
          <w:rFonts w:ascii="Arial Narrow" w:hAnsi="Arial Narrow"/>
        </w:rPr>
        <w:tab/>
        <w:t>Pereții interiori sunt din panouri mari prefabric</w:t>
      </w:r>
      <w:r w:rsidR="00FD11BC">
        <w:rPr>
          <w:rFonts w:ascii="Arial Narrow" w:hAnsi="Arial Narrow"/>
        </w:rPr>
        <w:t>ate de 15</w:t>
      </w:r>
      <w:r w:rsidRPr="001A3413">
        <w:rPr>
          <w:rFonts w:ascii="Arial Narrow" w:hAnsi="Arial Narrow"/>
        </w:rPr>
        <w:t xml:space="preserve">,00 cm grosime. </w:t>
      </w:r>
    </w:p>
    <w:p w:rsidR="00F6254D" w:rsidRPr="00EE0A38" w:rsidRDefault="002009BA" w:rsidP="00B8597F">
      <w:pPr>
        <w:spacing w:line="276" w:lineRule="auto"/>
        <w:jc w:val="both"/>
        <w:rPr>
          <w:rFonts w:ascii="Arial Narrow" w:hAnsi="Arial Narrow"/>
          <w:color w:val="FF0000"/>
        </w:rPr>
      </w:pPr>
      <w:r>
        <w:rPr>
          <w:rFonts w:ascii="Arial Narrow" w:hAnsi="Arial Narrow"/>
        </w:rPr>
        <w:tab/>
      </w:r>
      <w:r w:rsidR="00F6254D" w:rsidRPr="00552BBB">
        <w:rPr>
          <w:rFonts w:ascii="Arial Narrow" w:hAnsi="Arial Narrow"/>
        </w:rPr>
        <w:t xml:space="preserve">Pereții exteriori sunt portanți și sunt realizați din panouri mari tristrat din beton armat și </w:t>
      </w:r>
      <w:r w:rsidR="00160BDE">
        <w:rPr>
          <w:rFonts w:ascii="Arial Narrow" w:hAnsi="Arial Narrow"/>
        </w:rPr>
        <w:t>BCA (</w:t>
      </w:r>
      <w:r w:rsidR="009B0CEE">
        <w:rPr>
          <w:rFonts w:ascii="Arial Narrow" w:hAnsi="Arial Narrow"/>
        </w:rPr>
        <w:t>27</w:t>
      </w:r>
      <w:r w:rsidR="00F6254D" w:rsidRPr="00552BBB">
        <w:rPr>
          <w:rFonts w:ascii="Arial Narrow" w:hAnsi="Arial Narrow"/>
        </w:rPr>
        <w:t xml:space="preserve">,00 cm), având stratul interior de rezistență de </w:t>
      </w:r>
      <w:r w:rsidR="003F214E">
        <w:rPr>
          <w:rFonts w:ascii="Arial Narrow" w:hAnsi="Arial Narrow"/>
        </w:rPr>
        <w:t>9,5</w:t>
      </w:r>
      <w:r w:rsidR="009B0CEE">
        <w:rPr>
          <w:rFonts w:ascii="Arial Narrow" w:hAnsi="Arial Narrow"/>
        </w:rPr>
        <w:t>0</w:t>
      </w:r>
      <w:r w:rsidR="00F6254D" w:rsidRPr="00552BBB">
        <w:rPr>
          <w:rFonts w:ascii="Arial Narrow" w:hAnsi="Arial Narrow"/>
        </w:rPr>
        <w:t xml:space="preserve"> cm, termoizolație </w:t>
      </w:r>
      <w:r w:rsidR="00160BDE">
        <w:rPr>
          <w:rFonts w:ascii="Arial Narrow" w:hAnsi="Arial Narrow"/>
        </w:rPr>
        <w:t>B</w:t>
      </w:r>
      <w:r w:rsidR="003F214E">
        <w:rPr>
          <w:rFonts w:ascii="Arial Narrow" w:hAnsi="Arial Narrow"/>
        </w:rPr>
        <w:t>CA de 12,5</w:t>
      </w:r>
      <w:r w:rsidR="00160BDE">
        <w:rPr>
          <w:rFonts w:ascii="Arial Narrow" w:hAnsi="Arial Narrow"/>
        </w:rPr>
        <w:t>0</w:t>
      </w:r>
      <w:r w:rsidR="00F6254D" w:rsidRPr="00552BBB">
        <w:rPr>
          <w:rFonts w:ascii="Arial Narrow" w:hAnsi="Arial Narrow"/>
        </w:rPr>
        <w:t xml:space="preserve"> cm și strat exterior de protecție de 5,00 cm. </w:t>
      </w:r>
      <w:r w:rsidR="00F6254D" w:rsidRPr="00CD3535">
        <w:rPr>
          <w:rFonts w:ascii="Arial Narrow" w:hAnsi="Arial Narrow"/>
        </w:rPr>
        <w:t xml:space="preserve">Termoizolația este </w:t>
      </w:r>
      <w:r w:rsidR="00CD3535" w:rsidRPr="00CD3535">
        <w:rPr>
          <w:rFonts w:ascii="Arial Narrow" w:hAnsi="Arial Narrow"/>
        </w:rPr>
        <w:t>inexistentă</w:t>
      </w:r>
      <w:r w:rsidR="00F6254D" w:rsidRPr="00CD3535">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Default="00F6254D" w:rsidP="00B8597F">
      <w:pPr>
        <w:spacing w:line="276" w:lineRule="auto"/>
        <w:jc w:val="both"/>
        <w:rPr>
          <w:rFonts w:ascii="Arial Narrow" w:hAnsi="Arial Narrow"/>
        </w:rPr>
      </w:pPr>
      <w:r w:rsidRPr="001A3413">
        <w:rPr>
          <w:rFonts w:ascii="Arial Narrow" w:hAnsi="Arial Narrow"/>
        </w:rPr>
        <w:tab/>
        <w:t xml:space="preserve">Planșeele sunt din </w:t>
      </w:r>
      <w:r w:rsidR="009B0CEE">
        <w:rPr>
          <w:rFonts w:ascii="Arial Narrow" w:hAnsi="Arial Narrow"/>
        </w:rPr>
        <w:t>panouri mari de 13</w:t>
      </w:r>
      <w:r>
        <w:rPr>
          <w:rFonts w:ascii="Arial Narrow" w:hAnsi="Arial Narrow"/>
        </w:rPr>
        <w:t xml:space="preserve"> cm </w:t>
      </w:r>
      <w:r w:rsidRPr="001A3413">
        <w:rPr>
          <w:rFonts w:ascii="Arial Narrow" w:hAnsi="Arial Narrow"/>
        </w:rPr>
        <w:t xml:space="preserve">din beton armat prefabricat, iar scările sunt </w:t>
      </w:r>
      <w:r w:rsidR="00A1211C">
        <w:rPr>
          <w:rFonts w:ascii="Arial Narrow" w:hAnsi="Arial Narrow"/>
        </w:rPr>
        <w:t xml:space="preserve">cu </w:t>
      </w:r>
      <w:r w:rsidR="004F47FD">
        <w:rPr>
          <w:rFonts w:ascii="Arial Narrow" w:hAnsi="Arial Narrow"/>
        </w:rPr>
        <w:t>două rampe</w:t>
      </w:r>
      <w:r w:rsidRPr="001A3413">
        <w:rPr>
          <w:rFonts w:ascii="Arial Narrow" w:hAnsi="Arial Narrow"/>
        </w:rPr>
        <w:t xml:space="preserve"> din beton armat prefabricat. Planșeul peste subsol nu este prevăzut cu termoizolație.</w:t>
      </w:r>
    </w:p>
    <w:p w:rsidR="00431A18" w:rsidRPr="001A3413" w:rsidRDefault="00F6254D" w:rsidP="00B8597F">
      <w:pPr>
        <w:spacing w:line="276" w:lineRule="auto"/>
        <w:jc w:val="both"/>
        <w:rPr>
          <w:rFonts w:ascii="Arial Narrow" w:hAnsi="Arial Narrow"/>
        </w:rPr>
      </w:pPr>
      <w:r>
        <w:rPr>
          <w:rFonts w:ascii="Arial Narrow" w:hAnsi="Arial Narrow"/>
        </w:rPr>
        <w:tab/>
      </w:r>
      <w:r w:rsidR="00FD11BC">
        <w:rPr>
          <w:rFonts w:ascii="Arial Narrow" w:hAnsi="Arial Narrow"/>
        </w:rPr>
        <w:t xml:space="preserve">Acoperișul este de tip </w:t>
      </w:r>
      <w:r w:rsidR="00D13FC1">
        <w:rPr>
          <w:rFonts w:ascii="Arial Narrow" w:hAnsi="Arial Narrow"/>
        </w:rPr>
        <w:t>șarpantă cu învelitoare din țiglă ceramică</w:t>
      </w:r>
      <w:r w:rsidR="00FD11BC">
        <w:rPr>
          <w:rFonts w:ascii="Arial Narrow" w:hAnsi="Arial Narrow"/>
        </w:rPr>
        <w:t xml:space="preserve">. </w:t>
      </w:r>
      <w:r w:rsidRPr="001A3413">
        <w:rPr>
          <w:rFonts w:ascii="Arial Narrow" w:hAnsi="Arial Narrow"/>
        </w:rPr>
        <w:t xml:space="preserve">Starea </w:t>
      </w:r>
      <w:r w:rsidR="003F214E">
        <w:rPr>
          <w:rFonts w:ascii="Arial Narrow" w:hAnsi="Arial Narrow"/>
        </w:rPr>
        <w:t>lui</w:t>
      </w:r>
      <w:r w:rsidRPr="001A3413">
        <w:rPr>
          <w:rFonts w:ascii="Arial Narrow" w:hAnsi="Arial Narrow"/>
        </w:rPr>
        <w:t xml:space="preserve"> </w:t>
      </w:r>
      <w:r w:rsidR="004F47FD">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F6254D" w:rsidRDefault="00F6254D" w:rsidP="00B8597F">
      <w:pPr>
        <w:spacing w:line="276" w:lineRule="auto"/>
        <w:jc w:val="both"/>
        <w:rPr>
          <w:rFonts w:ascii="Arial Narrow" w:hAnsi="Arial Narrow"/>
        </w:rPr>
      </w:pPr>
      <w:r w:rsidRPr="001A3413">
        <w:rPr>
          <w:rFonts w:ascii="Arial Narrow" w:hAnsi="Arial Narrow"/>
        </w:rPr>
        <w:tab/>
        <w:t>Infrastructura este alcătu</w:t>
      </w:r>
      <w:r w:rsidR="003F214E">
        <w:rPr>
          <w:rFonts w:ascii="Arial Narrow" w:hAnsi="Arial Narrow"/>
        </w:rPr>
        <w:t>ită din pereți de subsol având 3</w:t>
      </w:r>
      <w:r w:rsidRPr="001A3413">
        <w:rPr>
          <w:rFonts w:ascii="Arial Narrow" w:hAnsi="Arial Narrow"/>
        </w:rPr>
        <w:t xml:space="preserve">0,00 cm grosime, iar fundația este continuă din beton realizat monolit. </w:t>
      </w:r>
    </w:p>
    <w:p w:rsidR="00FD11BC" w:rsidRDefault="00F6254D" w:rsidP="00B8597F">
      <w:pPr>
        <w:spacing w:line="276" w:lineRule="auto"/>
        <w:jc w:val="both"/>
        <w:rPr>
          <w:rFonts w:ascii="Arial Narrow" w:hAnsi="Arial Narrow"/>
        </w:rPr>
      </w:pPr>
      <w:r>
        <w:rPr>
          <w:rFonts w:ascii="Arial Narrow" w:hAnsi="Arial Narrow"/>
        </w:rPr>
        <w:tab/>
      </w:r>
      <w:r w:rsidRPr="001A3413">
        <w:rPr>
          <w:rFonts w:ascii="Arial Narrow" w:hAnsi="Arial Narrow"/>
        </w:rPr>
        <w:t>Pereții despărțitori sunt realizați din elemente din</w:t>
      </w:r>
      <w:r w:rsidR="00D85746">
        <w:rPr>
          <w:rFonts w:ascii="Arial Narrow" w:hAnsi="Arial Narrow"/>
        </w:rPr>
        <w:t xml:space="preserve"> beton armat având grosimea de 7</w:t>
      </w:r>
      <w:r w:rsidRPr="001A3413">
        <w:rPr>
          <w:rFonts w:ascii="Arial Narrow" w:hAnsi="Arial Narrow"/>
        </w:rPr>
        <w:t>,00 cm.</w:t>
      </w:r>
    </w:p>
    <w:p w:rsidR="00B8597F" w:rsidRPr="00C922A4" w:rsidRDefault="00B8597F" w:rsidP="00B8597F">
      <w:pPr>
        <w:spacing w:line="276" w:lineRule="auto"/>
        <w:jc w:val="both"/>
        <w:rPr>
          <w:rFonts w:ascii="Arial Narrow" w:hAnsi="Arial Narrow"/>
        </w:rPr>
      </w:pPr>
    </w:p>
    <w:p w:rsidR="00B3711C" w:rsidRPr="00F6254D" w:rsidRDefault="00B3711C" w:rsidP="00B8597F">
      <w:pPr>
        <w:spacing w:line="276" w:lineRule="auto"/>
        <w:jc w:val="both"/>
        <w:rPr>
          <w:rFonts w:ascii="Arial Narrow" w:hAnsi="Arial Narrow"/>
          <w:b/>
        </w:rPr>
      </w:pPr>
      <w:r w:rsidRPr="00F6254D">
        <w:rPr>
          <w:rFonts w:ascii="Arial Narrow" w:hAnsi="Arial Narrow"/>
          <w:b/>
        </w:rPr>
        <w:t>Instalațiile</w:t>
      </w:r>
    </w:p>
    <w:p w:rsidR="00F6254D" w:rsidRPr="00F6254D" w:rsidRDefault="00F6254D" w:rsidP="00B8597F">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903EE" w:rsidRDefault="00B3711C" w:rsidP="00B8597F">
      <w:pPr>
        <w:suppressAutoHyphens/>
        <w:autoSpaceDN w:val="0"/>
        <w:spacing w:line="276" w:lineRule="auto"/>
        <w:jc w:val="both"/>
        <w:rPr>
          <w:rFonts w:ascii="Arial Narrow" w:hAnsi="Arial Narrow"/>
          <w:lang w:val="it-IT"/>
        </w:rPr>
      </w:pPr>
      <w:r>
        <w:rPr>
          <w:b/>
          <w:sz w:val="26"/>
          <w:szCs w:val="26"/>
          <w:lang w:val="it-IT"/>
        </w:rPr>
        <w:tab/>
      </w:r>
      <w:r w:rsidRPr="008903EE">
        <w:rPr>
          <w:rFonts w:ascii="Arial Narrow" w:hAnsi="Arial Narrow"/>
          <w:lang w:val="it-IT"/>
        </w:rPr>
        <w:t>Încălzirea se realizează cu centrale termice pe gaze naturale</w:t>
      </w:r>
      <w:r w:rsidR="003F214E">
        <w:rPr>
          <w:rFonts w:ascii="Arial Narrow" w:hAnsi="Arial Narrow"/>
          <w:lang w:val="it-IT"/>
        </w:rPr>
        <w:t xml:space="preserve"> la 5 apartamente, iar restul de la rețeaua orașului</w:t>
      </w:r>
      <w:r w:rsidR="008949C9">
        <w:rPr>
          <w:rFonts w:ascii="Arial Narrow" w:hAnsi="Arial Narrow"/>
          <w:lang w:val="it-IT"/>
        </w:rPr>
        <w:t>.</w:t>
      </w:r>
    </w:p>
    <w:p w:rsidR="00F6254D" w:rsidRPr="00F6254D" w:rsidRDefault="00F6254D" w:rsidP="00B8597F">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B8597F">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B8597F">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B8597F" w:rsidRPr="001A3413" w:rsidRDefault="00B8597F" w:rsidP="00B8597F">
      <w:pPr>
        <w:spacing w:line="276" w:lineRule="auto"/>
        <w:ind w:firstLine="708"/>
        <w:jc w:val="both"/>
        <w:rPr>
          <w:rFonts w:ascii="Arial Narrow" w:hAnsi="Arial Narrow"/>
        </w:rPr>
      </w:pPr>
    </w:p>
    <w:p w:rsidR="00CB4C83" w:rsidRPr="00DF5F00" w:rsidRDefault="00F6254D" w:rsidP="00B8597F">
      <w:pPr>
        <w:spacing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8597F">
      <w:pPr>
        <w:spacing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w:t>
      </w:r>
      <w:r w:rsidR="006D26A4">
        <w:rPr>
          <w:rFonts w:ascii="Arial Narrow" w:hAnsi="Arial Narrow"/>
        </w:rPr>
        <w:lastRenderedPageBreak/>
        <w:t xml:space="preserve">unde se pierde căldură. Pierderile de căldure sunt datorate și unor tâmplării vechi din lemn sau metal cu geam simplu de sticlă, ce nu au proprietăți termoizolante foarte bune. </w:t>
      </w:r>
    </w:p>
    <w:p w:rsidR="006D26A4" w:rsidRDefault="006D26A4" w:rsidP="00B8597F">
      <w:pPr>
        <w:spacing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8597F">
      <w:pPr>
        <w:spacing w:line="276" w:lineRule="auto"/>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8597F">
      <w:pPr>
        <w:spacing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8597F">
      <w:pPr>
        <w:spacing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8597F">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8597F">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B8597F">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B8597F" w:rsidRPr="001A3413" w:rsidRDefault="00B8597F" w:rsidP="00B8597F">
      <w:pPr>
        <w:spacing w:line="276" w:lineRule="auto"/>
        <w:jc w:val="both"/>
        <w:rPr>
          <w:rFonts w:ascii="Arial Narrow" w:hAnsi="Arial Narrow"/>
          <w:color w:val="FF0000"/>
        </w:rPr>
      </w:pPr>
    </w:p>
    <w:p w:rsidR="00424D6E" w:rsidRPr="001A3413" w:rsidRDefault="00424D6E" w:rsidP="00B8597F">
      <w:pPr>
        <w:numPr>
          <w:ilvl w:val="1"/>
          <w:numId w:val="12"/>
        </w:numPr>
        <w:spacing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B8597F">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B8597F">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B8597F">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B8597F">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B8597F">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Default="00C65552" w:rsidP="00B8597F">
      <w:pPr>
        <w:numPr>
          <w:ilvl w:val="1"/>
          <w:numId w:val="7"/>
        </w:numPr>
        <w:spacing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C922A4" w:rsidRPr="00E63735" w:rsidRDefault="00C922A4" w:rsidP="00C922A4">
      <w:pPr>
        <w:spacing w:after="240" w:line="276" w:lineRule="auto"/>
        <w:jc w:val="both"/>
        <w:rPr>
          <w:rFonts w:ascii="Arial Narrow" w:hAnsi="Arial Narrow"/>
        </w:rPr>
      </w:pPr>
    </w:p>
    <w:p w:rsidR="00424D6E" w:rsidRPr="001A3413" w:rsidRDefault="00334C17" w:rsidP="0081445A">
      <w:pPr>
        <w:spacing w:after="240" w:line="276" w:lineRule="auto"/>
        <w:jc w:val="both"/>
        <w:rPr>
          <w:rFonts w:ascii="Arial Narrow" w:hAnsi="Arial Narrow"/>
          <w:b/>
        </w:rPr>
      </w:pPr>
      <w:r w:rsidRPr="001A3413">
        <w:rPr>
          <w:rFonts w:ascii="Arial Narrow" w:hAnsi="Arial Narrow"/>
          <w:b/>
        </w:rPr>
        <w:t>DESCRIEREA CONSTRUCȚIEI EXISTENTE</w:t>
      </w:r>
    </w:p>
    <w:p w:rsidR="0081445A" w:rsidRPr="00C5737A" w:rsidRDefault="00396510" w:rsidP="0081445A">
      <w:pPr>
        <w:spacing w:after="240"/>
        <w:ind w:firstLine="708"/>
        <w:rPr>
          <w:rFonts w:ascii="Arial Narrow" w:hAnsi="Arial Narrow"/>
        </w:rPr>
      </w:pPr>
      <w:r w:rsidRPr="001A3413">
        <w:rPr>
          <w:rFonts w:ascii="Arial Narrow" w:hAnsi="Arial Narrow"/>
          <w:color w:val="FF0000"/>
        </w:rPr>
        <w:lastRenderedPageBreak/>
        <w:tab/>
      </w:r>
      <w:r w:rsidR="00C922A4" w:rsidRPr="001A3413">
        <w:rPr>
          <w:rFonts w:ascii="Arial Narrow" w:hAnsi="Arial Narrow"/>
        </w:rPr>
        <w:t xml:space="preserve">Clădirea care face obiectul prezentului studiu, este amplasată în Regiunea de Dezvoltare Vest a României, în intravilanul Municipiului Timișoara, județul Timiș, </w:t>
      </w:r>
      <w:r w:rsidR="00C922A4">
        <w:rPr>
          <w:rFonts w:ascii="Arial Narrow" w:hAnsi="Arial Narrow"/>
        </w:rPr>
        <w:t>Bd. Cetății, nr. 30</w:t>
      </w:r>
      <w:r w:rsidR="00C922A4" w:rsidRPr="001A3413">
        <w:rPr>
          <w:rFonts w:ascii="Arial Narrow" w:hAnsi="Arial Narrow"/>
        </w:rPr>
        <w:t xml:space="preserve">, având CF nr. </w:t>
      </w:r>
      <w:r w:rsidR="00C922A4">
        <w:rPr>
          <w:rFonts w:ascii="Arial Narrow" w:hAnsi="Arial Narrow"/>
        </w:rPr>
        <w:t>401714-C1, nr. top. 1635/1-2.</w:t>
      </w:r>
      <w:r w:rsidR="003B09CA">
        <w:rPr>
          <w:rFonts w:ascii="Arial Narrow" w:hAnsi="Arial Narrow"/>
        </w:rPr>
        <w:tab/>
      </w:r>
    </w:p>
    <w:p w:rsidR="006F4777" w:rsidRPr="001A3413" w:rsidRDefault="006F4777" w:rsidP="0081445A">
      <w:pPr>
        <w:numPr>
          <w:ilvl w:val="2"/>
          <w:numId w:val="12"/>
        </w:numPr>
        <w:spacing w:line="276" w:lineRule="auto"/>
        <w:jc w:val="both"/>
        <w:rPr>
          <w:rFonts w:ascii="Arial Narrow" w:hAnsi="Arial Narrow"/>
          <w:b/>
        </w:rPr>
      </w:pPr>
      <w:r w:rsidRPr="001A3413">
        <w:rPr>
          <w:rFonts w:ascii="Arial Narrow" w:hAnsi="Arial Narrow"/>
          <w:b/>
        </w:rPr>
        <w:t>An/ani/perioade de construire pentru fiecare corp de construcție</w:t>
      </w:r>
    </w:p>
    <w:p w:rsidR="00871A5D" w:rsidRPr="001A3413" w:rsidRDefault="00BE7449" w:rsidP="0081445A">
      <w:pPr>
        <w:spacing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493909" w:rsidRDefault="00871A5D" w:rsidP="0081445A">
      <w:pPr>
        <w:spacing w:line="276" w:lineRule="auto"/>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0A7FC9">
        <w:rPr>
          <w:rFonts w:ascii="Arial Narrow" w:hAnsi="Arial Narrow"/>
        </w:rPr>
        <w:t>19</w:t>
      </w:r>
      <w:r w:rsidR="00313D92">
        <w:rPr>
          <w:rFonts w:ascii="Arial Narrow" w:hAnsi="Arial Narrow"/>
        </w:rPr>
        <w:t>89</w:t>
      </w:r>
    </w:p>
    <w:p w:rsidR="006F4777" w:rsidRPr="001A3413" w:rsidRDefault="006F4777" w:rsidP="0081445A">
      <w:pPr>
        <w:numPr>
          <w:ilvl w:val="2"/>
          <w:numId w:val="12"/>
        </w:numPr>
        <w:spacing w:line="276" w:lineRule="auto"/>
        <w:jc w:val="both"/>
        <w:rPr>
          <w:rFonts w:ascii="Arial Narrow" w:hAnsi="Arial Narrow"/>
          <w:b/>
        </w:rPr>
      </w:pPr>
      <w:r w:rsidRPr="001A3413">
        <w:rPr>
          <w:rFonts w:ascii="Arial Narrow" w:hAnsi="Arial Narrow"/>
          <w:b/>
        </w:rPr>
        <w:t>Suprafața construită</w:t>
      </w:r>
    </w:p>
    <w:p w:rsidR="007756A8" w:rsidRPr="00167208" w:rsidRDefault="00871A5D" w:rsidP="0081445A">
      <w:pPr>
        <w:spacing w:line="276" w:lineRule="auto"/>
        <w:jc w:val="both"/>
        <w:rPr>
          <w:rFonts w:ascii="Arial Narrow" w:hAnsi="Arial Narrow"/>
        </w:rPr>
      </w:pPr>
      <w:r w:rsidRPr="001A3413">
        <w:rPr>
          <w:rFonts w:ascii="Arial Narrow" w:hAnsi="Arial Narrow"/>
          <w:color w:val="FF0000"/>
        </w:rPr>
        <w:tab/>
      </w:r>
      <w:r w:rsidR="00313D92">
        <w:rPr>
          <w:rFonts w:ascii="Arial Narrow" w:hAnsi="Arial Narrow"/>
        </w:rPr>
        <w:t>210,56</w:t>
      </w:r>
      <w:r w:rsidR="007A05C3" w:rsidRPr="00167208">
        <w:rPr>
          <w:rFonts w:ascii="Arial Narrow" w:hAnsi="Arial Narrow"/>
        </w:rPr>
        <w:t xml:space="preserve"> </w:t>
      </w:r>
      <w:r w:rsidRPr="00167208">
        <w:rPr>
          <w:rFonts w:ascii="Arial Narrow" w:hAnsi="Arial Narrow"/>
        </w:rPr>
        <w:t>mp</w:t>
      </w:r>
    </w:p>
    <w:p w:rsidR="006F4777" w:rsidRPr="00167208" w:rsidRDefault="006F4777" w:rsidP="00B77273">
      <w:pPr>
        <w:numPr>
          <w:ilvl w:val="2"/>
          <w:numId w:val="12"/>
        </w:numPr>
        <w:spacing w:after="240"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81445A">
      <w:pPr>
        <w:spacing w:line="276" w:lineRule="auto"/>
        <w:jc w:val="both"/>
        <w:rPr>
          <w:rFonts w:ascii="Arial Narrow" w:hAnsi="Arial Narrow"/>
        </w:rPr>
      </w:pPr>
      <w:r w:rsidRPr="00167208">
        <w:rPr>
          <w:rFonts w:ascii="Arial Narrow" w:hAnsi="Arial Narrow"/>
        </w:rPr>
        <w:tab/>
      </w:r>
      <w:r w:rsidR="00313D92">
        <w:rPr>
          <w:rFonts w:ascii="Arial Narrow" w:hAnsi="Arial Narrow"/>
        </w:rPr>
        <w:t>1052,80</w:t>
      </w:r>
      <w:r w:rsidR="00555BBD" w:rsidRPr="00167208">
        <w:rPr>
          <w:rFonts w:ascii="Arial Narrow" w:hAnsi="Arial Narrow"/>
        </w:rPr>
        <w:t xml:space="preserve"> </w:t>
      </w:r>
      <w:r w:rsidRPr="00167208">
        <w:rPr>
          <w:rFonts w:ascii="Arial Narrow" w:hAnsi="Arial Narrow"/>
        </w:rPr>
        <w:t>mp</w:t>
      </w:r>
    </w:p>
    <w:p w:rsidR="006F4777" w:rsidRPr="001A3413" w:rsidRDefault="00AA6852" w:rsidP="0081445A">
      <w:pPr>
        <w:numPr>
          <w:ilvl w:val="2"/>
          <w:numId w:val="12"/>
        </w:numPr>
        <w:spacing w:line="276" w:lineRule="auto"/>
        <w:jc w:val="both"/>
        <w:rPr>
          <w:rFonts w:ascii="Arial Narrow" w:hAnsi="Arial Narrow"/>
          <w:b/>
        </w:rPr>
      </w:pPr>
      <w:r w:rsidRPr="001A3413">
        <w:rPr>
          <w:rFonts w:ascii="Arial Narrow" w:hAnsi="Arial Narrow"/>
          <w:b/>
        </w:rPr>
        <w:tab/>
      </w:r>
      <w:r w:rsidR="006F4777" w:rsidRPr="001A3413">
        <w:rPr>
          <w:rFonts w:ascii="Arial Narrow" w:hAnsi="Arial Narrow"/>
          <w:b/>
        </w:rPr>
        <w:t>Valoarea de inventar a construcției</w:t>
      </w:r>
    </w:p>
    <w:p w:rsidR="00871A5D" w:rsidRPr="007A05C3" w:rsidRDefault="00871A5D" w:rsidP="0081445A">
      <w:pPr>
        <w:spacing w:line="276" w:lineRule="auto"/>
        <w:jc w:val="both"/>
        <w:rPr>
          <w:rFonts w:ascii="Arial Narrow" w:hAnsi="Arial Narrow"/>
        </w:rPr>
      </w:pPr>
      <w:r w:rsidRPr="001A3413">
        <w:rPr>
          <w:rFonts w:ascii="Arial Narrow" w:hAnsi="Arial Narrow"/>
          <w:b/>
        </w:rPr>
        <w:tab/>
      </w:r>
      <w:r w:rsidR="0083588F">
        <w:rPr>
          <w:rFonts w:ascii="Arial Narrow" w:hAnsi="Arial Narrow"/>
        </w:rPr>
        <w:t>............................</w:t>
      </w:r>
      <w:r w:rsidRPr="007A05C3">
        <w:rPr>
          <w:rFonts w:ascii="Arial Narrow" w:hAnsi="Arial Narrow"/>
        </w:rPr>
        <w:t xml:space="preserve"> lei</w:t>
      </w:r>
    </w:p>
    <w:p w:rsidR="006F4777" w:rsidRPr="00493909" w:rsidRDefault="006F4777" w:rsidP="0081445A">
      <w:pPr>
        <w:numPr>
          <w:ilvl w:val="2"/>
          <w:numId w:val="12"/>
        </w:numPr>
        <w:spacing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81445A">
      <w:pPr>
        <w:spacing w:line="276" w:lineRule="auto"/>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81445A">
      <w:pPr>
        <w:spacing w:line="276" w:lineRule="auto"/>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81445A">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313D92">
        <w:rPr>
          <w:rFonts w:ascii="Arial Narrow" w:hAnsi="Arial Narrow"/>
        </w:rPr>
        <w:t>17,16</w:t>
      </w:r>
      <w:r w:rsidR="00CD7D87">
        <w:rPr>
          <w:rFonts w:ascii="Arial Narrow" w:hAnsi="Arial Narrow"/>
        </w:rPr>
        <w:t xml:space="preserve"> </w:t>
      </w:r>
      <w:r w:rsidRPr="00493909">
        <w:rPr>
          <w:rFonts w:ascii="Arial Narrow" w:hAnsi="Arial Narrow"/>
        </w:rPr>
        <w:t>m (de la cota ±0,00)</w:t>
      </w:r>
    </w:p>
    <w:p w:rsidR="00F30E54" w:rsidRPr="00493909" w:rsidRDefault="00F30E54" w:rsidP="0081445A">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313D92">
        <w:rPr>
          <w:rFonts w:ascii="Arial Narrow" w:hAnsi="Arial Narrow"/>
        </w:rPr>
        <w:t>13,59</w:t>
      </w:r>
      <w:r w:rsidR="00D82472">
        <w:rPr>
          <w:rFonts w:ascii="Arial Narrow" w:hAnsi="Arial Narrow"/>
        </w:rPr>
        <w:t xml:space="preserve"> </w:t>
      </w:r>
      <w:r w:rsidRPr="00493909">
        <w:rPr>
          <w:rFonts w:ascii="Arial Narrow" w:hAnsi="Arial Narrow"/>
        </w:rPr>
        <w:t>m (de la cota ±0,00)</w:t>
      </w:r>
    </w:p>
    <w:p w:rsidR="00F30E54" w:rsidRPr="00493909" w:rsidRDefault="00F30E54" w:rsidP="0081445A">
      <w:pPr>
        <w:spacing w:line="276"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313D92" w:rsidRPr="00464EAB">
        <w:rPr>
          <w:rFonts w:ascii="Arial Narrow" w:hAnsi="Arial Narrow"/>
        </w:rPr>
        <w:t>10,00 m x 21,05 m</w:t>
      </w:r>
    </w:p>
    <w:p w:rsidR="00F30E54" w:rsidRPr="00493909" w:rsidRDefault="00F30E54" w:rsidP="0081445A">
      <w:pPr>
        <w:spacing w:line="276" w:lineRule="auto"/>
        <w:jc w:val="both"/>
        <w:rPr>
          <w:rFonts w:ascii="Arial Narrow" w:hAnsi="Arial Narrow"/>
        </w:rPr>
      </w:pPr>
      <w:r w:rsidRPr="00493909">
        <w:rPr>
          <w:rFonts w:ascii="Arial Narrow" w:hAnsi="Arial Narrow"/>
        </w:rPr>
        <w:tab/>
        <w:t xml:space="preserve">Suprafața terenului: </w:t>
      </w:r>
      <w:r w:rsidR="00313D92">
        <w:rPr>
          <w:rFonts w:ascii="Arial Narrow" w:hAnsi="Arial Narrow"/>
        </w:rPr>
        <w:t>722,00</w:t>
      </w:r>
      <w:r w:rsidR="00DE37C9">
        <w:rPr>
          <w:rFonts w:ascii="Arial Narrow" w:hAnsi="Arial Narrow"/>
        </w:rPr>
        <w:t xml:space="preserve"> </w:t>
      </w:r>
      <w:r w:rsidRPr="00493909">
        <w:rPr>
          <w:rFonts w:ascii="Arial Narrow" w:hAnsi="Arial Narrow"/>
        </w:rPr>
        <w:t>mp</w:t>
      </w:r>
      <w:r w:rsidR="00CD7D87">
        <w:rPr>
          <w:rFonts w:ascii="Arial Narrow" w:hAnsi="Arial Narrow"/>
        </w:rPr>
        <w:t xml:space="preserve"> </w:t>
      </w:r>
    </w:p>
    <w:p w:rsidR="00F30E54" w:rsidRDefault="00F30E54" w:rsidP="0081445A">
      <w:pPr>
        <w:spacing w:line="276" w:lineRule="auto"/>
        <w:jc w:val="both"/>
        <w:rPr>
          <w:rFonts w:ascii="Arial Narrow" w:hAnsi="Arial Narrow"/>
        </w:rPr>
      </w:pPr>
      <w:r w:rsidRPr="00493909">
        <w:rPr>
          <w:rFonts w:ascii="Arial Narrow" w:hAnsi="Arial Narrow"/>
        </w:rPr>
        <w:tab/>
        <w:t xml:space="preserve">Suprafață construită etaj I, II, III, IV: </w:t>
      </w:r>
      <w:r w:rsidR="00313D92">
        <w:rPr>
          <w:rFonts w:ascii="Arial Narrow" w:hAnsi="Arial Narrow"/>
        </w:rPr>
        <w:t>210,56</w:t>
      </w:r>
      <w:r w:rsidR="00603DF7">
        <w:rPr>
          <w:rFonts w:ascii="Arial Narrow" w:hAnsi="Arial Narrow"/>
        </w:rPr>
        <w:t xml:space="preserve"> </w:t>
      </w:r>
      <w:r w:rsidRPr="00493909">
        <w:rPr>
          <w:rFonts w:ascii="Arial Narrow" w:hAnsi="Arial Narrow"/>
        </w:rPr>
        <w:t>mp</w:t>
      </w:r>
    </w:p>
    <w:p w:rsidR="00F30E54" w:rsidRPr="00F30E54" w:rsidRDefault="00F30E54" w:rsidP="0081445A">
      <w:pPr>
        <w:spacing w:line="276"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sidR="00313D92">
        <w:rPr>
          <w:rFonts w:ascii="Arial Narrow" w:hAnsi="Arial Narrow"/>
        </w:rPr>
        <w:t>834,14</w:t>
      </w:r>
      <w:r w:rsidR="00DD2598">
        <w:rPr>
          <w:rFonts w:ascii="Arial Narrow" w:hAnsi="Arial Narrow"/>
        </w:rPr>
        <w:t xml:space="preserve"> </w:t>
      </w:r>
      <w:r w:rsidRPr="00F30E54">
        <w:rPr>
          <w:rFonts w:ascii="Arial Narrow" w:hAnsi="Arial Narrow"/>
        </w:rPr>
        <w:t>mp</w:t>
      </w:r>
    </w:p>
    <w:p w:rsidR="00F30E54" w:rsidRPr="00C5737A" w:rsidRDefault="00F30E54" w:rsidP="0081445A">
      <w:pPr>
        <w:spacing w:line="276" w:lineRule="auto"/>
        <w:jc w:val="both"/>
        <w:rPr>
          <w:rFonts w:ascii="Arial Narrow" w:hAnsi="Arial Narrow"/>
        </w:rPr>
      </w:pPr>
      <w:r w:rsidRPr="00C5737A">
        <w:rPr>
          <w:rFonts w:ascii="Arial Narrow" w:hAnsi="Arial Narrow"/>
        </w:rPr>
        <w:tab/>
        <w:t>Înălțimea liberă a unui nivel: 2,50 m</w:t>
      </w:r>
    </w:p>
    <w:p w:rsidR="00F30E54" w:rsidRPr="00D82472" w:rsidRDefault="00F30E54" w:rsidP="0081445A">
      <w:pPr>
        <w:spacing w:line="276" w:lineRule="auto"/>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313D92">
        <w:rPr>
          <w:rFonts w:ascii="Arial Narrow" w:hAnsi="Arial Narrow"/>
        </w:rPr>
        <w:t>2643,99</w:t>
      </w:r>
      <w:r w:rsidRPr="00D82472">
        <w:rPr>
          <w:rFonts w:ascii="Arial Narrow" w:hAnsi="Arial Narrow"/>
        </w:rPr>
        <w:t xml:space="preserve"> mc</w:t>
      </w:r>
    </w:p>
    <w:p w:rsidR="00F30E54" w:rsidRPr="00493909" w:rsidRDefault="00F30E54" w:rsidP="0081445A">
      <w:pPr>
        <w:spacing w:line="276" w:lineRule="auto"/>
        <w:jc w:val="both"/>
        <w:rPr>
          <w:rFonts w:ascii="Arial Narrow" w:hAnsi="Arial Narrow"/>
        </w:rPr>
      </w:pPr>
      <w:r w:rsidRPr="00493909">
        <w:rPr>
          <w:rFonts w:ascii="Arial Narrow" w:hAnsi="Arial Narrow"/>
        </w:rPr>
        <w:tab/>
        <w:t xml:space="preserve">POT: </w:t>
      </w:r>
      <w:r w:rsidR="00313D92">
        <w:rPr>
          <w:rFonts w:ascii="Arial Narrow" w:hAnsi="Arial Narrow"/>
        </w:rPr>
        <w:t>29,16</w:t>
      </w:r>
      <w:r w:rsidRPr="00493909">
        <w:rPr>
          <w:rFonts w:ascii="Arial Narrow" w:hAnsi="Arial Narrow"/>
        </w:rPr>
        <w:t xml:space="preserve"> %</w:t>
      </w:r>
    </w:p>
    <w:p w:rsidR="00F30E54" w:rsidRDefault="00F30E54" w:rsidP="0081445A">
      <w:pPr>
        <w:spacing w:line="276" w:lineRule="auto"/>
        <w:jc w:val="both"/>
        <w:rPr>
          <w:rFonts w:ascii="Arial Narrow" w:hAnsi="Arial Narrow"/>
          <w:b/>
          <w:color w:val="FF0000"/>
        </w:rPr>
      </w:pPr>
      <w:r w:rsidRPr="00493909">
        <w:rPr>
          <w:rFonts w:ascii="Arial Narrow" w:hAnsi="Arial Narrow"/>
        </w:rPr>
        <w:tab/>
        <w:t xml:space="preserve">CUT: </w:t>
      </w:r>
      <w:r w:rsidR="00DE37C9">
        <w:rPr>
          <w:rFonts w:ascii="Arial Narrow" w:hAnsi="Arial Narrow"/>
        </w:rPr>
        <w:t>4,</w:t>
      </w:r>
      <w:r w:rsidR="00313D92">
        <w:rPr>
          <w:rFonts w:ascii="Arial Narrow" w:hAnsi="Arial Narrow"/>
        </w:rPr>
        <w:t>30</w:t>
      </w:r>
      <w:r>
        <w:rPr>
          <w:rFonts w:ascii="Arial Narrow" w:hAnsi="Arial Narrow"/>
          <w:b/>
          <w:color w:val="FF0000"/>
        </w:rPr>
        <w:tab/>
      </w:r>
    </w:p>
    <w:p w:rsidR="00F30E54" w:rsidRPr="00FF1439" w:rsidRDefault="00F30E54" w:rsidP="0081445A">
      <w:pPr>
        <w:shd w:val="clear" w:color="auto" w:fill="FFFFFF"/>
        <w:spacing w:line="276" w:lineRule="auto"/>
        <w:rPr>
          <w:rFonts w:ascii="Arial Narrow" w:hAnsi="Arial Narrow" w:cs="Arial"/>
          <w:noProof w:val="0"/>
          <w:lang w:eastAsia="ro-RO"/>
        </w:rPr>
      </w:pPr>
      <w:r w:rsidRPr="003D2F9E">
        <w:rPr>
          <w:rFonts w:ascii="Arial Narrow" w:hAnsi="Arial Narrow" w:cs="Arial"/>
          <w:noProof w:val="0"/>
          <w:lang w:eastAsia="ro-RO"/>
        </w:rPr>
        <w:tab/>
      </w:r>
      <w:r w:rsidR="0081445A">
        <w:rPr>
          <w:rFonts w:ascii="Arial Narrow" w:hAnsi="Arial Narrow" w:cs="Arial"/>
          <w:noProof w:val="0"/>
          <w:lang w:eastAsia="ro-RO"/>
        </w:rPr>
        <w:t>Bloc</w:t>
      </w:r>
      <w:r w:rsidR="00CD7D87">
        <w:rPr>
          <w:rFonts w:ascii="Arial Narrow" w:hAnsi="Arial Narrow" w:cs="Arial"/>
          <w:noProof w:val="0"/>
          <w:lang w:eastAsia="ro-RO"/>
        </w:rPr>
        <w:t xml:space="preserve"> – </w:t>
      </w:r>
      <w:r w:rsidR="001E4F69">
        <w:rPr>
          <w:rFonts w:ascii="Arial Narrow" w:hAnsi="Arial Narrow" w:cs="Arial"/>
          <w:noProof w:val="0"/>
          <w:lang w:eastAsia="ro-RO"/>
        </w:rPr>
        <w:t>20</w:t>
      </w:r>
      <w:r w:rsidRPr="00FF1439">
        <w:rPr>
          <w:rFonts w:ascii="Arial Narrow" w:hAnsi="Arial Narrow" w:cs="Arial"/>
          <w:noProof w:val="0"/>
          <w:lang w:eastAsia="ro-RO"/>
        </w:rPr>
        <w:t xml:space="preserve">  apartamente </w:t>
      </w:r>
    </w:p>
    <w:p w:rsidR="0081445A" w:rsidRDefault="0081445A" w:rsidP="0081445A">
      <w:pPr>
        <w:spacing w:line="276" w:lineRule="auto"/>
        <w:jc w:val="both"/>
        <w:rPr>
          <w:rFonts w:ascii="Arial Narrow" w:hAnsi="Arial Narrow"/>
        </w:rPr>
      </w:pPr>
    </w:p>
    <w:p w:rsidR="0081445A" w:rsidRDefault="0081445A" w:rsidP="0081445A">
      <w:pPr>
        <w:spacing w:line="276" w:lineRule="auto"/>
        <w:ind w:left="720"/>
        <w:jc w:val="both"/>
        <w:rPr>
          <w:rFonts w:ascii="Arial Narrow" w:hAnsi="Arial Narrow"/>
        </w:rPr>
      </w:pPr>
    </w:p>
    <w:p w:rsidR="009B23B1" w:rsidRPr="001A3413" w:rsidRDefault="00334C17"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81445A">
      <w:pPr>
        <w:numPr>
          <w:ilvl w:val="1"/>
          <w:numId w:val="12"/>
        </w:numPr>
        <w:spacing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81445A">
      <w:pPr>
        <w:numPr>
          <w:ilvl w:val="2"/>
          <w:numId w:val="12"/>
        </w:numPr>
        <w:spacing w:line="276" w:lineRule="auto"/>
        <w:jc w:val="both"/>
        <w:rPr>
          <w:rFonts w:ascii="Arial Narrow" w:hAnsi="Arial Narrow"/>
          <w:b/>
        </w:rPr>
      </w:pPr>
      <w:r w:rsidRPr="001A3413">
        <w:rPr>
          <w:rFonts w:ascii="Arial Narrow" w:hAnsi="Arial Narrow"/>
          <w:b/>
        </w:rPr>
        <w:t>Descrierea principalelor lucrări de intervenții pentru:</w:t>
      </w:r>
    </w:p>
    <w:p w:rsidR="008768EF" w:rsidRDefault="008768EF" w:rsidP="0081445A">
      <w:pPr>
        <w:numPr>
          <w:ilvl w:val="0"/>
          <w:numId w:val="13"/>
        </w:numPr>
        <w:spacing w:line="276" w:lineRule="auto"/>
        <w:jc w:val="both"/>
        <w:rPr>
          <w:rFonts w:ascii="Arial Narrow" w:hAnsi="Arial Narrow"/>
          <w:b/>
        </w:rPr>
      </w:pPr>
      <w:r w:rsidRPr="001A3413">
        <w:rPr>
          <w:rFonts w:ascii="Arial Narrow" w:hAnsi="Arial Narrow"/>
          <w:b/>
        </w:rPr>
        <w:t>Consolidarea elementelor, subansamblurilor sau a ansamblului structural;</w:t>
      </w:r>
    </w:p>
    <w:p w:rsidR="0081445A" w:rsidRPr="001A3413" w:rsidRDefault="0081445A" w:rsidP="0081445A">
      <w:pPr>
        <w:spacing w:line="276" w:lineRule="auto"/>
        <w:ind w:left="420"/>
        <w:jc w:val="both"/>
        <w:rPr>
          <w:rFonts w:ascii="Arial Narrow" w:hAnsi="Arial Narrow"/>
          <w:b/>
        </w:rPr>
      </w:pPr>
    </w:p>
    <w:p w:rsidR="008768EF" w:rsidRPr="001A3413" w:rsidRDefault="00CC60C2" w:rsidP="0081445A">
      <w:pPr>
        <w:spacing w:line="276" w:lineRule="auto"/>
        <w:ind w:left="58"/>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947F4C">
      <w:pPr>
        <w:tabs>
          <w:tab w:val="left" w:pos="360"/>
        </w:tabs>
        <w:spacing w:line="276" w:lineRule="auto"/>
        <w:ind w:left="58"/>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947F4C">
      <w:pPr>
        <w:tabs>
          <w:tab w:val="left" w:pos="360"/>
          <w:tab w:val="left" w:pos="450"/>
        </w:tabs>
        <w:spacing w:line="276" w:lineRule="auto"/>
        <w:ind w:left="58"/>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F3445" w:rsidRPr="004E548F" w:rsidRDefault="00CF32CC" w:rsidP="004E548F">
      <w:pPr>
        <w:numPr>
          <w:ilvl w:val="0"/>
          <w:numId w:val="11"/>
        </w:numPr>
        <w:spacing w:line="276" w:lineRule="auto"/>
        <w:ind w:firstLine="187"/>
        <w:jc w:val="both"/>
        <w:rPr>
          <w:rFonts w:ascii="Arial Narrow" w:hAnsi="Arial Narrow"/>
          <w:color w:val="FF0000"/>
        </w:rPr>
      </w:pPr>
      <w:r w:rsidRPr="004E548F">
        <w:rPr>
          <w:rFonts w:ascii="Arial Narrow" w:hAnsi="Arial Narrow"/>
        </w:rPr>
        <w:t xml:space="preserve">Repararea betonului carbonatat, cu segregări sau alte degradări: </w:t>
      </w:r>
      <w:r w:rsidRPr="004E548F">
        <w:rPr>
          <w:rFonts w:ascii="Arial Narrow" w:hAnsi="Arial Narrow"/>
          <w:b/>
          <w:lang w:eastAsia="ro-RO"/>
        </w:rPr>
        <w:t xml:space="preserve"> </w:t>
      </w:r>
    </w:p>
    <w:p w:rsidR="007F3445" w:rsidRDefault="007F3445" w:rsidP="004E548F">
      <w:pPr>
        <w:numPr>
          <w:ilvl w:val="0"/>
          <w:numId w:val="11"/>
        </w:numPr>
        <w:spacing w:line="276" w:lineRule="auto"/>
        <w:ind w:firstLine="187"/>
        <w:jc w:val="both"/>
        <w:rPr>
          <w:rFonts w:ascii="Arial Narrow" w:hAnsi="Arial Narrow"/>
        </w:rPr>
      </w:pPr>
      <w:r w:rsidRPr="008D3C68">
        <w:rPr>
          <w:rFonts w:ascii="Arial Narrow" w:hAnsi="Arial Narrow"/>
        </w:rPr>
        <w:t>Etanșarea și finisarea</w:t>
      </w:r>
      <w:r w:rsidR="008D3C68" w:rsidRPr="008D3C68">
        <w:rPr>
          <w:rFonts w:ascii="Arial Narrow" w:hAnsi="Arial Narrow"/>
        </w:rPr>
        <w:t xml:space="preserve"> rosturilor diafragmelor</w:t>
      </w:r>
    </w:p>
    <w:p w:rsidR="004E548F" w:rsidRDefault="004E548F" w:rsidP="004E548F">
      <w:pPr>
        <w:spacing w:line="276" w:lineRule="auto"/>
        <w:jc w:val="both"/>
        <w:rPr>
          <w:rFonts w:ascii="Arial Narrow" w:hAnsi="Arial Narrow"/>
        </w:rPr>
      </w:pPr>
    </w:p>
    <w:p w:rsidR="004E548F" w:rsidRPr="004E548F" w:rsidRDefault="004E548F" w:rsidP="004E548F">
      <w:pPr>
        <w:spacing w:line="276" w:lineRule="auto"/>
        <w:jc w:val="both"/>
        <w:rPr>
          <w:rFonts w:ascii="Arial Narrow" w:hAnsi="Arial Narrow"/>
          <w:b/>
        </w:rPr>
      </w:pPr>
      <w:r>
        <w:rPr>
          <w:rFonts w:ascii="Arial Narrow" w:hAnsi="Arial Narrow"/>
        </w:rPr>
        <w:t xml:space="preserve">       </w:t>
      </w:r>
      <w:r w:rsidRPr="004E548F">
        <w:rPr>
          <w:rFonts w:ascii="Arial Narrow" w:hAnsi="Arial Narrow"/>
          <w:b/>
        </w:rPr>
        <w:t>Lucrările de reabilitare termică sunt:</w:t>
      </w:r>
    </w:p>
    <w:p w:rsidR="00947F4C" w:rsidRDefault="00947F4C" w:rsidP="00947F4C">
      <w:pPr>
        <w:numPr>
          <w:ilvl w:val="6"/>
          <w:numId w:val="12"/>
        </w:numPr>
        <w:spacing w:line="276" w:lineRule="auto"/>
        <w:ind w:left="426" w:hanging="246"/>
        <w:jc w:val="both"/>
        <w:rPr>
          <w:rFonts w:ascii="Arial Narrow" w:hAnsi="Arial Narrow" w:cs="Arial"/>
        </w:rPr>
      </w:pPr>
      <w:r>
        <w:rPr>
          <w:rFonts w:ascii="Arial Narrow" w:hAnsi="Arial Narrow" w:cs="Arial"/>
        </w:rPr>
        <w:t>Reabilitarea termică a pereților</w:t>
      </w:r>
    </w:p>
    <w:p w:rsidR="00947F4C" w:rsidRDefault="00947F4C" w:rsidP="00947F4C">
      <w:pPr>
        <w:pStyle w:val="ListParagraph"/>
        <w:numPr>
          <w:ilvl w:val="2"/>
          <w:numId w:val="48"/>
        </w:numPr>
        <w:spacing w:line="276" w:lineRule="auto"/>
        <w:jc w:val="both"/>
        <w:rPr>
          <w:rFonts w:ascii="Arial Narrow" w:hAnsi="Arial Narrow" w:cs="Arial"/>
          <w:b/>
          <w:u w:val="single"/>
        </w:rPr>
      </w:pPr>
      <w:r w:rsidRPr="00947F4C">
        <w:rPr>
          <w:rFonts w:ascii="Arial Narrow" w:hAnsi="Arial Narrow" w:cs="Arial"/>
          <w:b/>
          <w:u w:val="single"/>
        </w:rPr>
        <w:t>SISTEMUL CU VATĂ MINERALĂ BAZALTICĂ</w:t>
      </w:r>
    </w:p>
    <w:p w:rsidR="00947F4C" w:rsidRPr="00947F4C" w:rsidRDefault="00947F4C" w:rsidP="00947F4C">
      <w:pPr>
        <w:pStyle w:val="ListParagraph"/>
        <w:numPr>
          <w:ilvl w:val="2"/>
          <w:numId w:val="48"/>
        </w:numPr>
        <w:spacing w:line="276" w:lineRule="auto"/>
        <w:contextualSpacing/>
        <w:jc w:val="both"/>
        <w:rPr>
          <w:rFonts w:ascii="Arial Narrow" w:hAnsi="Arial Narrow" w:cs="Arial"/>
          <w:b/>
          <w:u w:val="single"/>
        </w:rPr>
      </w:pPr>
      <w:r w:rsidRPr="00947F4C">
        <w:rPr>
          <w:rFonts w:ascii="Arial Narrow" w:hAnsi="Arial Narrow" w:cs="Arial"/>
          <w:b/>
          <w:u w:val="single"/>
        </w:rPr>
        <w:t>SISTEMUL CU PANOURI SANDWICH CU SPUMĂ POLIURETANICĂ ȘI TABLĂ ALUMINIU</w:t>
      </w:r>
    </w:p>
    <w:p w:rsidR="004923A0" w:rsidRPr="00947F4C" w:rsidRDefault="004923A0" w:rsidP="00947F4C">
      <w:pPr>
        <w:pStyle w:val="ListParagraph"/>
        <w:numPr>
          <w:ilvl w:val="6"/>
          <w:numId w:val="48"/>
        </w:numPr>
        <w:tabs>
          <w:tab w:val="left" w:pos="360"/>
          <w:tab w:val="left" w:pos="450"/>
        </w:tabs>
        <w:spacing w:line="276" w:lineRule="auto"/>
        <w:ind w:left="0" w:firstLine="180"/>
        <w:jc w:val="both"/>
        <w:rPr>
          <w:rFonts w:ascii="Arial Narrow" w:hAnsi="Arial Narrow" w:cs="Arial"/>
        </w:rPr>
      </w:pPr>
      <w:r w:rsidRPr="00947F4C">
        <w:rPr>
          <w:rFonts w:ascii="Arial Narrow" w:hAnsi="Arial Narrow" w:cs="Arial"/>
        </w:rPr>
        <w:t>Reabilitarea termică a planșeului peste subsol</w:t>
      </w:r>
    </w:p>
    <w:p w:rsidR="00947F4C" w:rsidRPr="00947F4C" w:rsidRDefault="00947F4C" w:rsidP="00947F4C">
      <w:pPr>
        <w:pStyle w:val="ListParagraph"/>
        <w:numPr>
          <w:ilvl w:val="0"/>
          <w:numId w:val="47"/>
        </w:numPr>
        <w:tabs>
          <w:tab w:val="left" w:pos="90"/>
          <w:tab w:val="left" w:pos="360"/>
        </w:tabs>
        <w:spacing w:line="276" w:lineRule="auto"/>
        <w:ind w:left="90" w:firstLine="90"/>
        <w:rPr>
          <w:rFonts w:ascii="Arial Narrow" w:hAnsi="Arial Narrow" w:cs="Arial"/>
        </w:rPr>
      </w:pPr>
      <w:r w:rsidRPr="00947F4C">
        <w:rPr>
          <w:rFonts w:ascii="Arial Narrow" w:hAnsi="Arial Narrow" w:cs="Arial"/>
        </w:rPr>
        <w:t>Reabilitarea termică a planșeului peste ultimul nivel</w:t>
      </w:r>
    </w:p>
    <w:p w:rsidR="00947F4C" w:rsidRPr="00947F4C" w:rsidRDefault="00947F4C" w:rsidP="00947F4C">
      <w:pPr>
        <w:pStyle w:val="ListParagraph"/>
        <w:numPr>
          <w:ilvl w:val="0"/>
          <w:numId w:val="47"/>
        </w:numPr>
        <w:tabs>
          <w:tab w:val="left" w:pos="360"/>
        </w:tabs>
        <w:suppressAutoHyphens w:val="0"/>
        <w:spacing w:line="276" w:lineRule="auto"/>
        <w:ind w:left="180" w:firstLine="0"/>
        <w:contextualSpacing/>
        <w:jc w:val="both"/>
        <w:rPr>
          <w:rFonts w:ascii="Arial Narrow" w:hAnsi="Arial Narrow" w:cs="Courier New"/>
          <w:color w:val="000000"/>
        </w:rPr>
      </w:pPr>
      <w:r w:rsidRPr="00947F4C">
        <w:rPr>
          <w:rFonts w:ascii="Arial Narrow" w:hAnsi="Arial Narrow" w:cs="Courier New"/>
          <w:color w:val="000000"/>
        </w:rPr>
        <w:t>Înlocuirea tâmplăriei</w:t>
      </w:r>
      <w:r w:rsidRPr="00947F4C">
        <w:rPr>
          <w:rFonts w:ascii="Arial Narrow" w:hAnsi="Arial Narrow" w:cs="Courier New"/>
          <w:color w:val="000000"/>
        </w:rPr>
        <w:tab/>
      </w:r>
      <w:r>
        <w:rPr>
          <w:rFonts w:ascii="Arial Narrow" w:hAnsi="Arial Narrow" w:cs="Courier New"/>
          <w:color w:val="000000"/>
        </w:rPr>
        <w:t>şi î</w:t>
      </w:r>
      <w:r w:rsidRPr="00947F4C">
        <w:rPr>
          <w:rFonts w:ascii="Arial Narrow" w:hAnsi="Arial Narrow" w:cs="Courier New"/>
          <w:color w:val="000000"/>
        </w:rPr>
        <w:t>nchiderea balcoanelor</w:t>
      </w:r>
    </w:p>
    <w:p w:rsidR="00CC60C2" w:rsidRPr="001A3413" w:rsidRDefault="00CC60C2" w:rsidP="00947F4C">
      <w:pPr>
        <w:pStyle w:val="ListParagraph"/>
        <w:suppressAutoHyphens w:val="0"/>
        <w:spacing w:line="276" w:lineRule="auto"/>
        <w:ind w:left="0"/>
        <w:contextualSpacing/>
        <w:jc w:val="both"/>
        <w:rPr>
          <w:rFonts w:ascii="Arial Narrow" w:hAnsi="Arial Narrow"/>
        </w:rPr>
      </w:pPr>
    </w:p>
    <w:p w:rsidR="009B23B1" w:rsidRPr="00887EF9" w:rsidRDefault="009B23B1" w:rsidP="008E5BBB">
      <w:pPr>
        <w:numPr>
          <w:ilvl w:val="2"/>
          <w:numId w:val="22"/>
        </w:numPr>
        <w:spacing w:after="240" w:line="276" w:lineRule="auto"/>
        <w:jc w:val="both"/>
        <w:rPr>
          <w:rFonts w:ascii="Arial Narrow" w:hAnsi="Arial Narrow"/>
          <w:b/>
        </w:rPr>
      </w:pPr>
      <w:r w:rsidRPr="00887EF9">
        <w:rPr>
          <w:rFonts w:ascii="Arial Narrow" w:hAnsi="Arial Narrow"/>
          <w:b/>
        </w:rPr>
        <w:t>Descrier</w:t>
      </w:r>
      <w:r w:rsidR="001A3413" w:rsidRPr="00887EF9">
        <w:rPr>
          <w:rFonts w:ascii="Arial Narrow" w:hAnsi="Arial Narrow"/>
          <w:b/>
        </w:rPr>
        <w:t>ea, după caz, și a altor categor</w:t>
      </w:r>
      <w:r w:rsidRPr="00887EF9">
        <w:rPr>
          <w:rFonts w:ascii="Arial Narrow" w:hAnsi="Arial Narrow"/>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887EF9" w:rsidRDefault="00B41340" w:rsidP="00947F4C">
      <w:pPr>
        <w:spacing w:line="276" w:lineRule="auto"/>
        <w:jc w:val="both"/>
        <w:rPr>
          <w:rFonts w:ascii="Arial Narrow" w:hAnsi="Arial Narrow"/>
        </w:rPr>
      </w:pPr>
      <w:r w:rsidRPr="00887EF9">
        <w:rPr>
          <w:rFonts w:ascii="Arial Narrow" w:hAnsi="Arial Narrow"/>
          <w:b/>
        </w:rPr>
        <w:tab/>
      </w:r>
      <w:r w:rsidR="003527A2"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887EF9"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Desfacerea tencuielilor degradate</w:t>
      </w:r>
      <w:r w:rsidR="00887EF9" w:rsidRPr="00887EF9">
        <w:rPr>
          <w:rFonts w:ascii="Arial Narrow" w:hAnsi="Arial Narrow"/>
        </w:rPr>
        <w:t>;</w:t>
      </w:r>
    </w:p>
    <w:p w:rsidR="003527A2"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 xml:space="preserve">Desfacerea confecțiilor metalice </w:t>
      </w:r>
      <w:r w:rsidR="009771AA">
        <w:rPr>
          <w:rFonts w:ascii="Arial Narrow" w:hAnsi="Arial Narrow"/>
        </w:rPr>
        <w:t xml:space="preserve">și a altor elemente </w:t>
      </w:r>
      <w:r w:rsidRPr="00887EF9">
        <w:rPr>
          <w:rFonts w:ascii="Arial Narrow" w:hAnsi="Arial Narrow"/>
        </w:rPr>
        <w:t>ce interferează cu suprafețele ce urmează a fi termoizolate</w:t>
      </w:r>
      <w:r w:rsidR="00887EF9" w:rsidRPr="00887EF9">
        <w:rPr>
          <w:rFonts w:ascii="Arial Narrow" w:hAnsi="Arial Narrow"/>
        </w:rPr>
        <w:t>;</w:t>
      </w:r>
    </w:p>
    <w:p w:rsidR="00206B17" w:rsidRPr="00887EF9" w:rsidRDefault="00206B17" w:rsidP="00947F4C">
      <w:pPr>
        <w:numPr>
          <w:ilvl w:val="0"/>
          <w:numId w:val="13"/>
        </w:numPr>
        <w:spacing w:line="276" w:lineRule="auto"/>
        <w:ind w:left="1418" w:hanging="284"/>
        <w:jc w:val="both"/>
        <w:rPr>
          <w:rFonts w:ascii="Arial Narrow" w:hAnsi="Arial Narrow"/>
        </w:rPr>
      </w:pPr>
      <w:r>
        <w:rPr>
          <w:rFonts w:ascii="Arial Narrow" w:hAnsi="Arial Narrow"/>
        </w:rPr>
        <w:t>Desfacerea placajelor existente pe fațadă;</w:t>
      </w:r>
    </w:p>
    <w:p w:rsidR="003527A2" w:rsidRPr="00887EF9"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Consolidarea elementelor ce nu corespund din puct de vedere tehnic și pot pune în pericol exploatarea clădirii</w:t>
      </w:r>
      <w:r w:rsidR="00887EF9" w:rsidRPr="00887EF9">
        <w:rPr>
          <w:rFonts w:ascii="Arial Narrow" w:hAnsi="Arial Narrow"/>
        </w:rPr>
        <w:t>;</w:t>
      </w:r>
    </w:p>
    <w:p w:rsidR="003527A2" w:rsidRPr="00887EF9"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 xml:space="preserve">Defacerea trotuarelor perimetrale și refacerea </w:t>
      </w:r>
      <w:r w:rsidR="00887EF9" w:rsidRPr="00887EF9">
        <w:rPr>
          <w:rFonts w:ascii="Arial Narrow" w:hAnsi="Arial Narrow"/>
        </w:rPr>
        <w:t>acestora;</w:t>
      </w:r>
    </w:p>
    <w:p w:rsidR="00887EF9" w:rsidRPr="00887EF9" w:rsidRDefault="00887EF9" w:rsidP="00947F4C">
      <w:pPr>
        <w:numPr>
          <w:ilvl w:val="0"/>
          <w:numId w:val="13"/>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B046D6" w:rsidRDefault="00887EF9" w:rsidP="00947F4C">
      <w:pPr>
        <w:numPr>
          <w:ilvl w:val="0"/>
          <w:numId w:val="13"/>
        </w:numPr>
        <w:spacing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970026" w:rsidRPr="001275AB" w:rsidRDefault="00970026" w:rsidP="00970026">
      <w:pPr>
        <w:spacing w:line="276" w:lineRule="auto"/>
        <w:ind w:left="1418"/>
        <w:jc w:val="both"/>
        <w:rPr>
          <w:rFonts w:ascii="Arial Narrow" w:hAnsi="Arial Narrow"/>
        </w:rPr>
      </w:pPr>
    </w:p>
    <w:p w:rsidR="00E559AF" w:rsidRPr="005769DB" w:rsidRDefault="00E3597F" w:rsidP="00970026">
      <w:pPr>
        <w:numPr>
          <w:ilvl w:val="1"/>
          <w:numId w:val="43"/>
        </w:numPr>
        <w:spacing w:line="276" w:lineRule="auto"/>
        <w:jc w:val="both"/>
        <w:rPr>
          <w:rFonts w:ascii="Arial Narrow" w:hAnsi="Arial Narrow"/>
          <w:b/>
        </w:rPr>
      </w:pPr>
      <w:r w:rsidRPr="005769DB">
        <w:rPr>
          <w:rFonts w:ascii="Arial Narrow" w:hAnsi="Arial Narrow"/>
          <w:b/>
        </w:rPr>
        <w:t>Costurile estimative ale investiție</w:t>
      </w:r>
    </w:p>
    <w:p w:rsidR="00FC3B20" w:rsidRDefault="00970026" w:rsidP="00970026">
      <w:pPr>
        <w:rPr>
          <w:rFonts w:ascii="Arial Narrow" w:hAnsi="Arial Narrow"/>
          <w:b/>
          <w:u w:val="single"/>
        </w:rPr>
      </w:pPr>
      <w:r>
        <w:rPr>
          <w:rFonts w:ascii="Arial Narrow" w:hAnsi="Arial Narrow"/>
          <w:b/>
          <w:u w:val="single"/>
        </w:rPr>
        <w:t>A.</w:t>
      </w:r>
      <w:r w:rsidR="00FC3B20" w:rsidRPr="005769DB">
        <w:rPr>
          <w:rFonts w:ascii="Arial Narrow" w:hAnsi="Arial Narrow"/>
          <w:b/>
          <w:u w:val="single"/>
        </w:rPr>
        <w:t>SISTEMUL CU VATĂ MINERALĂ</w:t>
      </w:r>
      <w:r w:rsidR="00360257" w:rsidRPr="005769DB">
        <w:rPr>
          <w:rFonts w:ascii="Arial Narrow" w:hAnsi="Arial Narrow"/>
          <w:b/>
          <w:u w:val="single"/>
        </w:rPr>
        <w:t xml:space="preserve"> BAZALTICĂ</w:t>
      </w:r>
    </w:p>
    <w:p w:rsidR="00526109" w:rsidRDefault="00526109" w:rsidP="00970026">
      <w:pPr>
        <w:rPr>
          <w:rFonts w:ascii="Arial Narrow" w:hAnsi="Arial Narrow"/>
          <w:b/>
          <w:u w:val="single"/>
        </w:rPr>
      </w:pPr>
    </w:p>
    <w:tbl>
      <w:tblPr>
        <w:tblW w:w="10272" w:type="dxa"/>
        <w:jc w:val="center"/>
        <w:tblInd w:w="108" w:type="dxa"/>
        <w:tblLook w:val="04A0"/>
      </w:tblPr>
      <w:tblGrid>
        <w:gridCol w:w="873"/>
        <w:gridCol w:w="5902"/>
        <w:gridCol w:w="1207"/>
        <w:gridCol w:w="1117"/>
        <w:gridCol w:w="1173"/>
      </w:tblGrid>
      <w:tr w:rsidR="00D42A6C" w:rsidRPr="00D42A6C" w:rsidTr="00D42A6C">
        <w:trPr>
          <w:trHeight w:val="327"/>
          <w:jc w:val="center"/>
        </w:trPr>
        <w:tc>
          <w:tcPr>
            <w:tcW w:w="10272" w:type="dxa"/>
            <w:gridSpan w:val="5"/>
            <w:tcBorders>
              <w:top w:val="nil"/>
              <w:left w:val="nil"/>
              <w:bottom w:val="nil"/>
              <w:right w:val="nil"/>
            </w:tcBorders>
            <w:shd w:val="clear" w:color="auto" w:fill="auto"/>
            <w:noWrap/>
            <w:vAlign w:val="center"/>
            <w:hideMark/>
          </w:tcPr>
          <w:p w:rsidR="00D42A6C" w:rsidRPr="00D42A6C" w:rsidRDefault="00D42A6C" w:rsidP="00D42A6C">
            <w:pPr>
              <w:jc w:val="center"/>
              <w:rPr>
                <w:rFonts w:ascii="Arial Narrow" w:hAnsi="Arial Narrow" w:cs="Calibri"/>
                <w:b/>
                <w:bCs/>
                <w:noProof w:val="0"/>
                <w:color w:val="000000"/>
                <w:lang w:eastAsia="ro-RO"/>
              </w:rPr>
            </w:pPr>
            <w:r w:rsidRPr="00D42A6C">
              <w:rPr>
                <w:rFonts w:ascii="Arial Narrow" w:hAnsi="Arial Narrow" w:cs="Calibri"/>
                <w:b/>
                <w:bCs/>
                <w:noProof w:val="0"/>
                <w:color w:val="000000"/>
                <w:lang w:eastAsia="ro-RO"/>
              </w:rPr>
              <w:t>DEVIZ GENERAL</w:t>
            </w:r>
          </w:p>
        </w:tc>
      </w:tr>
      <w:tr w:rsidR="00D42A6C" w:rsidRPr="00D42A6C" w:rsidTr="00D42A6C">
        <w:trPr>
          <w:trHeight w:val="327"/>
          <w:jc w:val="center"/>
        </w:trPr>
        <w:tc>
          <w:tcPr>
            <w:tcW w:w="10272" w:type="dxa"/>
            <w:gridSpan w:val="5"/>
            <w:tcBorders>
              <w:top w:val="nil"/>
              <w:left w:val="nil"/>
              <w:bottom w:val="nil"/>
              <w:right w:val="nil"/>
            </w:tcBorders>
            <w:shd w:val="clear" w:color="auto" w:fill="auto"/>
            <w:noWrap/>
            <w:vAlign w:val="center"/>
            <w:hideMark/>
          </w:tcPr>
          <w:p w:rsidR="00D42A6C" w:rsidRPr="00D42A6C" w:rsidRDefault="00D42A6C" w:rsidP="00D42A6C">
            <w:pPr>
              <w:jc w:val="center"/>
              <w:rPr>
                <w:rFonts w:ascii="Arial Narrow" w:hAnsi="Arial Narrow" w:cs="Calibri"/>
                <w:b/>
                <w:bCs/>
                <w:noProof w:val="0"/>
                <w:color w:val="000000"/>
                <w:lang w:eastAsia="ro-RO"/>
              </w:rPr>
            </w:pPr>
            <w:r w:rsidRPr="00D42A6C">
              <w:rPr>
                <w:rFonts w:ascii="Arial Narrow" w:hAnsi="Arial Narrow" w:cs="Calibri"/>
                <w:b/>
                <w:bCs/>
                <w:noProof w:val="0"/>
                <w:color w:val="000000"/>
                <w:lang w:eastAsia="ro-RO"/>
              </w:rPr>
              <w:t>Conform (HG 907/29.12.2016) privind cheltuielile necesare realizării investitiei:</w:t>
            </w:r>
          </w:p>
        </w:tc>
      </w:tr>
      <w:tr w:rsidR="00D42A6C" w:rsidRPr="00D42A6C" w:rsidTr="00D42A6C">
        <w:trPr>
          <w:trHeight w:val="360"/>
          <w:jc w:val="center"/>
        </w:trPr>
        <w:tc>
          <w:tcPr>
            <w:tcW w:w="10272" w:type="dxa"/>
            <w:gridSpan w:val="5"/>
            <w:tcBorders>
              <w:top w:val="nil"/>
              <w:left w:val="nil"/>
              <w:bottom w:val="nil"/>
              <w:right w:val="nil"/>
            </w:tcBorders>
            <w:shd w:val="clear" w:color="000000" w:fill="FCD5B4"/>
            <w:vAlign w:val="center"/>
            <w:hideMark/>
          </w:tcPr>
          <w:p w:rsidR="00D42A6C" w:rsidRPr="00D42A6C" w:rsidRDefault="00D42A6C" w:rsidP="00D42A6C">
            <w:pPr>
              <w:jc w:val="center"/>
              <w:rPr>
                <w:rFonts w:ascii="Arial Narrow" w:hAnsi="Arial Narrow" w:cs="Calibri"/>
                <w:b/>
                <w:bCs/>
                <w:noProof w:val="0"/>
                <w:sz w:val="28"/>
                <w:szCs w:val="28"/>
                <w:lang w:eastAsia="ro-RO"/>
              </w:rPr>
            </w:pPr>
            <w:r w:rsidRPr="00D42A6C">
              <w:rPr>
                <w:rFonts w:ascii="Arial Narrow" w:hAnsi="Arial Narrow" w:cs="Calibri"/>
                <w:b/>
                <w:bCs/>
                <w:noProof w:val="0"/>
                <w:sz w:val="28"/>
                <w:szCs w:val="28"/>
                <w:lang w:eastAsia="ro-RO"/>
              </w:rPr>
              <w:t>REABILITARE TERMICĂ IMOBIL BD. CETATII NR.30"</w:t>
            </w:r>
          </w:p>
        </w:tc>
      </w:tr>
      <w:tr w:rsidR="00D42A6C" w:rsidRPr="00D42A6C" w:rsidTr="00D42A6C">
        <w:trPr>
          <w:trHeight w:val="327"/>
          <w:jc w:val="center"/>
        </w:trPr>
        <w:tc>
          <w:tcPr>
            <w:tcW w:w="10272" w:type="dxa"/>
            <w:gridSpan w:val="5"/>
            <w:tcBorders>
              <w:top w:val="nil"/>
              <w:left w:val="nil"/>
              <w:bottom w:val="nil"/>
              <w:right w:val="nil"/>
            </w:tcBorders>
            <w:shd w:val="clear" w:color="auto" w:fill="auto"/>
            <w:noWrap/>
            <w:vAlign w:val="center"/>
            <w:hideMark/>
          </w:tcPr>
          <w:p w:rsidR="00D42A6C" w:rsidRPr="00D42A6C" w:rsidRDefault="00D42A6C" w:rsidP="00D42A6C">
            <w:pPr>
              <w:jc w:val="center"/>
              <w:rPr>
                <w:rFonts w:ascii="Arial Narrow" w:hAnsi="Arial Narrow" w:cs="Calibri"/>
                <w:b/>
                <w:bCs/>
                <w:noProof w:val="0"/>
                <w:lang w:eastAsia="ro-RO"/>
              </w:rPr>
            </w:pPr>
            <w:r w:rsidRPr="00D42A6C">
              <w:rPr>
                <w:rFonts w:ascii="Arial Narrow" w:hAnsi="Arial Narrow" w:cs="Calibri"/>
                <w:b/>
                <w:bCs/>
                <w:noProof w:val="0"/>
                <w:lang w:eastAsia="ro-RO"/>
              </w:rPr>
              <w:t>Proiect nr. 161-6/2017</w:t>
            </w:r>
          </w:p>
        </w:tc>
      </w:tr>
      <w:tr w:rsidR="00D42A6C" w:rsidRPr="00D42A6C" w:rsidTr="00D42A6C">
        <w:trPr>
          <w:trHeight w:val="327"/>
          <w:jc w:val="center"/>
        </w:trPr>
        <w:tc>
          <w:tcPr>
            <w:tcW w:w="873" w:type="dxa"/>
            <w:tcBorders>
              <w:top w:val="nil"/>
              <w:left w:val="nil"/>
              <w:bottom w:val="nil"/>
              <w:right w:val="nil"/>
            </w:tcBorders>
            <w:shd w:val="clear" w:color="auto" w:fill="auto"/>
            <w:noWrap/>
            <w:vAlign w:val="bottom"/>
            <w:hideMark/>
          </w:tcPr>
          <w:p w:rsidR="00D42A6C" w:rsidRPr="00D42A6C" w:rsidRDefault="00D42A6C" w:rsidP="00D42A6C">
            <w:pPr>
              <w:rPr>
                <w:rFonts w:ascii="Arial" w:hAnsi="Arial" w:cs="Arial"/>
                <w:noProof w:val="0"/>
                <w:sz w:val="22"/>
                <w:szCs w:val="22"/>
                <w:lang w:eastAsia="ro-RO"/>
              </w:rPr>
            </w:pPr>
          </w:p>
        </w:tc>
        <w:tc>
          <w:tcPr>
            <w:tcW w:w="5902" w:type="dxa"/>
            <w:tcBorders>
              <w:top w:val="nil"/>
              <w:left w:val="nil"/>
              <w:bottom w:val="nil"/>
              <w:right w:val="nil"/>
            </w:tcBorders>
            <w:shd w:val="clear" w:color="auto" w:fill="auto"/>
            <w:noWrap/>
            <w:vAlign w:val="bottom"/>
            <w:hideMark/>
          </w:tcPr>
          <w:p w:rsidR="00D42A6C" w:rsidRPr="00D42A6C" w:rsidRDefault="00D42A6C" w:rsidP="00D42A6C">
            <w:pPr>
              <w:jc w:val="right"/>
              <w:rPr>
                <w:rFonts w:ascii="Arial Narrow" w:hAnsi="Arial Narrow" w:cs="Calibri"/>
                <w:noProof w:val="0"/>
                <w:sz w:val="22"/>
                <w:szCs w:val="22"/>
                <w:lang w:eastAsia="ro-RO"/>
              </w:rPr>
            </w:pPr>
          </w:p>
        </w:tc>
        <w:tc>
          <w:tcPr>
            <w:tcW w:w="1207" w:type="dxa"/>
            <w:tcBorders>
              <w:top w:val="nil"/>
              <w:left w:val="nil"/>
              <w:bottom w:val="nil"/>
              <w:right w:val="nil"/>
            </w:tcBorders>
            <w:shd w:val="clear" w:color="auto" w:fill="auto"/>
            <w:noWrap/>
            <w:vAlign w:val="bottom"/>
            <w:hideMark/>
          </w:tcPr>
          <w:p w:rsidR="00D42A6C" w:rsidRPr="00D42A6C" w:rsidRDefault="00D42A6C" w:rsidP="00D42A6C">
            <w:pPr>
              <w:jc w:val="center"/>
              <w:rPr>
                <w:rFonts w:ascii="Arial Narrow" w:hAnsi="Arial Narrow" w:cs="Calibri"/>
                <w:b/>
                <w:bCs/>
                <w:noProof w:val="0"/>
                <w:sz w:val="22"/>
                <w:szCs w:val="22"/>
                <w:lang w:eastAsia="ro-RO"/>
              </w:rPr>
            </w:pPr>
          </w:p>
        </w:tc>
        <w:tc>
          <w:tcPr>
            <w:tcW w:w="1117" w:type="dxa"/>
            <w:tcBorders>
              <w:top w:val="nil"/>
              <w:left w:val="nil"/>
              <w:bottom w:val="nil"/>
              <w:right w:val="nil"/>
            </w:tcBorders>
            <w:shd w:val="clear" w:color="auto" w:fill="auto"/>
            <w:noWrap/>
            <w:vAlign w:val="bottom"/>
            <w:hideMark/>
          </w:tcPr>
          <w:p w:rsidR="00D42A6C" w:rsidRPr="00D42A6C" w:rsidRDefault="00D42A6C" w:rsidP="00D42A6C">
            <w:pPr>
              <w:rPr>
                <w:rFonts w:ascii="Arial Narrow" w:hAnsi="Arial Narrow" w:cs="Calibri"/>
                <w:noProof w:val="0"/>
                <w:sz w:val="22"/>
                <w:szCs w:val="22"/>
                <w:lang w:eastAsia="ro-RO"/>
              </w:rPr>
            </w:pPr>
          </w:p>
        </w:tc>
        <w:tc>
          <w:tcPr>
            <w:tcW w:w="1173" w:type="dxa"/>
            <w:tcBorders>
              <w:top w:val="nil"/>
              <w:left w:val="nil"/>
              <w:bottom w:val="nil"/>
              <w:right w:val="nil"/>
            </w:tcBorders>
            <w:shd w:val="clear" w:color="auto" w:fill="auto"/>
            <w:noWrap/>
            <w:vAlign w:val="bottom"/>
            <w:hideMark/>
          </w:tcPr>
          <w:p w:rsidR="00D42A6C" w:rsidRPr="00D42A6C" w:rsidRDefault="00D42A6C" w:rsidP="00D42A6C">
            <w:pPr>
              <w:rPr>
                <w:rFonts w:ascii="Arial Narrow" w:hAnsi="Arial Narrow" w:cs="Calibri"/>
                <w:noProof w:val="0"/>
                <w:sz w:val="22"/>
                <w:szCs w:val="22"/>
                <w:lang w:eastAsia="ro-RO"/>
              </w:rPr>
            </w:pPr>
          </w:p>
        </w:tc>
      </w:tr>
      <w:tr w:rsidR="00D42A6C" w:rsidRPr="00D42A6C" w:rsidTr="00D42A6C">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Nr. crt.</w:t>
            </w:r>
          </w:p>
        </w:tc>
        <w:tc>
          <w:tcPr>
            <w:tcW w:w="5902"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Denumirea capitolelor si subcapitolelor de cheltuielii</w:t>
            </w:r>
          </w:p>
        </w:tc>
        <w:tc>
          <w:tcPr>
            <w:tcW w:w="1207" w:type="dxa"/>
            <w:tcBorders>
              <w:top w:val="single" w:sz="4" w:space="0" w:color="auto"/>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Valoarea            (fără TVA)</w:t>
            </w:r>
          </w:p>
        </w:tc>
        <w:tc>
          <w:tcPr>
            <w:tcW w:w="1117" w:type="dxa"/>
            <w:tcBorders>
              <w:top w:val="single" w:sz="4" w:space="0" w:color="auto"/>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TVA 19%</w:t>
            </w:r>
          </w:p>
        </w:tc>
        <w:tc>
          <w:tcPr>
            <w:tcW w:w="1173" w:type="dxa"/>
            <w:tcBorders>
              <w:top w:val="single" w:sz="4" w:space="0" w:color="auto"/>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Valoarea (inclusiv TVA)</w:t>
            </w:r>
          </w:p>
        </w:tc>
      </w:tr>
      <w:tr w:rsidR="00D42A6C" w:rsidRPr="00D42A6C" w:rsidTr="00D42A6C">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D42A6C" w:rsidRPr="00D42A6C" w:rsidRDefault="00D42A6C" w:rsidP="00D42A6C">
            <w:pPr>
              <w:rPr>
                <w:rFonts w:ascii="Arial Narrow" w:hAnsi="Arial Narrow" w:cs="Calibri"/>
                <w:b/>
                <w:bCs/>
                <w:noProof w:val="0"/>
                <w:color w:val="000000"/>
                <w:sz w:val="22"/>
                <w:szCs w:val="22"/>
                <w:lang w:eastAsia="ro-RO"/>
              </w:rPr>
            </w:pPr>
          </w:p>
        </w:tc>
        <w:tc>
          <w:tcPr>
            <w:tcW w:w="5902" w:type="dxa"/>
            <w:vMerge/>
            <w:tcBorders>
              <w:top w:val="single" w:sz="4" w:space="0" w:color="auto"/>
              <w:left w:val="single" w:sz="4" w:space="0" w:color="auto"/>
              <w:bottom w:val="single" w:sz="4" w:space="0" w:color="auto"/>
              <w:right w:val="single" w:sz="4" w:space="0" w:color="auto"/>
            </w:tcBorders>
            <w:vAlign w:val="center"/>
            <w:hideMark/>
          </w:tcPr>
          <w:p w:rsidR="00D42A6C" w:rsidRPr="00D42A6C" w:rsidRDefault="00D42A6C" w:rsidP="00D42A6C">
            <w:pPr>
              <w:rPr>
                <w:rFonts w:ascii="Arial Narrow" w:hAnsi="Arial Narrow" w:cs="Calibri"/>
                <w:b/>
                <w:bCs/>
                <w:noProof w:val="0"/>
                <w:color w:val="000000"/>
                <w:sz w:val="22"/>
                <w:szCs w:val="22"/>
                <w:lang w:eastAsia="ro-RO"/>
              </w:rPr>
            </w:pPr>
          </w:p>
        </w:tc>
        <w:tc>
          <w:tcPr>
            <w:tcW w:w="1207" w:type="dxa"/>
            <w:tcBorders>
              <w:top w:val="nil"/>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lei</w:t>
            </w:r>
          </w:p>
        </w:tc>
        <w:tc>
          <w:tcPr>
            <w:tcW w:w="1117" w:type="dxa"/>
            <w:tcBorders>
              <w:top w:val="nil"/>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lei</w:t>
            </w:r>
          </w:p>
        </w:tc>
        <w:tc>
          <w:tcPr>
            <w:tcW w:w="1173" w:type="dxa"/>
            <w:tcBorders>
              <w:top w:val="nil"/>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lei</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Cap.1.Cheltuieli pentru obţinerea şi amenajarea terenului.</w:t>
            </w:r>
          </w:p>
        </w:tc>
      </w:tr>
      <w:tr w:rsidR="00D42A6C" w:rsidRPr="00D42A6C" w:rsidTr="00970026">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Obţinerea terenului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97002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lastRenderedPageBreak/>
              <w:t>1.2.</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Amenajarea terenului</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970026">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1.3.</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Amenajări pentru protecţia mediului si aducerea la starea iniţială</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1.4.</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Cheltuieli pentru relocarea / protecția utilităților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TOTAL CAPITOL 1.</w:t>
            </w:r>
          </w:p>
        </w:tc>
        <w:tc>
          <w:tcPr>
            <w:tcW w:w="120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Cap.2.Cheltuieli pentru asigurarea utilităţilor necesare obiectivului</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2.1.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Alimentare cu apa, canalizare, gaz, agent termic, etc</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TOTAL CAPITOL 2.</w:t>
            </w:r>
          </w:p>
        </w:tc>
        <w:tc>
          <w:tcPr>
            <w:tcW w:w="120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Cap.3.Cheltuieli pentru proiectare şi asistenţă tehnică</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Studii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3.1.1. </w:t>
            </w:r>
          </w:p>
        </w:tc>
        <w:tc>
          <w:tcPr>
            <w:tcW w:w="5902" w:type="dxa"/>
            <w:tcBorders>
              <w:top w:val="nil"/>
              <w:left w:val="nil"/>
              <w:bottom w:val="single" w:sz="4" w:space="0" w:color="auto"/>
              <w:right w:val="single" w:sz="4" w:space="0" w:color="auto"/>
            </w:tcBorders>
            <w:shd w:val="clear" w:color="FFFFCC" w:fill="FFFFFF"/>
            <w:noWrap/>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Studii de teren</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3.1.2. </w:t>
            </w:r>
          </w:p>
        </w:tc>
        <w:tc>
          <w:tcPr>
            <w:tcW w:w="5902" w:type="dxa"/>
            <w:tcBorders>
              <w:top w:val="nil"/>
              <w:left w:val="nil"/>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Raport privind impactul asupra mediului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3.1.3.</w:t>
            </w:r>
          </w:p>
        </w:tc>
        <w:tc>
          <w:tcPr>
            <w:tcW w:w="5902" w:type="dxa"/>
            <w:tcBorders>
              <w:top w:val="nil"/>
              <w:left w:val="nil"/>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 xml:space="preserve"> Alte studii specifice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3.2.</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Documentații - suport și cheltuieli pentru obţinerea de avize, acorduri şi autorizaţii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3.3.</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Expertizare tehnică</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345,46</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3.4.1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Certificarea performanței energetice și auditul energetic al clădirilor în fază inițială</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690,91</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3.4.2</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1.500,00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285,00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1.785,00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Proiectare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5.663,91</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1.076,14</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6.740,05</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3.5.1. </w:t>
            </w:r>
          </w:p>
        </w:tc>
        <w:tc>
          <w:tcPr>
            <w:tcW w:w="5902" w:type="dxa"/>
            <w:tcBorders>
              <w:top w:val="nil"/>
              <w:left w:val="nil"/>
              <w:bottom w:val="single" w:sz="4" w:space="0" w:color="auto"/>
              <w:right w:val="single" w:sz="4" w:space="0" w:color="auto"/>
            </w:tcBorders>
            <w:shd w:val="clear" w:color="auto" w:fill="auto"/>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Tema de proiectare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3.5.2. </w:t>
            </w:r>
          </w:p>
        </w:tc>
        <w:tc>
          <w:tcPr>
            <w:tcW w:w="5902" w:type="dxa"/>
            <w:tcBorders>
              <w:top w:val="nil"/>
              <w:left w:val="nil"/>
              <w:bottom w:val="single" w:sz="4" w:space="0" w:color="auto"/>
              <w:right w:val="single" w:sz="4" w:space="0" w:color="auto"/>
            </w:tcBorders>
            <w:shd w:val="clear" w:color="auto" w:fill="auto"/>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Studiu de prefezabilitate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3.5.3.</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690,91</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3.5.4.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345,46</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3.5.5.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Verificarea tehnică de calitate a proiectului tehnic și a detaliilor de execuție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1.890,00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359,10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2.249,10</w:t>
            </w:r>
          </w:p>
        </w:tc>
      </w:tr>
      <w:tr w:rsidR="00D42A6C" w:rsidRPr="00D42A6C" w:rsidTr="00D42A6C">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3.5.6. </w:t>
            </w:r>
          </w:p>
        </w:tc>
        <w:tc>
          <w:tcPr>
            <w:tcW w:w="5902"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Proiect tehnic și detalii de execuție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2.903,01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551,57</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3.454,58</w:t>
            </w:r>
          </w:p>
        </w:tc>
      </w:tr>
      <w:tr w:rsidR="00D42A6C" w:rsidRPr="00D42A6C" w:rsidTr="00D42A6C">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3.6.</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Organizarea procedurilor de achiziţie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r>
      <w:tr w:rsidR="00D42A6C" w:rsidRPr="00D42A6C" w:rsidTr="00D42A6C">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3.7.</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Consultanţă</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2.987,74</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567,67</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3.555,42</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3.7.1. </w:t>
            </w:r>
          </w:p>
        </w:tc>
        <w:tc>
          <w:tcPr>
            <w:tcW w:w="5902" w:type="dxa"/>
            <w:tcBorders>
              <w:top w:val="nil"/>
              <w:left w:val="nil"/>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Managementul de proiect pentru obiectivul de investiții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1.987,74</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377,67</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2.365,42</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3.7.2.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Auditul financiar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1.000,00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190,00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1.190,00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3.8.</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Asistenţă tehnică</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4.481,61</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851,51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5.333,12</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3.8.1.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Asistență tehnică proiectare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1.381,83</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 xml:space="preserve">3.8.1.1.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Pe perioada de execuție a lucrărilor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 xml:space="preserve">3.8.1.2. </w:t>
            </w:r>
          </w:p>
        </w:tc>
        <w:tc>
          <w:tcPr>
            <w:tcW w:w="5902" w:type="dxa"/>
            <w:tcBorders>
              <w:top w:val="nil"/>
              <w:left w:val="nil"/>
              <w:bottom w:val="single" w:sz="4" w:space="0" w:color="auto"/>
              <w:right w:val="single" w:sz="4" w:space="0" w:color="auto"/>
            </w:tcBorders>
            <w:shd w:val="clear" w:color="FFFFCC" w:fill="FFFFFF"/>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1.381,83</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3.8.2.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Diriginte de șantier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3.320,41</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630,88</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3.951,29</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TOTAL CAPITOL 3.</w:t>
            </w:r>
          </w:p>
        </w:tc>
        <w:tc>
          <w:tcPr>
            <w:tcW w:w="120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15.504,16</w:t>
            </w:r>
          </w:p>
        </w:tc>
        <w:tc>
          <w:tcPr>
            <w:tcW w:w="111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2.945,79</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18.449,95</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Cap.4. Cheltuieli pt. investiţia de bază</w:t>
            </w:r>
            <w:r w:rsidRPr="00D42A6C">
              <w:rPr>
                <w:rFonts w:ascii="Calibri" w:hAnsi="Calibri" w:cs="Calibri"/>
                <w:i/>
                <w:iCs/>
                <w:noProof w:val="0"/>
                <w:sz w:val="22"/>
                <w:szCs w:val="22"/>
                <w:lang w:eastAsia="ro-RO"/>
              </w:rPr>
              <w:t xml:space="preserve">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4.1.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Lucrari de construcţii şi instalaţii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298.774,01</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56.767,06</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355.541,07</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lastRenderedPageBreak/>
              <w:t>4.2.</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Montaj utilaj tehnologic</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4.3.</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Utilaje, echipamente tehnologice şi funcţionale cu montaj</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4.4.</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Utilaje, echipamente tehnologice si functionale fara montaj</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4.5.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Dotări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4.6.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Active necorporale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CAPITOL 4 </w:t>
            </w:r>
          </w:p>
        </w:tc>
        <w:tc>
          <w:tcPr>
            <w:tcW w:w="120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298.774,01</w:t>
            </w:r>
          </w:p>
        </w:tc>
        <w:tc>
          <w:tcPr>
            <w:tcW w:w="111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56.767,06</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355.541,07</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Cap.5. Alte cheltuieli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5.1.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Organizare de şantier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7.467,48    </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1.418,82    </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8.886,30    </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5.1.1.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Lucrări de construcții și instalații aferente organizării de șantier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5.975,48</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1.135,34</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7.110,82</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5.1.2.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Cheltuieli conexe organizării de șantierului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1.492,00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283,48</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1.775,48</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5.2.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Comisioane, cote, taxe, costul creditului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 xml:space="preserve">0,00    </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5.2.1.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Comisioanele și dobânzile aferente creditului băncii finanțatoare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5.2.2.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Cota aferentă ISC pentru controlul calității lucrărilor de construcții : 0,5% din C+M</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5.2.3.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5.2.4.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 xml:space="preserve"> Cota aferentă Casei Sociale a Constructorilor - CSC : 0.5% din C+M</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5.2.5.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 xml:space="preserve"> Taxe pentru acorduri, avize conforme și autorizația de construire / desființare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5.3.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Cheltuieli diverse şi neprevăzute 10% </w:t>
            </w:r>
          </w:p>
        </w:tc>
        <w:tc>
          <w:tcPr>
            <w:tcW w:w="1207" w:type="dxa"/>
            <w:tcBorders>
              <w:top w:val="nil"/>
              <w:left w:val="nil"/>
              <w:bottom w:val="single" w:sz="4" w:space="0" w:color="auto"/>
              <w:right w:val="single" w:sz="4" w:space="0" w:color="auto"/>
            </w:tcBorders>
            <w:shd w:val="clear" w:color="000000" w:fill="FFFFFF"/>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29.877,40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5.676,71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35.554,11</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5.4.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Cheltuieli pentru informare și publicitate </w:t>
            </w:r>
          </w:p>
        </w:tc>
        <w:tc>
          <w:tcPr>
            <w:tcW w:w="1207" w:type="dxa"/>
            <w:tcBorders>
              <w:top w:val="nil"/>
              <w:left w:val="nil"/>
              <w:bottom w:val="single" w:sz="4" w:space="0" w:color="auto"/>
              <w:right w:val="single" w:sz="4" w:space="0" w:color="auto"/>
            </w:tcBorders>
            <w:shd w:val="clear" w:color="000000" w:fill="FFFFFF"/>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3.300,00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627,00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3.927,00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CAPITOL 5 </w:t>
            </w:r>
          </w:p>
        </w:tc>
        <w:tc>
          <w:tcPr>
            <w:tcW w:w="120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40.644,88    </w:t>
            </w:r>
          </w:p>
        </w:tc>
        <w:tc>
          <w:tcPr>
            <w:tcW w:w="111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7.722,53    </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48.367,41</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Cap.6. Cheltuieli pentru probe tehnologice și teste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6.1.</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Pregătirea personalului de exploatare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6.2.</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Probe tehnologice și teste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CAPITOL 6 </w:t>
            </w:r>
          </w:p>
        </w:tc>
        <w:tc>
          <w:tcPr>
            <w:tcW w:w="120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c>
          <w:tcPr>
            <w:tcW w:w="111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r>
      <w:tr w:rsidR="00D42A6C" w:rsidRPr="00D42A6C" w:rsidTr="00D42A6C">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GENERAL </w:t>
            </w:r>
          </w:p>
        </w:tc>
        <w:tc>
          <w:tcPr>
            <w:tcW w:w="120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354.923,05    </w:t>
            </w:r>
          </w:p>
        </w:tc>
        <w:tc>
          <w:tcPr>
            <w:tcW w:w="111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67.435,38    </w:t>
            </w:r>
          </w:p>
        </w:tc>
        <w:tc>
          <w:tcPr>
            <w:tcW w:w="117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422.358,43</w:t>
            </w:r>
          </w:p>
        </w:tc>
      </w:tr>
      <w:tr w:rsidR="00D42A6C" w:rsidRPr="00D42A6C" w:rsidTr="00D42A6C">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din care C+M (1.2+1.3+1.4+2+4.1+4.2+5.1.1) </w:t>
            </w:r>
          </w:p>
        </w:tc>
        <w:tc>
          <w:tcPr>
            <w:tcW w:w="120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304.749,49    </w:t>
            </w:r>
          </w:p>
        </w:tc>
        <w:tc>
          <w:tcPr>
            <w:tcW w:w="111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57.902,40    </w:t>
            </w:r>
          </w:p>
        </w:tc>
        <w:tc>
          <w:tcPr>
            <w:tcW w:w="117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362.651,89</w:t>
            </w:r>
          </w:p>
        </w:tc>
      </w:tr>
    </w:tbl>
    <w:p w:rsidR="00526109" w:rsidRPr="005769DB" w:rsidRDefault="00526109" w:rsidP="00360257">
      <w:pPr>
        <w:rPr>
          <w:rFonts w:ascii="Arial Narrow" w:hAnsi="Arial Narrow"/>
          <w:b/>
          <w:u w:val="single"/>
        </w:rPr>
      </w:pPr>
    </w:p>
    <w:p w:rsidR="00D42A6C" w:rsidRPr="00603DF7" w:rsidRDefault="00360257" w:rsidP="003B6114">
      <w:pPr>
        <w:ind w:left="-360"/>
        <w:rPr>
          <w:color w:val="FF0000"/>
        </w:rPr>
      </w:pPr>
      <w:r w:rsidRPr="00603DF7">
        <w:rPr>
          <w:color w:val="FF0000"/>
        </w:rPr>
        <w:tab/>
      </w:r>
    </w:p>
    <w:p w:rsidR="00A33A9B" w:rsidRPr="00F42198" w:rsidRDefault="00970026" w:rsidP="00B57B58">
      <w:pPr>
        <w:spacing w:after="240" w:line="276" w:lineRule="auto"/>
        <w:jc w:val="both"/>
        <w:rPr>
          <w:rFonts w:ascii="Arial Narrow" w:hAnsi="Arial Narrow"/>
          <w:b/>
          <w:u w:val="single"/>
        </w:rPr>
      </w:pPr>
      <w:r>
        <w:rPr>
          <w:rFonts w:ascii="Arial Narrow" w:hAnsi="Arial Narrow"/>
          <w:b/>
          <w:u w:val="single"/>
        </w:rPr>
        <w:t>B.</w:t>
      </w:r>
      <w:r w:rsidR="006234AF" w:rsidRPr="00F42198">
        <w:rPr>
          <w:rFonts w:ascii="Arial Narrow" w:hAnsi="Arial Narrow"/>
          <w:b/>
          <w:u w:val="single"/>
        </w:rPr>
        <w:t>SISTEMUL CU PANOURI SANDWICH CU SPUMĂ POLIURETANICĂ ȘI TABLĂ DIN ALUMINIU</w:t>
      </w:r>
    </w:p>
    <w:tbl>
      <w:tblPr>
        <w:tblW w:w="10272" w:type="dxa"/>
        <w:jc w:val="center"/>
        <w:tblInd w:w="108" w:type="dxa"/>
        <w:tblLook w:val="04A0"/>
      </w:tblPr>
      <w:tblGrid>
        <w:gridCol w:w="873"/>
        <w:gridCol w:w="5902"/>
        <w:gridCol w:w="1207"/>
        <w:gridCol w:w="1117"/>
        <w:gridCol w:w="1173"/>
      </w:tblGrid>
      <w:tr w:rsidR="00AC4118" w:rsidRPr="00AC4118" w:rsidTr="00AC4118">
        <w:trPr>
          <w:trHeight w:val="327"/>
          <w:jc w:val="center"/>
        </w:trPr>
        <w:tc>
          <w:tcPr>
            <w:tcW w:w="10272" w:type="dxa"/>
            <w:gridSpan w:val="5"/>
            <w:tcBorders>
              <w:top w:val="nil"/>
              <w:left w:val="nil"/>
              <w:bottom w:val="nil"/>
              <w:right w:val="nil"/>
            </w:tcBorders>
            <w:shd w:val="clear" w:color="auto" w:fill="auto"/>
            <w:noWrap/>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DEVIZ GENERAL</w:t>
            </w:r>
          </w:p>
        </w:tc>
      </w:tr>
      <w:tr w:rsidR="00AC4118" w:rsidRPr="00AC4118" w:rsidTr="00AC4118">
        <w:trPr>
          <w:trHeight w:val="327"/>
          <w:jc w:val="center"/>
        </w:trPr>
        <w:tc>
          <w:tcPr>
            <w:tcW w:w="10272" w:type="dxa"/>
            <w:gridSpan w:val="5"/>
            <w:tcBorders>
              <w:top w:val="nil"/>
              <w:left w:val="nil"/>
              <w:bottom w:val="nil"/>
              <w:right w:val="nil"/>
            </w:tcBorders>
            <w:shd w:val="clear" w:color="auto" w:fill="auto"/>
            <w:noWrap/>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Conform (HG 907/29.12.2016) privind cheltuielile necesare realizării investitiei:</w:t>
            </w:r>
          </w:p>
        </w:tc>
      </w:tr>
      <w:tr w:rsidR="00AC4118" w:rsidRPr="00AC4118" w:rsidTr="00AC4118">
        <w:trPr>
          <w:trHeight w:val="360"/>
          <w:jc w:val="center"/>
        </w:trPr>
        <w:tc>
          <w:tcPr>
            <w:tcW w:w="10272" w:type="dxa"/>
            <w:gridSpan w:val="5"/>
            <w:tcBorders>
              <w:top w:val="nil"/>
              <w:left w:val="nil"/>
              <w:bottom w:val="nil"/>
              <w:right w:val="nil"/>
            </w:tcBorders>
            <w:shd w:val="clear" w:color="000000" w:fill="FCD5B4"/>
            <w:vAlign w:val="center"/>
            <w:hideMark/>
          </w:tcPr>
          <w:p w:rsidR="00AC4118" w:rsidRPr="00AC4118" w:rsidRDefault="00AC4118" w:rsidP="00AC4118">
            <w:pPr>
              <w:jc w:val="center"/>
              <w:rPr>
                <w:rFonts w:ascii="Arial Narrow" w:hAnsi="Arial Narrow" w:cs="Calibri"/>
                <w:b/>
                <w:bCs/>
                <w:noProof w:val="0"/>
                <w:sz w:val="28"/>
                <w:szCs w:val="28"/>
                <w:lang w:eastAsia="ro-RO"/>
              </w:rPr>
            </w:pPr>
            <w:r w:rsidRPr="00AC4118">
              <w:rPr>
                <w:rFonts w:ascii="Arial Narrow" w:hAnsi="Arial Narrow" w:cs="Calibri"/>
                <w:b/>
                <w:bCs/>
                <w:noProof w:val="0"/>
                <w:sz w:val="28"/>
                <w:szCs w:val="28"/>
                <w:lang w:eastAsia="ro-RO"/>
              </w:rPr>
              <w:t>REABILITARE TERMICĂ IMOBIL BD. CETATII NR.30"</w:t>
            </w:r>
          </w:p>
        </w:tc>
      </w:tr>
      <w:tr w:rsidR="00AC4118" w:rsidRPr="00AC4118" w:rsidTr="00AC4118">
        <w:trPr>
          <w:trHeight w:val="327"/>
          <w:jc w:val="center"/>
        </w:trPr>
        <w:tc>
          <w:tcPr>
            <w:tcW w:w="10272" w:type="dxa"/>
            <w:gridSpan w:val="5"/>
            <w:tcBorders>
              <w:top w:val="nil"/>
              <w:left w:val="nil"/>
              <w:bottom w:val="nil"/>
              <w:right w:val="nil"/>
            </w:tcBorders>
            <w:shd w:val="clear" w:color="auto" w:fill="auto"/>
            <w:noWrap/>
            <w:vAlign w:val="center"/>
            <w:hideMark/>
          </w:tcPr>
          <w:p w:rsidR="00AC4118" w:rsidRPr="00AC4118" w:rsidRDefault="00AC4118" w:rsidP="00AC4118">
            <w:pPr>
              <w:jc w:val="center"/>
              <w:rPr>
                <w:rFonts w:ascii="Arial Narrow" w:hAnsi="Arial Narrow" w:cs="Calibri"/>
                <w:b/>
                <w:bCs/>
                <w:noProof w:val="0"/>
                <w:lang w:eastAsia="ro-RO"/>
              </w:rPr>
            </w:pPr>
            <w:r w:rsidRPr="00AC4118">
              <w:rPr>
                <w:rFonts w:ascii="Arial Narrow" w:hAnsi="Arial Narrow" w:cs="Calibri"/>
                <w:b/>
                <w:bCs/>
                <w:noProof w:val="0"/>
                <w:lang w:eastAsia="ro-RO"/>
              </w:rPr>
              <w:t>Proiect nr. 161-6/2017</w:t>
            </w:r>
          </w:p>
        </w:tc>
      </w:tr>
      <w:tr w:rsidR="00AC4118" w:rsidRPr="00AC4118" w:rsidTr="00AC4118">
        <w:trPr>
          <w:trHeight w:val="327"/>
          <w:jc w:val="center"/>
        </w:trPr>
        <w:tc>
          <w:tcPr>
            <w:tcW w:w="873" w:type="dxa"/>
            <w:tcBorders>
              <w:top w:val="nil"/>
              <w:left w:val="nil"/>
              <w:bottom w:val="nil"/>
              <w:right w:val="nil"/>
            </w:tcBorders>
            <w:shd w:val="clear" w:color="auto" w:fill="auto"/>
            <w:noWrap/>
            <w:vAlign w:val="bottom"/>
            <w:hideMark/>
          </w:tcPr>
          <w:p w:rsidR="00AC4118" w:rsidRPr="00AC4118" w:rsidRDefault="00AC4118" w:rsidP="00AC4118">
            <w:pPr>
              <w:rPr>
                <w:rFonts w:ascii="Arial" w:hAnsi="Arial" w:cs="Arial"/>
                <w:noProof w:val="0"/>
                <w:sz w:val="22"/>
                <w:szCs w:val="22"/>
                <w:lang w:eastAsia="ro-RO"/>
              </w:rPr>
            </w:pPr>
          </w:p>
        </w:tc>
        <w:tc>
          <w:tcPr>
            <w:tcW w:w="5902" w:type="dxa"/>
            <w:tcBorders>
              <w:top w:val="nil"/>
              <w:left w:val="nil"/>
              <w:bottom w:val="nil"/>
              <w:right w:val="nil"/>
            </w:tcBorders>
            <w:shd w:val="clear" w:color="auto" w:fill="auto"/>
            <w:noWrap/>
            <w:vAlign w:val="bottom"/>
            <w:hideMark/>
          </w:tcPr>
          <w:p w:rsidR="00AC4118" w:rsidRPr="00AC4118" w:rsidRDefault="00AC4118" w:rsidP="00AC4118">
            <w:pPr>
              <w:jc w:val="right"/>
              <w:rPr>
                <w:rFonts w:ascii="Arial Narrow" w:hAnsi="Arial Narrow" w:cs="Calibri"/>
                <w:noProof w:val="0"/>
                <w:sz w:val="22"/>
                <w:szCs w:val="22"/>
                <w:lang w:eastAsia="ro-RO"/>
              </w:rPr>
            </w:pPr>
          </w:p>
        </w:tc>
        <w:tc>
          <w:tcPr>
            <w:tcW w:w="1207" w:type="dxa"/>
            <w:tcBorders>
              <w:top w:val="nil"/>
              <w:left w:val="nil"/>
              <w:bottom w:val="nil"/>
              <w:right w:val="nil"/>
            </w:tcBorders>
            <w:shd w:val="clear" w:color="auto" w:fill="auto"/>
            <w:noWrap/>
            <w:vAlign w:val="bottom"/>
            <w:hideMark/>
          </w:tcPr>
          <w:p w:rsidR="00AC4118" w:rsidRPr="00AC4118" w:rsidRDefault="00AC4118" w:rsidP="00AC4118">
            <w:pPr>
              <w:jc w:val="center"/>
              <w:rPr>
                <w:rFonts w:ascii="Arial Narrow" w:hAnsi="Arial Narrow" w:cs="Calibri"/>
                <w:b/>
                <w:bCs/>
                <w:noProof w:val="0"/>
                <w:sz w:val="22"/>
                <w:szCs w:val="22"/>
                <w:lang w:eastAsia="ro-RO"/>
              </w:rPr>
            </w:pPr>
          </w:p>
        </w:tc>
        <w:tc>
          <w:tcPr>
            <w:tcW w:w="1117" w:type="dxa"/>
            <w:tcBorders>
              <w:top w:val="nil"/>
              <w:left w:val="nil"/>
              <w:bottom w:val="nil"/>
              <w:right w:val="nil"/>
            </w:tcBorders>
            <w:shd w:val="clear" w:color="auto" w:fill="auto"/>
            <w:noWrap/>
            <w:vAlign w:val="bottom"/>
            <w:hideMark/>
          </w:tcPr>
          <w:p w:rsidR="00AC4118" w:rsidRPr="00AC4118" w:rsidRDefault="00AC4118" w:rsidP="00AC4118">
            <w:pPr>
              <w:rPr>
                <w:rFonts w:ascii="Arial Narrow" w:hAnsi="Arial Narrow" w:cs="Calibri"/>
                <w:noProof w:val="0"/>
                <w:sz w:val="22"/>
                <w:szCs w:val="22"/>
                <w:lang w:eastAsia="ro-RO"/>
              </w:rPr>
            </w:pPr>
          </w:p>
        </w:tc>
        <w:tc>
          <w:tcPr>
            <w:tcW w:w="1173" w:type="dxa"/>
            <w:tcBorders>
              <w:top w:val="nil"/>
              <w:left w:val="nil"/>
              <w:bottom w:val="nil"/>
              <w:right w:val="nil"/>
            </w:tcBorders>
            <w:shd w:val="clear" w:color="auto" w:fill="auto"/>
            <w:noWrap/>
            <w:vAlign w:val="bottom"/>
            <w:hideMark/>
          </w:tcPr>
          <w:p w:rsidR="00AC4118" w:rsidRPr="00AC4118" w:rsidRDefault="00AC4118" w:rsidP="00AC4118">
            <w:pPr>
              <w:rPr>
                <w:rFonts w:ascii="Arial Narrow" w:hAnsi="Arial Narrow" w:cs="Calibri"/>
                <w:noProof w:val="0"/>
                <w:sz w:val="22"/>
                <w:szCs w:val="22"/>
                <w:lang w:eastAsia="ro-RO"/>
              </w:rPr>
            </w:pPr>
          </w:p>
        </w:tc>
      </w:tr>
      <w:tr w:rsidR="00AC4118" w:rsidRPr="00AC4118" w:rsidTr="00AC4118">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Nr. crt.</w:t>
            </w:r>
          </w:p>
        </w:tc>
        <w:tc>
          <w:tcPr>
            <w:tcW w:w="5902"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Denumirea capitolelor si subcapitolelor de cheltuielii</w:t>
            </w:r>
          </w:p>
        </w:tc>
        <w:tc>
          <w:tcPr>
            <w:tcW w:w="1207"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Valoarea            (fără TVA)</w:t>
            </w:r>
          </w:p>
        </w:tc>
        <w:tc>
          <w:tcPr>
            <w:tcW w:w="1117"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TVA 19%</w:t>
            </w:r>
          </w:p>
        </w:tc>
        <w:tc>
          <w:tcPr>
            <w:tcW w:w="1173"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Valoarea (inclusiv TVA)</w:t>
            </w:r>
          </w:p>
        </w:tc>
      </w:tr>
      <w:tr w:rsidR="00AC4118" w:rsidRPr="00AC4118" w:rsidTr="00AC4118">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sz w:val="22"/>
                <w:szCs w:val="22"/>
                <w:lang w:eastAsia="ro-RO"/>
              </w:rPr>
            </w:pPr>
          </w:p>
        </w:tc>
        <w:tc>
          <w:tcPr>
            <w:tcW w:w="5902"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sz w:val="22"/>
                <w:szCs w:val="22"/>
                <w:lang w:eastAsia="ro-RO"/>
              </w:rPr>
            </w:pPr>
          </w:p>
        </w:tc>
        <w:tc>
          <w:tcPr>
            <w:tcW w:w="1207"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lei</w:t>
            </w:r>
          </w:p>
        </w:tc>
        <w:tc>
          <w:tcPr>
            <w:tcW w:w="1117"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lei</w:t>
            </w:r>
          </w:p>
        </w:tc>
        <w:tc>
          <w:tcPr>
            <w:tcW w:w="1173"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lei</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Cap.1.Cheltuieli pentru obţinerea şi amenajarea terenului.</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lastRenderedPageBreak/>
              <w:t>1.1.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Obţinerea terenului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1.2.</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Amenajarea terenului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1.3.</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Amenajări pentru protecţia mediului si aducerea la starea iniţială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1.4.</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Cheltuieli pentru relocarea / protecția utilităților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TOTAL CAPITOL 1.</w:t>
            </w:r>
          </w:p>
        </w:tc>
        <w:tc>
          <w:tcPr>
            <w:tcW w:w="120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Cap.2.Cheltuieli pentru asigurarea utilităţilor necesare obiectivului</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2.1.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Alimentare cu apa, canalizare, gaz, agent termic, etc</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TOTAL CAPITOL 2.</w:t>
            </w:r>
          </w:p>
        </w:tc>
        <w:tc>
          <w:tcPr>
            <w:tcW w:w="120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Cap.3.Cheltuieli pentru proiectare şi asistenţă tehnică</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Studii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3.1.1. </w:t>
            </w:r>
          </w:p>
        </w:tc>
        <w:tc>
          <w:tcPr>
            <w:tcW w:w="5902" w:type="dxa"/>
            <w:tcBorders>
              <w:top w:val="nil"/>
              <w:left w:val="nil"/>
              <w:bottom w:val="single" w:sz="4" w:space="0" w:color="auto"/>
              <w:right w:val="single" w:sz="4" w:space="0" w:color="auto"/>
            </w:tcBorders>
            <w:shd w:val="clear" w:color="FFFFCC" w:fill="FFFFFF"/>
            <w:noWrap/>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Studii de teren</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3.1.2. </w:t>
            </w:r>
          </w:p>
        </w:tc>
        <w:tc>
          <w:tcPr>
            <w:tcW w:w="5902" w:type="dxa"/>
            <w:tcBorders>
              <w:top w:val="nil"/>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Raport privind impactul asupra mediului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3.1.3.</w:t>
            </w:r>
          </w:p>
        </w:tc>
        <w:tc>
          <w:tcPr>
            <w:tcW w:w="5902" w:type="dxa"/>
            <w:tcBorders>
              <w:top w:val="nil"/>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 xml:space="preserve"> Alte studii specifice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3.2.</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Documentații - suport și cheltuieli pentru obţinerea de avize, acorduri şi autorizaţii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3.3.</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Expertizare tehnică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345,46</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3.4.1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Certificarea performanței energetice și auditul energetic al clădirilor în fază inițială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690,91</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3.4.2</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1.500,00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285,00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1.785,00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3.5.</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Proiectare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5.663,91</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1.076,14</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6.740,05</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3.5.1. </w:t>
            </w:r>
          </w:p>
        </w:tc>
        <w:tc>
          <w:tcPr>
            <w:tcW w:w="5902" w:type="dxa"/>
            <w:tcBorders>
              <w:top w:val="nil"/>
              <w:left w:val="nil"/>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Tema de proiectare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3.5.2. </w:t>
            </w:r>
          </w:p>
        </w:tc>
        <w:tc>
          <w:tcPr>
            <w:tcW w:w="5902" w:type="dxa"/>
            <w:tcBorders>
              <w:top w:val="nil"/>
              <w:left w:val="nil"/>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Studiu de prefezabilitate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3.5.3.</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690,91</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3.5.4.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345,46</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3.5.5.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Verificarea tehnică de calitate a proiectului tehnic și a detaliilor de execuție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1.890,00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359,10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2.249,10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3.5.6. </w:t>
            </w:r>
          </w:p>
        </w:tc>
        <w:tc>
          <w:tcPr>
            <w:tcW w:w="5902" w:type="dxa"/>
            <w:tcBorders>
              <w:top w:val="nil"/>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Proiect tehnic și detalii de execuție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2.903,01</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551,57</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3.454,58</w:t>
            </w:r>
          </w:p>
        </w:tc>
      </w:tr>
      <w:tr w:rsidR="00AC4118" w:rsidRPr="00AC4118" w:rsidTr="00AC4118">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3.6.</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Organizarea procedurilor de achiziţie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r>
      <w:tr w:rsidR="00AC4118" w:rsidRPr="00AC4118" w:rsidTr="00AC4118">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3.7.</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Consultanţă</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2.692,40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511,56</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3.203,97</w:t>
            </w:r>
          </w:p>
        </w:tc>
      </w:tr>
      <w:tr w:rsidR="00AC4118" w:rsidRPr="00AC4118" w:rsidTr="00AC4118">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3.7.1. </w:t>
            </w:r>
          </w:p>
        </w:tc>
        <w:tc>
          <w:tcPr>
            <w:tcW w:w="5902" w:type="dxa"/>
            <w:tcBorders>
              <w:top w:val="single" w:sz="4" w:space="0" w:color="auto"/>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Managementul de proiect pentru obiectivul de investiții</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1.692,40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321,56</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2.013,97</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3.7.2.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Auditul financiar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1.000,00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190,00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1.190,00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3.8.</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Asistenţă tehnică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4.038,59</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767,33</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4.805,92</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3.8.1.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Asistență tehnică proiectare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1.381,83</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 xml:space="preserve">3.8.1.1.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Pe perioada de execuție a lucrărilor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 xml:space="preserve">3.8.1.2. </w:t>
            </w:r>
          </w:p>
        </w:tc>
        <w:tc>
          <w:tcPr>
            <w:tcW w:w="5902" w:type="dxa"/>
            <w:tcBorders>
              <w:top w:val="nil"/>
              <w:left w:val="nil"/>
              <w:bottom w:val="single" w:sz="4" w:space="0" w:color="auto"/>
              <w:right w:val="single" w:sz="4" w:space="0" w:color="auto"/>
            </w:tcBorders>
            <w:shd w:val="clear" w:color="FFFFCC" w:fill="FFFFFF"/>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1.381,83</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3.8.2.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Diriginte de șantier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2.877,39</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546,70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3.424,09</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TOTAL CAPITOL 3.</w:t>
            </w:r>
          </w:p>
        </w:tc>
        <w:tc>
          <w:tcPr>
            <w:tcW w:w="120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14.765,80</w:t>
            </w:r>
          </w:p>
        </w:tc>
        <w:tc>
          <w:tcPr>
            <w:tcW w:w="111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2.805,50</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17.571,30</w:t>
            </w:r>
          </w:p>
        </w:tc>
      </w:tr>
      <w:tr w:rsidR="00AC4118" w:rsidRPr="00AC4118" w:rsidTr="00970026">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Cap.4. Cheltuieli pt. investiţia de bază</w:t>
            </w:r>
            <w:r w:rsidRPr="00AC4118">
              <w:rPr>
                <w:rFonts w:ascii="Calibri" w:hAnsi="Calibri" w:cs="Calibri"/>
                <w:i/>
                <w:iCs/>
                <w:noProof w:val="0"/>
                <w:sz w:val="22"/>
                <w:szCs w:val="22"/>
                <w:lang w:eastAsia="ro-RO"/>
              </w:rPr>
              <w:t xml:space="preserve"> </w:t>
            </w:r>
          </w:p>
        </w:tc>
      </w:tr>
      <w:tr w:rsidR="00AC4118" w:rsidRPr="00AC4118" w:rsidTr="0097002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lastRenderedPageBreak/>
              <w:t>4.1.</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Lucrari de construcţii şi instalaţii</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269.239,53</w:t>
            </w:r>
          </w:p>
        </w:tc>
        <w:tc>
          <w:tcPr>
            <w:tcW w:w="1117" w:type="dxa"/>
            <w:tcBorders>
              <w:top w:val="single" w:sz="4" w:space="0" w:color="auto"/>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51.155,51</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320.395,04</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4.2.</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Montaj utilaj tehnologic</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4.3.</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Utilaje, echipamente tehnologice şi funcţionale cu montaj</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4.4.</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Utilaje, echipamente tehnologice si functionale fara montaj</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4.5.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Dotări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4.6.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Active necorporale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CAPITOL 4 </w:t>
            </w:r>
          </w:p>
        </w:tc>
        <w:tc>
          <w:tcPr>
            <w:tcW w:w="120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269.239,53</w:t>
            </w:r>
          </w:p>
        </w:tc>
        <w:tc>
          <w:tcPr>
            <w:tcW w:w="111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51.155,51</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320.395,04</w:t>
            </w:r>
          </w:p>
        </w:tc>
      </w:tr>
      <w:tr w:rsidR="00AC4118" w:rsidRPr="00AC4118" w:rsidTr="00970026">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Cap.5. Alte cheltuieli </w:t>
            </w:r>
          </w:p>
        </w:tc>
      </w:tr>
      <w:tr w:rsidR="00AC4118" w:rsidRPr="00AC4118" w:rsidTr="0097002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5.1. </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Organizare de şantier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6.732,79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1.279,23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8.012,02    </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5.1.1.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Lucrări de construcții și instalații aferente organizării de șantier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5.384,79</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1.023,11</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6.407,90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5.1.2.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Cheltuieli conexe organizării de șantierului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1.348,00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256,12</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1.604,12</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5.2.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Comisioane, cote, taxe, costul creditului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 xml:space="preserve">0,00    </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5.2.1.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Comisioanele și dobânzile aferente creditului băncii finanțatoare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5.2.2.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Cota aferentă ISC pentru controlul calității lucrărilor de construcții : 0,5% din C+M</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5.2.3.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5.2.4.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 xml:space="preserve"> Cota aferentă Casei Sociale a Constructorilor - CSC : 0.5% din C+M</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5.2.5.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 xml:space="preserve"> Taxe pentru acorduri, avize conforme și autorizația de construire / desființare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5.3.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Cheltuieli diverse şi neprevăzute 10% </w:t>
            </w:r>
          </w:p>
        </w:tc>
        <w:tc>
          <w:tcPr>
            <w:tcW w:w="1207" w:type="dxa"/>
            <w:tcBorders>
              <w:top w:val="nil"/>
              <w:left w:val="nil"/>
              <w:bottom w:val="single" w:sz="4" w:space="0" w:color="auto"/>
              <w:right w:val="single" w:sz="4" w:space="0" w:color="auto"/>
            </w:tcBorders>
            <w:shd w:val="clear" w:color="000000" w:fill="FFFFFF"/>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26.923,95</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5.115,55</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32.039,50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5.4.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Cheltuieli pentru informare și publicitate </w:t>
            </w:r>
          </w:p>
        </w:tc>
        <w:tc>
          <w:tcPr>
            <w:tcW w:w="1207" w:type="dxa"/>
            <w:tcBorders>
              <w:top w:val="nil"/>
              <w:left w:val="nil"/>
              <w:bottom w:val="single" w:sz="4" w:space="0" w:color="auto"/>
              <w:right w:val="single" w:sz="4" w:space="0" w:color="auto"/>
            </w:tcBorders>
            <w:shd w:val="clear" w:color="000000" w:fill="FFFFFF"/>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3.300,00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627,00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3.927,00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CAPITOL 5 </w:t>
            </w:r>
          </w:p>
        </w:tc>
        <w:tc>
          <w:tcPr>
            <w:tcW w:w="120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36.956,74    </w:t>
            </w:r>
          </w:p>
        </w:tc>
        <w:tc>
          <w:tcPr>
            <w:tcW w:w="111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7.021,78    </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43.978,52</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Cap.6. Cheltuieli pentru probe tehnologice și teste  </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6.1.</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Pregătirea personalului de exploatare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6.2.</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Probe tehnologice și teste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CAPITOL 6 </w:t>
            </w:r>
          </w:p>
        </w:tc>
        <w:tc>
          <w:tcPr>
            <w:tcW w:w="120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c>
          <w:tcPr>
            <w:tcW w:w="111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r>
      <w:tr w:rsidR="00970026" w:rsidRPr="00AC4118" w:rsidTr="00B64BDB">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70026" w:rsidRPr="00AC4118" w:rsidRDefault="00970026" w:rsidP="00B64BDB">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GENERAL </w:t>
            </w:r>
          </w:p>
        </w:tc>
        <w:tc>
          <w:tcPr>
            <w:tcW w:w="1207" w:type="dxa"/>
            <w:tcBorders>
              <w:top w:val="nil"/>
              <w:left w:val="nil"/>
              <w:bottom w:val="single" w:sz="4" w:space="0" w:color="auto"/>
              <w:right w:val="single" w:sz="4" w:space="0" w:color="auto"/>
            </w:tcBorders>
            <w:shd w:val="clear" w:color="CCFFFF" w:fill="C4D79B"/>
            <w:vAlign w:val="center"/>
            <w:hideMark/>
          </w:tcPr>
          <w:p w:rsidR="00970026" w:rsidRPr="00AC4118" w:rsidRDefault="00970026" w:rsidP="00B64BDB">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320.962,07    </w:t>
            </w:r>
          </w:p>
        </w:tc>
        <w:tc>
          <w:tcPr>
            <w:tcW w:w="1117" w:type="dxa"/>
            <w:tcBorders>
              <w:top w:val="nil"/>
              <w:left w:val="nil"/>
              <w:bottom w:val="single" w:sz="4" w:space="0" w:color="auto"/>
              <w:right w:val="single" w:sz="4" w:space="0" w:color="auto"/>
            </w:tcBorders>
            <w:shd w:val="clear" w:color="CCFFFF" w:fill="C4D79B"/>
            <w:vAlign w:val="center"/>
            <w:hideMark/>
          </w:tcPr>
          <w:p w:rsidR="00970026" w:rsidRPr="00AC4118" w:rsidRDefault="00970026" w:rsidP="00B64BDB">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60.982,79    </w:t>
            </w:r>
          </w:p>
        </w:tc>
        <w:tc>
          <w:tcPr>
            <w:tcW w:w="1173" w:type="dxa"/>
            <w:tcBorders>
              <w:top w:val="nil"/>
              <w:left w:val="nil"/>
              <w:bottom w:val="single" w:sz="4" w:space="0" w:color="auto"/>
              <w:right w:val="single" w:sz="4" w:space="0" w:color="auto"/>
            </w:tcBorders>
            <w:shd w:val="clear" w:color="000000" w:fill="C4D79B"/>
            <w:vAlign w:val="center"/>
            <w:hideMark/>
          </w:tcPr>
          <w:p w:rsidR="00970026" w:rsidRPr="00AC4118" w:rsidRDefault="00970026" w:rsidP="00B64BDB">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381.944,86</w:t>
            </w:r>
          </w:p>
        </w:tc>
      </w:tr>
      <w:tr w:rsidR="00970026" w:rsidRPr="00AC4118" w:rsidTr="00AC4118">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70026" w:rsidRPr="00D42A6C" w:rsidRDefault="00970026" w:rsidP="00B64BDB">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din care C+M (1.2+1.3+1.4+2+4.1+4.2+5.1.1) </w:t>
            </w:r>
          </w:p>
        </w:tc>
        <w:tc>
          <w:tcPr>
            <w:tcW w:w="1207" w:type="dxa"/>
            <w:tcBorders>
              <w:top w:val="nil"/>
              <w:left w:val="nil"/>
              <w:bottom w:val="single" w:sz="4" w:space="0" w:color="auto"/>
              <w:right w:val="single" w:sz="4" w:space="0" w:color="auto"/>
            </w:tcBorders>
            <w:shd w:val="clear" w:color="CCFFFF" w:fill="C4D79B"/>
            <w:vAlign w:val="center"/>
            <w:hideMark/>
          </w:tcPr>
          <w:p w:rsidR="00970026" w:rsidRPr="00D42A6C" w:rsidRDefault="00970026" w:rsidP="00B64BDB">
            <w:pPr>
              <w:jc w:val="right"/>
              <w:rPr>
                <w:rFonts w:ascii="Arial Narrow" w:hAnsi="Arial Narrow" w:cs="Calibri"/>
                <w:b/>
                <w:bCs/>
                <w:noProof w:val="0"/>
                <w:color w:val="000000"/>
                <w:sz w:val="22"/>
                <w:szCs w:val="22"/>
                <w:lang w:eastAsia="ro-RO"/>
              </w:rPr>
            </w:pPr>
            <w:r>
              <w:rPr>
                <w:rFonts w:ascii="Arial Narrow" w:hAnsi="Arial Narrow" w:cs="Calibri"/>
                <w:b/>
                <w:bCs/>
                <w:noProof w:val="0"/>
                <w:color w:val="000000"/>
                <w:sz w:val="22"/>
                <w:szCs w:val="22"/>
                <w:lang w:eastAsia="ro-RO"/>
              </w:rPr>
              <w:t>274.624,32</w:t>
            </w:r>
            <w:r w:rsidRPr="00D42A6C">
              <w:rPr>
                <w:rFonts w:ascii="Arial Narrow" w:hAnsi="Arial Narrow" w:cs="Calibri"/>
                <w:b/>
                <w:bCs/>
                <w:noProof w:val="0"/>
                <w:color w:val="000000"/>
                <w:sz w:val="22"/>
                <w:szCs w:val="22"/>
                <w:lang w:eastAsia="ro-RO"/>
              </w:rPr>
              <w:t xml:space="preserve">    </w:t>
            </w:r>
          </w:p>
        </w:tc>
        <w:tc>
          <w:tcPr>
            <w:tcW w:w="1117" w:type="dxa"/>
            <w:tcBorders>
              <w:top w:val="nil"/>
              <w:left w:val="nil"/>
              <w:bottom w:val="single" w:sz="4" w:space="0" w:color="auto"/>
              <w:right w:val="single" w:sz="4" w:space="0" w:color="auto"/>
            </w:tcBorders>
            <w:shd w:val="clear" w:color="CCFFFF" w:fill="C4D79B"/>
            <w:vAlign w:val="center"/>
            <w:hideMark/>
          </w:tcPr>
          <w:p w:rsidR="00970026" w:rsidRPr="00D42A6C" w:rsidRDefault="00970026" w:rsidP="00B64BDB">
            <w:pPr>
              <w:jc w:val="right"/>
              <w:rPr>
                <w:rFonts w:ascii="Arial Narrow" w:hAnsi="Arial Narrow" w:cs="Calibri"/>
                <w:b/>
                <w:bCs/>
                <w:noProof w:val="0"/>
                <w:color w:val="000000"/>
                <w:sz w:val="22"/>
                <w:szCs w:val="22"/>
                <w:lang w:eastAsia="ro-RO"/>
              </w:rPr>
            </w:pPr>
            <w:r>
              <w:rPr>
                <w:rFonts w:ascii="Arial Narrow" w:hAnsi="Arial Narrow" w:cs="Calibri"/>
                <w:b/>
                <w:bCs/>
                <w:noProof w:val="0"/>
                <w:color w:val="000000"/>
                <w:sz w:val="22"/>
                <w:szCs w:val="22"/>
                <w:lang w:eastAsia="ro-RO"/>
              </w:rPr>
              <w:t>52.178,62</w:t>
            </w:r>
            <w:r w:rsidRPr="00D42A6C">
              <w:rPr>
                <w:rFonts w:ascii="Arial Narrow" w:hAnsi="Arial Narrow" w:cs="Calibri"/>
                <w:b/>
                <w:bCs/>
                <w:noProof w:val="0"/>
                <w:color w:val="000000"/>
                <w:sz w:val="22"/>
                <w:szCs w:val="22"/>
                <w:lang w:eastAsia="ro-RO"/>
              </w:rPr>
              <w:t xml:space="preserve">   </w:t>
            </w:r>
          </w:p>
        </w:tc>
        <w:tc>
          <w:tcPr>
            <w:tcW w:w="1173" w:type="dxa"/>
            <w:tcBorders>
              <w:top w:val="nil"/>
              <w:left w:val="nil"/>
              <w:bottom w:val="single" w:sz="4" w:space="0" w:color="auto"/>
              <w:right w:val="single" w:sz="4" w:space="0" w:color="auto"/>
            </w:tcBorders>
            <w:shd w:val="clear" w:color="000000" w:fill="C4D79B"/>
            <w:vAlign w:val="center"/>
            <w:hideMark/>
          </w:tcPr>
          <w:p w:rsidR="00970026" w:rsidRPr="00D42A6C" w:rsidRDefault="00970026" w:rsidP="00B64BDB">
            <w:pPr>
              <w:jc w:val="right"/>
              <w:rPr>
                <w:rFonts w:ascii="Arial Narrow" w:hAnsi="Arial Narrow" w:cs="Calibri"/>
                <w:b/>
                <w:bCs/>
                <w:noProof w:val="0"/>
                <w:color w:val="000000"/>
                <w:sz w:val="22"/>
                <w:szCs w:val="22"/>
                <w:lang w:eastAsia="ro-RO"/>
              </w:rPr>
            </w:pPr>
            <w:r>
              <w:rPr>
                <w:rFonts w:ascii="Arial Narrow" w:hAnsi="Arial Narrow" w:cs="Calibri"/>
                <w:b/>
                <w:bCs/>
                <w:noProof w:val="0"/>
                <w:color w:val="000000"/>
                <w:sz w:val="22"/>
                <w:szCs w:val="22"/>
                <w:lang w:eastAsia="ro-RO"/>
              </w:rPr>
              <w:t>326.802,94</w:t>
            </w:r>
          </w:p>
        </w:tc>
      </w:tr>
    </w:tbl>
    <w:p w:rsidR="00B05F53" w:rsidRDefault="00B05F53" w:rsidP="003B4326">
      <w:pPr>
        <w:spacing w:line="276" w:lineRule="auto"/>
        <w:jc w:val="both"/>
        <w:rPr>
          <w:rFonts w:ascii="Arial Narrow" w:hAnsi="Arial Narrow"/>
          <w:b/>
          <w:color w:val="FF0000"/>
        </w:rPr>
      </w:pPr>
    </w:p>
    <w:p w:rsidR="00970026" w:rsidRDefault="00970026" w:rsidP="003B4326">
      <w:pPr>
        <w:spacing w:line="276" w:lineRule="auto"/>
        <w:jc w:val="both"/>
        <w:rPr>
          <w:rFonts w:ascii="Arial Narrow" w:hAnsi="Arial Narrow"/>
          <w:b/>
          <w:color w:val="FF0000"/>
        </w:rPr>
      </w:pPr>
    </w:p>
    <w:p w:rsidR="002F5BE6" w:rsidRPr="005769DB" w:rsidRDefault="00970026" w:rsidP="00970026">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CAPITOLUL III.</w:t>
      </w:r>
      <w:r w:rsidR="00334C17" w:rsidRPr="005769DB">
        <w:rPr>
          <w:rFonts w:ascii="Arial Narrow" w:hAnsi="Arial Narrow"/>
          <w:b/>
        </w:rPr>
        <w:t xml:space="preserve"> SCENARIUL/OPȚIUNEA TEHNICO-ECONOMIC(Ă) OPTIM(Ă), RECOMANDAT(Ă)</w:t>
      </w:r>
    </w:p>
    <w:p w:rsidR="002F5BE6" w:rsidRPr="005769DB" w:rsidRDefault="00970026" w:rsidP="00970026">
      <w:pPr>
        <w:spacing w:after="240" w:line="276" w:lineRule="auto"/>
        <w:jc w:val="both"/>
        <w:rPr>
          <w:rFonts w:ascii="Arial Narrow" w:hAnsi="Arial Narrow"/>
          <w:b/>
        </w:rPr>
      </w:pPr>
      <w:r>
        <w:rPr>
          <w:rFonts w:ascii="Arial Narrow" w:hAnsi="Arial Narrow"/>
          <w:b/>
        </w:rPr>
        <w:t>III.01.</w:t>
      </w:r>
      <w:r w:rsidR="002F5BE6" w:rsidRPr="005769DB">
        <w:rPr>
          <w:rFonts w:ascii="Arial Narrow" w:hAnsi="Arial Narrow"/>
          <w:b/>
        </w:rPr>
        <w:t>Comparația scenariilor/opțiunilor propus(e), din punct de vedere tehnic, economic, financiar, al sustenabilității și riscurilor</w:t>
      </w:r>
    </w:p>
    <w:p w:rsidR="00552BBB" w:rsidRPr="005769DB" w:rsidRDefault="00552BBB" w:rsidP="00970026">
      <w:pPr>
        <w:numPr>
          <w:ilvl w:val="0"/>
          <w:numId w:val="11"/>
        </w:numPr>
        <w:spacing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lastRenderedPageBreak/>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970026" w:rsidRPr="005769DB" w:rsidRDefault="00970026" w:rsidP="00970026">
      <w:pPr>
        <w:shd w:val="clear" w:color="auto" w:fill="FFFFFF"/>
        <w:spacing w:line="276" w:lineRule="auto"/>
        <w:ind w:left="720"/>
        <w:jc w:val="both"/>
        <w:rPr>
          <w:rFonts w:ascii="Arial Narrow" w:hAnsi="Arial Narrow" w:cs="Arial"/>
        </w:rPr>
      </w:pPr>
    </w:p>
    <w:p w:rsidR="00552BBB" w:rsidRPr="005769DB" w:rsidRDefault="00552BBB" w:rsidP="00970026">
      <w:pPr>
        <w:numPr>
          <w:ilvl w:val="0"/>
          <w:numId w:val="11"/>
        </w:numPr>
        <w:spacing w:line="276" w:lineRule="auto"/>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970026">
      <w:pPr>
        <w:spacing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970026">
      <w:pPr>
        <w:spacing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970026" w:rsidRPr="005769DB" w:rsidRDefault="00970026" w:rsidP="00970026">
      <w:pPr>
        <w:spacing w:line="276" w:lineRule="auto"/>
        <w:jc w:val="both"/>
        <w:rPr>
          <w:rFonts w:ascii="Arial Narrow" w:hAnsi="Arial Narrow" w:cs="Arial"/>
          <w:lang w:val="it-IT"/>
        </w:rPr>
      </w:pPr>
    </w:p>
    <w:p w:rsidR="00552BBB" w:rsidRPr="005769DB" w:rsidRDefault="00552BBB" w:rsidP="00970026">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970026">
      <w:pPr>
        <w:numPr>
          <w:ilvl w:val="0"/>
          <w:numId w:val="37"/>
        </w:numPr>
        <w:spacing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970026">
      <w:pPr>
        <w:numPr>
          <w:ilvl w:val="0"/>
          <w:numId w:val="37"/>
        </w:numPr>
        <w:spacing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lastRenderedPageBreak/>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BC5CB9" w:rsidRPr="005769DB" w:rsidRDefault="00BC5CB9" w:rsidP="00BC5CB9">
      <w:pPr>
        <w:spacing w:line="276" w:lineRule="auto"/>
        <w:ind w:left="706"/>
        <w:jc w:val="both"/>
        <w:rPr>
          <w:rFonts w:ascii="Arial Narrow" w:hAnsi="Arial Narrow" w:cs="Arial"/>
          <w:lang w:val="it-IT"/>
        </w:rPr>
      </w:pPr>
    </w:p>
    <w:p w:rsidR="00552BBB" w:rsidRPr="005769DB" w:rsidRDefault="00DF3493" w:rsidP="00BC5CB9">
      <w:pPr>
        <w:spacing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552BBB" w:rsidRDefault="0028394D" w:rsidP="00BC5CB9">
      <w:pPr>
        <w:spacing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p w:rsidR="00BC5CB9" w:rsidRPr="005769DB" w:rsidRDefault="00BC5CB9" w:rsidP="00BC5CB9">
      <w:pPr>
        <w:spacing w:line="276" w:lineRule="auto"/>
        <w:jc w:val="both"/>
        <w:rPr>
          <w:rFonts w:ascii="Arial Narrow" w:hAnsi="Arial Narrow"/>
          <w:lang w:val="it-IT"/>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În cazul termoizolării cu vată bazaltică temperatura trebuie să fie peste 5ºC, să nu plouă sau să ningă. Adezivul folosit pentru lipirea panourilor nu </w:t>
            </w:r>
            <w:r w:rsidRPr="005769DB">
              <w:rPr>
                <w:rFonts w:ascii="Arial Narrow" w:hAnsi="Arial Narrow"/>
              </w:rPr>
              <w:lastRenderedPageBreak/>
              <w:t>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Termoizolarea cu sistemul sandwich cu spumă poliuretanică dispune de asamblare rapidă, uscată, posibilă în orice anotimp, fără opriri din cauza intemperiilor, </w:t>
            </w:r>
            <w:r w:rsidRPr="005769DB">
              <w:rPr>
                <w:rFonts w:ascii="Arial Narrow" w:hAnsi="Arial Narrow"/>
              </w:rPr>
              <w:lastRenderedPageBreak/>
              <w:t>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6A2F89" w:rsidRDefault="00163711" w:rsidP="006A2F89">
            <w:pPr>
              <w:spacing w:line="276" w:lineRule="auto"/>
              <w:jc w:val="both"/>
              <w:rPr>
                <w:rFonts w:ascii="Arial Narrow" w:hAnsi="Arial Narrow"/>
              </w:rPr>
            </w:pPr>
            <w:r w:rsidRPr="006A2F89">
              <w:rPr>
                <w:rFonts w:ascii="Arial Narrow" w:hAnsi="Arial Narrow"/>
              </w:rPr>
              <w:t>Perioadă de execuție mai mare</w:t>
            </w:r>
            <w:r w:rsidR="00BE684F" w:rsidRPr="006A2F89">
              <w:rPr>
                <w:rFonts w:ascii="Arial Narrow" w:hAnsi="Arial Narrow"/>
              </w:rPr>
              <w:t xml:space="preserve">, </w:t>
            </w:r>
            <w:r w:rsidR="006A2F89" w:rsidRPr="006A2F89">
              <w:rPr>
                <w:rFonts w:ascii="Arial Narrow" w:hAnsi="Arial Narrow"/>
              </w:rPr>
              <w:t xml:space="preserve">4,5 </w:t>
            </w:r>
            <w:r w:rsidR="00D96CB1" w:rsidRPr="006A2F89">
              <w:rPr>
                <w:rFonts w:ascii="Arial Narrow" w:hAnsi="Arial Narrow"/>
              </w:rPr>
              <w:t>luni</w:t>
            </w:r>
            <w:r w:rsidR="0044196D" w:rsidRPr="006A2F89">
              <w:rPr>
                <w:rFonts w:ascii="Arial Narrow" w:hAnsi="Arial Narrow"/>
              </w:rPr>
              <w:t xml:space="preserve"> conform graficului de execuție</w:t>
            </w:r>
          </w:p>
        </w:tc>
        <w:tc>
          <w:tcPr>
            <w:tcW w:w="3960" w:type="dxa"/>
          </w:tcPr>
          <w:p w:rsidR="00552BBB" w:rsidRPr="006A2F89" w:rsidRDefault="00163711" w:rsidP="00C137C3">
            <w:pPr>
              <w:spacing w:line="276" w:lineRule="auto"/>
              <w:jc w:val="both"/>
              <w:rPr>
                <w:rFonts w:ascii="Arial Narrow" w:hAnsi="Arial Narrow"/>
              </w:rPr>
            </w:pPr>
            <w:r w:rsidRPr="006A2F89">
              <w:rPr>
                <w:rFonts w:ascii="Arial Narrow" w:hAnsi="Arial Narrow"/>
              </w:rPr>
              <w:t>Perioadă de execuție mai mică datorită tehnologie de aplicare</w:t>
            </w:r>
            <w:r w:rsidR="00C04C61" w:rsidRPr="006A2F89">
              <w:rPr>
                <w:rFonts w:ascii="Arial Narrow" w:hAnsi="Arial Narrow"/>
              </w:rPr>
              <w:t xml:space="preserve">, </w:t>
            </w:r>
            <w:r w:rsidR="006A2F89">
              <w:rPr>
                <w:rFonts w:ascii="Arial Narrow" w:hAnsi="Arial Narrow"/>
              </w:rPr>
              <w:t>3</w:t>
            </w:r>
            <w:r w:rsidR="00D96CB1" w:rsidRPr="006A2F89">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Datorită poluării marilor orașe din România, tencuiala decorativă aplicată pe vata bazaltică, după max. 5 ani </w:t>
            </w:r>
            <w:r w:rsidRPr="005769DB">
              <w:rPr>
                <w:rFonts w:ascii="Arial Narrow" w:hAnsi="Arial Narrow"/>
              </w:rPr>
              <w:lastRenderedPageBreak/>
              <w:t>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Finisarea panourilor metalice exterioare prin vopsire în câmp electrostatic cu pulberi poliesterici prin efect tribocinetic,  </w:t>
            </w:r>
            <w:r w:rsidRPr="005769DB">
              <w:rPr>
                <w:rFonts w:ascii="Arial Narrow" w:hAnsi="Arial Narrow"/>
              </w:rPr>
              <w:lastRenderedPageBreak/>
              <w:t>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9D3650" w:rsidRDefault="00552BBB" w:rsidP="00E64C5A">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E64C5A">
              <w:rPr>
                <w:rFonts w:ascii="Arial Narrow" w:hAnsi="Arial Narrow"/>
              </w:rPr>
              <w:t>19,66</w:t>
            </w:r>
            <w:r w:rsidRPr="009D3650">
              <w:rPr>
                <w:rFonts w:ascii="Arial Narrow" w:hAnsi="Arial Narrow"/>
              </w:rPr>
              <w:t xml:space="preserve"> ani.</w:t>
            </w:r>
          </w:p>
        </w:tc>
        <w:tc>
          <w:tcPr>
            <w:tcW w:w="3960" w:type="dxa"/>
          </w:tcPr>
          <w:p w:rsidR="00552BBB" w:rsidRPr="009D3650" w:rsidRDefault="00552BBB" w:rsidP="00E64C5A">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E64C5A">
              <w:rPr>
                <w:rFonts w:ascii="Arial Narrow" w:hAnsi="Arial Narrow"/>
              </w:rPr>
              <w:t>17,72</w:t>
            </w:r>
            <w:r w:rsidRPr="009D3650">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552BBB" w:rsidRPr="00603DF7" w:rsidRDefault="00552BBB" w:rsidP="00552BBB">
      <w:pPr>
        <w:spacing w:after="240" w:line="276" w:lineRule="auto"/>
        <w:jc w:val="both"/>
        <w:rPr>
          <w:rFonts w:ascii="Arial Narrow" w:hAnsi="Arial Narrow"/>
          <w:b/>
          <w:color w:val="FF0000"/>
        </w:rPr>
      </w:pPr>
    </w:p>
    <w:p w:rsidR="002F5BE6" w:rsidRPr="00F42198" w:rsidRDefault="00BC5CB9" w:rsidP="00BC5CB9">
      <w:pPr>
        <w:spacing w:after="240" w:line="276" w:lineRule="auto"/>
        <w:jc w:val="both"/>
        <w:rPr>
          <w:rFonts w:ascii="Arial Narrow" w:hAnsi="Arial Narrow"/>
          <w:b/>
        </w:rPr>
      </w:pPr>
      <w:r>
        <w:rPr>
          <w:rFonts w:ascii="Arial Narrow" w:hAnsi="Arial Narrow"/>
          <w:b/>
        </w:rPr>
        <w:t xml:space="preserve">III.02. </w:t>
      </w:r>
      <w:r w:rsidR="002F5BE6" w:rsidRPr="00F42198">
        <w:rPr>
          <w:rFonts w:ascii="Arial Narrow" w:hAnsi="Arial Narrow"/>
          <w:b/>
        </w:rPr>
        <w:t>Selectarea și justificarea scenariului/opțiunii optim(e), recomandat(e)</w:t>
      </w:r>
    </w:p>
    <w:p w:rsidR="00F05F6E" w:rsidRPr="00F42198" w:rsidRDefault="00552BBB" w:rsidP="000F7CD5">
      <w:pPr>
        <w:spacing w:after="240"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2223D7">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2223D7">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552BBB" w:rsidRDefault="002223D7" w:rsidP="002223D7">
      <w:pPr>
        <w:numPr>
          <w:ilvl w:val="0"/>
          <w:numId w:val="13"/>
        </w:numPr>
        <w:spacing w:after="240"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7756A8" w:rsidRPr="00F42198" w:rsidRDefault="007756A8" w:rsidP="007756A8">
      <w:pPr>
        <w:spacing w:after="240" w:line="276" w:lineRule="auto"/>
        <w:ind w:left="851"/>
        <w:rPr>
          <w:rFonts w:ascii="Arial Narrow" w:hAnsi="Arial Narrow"/>
        </w:rPr>
      </w:pPr>
    </w:p>
    <w:p w:rsidR="002F5BE6" w:rsidRPr="00F42198" w:rsidRDefault="00BC5CB9" w:rsidP="00BC5CB9">
      <w:pPr>
        <w:spacing w:after="240" w:line="276" w:lineRule="auto"/>
        <w:jc w:val="both"/>
        <w:rPr>
          <w:rFonts w:ascii="Arial Narrow" w:hAnsi="Arial Narrow"/>
          <w:b/>
        </w:rPr>
      </w:pPr>
      <w:r>
        <w:rPr>
          <w:rFonts w:ascii="Arial Narrow" w:hAnsi="Arial Narrow"/>
          <w:b/>
        </w:rPr>
        <w:t xml:space="preserve">III.03. </w:t>
      </w:r>
      <w:r w:rsidR="002F5BE6" w:rsidRPr="00F42198">
        <w:rPr>
          <w:rFonts w:ascii="Arial Narrow" w:hAnsi="Arial Narrow"/>
          <w:b/>
        </w:rPr>
        <w:t>Principalii indicatori tehnico-economici aferenți investiției</w:t>
      </w:r>
    </w:p>
    <w:p w:rsidR="005534F5"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10080" w:type="dxa"/>
        <w:jc w:val="center"/>
        <w:tblInd w:w="103" w:type="dxa"/>
        <w:tblLook w:val="04A0"/>
      </w:tblPr>
      <w:tblGrid>
        <w:gridCol w:w="560"/>
        <w:gridCol w:w="5680"/>
        <w:gridCol w:w="1280"/>
        <w:gridCol w:w="1280"/>
        <w:gridCol w:w="1280"/>
      </w:tblGrid>
      <w:tr w:rsidR="00AC4118" w:rsidRPr="00AC4118" w:rsidTr="00AC4118">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Nr. crt.</w:t>
            </w:r>
          </w:p>
        </w:tc>
        <w:tc>
          <w:tcPr>
            <w:tcW w:w="568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Denumirea capitolelor si subcapitolelor de cheltuielii</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TVA 19%</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Valoarea (inclusiv TVA)</w:t>
            </w:r>
          </w:p>
        </w:tc>
      </w:tr>
      <w:tr w:rsidR="00AC4118" w:rsidRPr="00AC4118" w:rsidTr="00AC4118">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lang w:eastAsia="ro-RO"/>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lang w:eastAsia="ro-RO"/>
              </w:rPr>
            </w:pPr>
          </w:p>
        </w:tc>
        <w:tc>
          <w:tcPr>
            <w:tcW w:w="1280"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lei</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Cap.1.Cheltuieli pentru obţinerea şi amenajarea terenului.</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lang w:eastAsia="ro-RO"/>
              </w:rPr>
            </w:pPr>
            <w:r w:rsidRPr="00AC4118">
              <w:rPr>
                <w:rFonts w:ascii="Arial Narrow" w:hAnsi="Arial Narrow" w:cs="Calibri"/>
                <w:b/>
                <w:bCs/>
                <w:noProof w:val="0"/>
                <w:lang w:eastAsia="ro-RO"/>
              </w:rPr>
              <w:t>TOTAL CAPITOL 1.</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lang w:eastAsia="ro-RO"/>
              </w:rPr>
            </w:pPr>
            <w:r w:rsidRPr="00AC4118">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lang w:eastAsia="ro-RO"/>
              </w:rPr>
            </w:pPr>
            <w:r w:rsidRPr="00AC4118">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lang w:eastAsia="ro-RO"/>
              </w:rPr>
            </w:pPr>
            <w:r w:rsidRPr="00AC4118">
              <w:rPr>
                <w:rFonts w:ascii="Arial Narrow" w:hAnsi="Arial Narrow" w:cs="Calibri"/>
                <w:b/>
                <w:bCs/>
                <w:noProof w:val="0"/>
                <w:lang w:eastAsia="ro-RO"/>
              </w:rPr>
              <w:t>0,00</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lastRenderedPageBreak/>
              <w:t>Cap.2.Cheltuieli pentru asigurarea utilităţilor necesare obiectivului</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TOTAL CAPITOL 2.</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0,00</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Cap.3.Cheltuieli pentru proiectare şi asistenţă tehnică</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TOTAL CAPITOL 3.</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14.765,80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2.805,50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17.571,30</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Cap.4. Cheltuieli pt. investiţia de bază</w:t>
            </w:r>
            <w:r w:rsidRPr="00AC4118">
              <w:rPr>
                <w:rFonts w:ascii="Arial Narrow" w:hAnsi="Arial Narrow" w:cs="Calibri"/>
                <w:i/>
                <w:iCs/>
                <w:noProof w:val="0"/>
                <w:lang w:eastAsia="ro-RO"/>
              </w:rPr>
              <w:t xml:space="preserve"> </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CAPITOL 4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269.239,53</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51.155,51</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320.395,04</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Cap.5. Alte cheltuieli </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CAPITOL 5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36.956,74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7.021,78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43.978,52    </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Cap.6. Cheltuieli pentru probe tehnologice și teste  </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CAPITOL 6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0,00    </w:t>
            </w:r>
          </w:p>
        </w:tc>
      </w:tr>
      <w:tr w:rsidR="00AC4118" w:rsidRPr="00AC4118" w:rsidTr="00AC4118">
        <w:trPr>
          <w:trHeight w:val="192"/>
          <w:jc w:val="center"/>
        </w:trPr>
        <w:tc>
          <w:tcPr>
            <w:tcW w:w="560" w:type="dxa"/>
            <w:tcBorders>
              <w:top w:val="nil"/>
              <w:left w:val="nil"/>
              <w:bottom w:val="nil"/>
              <w:right w:val="nil"/>
            </w:tcBorders>
            <w:shd w:val="clear" w:color="auto" w:fill="auto"/>
            <w:vAlign w:val="center"/>
            <w:hideMark/>
          </w:tcPr>
          <w:p w:rsidR="00AC4118" w:rsidRPr="00AC4118" w:rsidRDefault="00AC4118" w:rsidP="00AC4118">
            <w:pPr>
              <w:jc w:val="center"/>
              <w:rPr>
                <w:rFonts w:ascii="Arial Narrow" w:hAnsi="Arial Narrow" w:cs="Calibri"/>
                <w:b/>
                <w:bCs/>
                <w:noProof w:val="0"/>
                <w:color w:val="000000"/>
                <w:lang w:eastAsia="ro-RO"/>
              </w:rPr>
            </w:pPr>
          </w:p>
        </w:tc>
        <w:tc>
          <w:tcPr>
            <w:tcW w:w="5680" w:type="dxa"/>
            <w:tcBorders>
              <w:top w:val="nil"/>
              <w:left w:val="nil"/>
              <w:bottom w:val="nil"/>
              <w:right w:val="nil"/>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AC4118" w:rsidRPr="00AC4118" w:rsidRDefault="00AC4118" w:rsidP="00AC4118">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AC4118" w:rsidRPr="00AC4118" w:rsidRDefault="00AC4118" w:rsidP="00AC4118">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AC4118" w:rsidRPr="00AC4118" w:rsidRDefault="00AC4118" w:rsidP="00AC4118">
            <w:pPr>
              <w:jc w:val="right"/>
              <w:rPr>
                <w:rFonts w:ascii="Arial Narrow" w:hAnsi="Arial Narrow" w:cs="Calibri"/>
                <w:b/>
                <w:bCs/>
                <w:noProof w:val="0"/>
                <w:color w:val="000000"/>
                <w:lang w:eastAsia="ro-RO"/>
              </w:rPr>
            </w:pPr>
          </w:p>
        </w:tc>
      </w:tr>
      <w:tr w:rsidR="00AC4118" w:rsidRPr="00AC4118" w:rsidTr="00AC4118">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GENERAL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320.962,07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60.982,79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381.944,86    </w:t>
            </w:r>
          </w:p>
        </w:tc>
      </w:tr>
      <w:tr w:rsidR="00AC4118" w:rsidRPr="00AC4118" w:rsidTr="00AC4118">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din care C+M (1.2+1.3+1.4+2+4.1+4.2+5.1.1)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274.624,32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52.178,62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326.802,94    </w:t>
            </w:r>
          </w:p>
        </w:tc>
      </w:tr>
    </w:tbl>
    <w:p w:rsidR="00A1595C" w:rsidRPr="00603DF7" w:rsidRDefault="00A1595C" w:rsidP="00693E14">
      <w:pPr>
        <w:spacing w:line="276" w:lineRule="auto"/>
        <w:jc w:val="both"/>
        <w:rPr>
          <w:rFonts w:ascii="Arial Narrow" w:hAnsi="Arial Narrow"/>
          <w:b/>
          <w:color w:val="FF0000"/>
        </w:rPr>
      </w:pPr>
    </w:p>
    <w:p w:rsidR="002223D7" w:rsidRPr="00F42198" w:rsidRDefault="002223D7" w:rsidP="002223D7">
      <w:pPr>
        <w:spacing w:after="240" w:line="276" w:lineRule="auto"/>
        <w:ind w:left="1077"/>
        <w:jc w:val="both"/>
        <w:rPr>
          <w:rFonts w:ascii="Arial Narrow" w:hAnsi="Arial Narrow"/>
          <w:b/>
        </w:rPr>
      </w:pPr>
    </w:p>
    <w:p w:rsidR="002F5BE6"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167208" w:rsidRPr="00C137C3" w:rsidRDefault="00256EF0" w:rsidP="00256EF0">
      <w:pPr>
        <w:spacing w:after="240" w:line="276" w:lineRule="auto"/>
        <w:ind w:left="1077"/>
        <w:jc w:val="both"/>
        <w:rPr>
          <w:rFonts w:ascii="Arial Narrow" w:hAnsi="Arial Narrow"/>
        </w:rPr>
      </w:pPr>
      <w:r w:rsidRPr="00C137C3">
        <w:rPr>
          <w:rFonts w:ascii="Arial Narrow" w:hAnsi="Arial Narrow"/>
        </w:rPr>
        <w:t>Term</w:t>
      </w:r>
      <w:r w:rsidR="00AD3036" w:rsidRPr="00C137C3">
        <w:rPr>
          <w:rFonts w:ascii="Arial Narrow" w:hAnsi="Arial Narrow"/>
        </w:rPr>
        <w:t>enul de execuție al lucrărilor</w:t>
      </w:r>
      <w:r w:rsidR="006D45E8" w:rsidRPr="00C137C3">
        <w:rPr>
          <w:rFonts w:ascii="Arial Narrow" w:hAnsi="Arial Narrow"/>
        </w:rPr>
        <w:t>:</w:t>
      </w:r>
      <w:r w:rsidR="00F42198" w:rsidRPr="00C137C3">
        <w:rPr>
          <w:rFonts w:ascii="Arial Narrow" w:hAnsi="Arial Narrow"/>
        </w:rPr>
        <w:t xml:space="preserve"> </w:t>
      </w:r>
      <w:r w:rsidR="006A2F89" w:rsidRPr="006A2F89">
        <w:rPr>
          <w:rFonts w:ascii="Arial Narrow" w:hAnsi="Arial Narrow"/>
        </w:rPr>
        <w:t>3</w:t>
      </w:r>
      <w:r w:rsidRPr="006A2F89">
        <w:rPr>
          <w:rFonts w:ascii="Arial Narrow" w:hAnsi="Arial Narrow"/>
        </w:rPr>
        <w:t xml:space="preserve"> luni.</w:t>
      </w:r>
    </w:p>
    <w:p w:rsidR="00693E14" w:rsidRPr="001A3413" w:rsidRDefault="00693E14" w:rsidP="00E559AF">
      <w:pPr>
        <w:spacing w:after="240" w:line="276" w:lineRule="auto"/>
        <w:jc w:val="both"/>
        <w:rPr>
          <w:rFonts w:ascii="Arial Narrow" w:hAnsi="Arial Narrow"/>
        </w:rPr>
      </w:pPr>
    </w:p>
    <w:p w:rsidR="005E7A3E" w:rsidRPr="001A3413" w:rsidRDefault="005E7A3E"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58E" w:rsidRDefault="00B3058E">
      <w:r>
        <w:separator/>
      </w:r>
    </w:p>
  </w:endnote>
  <w:endnote w:type="continuationSeparator" w:id="0">
    <w:p w:rsidR="00B3058E" w:rsidRDefault="00B3058E">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Arial Unicode MS"/>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B" w:rsidRDefault="00B64BDB"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B64BDB" w:rsidRDefault="00B64B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B" w:rsidRPr="00E47C26" w:rsidRDefault="00B64BDB" w:rsidP="00D945B8">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BD. CETĂȚII NR. 30</w:t>
    </w:r>
  </w:p>
  <w:p w:rsidR="00B64BDB" w:rsidRPr="00D945B8" w:rsidRDefault="00B64BDB" w:rsidP="00D945B8">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161/6 / 2017 – faza D.A.L.I.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B" w:rsidRPr="00E47C26" w:rsidRDefault="00B64BDB"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BD. CETĂȚII NR. 30</w:t>
    </w:r>
  </w:p>
  <w:p w:rsidR="00B64BDB" w:rsidRPr="00085476" w:rsidRDefault="00B64BDB"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161/6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58E" w:rsidRDefault="00B3058E">
      <w:r>
        <w:separator/>
      </w:r>
    </w:p>
  </w:footnote>
  <w:footnote w:type="continuationSeparator" w:id="0">
    <w:p w:rsidR="00B3058E" w:rsidRDefault="00B30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B" w:rsidRDefault="00B64BDB" w:rsidP="00414D1E">
    <w:pPr>
      <w:pStyle w:val="NoSpacing"/>
      <w:jc w:val="both"/>
      <w:rPr>
        <w:rFonts w:ascii="Arial Narrow" w:hAnsi="Arial Narrow"/>
        <w:bCs/>
        <w:sz w:val="20"/>
        <w:szCs w:val="20"/>
        <w:lang w:val="de-DE"/>
      </w:rPr>
    </w:pPr>
  </w:p>
  <w:p w:rsidR="00B64BDB" w:rsidRPr="00DB5E1A" w:rsidRDefault="00B64BDB"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161/6</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B" w:rsidRDefault="00B64BDB" w:rsidP="00E13908">
    <w:pPr>
      <w:pStyle w:val="Header"/>
    </w:pPr>
  </w:p>
  <w:p w:rsidR="00B64BDB" w:rsidRPr="00DB5E1A" w:rsidRDefault="00B64BDB" w:rsidP="00B8597F">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161/6</w:t>
    </w:r>
    <w:r>
      <w:rPr>
        <w:rFonts w:ascii="Arial Narrow" w:hAnsi="Arial Narrow"/>
        <w:color w:val="000000"/>
        <w:sz w:val="20"/>
        <w:szCs w:val="20"/>
      </w:rPr>
      <w:t xml:space="preserve"> / 2017</w:t>
    </w:r>
  </w:p>
  <w:p w:rsidR="00B64BDB" w:rsidRPr="00E13908" w:rsidRDefault="00B64BDB"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9pt;height:9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0EF44D3"/>
    <w:multiLevelType w:val="multilevel"/>
    <w:tmpl w:val="72C2E23C"/>
    <w:lvl w:ilvl="0">
      <w:start w:val="1"/>
      <w:numFmt w:val="upperRoman"/>
      <w:lvlText w:val="CAPITOLUL %1."/>
      <w:lvlJc w:val="left"/>
      <w:pPr>
        <w:ind w:left="135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7">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0827D2"/>
    <w:multiLevelType w:val="hybridMultilevel"/>
    <w:tmpl w:val="8244129C"/>
    <w:lvl w:ilvl="0" w:tplc="597A345A">
      <w:start w:val="1"/>
      <w:numFmt w:val="bullet"/>
      <w:lvlText w:val=""/>
      <w:lvlJc w:val="left"/>
      <w:pPr>
        <w:ind w:left="720" w:hanging="360"/>
      </w:pPr>
      <w:rPr>
        <w:rFonts w:ascii="Symbol" w:hAnsi="Symbol"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9645E9"/>
    <w:multiLevelType w:val="multilevel"/>
    <w:tmpl w:val="72C2E23C"/>
    <w:lvl w:ilvl="0">
      <w:start w:val="1"/>
      <w:numFmt w:val="upperRoman"/>
      <w:lvlText w:val="CAPITOLUL %1."/>
      <w:lvlJc w:val="left"/>
      <w:pPr>
        <w:ind w:left="135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6">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2590A18"/>
    <w:multiLevelType w:val="hybridMultilevel"/>
    <w:tmpl w:val="B5D65A2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9">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0">
    <w:nsid w:val="77431407"/>
    <w:multiLevelType w:val="hybridMultilevel"/>
    <w:tmpl w:val="EB722ED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
  </w:num>
  <w:num w:numId="3">
    <w:abstractNumId w:val="16"/>
  </w:num>
  <w:num w:numId="4">
    <w:abstractNumId w:val="43"/>
  </w:num>
  <w:num w:numId="5">
    <w:abstractNumId w:val="24"/>
  </w:num>
  <w:num w:numId="6">
    <w:abstractNumId w:val="40"/>
  </w:num>
  <w:num w:numId="7">
    <w:abstractNumId w:val="36"/>
  </w:num>
  <w:num w:numId="8">
    <w:abstractNumId w:val="37"/>
  </w:num>
  <w:num w:numId="9">
    <w:abstractNumId w:val="46"/>
  </w:num>
  <w:num w:numId="10">
    <w:abstractNumId w:val="17"/>
  </w:num>
  <w:num w:numId="11">
    <w:abstractNumId w:val="26"/>
  </w:num>
  <w:num w:numId="12">
    <w:abstractNumId w:val="30"/>
  </w:num>
  <w:num w:numId="13">
    <w:abstractNumId w:val="21"/>
  </w:num>
  <w:num w:numId="14">
    <w:abstractNumId w:val="39"/>
  </w:num>
  <w:num w:numId="15">
    <w:abstractNumId w:val="44"/>
  </w:num>
  <w:num w:numId="16">
    <w:abstractNumId w:val="13"/>
  </w:num>
  <w:num w:numId="17">
    <w:abstractNumId w:val="7"/>
  </w:num>
  <w:num w:numId="18">
    <w:abstractNumId w:val="41"/>
  </w:num>
  <w:num w:numId="19">
    <w:abstractNumId w:val="11"/>
  </w:num>
  <w:num w:numId="20">
    <w:abstractNumId w:val="22"/>
  </w:num>
  <w:num w:numId="21">
    <w:abstractNumId w:val="19"/>
  </w:num>
  <w:num w:numId="22">
    <w:abstractNumId w:val="34"/>
  </w:num>
  <w:num w:numId="23">
    <w:abstractNumId w:val="42"/>
  </w:num>
  <w:num w:numId="24">
    <w:abstractNumId w:val="38"/>
  </w:num>
  <w:num w:numId="25">
    <w:abstractNumId w:val="33"/>
  </w:num>
  <w:num w:numId="26">
    <w:abstractNumId w:val="52"/>
  </w:num>
  <w:num w:numId="27">
    <w:abstractNumId w:val="9"/>
  </w:num>
  <w:num w:numId="28">
    <w:abstractNumId w:val="8"/>
  </w:num>
  <w:num w:numId="29">
    <w:abstractNumId w:val="31"/>
  </w:num>
  <w:num w:numId="30">
    <w:abstractNumId w:val="28"/>
  </w:num>
  <w:num w:numId="31">
    <w:abstractNumId w:val="45"/>
  </w:num>
  <w:num w:numId="32">
    <w:abstractNumId w:val="35"/>
  </w:num>
  <w:num w:numId="33">
    <w:abstractNumId w:val="27"/>
  </w:num>
  <w:num w:numId="34">
    <w:abstractNumId w:val="49"/>
  </w:num>
  <w:num w:numId="35">
    <w:abstractNumId w:val="10"/>
  </w:num>
  <w:num w:numId="36">
    <w:abstractNumId w:val="20"/>
  </w:num>
  <w:num w:numId="37">
    <w:abstractNumId w:val="32"/>
  </w:num>
  <w:num w:numId="38">
    <w:abstractNumId w:val="23"/>
  </w:num>
  <w:num w:numId="39">
    <w:abstractNumId w:val="15"/>
  </w:num>
  <w:num w:numId="40">
    <w:abstractNumId w:val="14"/>
  </w:num>
  <w:num w:numId="41">
    <w:abstractNumId w:val="18"/>
  </w:num>
  <w:num w:numId="42">
    <w:abstractNumId w:val="48"/>
  </w:num>
  <w:num w:numId="43">
    <w:abstractNumId w:val="53"/>
  </w:num>
  <w:num w:numId="44">
    <w:abstractNumId w:val="29"/>
  </w:num>
  <w:num w:numId="45">
    <w:abstractNumId w:val="51"/>
  </w:num>
  <w:num w:numId="46">
    <w:abstractNumId w:val="50"/>
  </w:num>
  <w:num w:numId="47">
    <w:abstractNumId w:val="47"/>
  </w:num>
  <w:num w:numId="48">
    <w:abstractNumId w:val="1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66D7"/>
    <w:rsid w:val="000F6C8B"/>
    <w:rsid w:val="000F70A4"/>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2776"/>
    <w:rsid w:val="00182BAB"/>
    <w:rsid w:val="0018391C"/>
    <w:rsid w:val="00185899"/>
    <w:rsid w:val="00187F98"/>
    <w:rsid w:val="00193CDE"/>
    <w:rsid w:val="001954E1"/>
    <w:rsid w:val="001956F3"/>
    <w:rsid w:val="001A0A70"/>
    <w:rsid w:val="001A0FAC"/>
    <w:rsid w:val="001A1A62"/>
    <w:rsid w:val="001A1ED9"/>
    <w:rsid w:val="001A253C"/>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D25"/>
    <w:rsid w:val="001E4F69"/>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2FCB"/>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3D92"/>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4F1"/>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214E"/>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912"/>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4EAB"/>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48F"/>
    <w:rsid w:val="004E5783"/>
    <w:rsid w:val="004E58D5"/>
    <w:rsid w:val="004E73DD"/>
    <w:rsid w:val="004F058C"/>
    <w:rsid w:val="004F2A76"/>
    <w:rsid w:val="004F2C31"/>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3BD7"/>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2F8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0F82"/>
    <w:rsid w:val="0071231F"/>
    <w:rsid w:val="00713637"/>
    <w:rsid w:val="0071392C"/>
    <w:rsid w:val="00714153"/>
    <w:rsid w:val="00715576"/>
    <w:rsid w:val="0071588D"/>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2EEB"/>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49C4"/>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00"/>
    <w:rsid w:val="008041C6"/>
    <w:rsid w:val="00804BE2"/>
    <w:rsid w:val="008067E0"/>
    <w:rsid w:val="00806A77"/>
    <w:rsid w:val="00806F0F"/>
    <w:rsid w:val="00812D3B"/>
    <w:rsid w:val="0081324C"/>
    <w:rsid w:val="0081445A"/>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534"/>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1ED9"/>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20A01"/>
    <w:rsid w:val="009210B1"/>
    <w:rsid w:val="00921E0C"/>
    <w:rsid w:val="00923168"/>
    <w:rsid w:val="009239B9"/>
    <w:rsid w:val="00924D3F"/>
    <w:rsid w:val="00926AFF"/>
    <w:rsid w:val="00927430"/>
    <w:rsid w:val="00927B05"/>
    <w:rsid w:val="0093041A"/>
    <w:rsid w:val="009309B3"/>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47F4C"/>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026"/>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A58"/>
    <w:rsid w:val="00986547"/>
    <w:rsid w:val="009879F8"/>
    <w:rsid w:val="00987A96"/>
    <w:rsid w:val="00987C21"/>
    <w:rsid w:val="0099025C"/>
    <w:rsid w:val="00990551"/>
    <w:rsid w:val="00990E42"/>
    <w:rsid w:val="009912BC"/>
    <w:rsid w:val="009915A1"/>
    <w:rsid w:val="009922E7"/>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B7E13"/>
    <w:rsid w:val="009C15E1"/>
    <w:rsid w:val="009C1A09"/>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8B1"/>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118"/>
    <w:rsid w:val="00AC48C3"/>
    <w:rsid w:val="00AC4D89"/>
    <w:rsid w:val="00AC58A9"/>
    <w:rsid w:val="00AC5E8F"/>
    <w:rsid w:val="00AC6D90"/>
    <w:rsid w:val="00AC6F04"/>
    <w:rsid w:val="00AD01EE"/>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5CD0"/>
    <w:rsid w:val="00B1677C"/>
    <w:rsid w:val="00B22A05"/>
    <w:rsid w:val="00B25C1E"/>
    <w:rsid w:val="00B266C2"/>
    <w:rsid w:val="00B2690A"/>
    <w:rsid w:val="00B3007A"/>
    <w:rsid w:val="00B3058E"/>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075"/>
    <w:rsid w:val="00B5363A"/>
    <w:rsid w:val="00B53E73"/>
    <w:rsid w:val="00B54085"/>
    <w:rsid w:val="00B55A03"/>
    <w:rsid w:val="00B576EC"/>
    <w:rsid w:val="00B57B58"/>
    <w:rsid w:val="00B60142"/>
    <w:rsid w:val="00B60F97"/>
    <w:rsid w:val="00B6106D"/>
    <w:rsid w:val="00B616E8"/>
    <w:rsid w:val="00B61A1B"/>
    <w:rsid w:val="00B62476"/>
    <w:rsid w:val="00B629E1"/>
    <w:rsid w:val="00B64396"/>
    <w:rsid w:val="00B64BDB"/>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8597F"/>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5CB9"/>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2A4"/>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87"/>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0B2"/>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3FC1"/>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A6C"/>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45B8"/>
    <w:rsid w:val="00D9572E"/>
    <w:rsid w:val="00D9602B"/>
    <w:rsid w:val="00D9606E"/>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DF73B0"/>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4C5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405F"/>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56C90"/>
    <w:rsid w:val="00F6233E"/>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881ED9"/>
    <w:pPr>
      <w:keepNext/>
      <w:ind w:left="540"/>
      <w:jc w:val="both"/>
      <w:outlineLvl w:val="0"/>
    </w:pPr>
    <w:rPr>
      <w:b/>
      <w:noProof w:val="0"/>
      <w:szCs w:val="20"/>
      <w:lang w:eastAsia="ro-RO"/>
    </w:rPr>
  </w:style>
  <w:style w:type="paragraph" w:styleId="Heading2">
    <w:name w:val="heading 2"/>
    <w:basedOn w:val="Normal"/>
    <w:next w:val="Normal"/>
    <w:rsid w:val="00881ED9"/>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881ED9"/>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881ED9"/>
    <w:pPr>
      <w:keepNext/>
      <w:jc w:val="both"/>
      <w:outlineLvl w:val="3"/>
    </w:pPr>
    <w:rPr>
      <w:b/>
      <w:noProof w:val="0"/>
      <w:sz w:val="28"/>
      <w:szCs w:val="20"/>
      <w:lang w:eastAsia="ro-RO"/>
    </w:rPr>
  </w:style>
  <w:style w:type="paragraph" w:styleId="Heading5">
    <w:name w:val="heading 5"/>
    <w:basedOn w:val="Normal"/>
    <w:next w:val="Normal"/>
    <w:link w:val="Heading5Char"/>
    <w:rsid w:val="00881ED9"/>
    <w:pPr>
      <w:keepNext/>
      <w:ind w:left="4320" w:firstLine="720"/>
      <w:jc w:val="both"/>
      <w:outlineLvl w:val="4"/>
    </w:pPr>
    <w:rPr>
      <w:b/>
      <w:i/>
      <w:noProof w:val="0"/>
      <w:sz w:val="28"/>
      <w:szCs w:val="20"/>
      <w:lang w:eastAsia="ro-RO"/>
    </w:rPr>
  </w:style>
  <w:style w:type="paragraph" w:styleId="Heading6">
    <w:name w:val="heading 6"/>
    <w:basedOn w:val="Normal"/>
    <w:next w:val="Normal"/>
    <w:rsid w:val="00881ED9"/>
    <w:pPr>
      <w:spacing w:before="240" w:after="60"/>
      <w:outlineLvl w:val="5"/>
    </w:pPr>
    <w:rPr>
      <w:b/>
      <w:bCs/>
      <w:sz w:val="22"/>
      <w:szCs w:val="22"/>
    </w:rPr>
  </w:style>
  <w:style w:type="paragraph" w:styleId="Heading7">
    <w:name w:val="heading 7"/>
    <w:basedOn w:val="Normal"/>
    <w:next w:val="Normal"/>
    <w:link w:val="Heading7Char"/>
    <w:uiPriority w:val="99"/>
    <w:rsid w:val="00881ED9"/>
    <w:pPr>
      <w:keepNext/>
      <w:ind w:firstLine="720"/>
      <w:jc w:val="both"/>
      <w:outlineLvl w:val="6"/>
    </w:pPr>
    <w:rPr>
      <w:noProof w:val="0"/>
      <w:sz w:val="28"/>
      <w:szCs w:val="20"/>
      <w:lang w:eastAsia="ro-RO"/>
    </w:rPr>
  </w:style>
  <w:style w:type="paragraph" w:styleId="Heading8">
    <w:name w:val="heading 8"/>
    <w:basedOn w:val="Normal"/>
    <w:next w:val="Normal"/>
    <w:rsid w:val="00881ED9"/>
    <w:pPr>
      <w:spacing w:before="240" w:after="60"/>
      <w:outlineLvl w:val="7"/>
    </w:pPr>
    <w:rPr>
      <w:i/>
      <w:iCs/>
    </w:rPr>
  </w:style>
  <w:style w:type="paragraph" w:styleId="Heading9">
    <w:name w:val="heading 9"/>
    <w:basedOn w:val="Normal"/>
    <w:next w:val="Normal"/>
    <w:rsid w:val="00881ED9"/>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881ED9"/>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881ED9"/>
    <w:rPr>
      <w:noProof w:val="0"/>
      <w:szCs w:val="20"/>
      <w:lang w:eastAsia="ro-RO"/>
    </w:rPr>
  </w:style>
  <w:style w:type="paragraph" w:styleId="BodyTextIndent2">
    <w:name w:val="Body Text Indent 2"/>
    <w:basedOn w:val="Normal"/>
    <w:rsid w:val="00881ED9"/>
    <w:pPr>
      <w:ind w:firstLine="720"/>
      <w:jc w:val="both"/>
    </w:pPr>
    <w:rPr>
      <w:noProof w:val="0"/>
      <w:szCs w:val="20"/>
      <w:lang w:eastAsia="ro-RO"/>
    </w:rPr>
  </w:style>
  <w:style w:type="paragraph" w:styleId="BodyText">
    <w:name w:val="Body Text"/>
    <w:basedOn w:val="Normal"/>
    <w:link w:val="BodyTextChar"/>
    <w:uiPriority w:val="99"/>
    <w:rsid w:val="00881ED9"/>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881ED9"/>
    <w:rPr>
      <w:color w:val="000080"/>
      <w:u w:val="single"/>
    </w:rPr>
  </w:style>
  <w:style w:type="paragraph" w:styleId="BodyTextFirstIndent">
    <w:name w:val="Body Text First Indent"/>
    <w:basedOn w:val="BodyText"/>
    <w:rsid w:val="00881ED9"/>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881ED9"/>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881ED9"/>
    <w:pPr>
      <w:spacing w:before="100" w:beforeAutospacing="1" w:after="100" w:afterAutospacing="1"/>
    </w:pPr>
    <w:rPr>
      <w:noProof w:val="0"/>
      <w:lang w:val="en-US"/>
    </w:rPr>
  </w:style>
  <w:style w:type="paragraph" w:styleId="Header">
    <w:name w:val="header"/>
    <w:aliases w:val="Char Char Char"/>
    <w:basedOn w:val="Normal"/>
    <w:link w:val="HeaderChar"/>
    <w:rsid w:val="00881ED9"/>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881ED9"/>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881ED9"/>
    <w:pPr>
      <w:ind w:left="720"/>
      <w:jc w:val="both"/>
    </w:pPr>
    <w:rPr>
      <w:rFonts w:ascii="Arial" w:hAnsi="Arial" w:cs="Arial"/>
      <w:b/>
      <w:sz w:val="28"/>
    </w:rPr>
  </w:style>
  <w:style w:type="paragraph" w:styleId="BodyText3">
    <w:name w:val="Body Text 3"/>
    <w:basedOn w:val="Normal"/>
    <w:rsid w:val="00881ED9"/>
    <w:pPr>
      <w:jc w:val="both"/>
    </w:pPr>
    <w:rPr>
      <w:b/>
      <w:noProof w:val="0"/>
      <w:sz w:val="28"/>
      <w:szCs w:val="20"/>
      <w:lang w:eastAsia="ro-RO"/>
    </w:rPr>
  </w:style>
  <w:style w:type="paragraph" w:customStyle="1" w:styleId="TableContents">
    <w:name w:val="Table Contents"/>
    <w:basedOn w:val="BodyText"/>
    <w:rsid w:val="00881ED9"/>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881ED9"/>
  </w:style>
  <w:style w:type="character" w:styleId="FollowedHyperlink">
    <w:name w:val="FollowedHyperlink"/>
    <w:rsid w:val="00881ED9"/>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29645589">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51282802">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8633601">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13345694">
      <w:bodyDiv w:val="1"/>
      <w:marLeft w:val="0"/>
      <w:marRight w:val="0"/>
      <w:marTop w:val="0"/>
      <w:marBottom w:val="0"/>
      <w:divBdr>
        <w:top w:val="none" w:sz="0" w:space="0" w:color="auto"/>
        <w:left w:val="none" w:sz="0" w:space="0" w:color="auto"/>
        <w:bottom w:val="none" w:sz="0" w:space="0" w:color="auto"/>
        <w:right w:val="none" w:sz="0" w:space="0" w:color="auto"/>
      </w:divBdr>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6739134">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798646194">
      <w:bodyDiv w:val="1"/>
      <w:marLeft w:val="0"/>
      <w:marRight w:val="0"/>
      <w:marTop w:val="0"/>
      <w:marBottom w:val="0"/>
      <w:divBdr>
        <w:top w:val="none" w:sz="0" w:space="0" w:color="auto"/>
        <w:left w:val="none" w:sz="0" w:space="0" w:color="auto"/>
        <w:bottom w:val="none" w:sz="0" w:space="0" w:color="auto"/>
        <w:right w:val="none" w:sz="0" w:space="0" w:color="auto"/>
      </w:divBdr>
    </w:div>
    <w:div w:id="824275635">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875898357">
      <w:bodyDiv w:val="1"/>
      <w:marLeft w:val="0"/>
      <w:marRight w:val="0"/>
      <w:marTop w:val="0"/>
      <w:marBottom w:val="0"/>
      <w:divBdr>
        <w:top w:val="none" w:sz="0" w:space="0" w:color="auto"/>
        <w:left w:val="none" w:sz="0" w:space="0" w:color="auto"/>
        <w:bottom w:val="none" w:sz="0" w:space="0" w:color="auto"/>
        <w:right w:val="none" w:sz="0" w:space="0" w:color="auto"/>
      </w:divBdr>
    </w:div>
    <w:div w:id="903838076">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59533663">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40322177">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27041512">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6410846">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19131452">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2623247">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3827033">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16641057">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6224490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28890120">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490711348">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0428761">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0150838">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47397140">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78660780">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07913198">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27032082">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 w:id="21354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7535D-B6E4-43E9-9FA4-5B9050A1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5437</Words>
  <Characters>30991</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36356</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dbelmustata</cp:lastModifiedBy>
  <cp:revision>7</cp:revision>
  <cp:lastPrinted>2018-02-22T10:59:00Z</cp:lastPrinted>
  <dcterms:created xsi:type="dcterms:W3CDTF">2018-02-14T08:42:00Z</dcterms:created>
  <dcterms:modified xsi:type="dcterms:W3CDTF">2018-02-22T12:40:00Z</dcterms:modified>
</cp:coreProperties>
</file>