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18" w:type="dxa"/>
        <w:tblBorders>
          <w:bottom w:val="single" w:sz="4" w:space="0" w:color="auto"/>
        </w:tblBorders>
        <w:tblLayout w:type="fixed"/>
        <w:tblLook w:val="0000"/>
      </w:tblPr>
      <w:tblGrid>
        <w:gridCol w:w="6228"/>
        <w:gridCol w:w="3150"/>
        <w:gridCol w:w="1440"/>
      </w:tblGrid>
      <w:tr w:rsidR="00424190" w:rsidRPr="00942D3F" w:rsidTr="00150B80">
        <w:trPr>
          <w:trHeight w:val="713"/>
        </w:trPr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4190" w:rsidRPr="00DD5CED" w:rsidRDefault="00424190" w:rsidP="00150B80">
            <w:pPr>
              <w:jc w:val="both"/>
            </w:pPr>
            <w:r w:rsidRPr="00DD5CED">
              <w:t xml:space="preserve">ROMÂNIA </w:t>
            </w:r>
          </w:p>
          <w:p w:rsidR="00424190" w:rsidRPr="00DD5CED" w:rsidRDefault="00424190" w:rsidP="00150B80">
            <w:pPr>
              <w:jc w:val="both"/>
            </w:pPr>
            <w:r w:rsidRPr="00DD5CED">
              <w:t>JUDEŢUL TIMIŞ</w:t>
            </w:r>
          </w:p>
          <w:p w:rsidR="00424190" w:rsidRPr="00DD5CED" w:rsidRDefault="00424190" w:rsidP="00150B80">
            <w:pPr>
              <w:jc w:val="both"/>
            </w:pPr>
            <w:r w:rsidRPr="00DD5CED">
              <w:t>MUNICIPIULUI   TIMIŞOARA</w:t>
            </w:r>
          </w:p>
          <w:p w:rsidR="00424190" w:rsidRPr="00DD5CED" w:rsidRDefault="00424190" w:rsidP="00150B80">
            <w:pPr>
              <w:jc w:val="both"/>
            </w:pPr>
            <w:r w:rsidRPr="00DD5CED">
              <w:t>DIRECŢIA GENERALĂ D.P.P.R.U.</w:t>
            </w:r>
          </w:p>
          <w:p w:rsidR="00424190" w:rsidRPr="00DD5CED" w:rsidRDefault="008563F3" w:rsidP="00150B80">
            <w:pPr>
              <w:jc w:val="both"/>
            </w:pPr>
            <w:r>
              <w:t>SC2020</w:t>
            </w:r>
            <w:r w:rsidR="00964EC7">
              <w:t>-2594/04.02.2020</w:t>
            </w:r>
          </w:p>
          <w:p w:rsidR="00424190" w:rsidRPr="00DD5CED" w:rsidRDefault="00424190" w:rsidP="00150B80">
            <w:pPr>
              <w:jc w:val="both"/>
              <w:rPr>
                <w:i/>
              </w:rPr>
            </w:pPr>
            <w:r w:rsidRPr="00DD5CED">
              <w:rPr>
                <w:i/>
              </w:rPr>
              <w:t>TIMIŞOARA 2021 CAPITALĂ EUROPEANĂ A CULTURII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4190" w:rsidRPr="00942D3F" w:rsidRDefault="00424190" w:rsidP="00150B80"/>
          <w:p w:rsidR="00424190" w:rsidRPr="00942D3F" w:rsidRDefault="00424190" w:rsidP="00150B80"/>
          <w:p w:rsidR="00424190" w:rsidRPr="00942D3F" w:rsidRDefault="00424190" w:rsidP="00150B80"/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4190" w:rsidRPr="00942D3F" w:rsidRDefault="00424190" w:rsidP="00150B80">
            <w:pPr>
              <w:jc w:val="both"/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400685</wp:posOffset>
                  </wp:positionH>
                  <wp:positionV relativeFrom="paragraph">
                    <wp:posOffset>3175</wp:posOffset>
                  </wp:positionV>
                  <wp:extent cx="751840" cy="1080770"/>
                  <wp:effectExtent l="19050" t="0" r="0" b="0"/>
                  <wp:wrapSquare wrapText="bothSides"/>
                  <wp:docPr id="2" name="Picture 1" descr="sigla_pmt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_pmt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1080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24190" w:rsidRPr="00942D3F" w:rsidTr="00150B80">
        <w:trPr>
          <w:cantSplit/>
          <w:trHeight w:val="241"/>
        </w:trPr>
        <w:tc>
          <w:tcPr>
            <w:tcW w:w="10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4190" w:rsidRPr="00942D3F" w:rsidRDefault="00424190" w:rsidP="00150B80">
            <w:pPr>
              <w:rPr>
                <w:b/>
                <w:i/>
                <w:sz w:val="6"/>
                <w:szCs w:val="6"/>
              </w:rPr>
            </w:pPr>
          </w:p>
          <w:p w:rsidR="00424190" w:rsidRPr="00C56A64" w:rsidRDefault="00424190" w:rsidP="00150B80">
            <w:pPr>
              <w:ind w:left="-62" w:right="-103"/>
            </w:pPr>
            <w:r w:rsidRPr="00C56A64">
              <w:rPr>
                <w:b/>
                <w:i/>
                <w:sz w:val="16"/>
                <w:szCs w:val="16"/>
              </w:rPr>
              <w:t>Bd. C.D. Loga nr. 1, 300030   Timişoara,  tel: +40 256  408 300,  fax:+40 256 493 017 e-mail</w:t>
            </w:r>
            <w:r w:rsidRPr="00C56A64">
              <w:rPr>
                <w:b/>
                <w:i/>
                <w:color w:val="0000FF"/>
                <w:sz w:val="16"/>
                <w:szCs w:val="16"/>
              </w:rPr>
              <w:t xml:space="preserve">: primariatm@primariatm.ro  </w:t>
            </w:r>
            <w:r w:rsidRPr="00C56A64">
              <w:rPr>
                <w:b/>
                <w:i/>
                <w:sz w:val="16"/>
                <w:szCs w:val="16"/>
              </w:rPr>
              <w:t xml:space="preserve">internet: </w:t>
            </w:r>
            <w:hyperlink r:id="rId9" w:history="1">
              <w:r w:rsidRPr="00C56A64">
                <w:rPr>
                  <w:rStyle w:val="Hyperlink"/>
                  <w:b/>
                  <w:i/>
                  <w:sz w:val="16"/>
                  <w:szCs w:val="16"/>
                </w:rPr>
                <w:t>www.primariatm.ro</w:t>
              </w:r>
            </w:hyperlink>
          </w:p>
        </w:tc>
      </w:tr>
    </w:tbl>
    <w:p w:rsidR="00424190" w:rsidRDefault="00424190" w:rsidP="00424190">
      <w:pPr>
        <w:jc w:val="both"/>
        <w:rPr>
          <w:b/>
        </w:rPr>
      </w:pPr>
    </w:p>
    <w:p w:rsidR="00424190" w:rsidRDefault="00424190" w:rsidP="00424190">
      <w:pPr>
        <w:jc w:val="both"/>
        <w:rPr>
          <w:b/>
        </w:rPr>
      </w:pPr>
    </w:p>
    <w:p w:rsidR="004C60B4" w:rsidRDefault="004C60B4" w:rsidP="004C60B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4C60B4" w:rsidRDefault="004C60B4" w:rsidP="004C60B4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REFERAT DE APROBARE A PROIECTULUI DE HOTĂRÂRE</w:t>
      </w:r>
    </w:p>
    <w:p w:rsidR="00424190" w:rsidRDefault="00424190" w:rsidP="00424190">
      <w:pPr>
        <w:jc w:val="both"/>
        <w:rPr>
          <w:b/>
        </w:rPr>
      </w:pPr>
    </w:p>
    <w:p w:rsidR="00424190" w:rsidRDefault="00424190" w:rsidP="0042419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r w:rsidRPr="00C402C4">
        <w:rPr>
          <w:rFonts w:eastAsia="Calibri"/>
          <w:b/>
          <w:bCs/>
          <w:color w:val="000000"/>
        </w:rPr>
        <w:t xml:space="preserve">privind aprobarea </w:t>
      </w:r>
      <w:r w:rsidR="00B53A20">
        <w:rPr>
          <w:rFonts w:eastAsia="Calibri"/>
          <w:b/>
          <w:bCs/>
          <w:color w:val="000000"/>
        </w:rPr>
        <w:t xml:space="preserve">Protocolului </w:t>
      </w:r>
      <w:r w:rsidR="00B53A20" w:rsidRPr="00B53A20">
        <w:rPr>
          <w:b/>
          <w:bCs/>
          <w:color w:val="000000"/>
        </w:rPr>
        <w:t>de colaborare incheiat intre Societatea Drumuri Municipale Timisoara SA si Directia Politia Locala Timisoara</w:t>
      </w:r>
    </w:p>
    <w:p w:rsidR="00424190" w:rsidRDefault="00424190" w:rsidP="0042419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</w:p>
    <w:p w:rsidR="00424190" w:rsidRPr="00676F9B" w:rsidRDefault="00424190" w:rsidP="0042419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</w:p>
    <w:p w:rsidR="00424190" w:rsidRPr="006216F6" w:rsidRDefault="00424190" w:rsidP="00424190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left="0" w:firstLine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</w:pPr>
      <w:r w:rsidRPr="00676F9B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Descrierea situatiei actuale</w:t>
      </w:r>
    </w:p>
    <w:p w:rsidR="00082EB2" w:rsidRDefault="00424190" w:rsidP="00424190">
      <w:pPr>
        <w:jc w:val="both"/>
        <w:rPr>
          <w:rFonts w:eastAsiaTheme="minorHAnsi"/>
          <w:color w:val="000000"/>
          <w:lang w:val="en-US" w:eastAsia="en-US"/>
        </w:rPr>
      </w:pPr>
      <w:r>
        <w:t xml:space="preserve">           </w:t>
      </w:r>
      <w:r w:rsidRPr="00E9190D">
        <w:t>Primăria Municipiului Timişoara</w:t>
      </w:r>
      <w:r w:rsidR="00936F00">
        <w:t>, prin HCL nr.</w:t>
      </w:r>
      <w:r w:rsidR="00AE0055">
        <w:t>12</w:t>
      </w:r>
      <w:r w:rsidR="00936F00">
        <w:t>/</w:t>
      </w:r>
      <w:r w:rsidR="00AE0055" w:rsidRPr="00AE0055">
        <w:rPr>
          <w:rFonts w:eastAsiaTheme="minorHAnsi"/>
          <w:bCs/>
          <w:color w:val="000000"/>
          <w:lang w:val="en-US" w:eastAsia="en-US"/>
        </w:rPr>
        <w:t>28.01.2014</w:t>
      </w:r>
      <w:r w:rsidR="00AE0055">
        <w:rPr>
          <w:rFonts w:eastAsiaTheme="minorHAnsi"/>
          <w:bCs/>
          <w:color w:val="000000"/>
          <w:lang w:val="en-US" w:eastAsia="en-US"/>
        </w:rPr>
        <w:t xml:space="preserve"> </w:t>
      </w:r>
      <w:r w:rsidR="00B53A20" w:rsidRPr="00AE0055">
        <w:t>a</w:t>
      </w:r>
      <w:r w:rsidR="00B53A20">
        <w:t xml:space="preserve"> a probat</w:t>
      </w:r>
      <w:r w:rsidR="00AE0055">
        <w:t xml:space="preserve"> </w:t>
      </w:r>
      <w:proofErr w:type="spellStart"/>
      <w:r w:rsidR="00082EB2">
        <w:rPr>
          <w:rFonts w:eastAsiaTheme="minorHAnsi"/>
          <w:color w:val="000000"/>
          <w:lang w:val="en-US" w:eastAsia="en-US"/>
        </w:rPr>
        <w:t>Contractul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 w:rsidR="00082EB2">
        <w:rPr>
          <w:rFonts w:eastAsiaTheme="minorHAnsi"/>
          <w:color w:val="000000"/>
          <w:lang w:val="en-US" w:eastAsia="en-US"/>
        </w:rPr>
        <w:t>delegare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 w:rsidR="00082EB2">
        <w:rPr>
          <w:rFonts w:eastAsiaTheme="minorHAnsi"/>
          <w:color w:val="000000"/>
          <w:lang w:val="en-US" w:eastAsia="en-US"/>
        </w:rPr>
        <w:t>gestiune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="00082EB2">
        <w:rPr>
          <w:rFonts w:eastAsiaTheme="minorHAnsi"/>
          <w:color w:val="000000"/>
          <w:lang w:val="en-US" w:eastAsia="en-US"/>
        </w:rPr>
        <w:t>prin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82EB2">
        <w:rPr>
          <w:rFonts w:eastAsiaTheme="minorHAnsi"/>
          <w:color w:val="000000"/>
          <w:lang w:val="en-US" w:eastAsia="en-US"/>
        </w:rPr>
        <w:t>atribuire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82EB2">
        <w:rPr>
          <w:rFonts w:eastAsiaTheme="minorHAnsi"/>
          <w:color w:val="000000"/>
          <w:lang w:val="en-US" w:eastAsia="en-US"/>
        </w:rPr>
        <w:t>directă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, a </w:t>
      </w:r>
      <w:proofErr w:type="spellStart"/>
      <w:r w:rsidR="00082EB2">
        <w:rPr>
          <w:rFonts w:eastAsiaTheme="minorHAnsi"/>
          <w:color w:val="000000"/>
          <w:lang w:val="en-US" w:eastAsia="en-US"/>
        </w:rPr>
        <w:t>serviciului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 w:rsidR="00082EB2">
        <w:rPr>
          <w:rFonts w:eastAsiaTheme="minorHAnsi"/>
          <w:color w:val="000000"/>
          <w:lang w:val="en-US" w:eastAsia="en-US"/>
        </w:rPr>
        <w:t>blocare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82EB2">
        <w:rPr>
          <w:rFonts w:eastAsiaTheme="minorHAnsi"/>
          <w:color w:val="000000"/>
          <w:lang w:val="en-US" w:eastAsia="en-US"/>
        </w:rPr>
        <w:t>şi</w:t>
      </w:r>
      <w:proofErr w:type="spellEnd"/>
      <w:r w:rsidR="00082EB2">
        <w:rPr>
          <w:rFonts w:eastAsiaTheme="minorHAnsi"/>
          <w:color w:val="000000"/>
          <w:lang w:val="en-US" w:eastAsia="en-US"/>
        </w:rPr>
        <w:t>/</w:t>
      </w:r>
      <w:proofErr w:type="spellStart"/>
      <w:r w:rsidR="00082EB2">
        <w:rPr>
          <w:rFonts w:eastAsiaTheme="minorHAnsi"/>
          <w:color w:val="000000"/>
          <w:lang w:val="en-US" w:eastAsia="en-US"/>
        </w:rPr>
        <w:t>sau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82EB2">
        <w:rPr>
          <w:rFonts w:eastAsiaTheme="minorHAnsi"/>
          <w:color w:val="000000"/>
          <w:lang w:val="en-US" w:eastAsia="en-US"/>
        </w:rPr>
        <w:t>ridicare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, transport, </w:t>
      </w:r>
      <w:proofErr w:type="spellStart"/>
      <w:r w:rsidR="00082EB2">
        <w:rPr>
          <w:rFonts w:eastAsiaTheme="minorHAnsi"/>
          <w:color w:val="000000"/>
          <w:lang w:val="en-US" w:eastAsia="en-US"/>
        </w:rPr>
        <w:t>depozitare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82EB2">
        <w:rPr>
          <w:rFonts w:eastAsiaTheme="minorHAnsi"/>
          <w:color w:val="000000"/>
          <w:lang w:val="en-US" w:eastAsia="en-US"/>
        </w:rPr>
        <w:t>si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82EB2">
        <w:rPr>
          <w:rFonts w:eastAsiaTheme="minorHAnsi"/>
          <w:color w:val="000000"/>
          <w:lang w:val="en-US" w:eastAsia="en-US"/>
        </w:rPr>
        <w:t>eliberare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a </w:t>
      </w:r>
      <w:proofErr w:type="spellStart"/>
      <w:r w:rsidR="00082EB2">
        <w:rPr>
          <w:rFonts w:eastAsiaTheme="minorHAnsi"/>
          <w:color w:val="000000"/>
          <w:lang w:val="en-US" w:eastAsia="en-US"/>
        </w:rPr>
        <w:t>vehiculelor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 </w:t>
      </w:r>
      <w:proofErr w:type="spellStart"/>
      <w:r w:rsidR="00082EB2">
        <w:rPr>
          <w:rFonts w:eastAsiaTheme="minorHAnsi"/>
          <w:color w:val="000000"/>
          <w:lang w:val="en-US" w:eastAsia="en-US"/>
        </w:rPr>
        <w:t>oprite</w:t>
      </w:r>
      <w:proofErr w:type="spellEnd"/>
      <w:r w:rsidR="00082EB2">
        <w:rPr>
          <w:rFonts w:eastAsiaTheme="minorHAnsi"/>
          <w:color w:val="000000"/>
          <w:lang w:val="en-US" w:eastAsia="en-US"/>
        </w:rPr>
        <w:t>/</w:t>
      </w:r>
      <w:proofErr w:type="spellStart"/>
      <w:r w:rsidR="00082EB2">
        <w:rPr>
          <w:rFonts w:eastAsiaTheme="minorHAnsi"/>
          <w:color w:val="000000"/>
          <w:lang w:val="en-US" w:eastAsia="en-US"/>
        </w:rPr>
        <w:t>stationate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82EB2">
        <w:rPr>
          <w:rFonts w:eastAsiaTheme="minorHAnsi"/>
          <w:color w:val="000000"/>
          <w:lang w:val="en-US" w:eastAsia="en-US"/>
        </w:rPr>
        <w:t>neregulamentar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82EB2">
        <w:rPr>
          <w:rFonts w:eastAsiaTheme="minorHAnsi"/>
          <w:color w:val="000000"/>
          <w:lang w:val="en-US" w:eastAsia="en-US"/>
        </w:rPr>
        <w:t>si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a </w:t>
      </w:r>
      <w:proofErr w:type="spellStart"/>
      <w:r w:rsidR="00082EB2">
        <w:rPr>
          <w:rFonts w:eastAsiaTheme="minorHAnsi"/>
          <w:color w:val="000000"/>
          <w:lang w:val="en-US" w:eastAsia="en-US"/>
        </w:rPr>
        <w:t>vehiculelor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82EB2">
        <w:rPr>
          <w:rFonts w:eastAsiaTheme="minorHAnsi"/>
          <w:color w:val="000000"/>
          <w:lang w:val="en-US" w:eastAsia="en-US"/>
        </w:rPr>
        <w:t>fara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82EB2">
        <w:rPr>
          <w:rFonts w:eastAsiaTheme="minorHAnsi"/>
          <w:color w:val="000000"/>
          <w:lang w:val="en-US" w:eastAsia="en-US"/>
        </w:rPr>
        <w:t>stapan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82EB2">
        <w:rPr>
          <w:rFonts w:eastAsiaTheme="minorHAnsi"/>
          <w:color w:val="000000"/>
          <w:lang w:val="en-US" w:eastAsia="en-US"/>
        </w:rPr>
        <w:t>sau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82EB2">
        <w:rPr>
          <w:rFonts w:eastAsiaTheme="minorHAnsi"/>
          <w:color w:val="000000"/>
          <w:lang w:val="en-US" w:eastAsia="en-US"/>
        </w:rPr>
        <w:t>abandonate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82EB2">
        <w:rPr>
          <w:rFonts w:eastAsiaTheme="minorHAnsi"/>
          <w:color w:val="000000"/>
          <w:lang w:val="en-US" w:eastAsia="en-US"/>
        </w:rPr>
        <w:t>pe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82EB2">
        <w:rPr>
          <w:rFonts w:eastAsiaTheme="minorHAnsi"/>
          <w:color w:val="000000"/>
          <w:lang w:val="en-US" w:eastAsia="en-US"/>
        </w:rPr>
        <w:t>terenuri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82EB2">
        <w:rPr>
          <w:rFonts w:eastAsiaTheme="minorHAnsi"/>
          <w:color w:val="000000"/>
          <w:lang w:val="en-US" w:eastAsia="en-US"/>
        </w:rPr>
        <w:t>apartinand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82EB2">
        <w:rPr>
          <w:rFonts w:eastAsiaTheme="minorHAnsi"/>
          <w:color w:val="000000"/>
          <w:lang w:val="en-US" w:eastAsia="en-US"/>
        </w:rPr>
        <w:t>domeniului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public </w:t>
      </w:r>
      <w:proofErr w:type="spellStart"/>
      <w:r w:rsidR="00082EB2">
        <w:rPr>
          <w:rFonts w:eastAsiaTheme="minorHAnsi"/>
          <w:color w:val="000000"/>
          <w:lang w:val="en-US" w:eastAsia="en-US"/>
        </w:rPr>
        <w:t>sau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82EB2">
        <w:rPr>
          <w:rFonts w:eastAsiaTheme="minorHAnsi"/>
          <w:color w:val="000000"/>
          <w:lang w:val="en-US" w:eastAsia="en-US"/>
        </w:rPr>
        <w:t>privat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al  </w:t>
      </w:r>
      <w:proofErr w:type="spellStart"/>
      <w:r w:rsidR="00082EB2">
        <w:rPr>
          <w:rFonts w:eastAsiaTheme="minorHAnsi"/>
          <w:color w:val="000000"/>
          <w:lang w:val="en-US" w:eastAsia="en-US"/>
        </w:rPr>
        <w:t>Municipiului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82EB2">
        <w:rPr>
          <w:rFonts w:eastAsiaTheme="minorHAnsi"/>
          <w:color w:val="000000"/>
          <w:lang w:val="en-US" w:eastAsia="en-US"/>
        </w:rPr>
        <w:t>Timişoara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="00082EB2">
        <w:rPr>
          <w:rFonts w:eastAsiaTheme="minorHAnsi"/>
          <w:color w:val="000000"/>
          <w:lang w:val="en-US" w:eastAsia="en-US"/>
        </w:rPr>
        <w:t>incheiat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cu SC </w:t>
      </w:r>
      <w:proofErr w:type="spellStart"/>
      <w:r w:rsidR="00082EB2">
        <w:rPr>
          <w:rFonts w:eastAsiaTheme="minorHAnsi"/>
          <w:color w:val="000000"/>
          <w:lang w:val="en-US" w:eastAsia="en-US"/>
        </w:rPr>
        <w:t>Societatea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82EB2">
        <w:rPr>
          <w:rFonts w:eastAsiaTheme="minorHAnsi"/>
          <w:color w:val="000000"/>
          <w:lang w:val="en-US" w:eastAsia="en-US"/>
        </w:rPr>
        <w:t>Drumuri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082EB2">
        <w:rPr>
          <w:rFonts w:eastAsiaTheme="minorHAnsi"/>
          <w:color w:val="000000"/>
          <w:lang w:val="en-US" w:eastAsia="en-US"/>
        </w:rPr>
        <w:t>Municipale</w:t>
      </w:r>
      <w:proofErr w:type="spellEnd"/>
      <w:r w:rsidR="00082EB2">
        <w:rPr>
          <w:rFonts w:eastAsiaTheme="minorHAnsi"/>
          <w:color w:val="000000"/>
          <w:lang w:val="en-US" w:eastAsia="en-US"/>
        </w:rPr>
        <w:t xml:space="preserve"> SA.</w:t>
      </w:r>
    </w:p>
    <w:p w:rsidR="00E11CF1" w:rsidRDefault="00424190" w:rsidP="00E11CF1">
      <w:pPr>
        <w:autoSpaceDE w:val="0"/>
        <w:autoSpaceDN w:val="0"/>
        <w:adjustRightInd w:val="0"/>
        <w:jc w:val="both"/>
        <w:rPr>
          <w:color w:val="000000"/>
          <w:shd w:val="clear" w:color="auto" w:fill="FFFFFF"/>
        </w:rPr>
      </w:pPr>
      <w:r>
        <w:t xml:space="preserve">          </w:t>
      </w:r>
      <w:r w:rsidR="00082EB2">
        <w:t xml:space="preserve">Urmare a Deciziei nr.110/08.01.2015 a </w:t>
      </w:r>
      <w:r w:rsidR="00E11CF1">
        <w:rPr>
          <w:color w:val="000000"/>
          <w:shd w:val="clear" w:color="auto" w:fill="FFFFFF"/>
        </w:rPr>
        <w:t>Curtii de Conturi – Camera de Conturi Timis, in urma auditului efect</w:t>
      </w:r>
      <w:r w:rsidR="000178DD">
        <w:rPr>
          <w:color w:val="000000"/>
          <w:shd w:val="clear" w:color="auto" w:fill="FFFFFF"/>
        </w:rPr>
        <w:t>uat la SC Drumuri Municipale SA</w:t>
      </w:r>
      <w:r w:rsidR="00E11CF1">
        <w:rPr>
          <w:color w:val="000000"/>
          <w:shd w:val="clear" w:color="auto" w:fill="FFFFFF"/>
        </w:rPr>
        <w:t xml:space="preserve"> si masurilor dispuse prin aceasta, a fost incheiat  </w:t>
      </w:r>
      <w:r w:rsidR="00E11CF1" w:rsidRPr="00E11CF1">
        <w:rPr>
          <w:rFonts w:eastAsia="Calibri"/>
          <w:bCs/>
          <w:color w:val="000000"/>
        </w:rPr>
        <w:t xml:space="preserve">Protocolului </w:t>
      </w:r>
      <w:r w:rsidR="00E11CF1" w:rsidRPr="00E11CF1">
        <w:rPr>
          <w:bCs/>
          <w:color w:val="000000"/>
        </w:rPr>
        <w:t xml:space="preserve">de colaborare </w:t>
      </w:r>
      <w:r w:rsidR="00292E97">
        <w:rPr>
          <w:rFonts w:eastAsia="Calibri"/>
          <w:bCs/>
          <w:color w:val="000000"/>
        </w:rPr>
        <w:t>inregistrat cu nr. 887/11.02.2015</w:t>
      </w:r>
      <w:r w:rsidR="00292E97" w:rsidRPr="00292E97">
        <w:rPr>
          <w:rFonts w:eastAsia="Calibri"/>
          <w:bCs/>
          <w:color w:val="000000"/>
        </w:rPr>
        <w:t xml:space="preserve"> </w:t>
      </w:r>
      <w:r w:rsidR="00292E97">
        <w:rPr>
          <w:rFonts w:eastAsia="Calibri"/>
          <w:bCs/>
          <w:color w:val="000000"/>
        </w:rPr>
        <w:t xml:space="preserve">la </w:t>
      </w:r>
      <w:r w:rsidR="000178DD" w:rsidRPr="00E11CF1">
        <w:rPr>
          <w:bCs/>
          <w:color w:val="000000"/>
        </w:rPr>
        <w:t xml:space="preserve">Societatea </w:t>
      </w:r>
      <w:r w:rsidR="000178DD">
        <w:rPr>
          <w:bCs/>
          <w:color w:val="000000"/>
        </w:rPr>
        <w:t>Drumuri Municipale Timisoara SA</w:t>
      </w:r>
      <w:r w:rsidR="00292E97">
        <w:rPr>
          <w:rFonts w:eastAsia="Calibri"/>
          <w:bCs/>
          <w:color w:val="000000"/>
        </w:rPr>
        <w:t xml:space="preserve"> si cu nr.740/11.02.2015 la </w:t>
      </w:r>
      <w:r w:rsidR="00B248F1">
        <w:rPr>
          <w:rFonts w:eastAsia="Calibri"/>
          <w:bCs/>
          <w:color w:val="000000"/>
        </w:rPr>
        <w:t xml:space="preserve">Directia Politiei Locale, avand ca scop </w:t>
      </w:r>
      <w:r w:rsidR="00E11CF1">
        <w:rPr>
          <w:rFonts w:eastAsia="Calibri"/>
          <w:bCs/>
          <w:color w:val="000000"/>
        </w:rPr>
        <w:t xml:space="preserve">realizarea unui parteneriat </w:t>
      </w:r>
      <w:r w:rsidR="00E11CF1">
        <w:rPr>
          <w:color w:val="000000"/>
          <w:shd w:val="clear" w:color="auto" w:fill="FFFFFF"/>
        </w:rPr>
        <w:t>in sanction</w:t>
      </w:r>
      <w:r w:rsidR="00964EC7">
        <w:rPr>
          <w:color w:val="000000"/>
          <w:shd w:val="clear" w:color="auto" w:fill="FFFFFF"/>
        </w:rPr>
        <w:t xml:space="preserve">area prin ridicare/blocare a </w:t>
      </w:r>
      <w:r w:rsidR="00E11CF1">
        <w:rPr>
          <w:color w:val="000000"/>
          <w:shd w:val="clear" w:color="auto" w:fill="FFFFFF"/>
        </w:rPr>
        <w:t xml:space="preserve">autovehiculelor </w:t>
      </w:r>
      <w:r w:rsidR="00325DF9">
        <w:rPr>
          <w:color w:val="000000"/>
          <w:shd w:val="clear" w:color="auto" w:fill="FFFFFF"/>
        </w:rPr>
        <w:t>parcate sau abandonate pe spatiu</w:t>
      </w:r>
      <w:r w:rsidR="00E11CF1">
        <w:rPr>
          <w:color w:val="000000"/>
          <w:shd w:val="clear" w:color="auto" w:fill="FFFFFF"/>
        </w:rPr>
        <w:t>l public al municipiului Timisoara, cu scopul final al intensificarii disciplinei ruti</w:t>
      </w:r>
      <w:r w:rsidR="00325DF9">
        <w:rPr>
          <w:color w:val="000000"/>
          <w:shd w:val="clear" w:color="auto" w:fill="FFFFFF"/>
        </w:rPr>
        <w:t>ere pe teritoriul administrativ</w:t>
      </w:r>
      <w:r w:rsidR="00E11CF1">
        <w:rPr>
          <w:color w:val="000000"/>
          <w:shd w:val="clear" w:color="auto" w:fill="FFFFFF"/>
        </w:rPr>
        <w:t xml:space="preserve"> al Municipiului Timisoara si al cresterii veniturilor la bugetul local. </w:t>
      </w:r>
    </w:p>
    <w:p w:rsidR="00424190" w:rsidRPr="00045BBC" w:rsidRDefault="00B248F1" w:rsidP="00045BBC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B248F1" w:rsidRDefault="00424190" w:rsidP="00B248F1">
      <w:pPr>
        <w:pStyle w:val="NoSpacing"/>
        <w:numPr>
          <w:ilvl w:val="0"/>
          <w:numId w:val="1"/>
        </w:numPr>
        <w:jc w:val="both"/>
        <w:rPr>
          <w:color w:val="000000"/>
          <w:shd w:val="clear" w:color="auto" w:fill="FFFFFF"/>
        </w:rPr>
      </w:pPr>
      <w:r w:rsidRPr="00A160E7"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și rezultate așteptate</w:t>
      </w:r>
      <w:r w:rsidR="00B248F1">
        <w:rPr>
          <w:color w:val="000000"/>
          <w:shd w:val="clear" w:color="auto" w:fill="FFFFFF"/>
        </w:rPr>
        <w:t xml:space="preserve">           </w:t>
      </w:r>
    </w:p>
    <w:p w:rsidR="00B248F1" w:rsidRDefault="00B248F1" w:rsidP="00B248F1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hd w:val="clear" w:color="auto" w:fill="FFFFFF"/>
        </w:rPr>
        <w:t xml:space="preserve">               </w:t>
      </w:r>
      <w:r w:rsidRPr="00292E97">
        <w:rPr>
          <w:rFonts w:ascii="Times New Roman" w:hAnsi="Times New Roman"/>
          <w:sz w:val="24"/>
          <w:szCs w:val="24"/>
        </w:rPr>
        <w:t>Raportul de Follow-Up privind modul de ducere la indeplinirea masurilor nr.I.1, I.2 si I.3 dispuse prin Decizia nr.110/1/22.01.20</w:t>
      </w:r>
      <w:r>
        <w:rPr>
          <w:rFonts w:ascii="Times New Roman" w:hAnsi="Times New Roman"/>
          <w:sz w:val="24"/>
          <w:szCs w:val="24"/>
        </w:rPr>
        <w:t>18 la Decizia nr.110/08.01.2015 prevede ca necesara inaintarea unei propuneri catre Consiliul Local al Municipiului Timisoara de aprobare  a acestui protocol.</w:t>
      </w:r>
    </w:p>
    <w:p w:rsidR="00FE214D" w:rsidRPr="004E4EC9" w:rsidRDefault="00FE214D" w:rsidP="00FE214D">
      <w:pPr>
        <w:jc w:val="both"/>
        <w:rPr>
          <w:rFonts w:eastAsia="Calibri"/>
          <w:bCs/>
        </w:rPr>
      </w:pPr>
      <w:r>
        <w:rPr>
          <w:color w:val="000000"/>
          <w:spacing w:val="-5"/>
        </w:rPr>
        <w:t xml:space="preserve">            In acest scop</w:t>
      </w:r>
      <w:r w:rsidR="00B248F1" w:rsidRPr="00B248F1">
        <w:rPr>
          <w:color w:val="000000"/>
          <w:spacing w:val="-5"/>
        </w:rPr>
        <w:t>s</w:t>
      </w:r>
      <w:r w:rsidR="00B248F1">
        <w:rPr>
          <w:color w:val="000000"/>
          <w:spacing w:val="-5"/>
        </w:rPr>
        <w:t>, prin adresa nr. 321/20.1.2020 Societatea Drumuri Municipale SA inregistrata la Municipiul Timisoara sub nr. RE2020-000164 din 21.01.2020 a inaintat</w:t>
      </w:r>
      <w:r>
        <w:rPr>
          <w:color w:val="000000"/>
          <w:shd w:val="clear" w:color="auto" w:fill="FFFFFF"/>
        </w:rPr>
        <w:t xml:space="preserve"> Hotararea Adunarii Generale a Extraordinare a Actionarilor SC SDM SA nr.5/24.04.2018 prin care s-a aprobat initierea demersurilor de inaintare a </w:t>
      </w:r>
      <w:r w:rsidRPr="004E4EC9">
        <w:rPr>
          <w:bCs/>
          <w:color w:val="000000"/>
        </w:rPr>
        <w:t>Protocolului de colaborare incheiat intre Societatea Drumuri Municipale Timisoara SA si Directia Politia Locala Timisoara</w:t>
      </w:r>
      <w:r>
        <w:rPr>
          <w:bCs/>
          <w:color w:val="000000"/>
        </w:rPr>
        <w:t xml:space="preserve"> in vederea emiterii unei hotarari a Consiliului Local in acest sens.</w:t>
      </w:r>
    </w:p>
    <w:p w:rsidR="00B248F1" w:rsidRPr="00B248F1" w:rsidRDefault="00B248F1" w:rsidP="00B248F1">
      <w:pPr>
        <w:pStyle w:val="ListParagraph"/>
        <w:tabs>
          <w:tab w:val="decimal" w:pos="360"/>
          <w:tab w:val="decimal" w:pos="432"/>
        </w:tabs>
        <w:ind w:left="0"/>
        <w:jc w:val="both"/>
        <w:rPr>
          <w:rFonts w:ascii="Times New Roman" w:hAnsi="Times New Roman"/>
          <w:color w:val="000000"/>
          <w:spacing w:val="-5"/>
          <w:sz w:val="24"/>
          <w:szCs w:val="24"/>
          <w:lang w:val="ro-RO"/>
        </w:rPr>
      </w:pPr>
    </w:p>
    <w:p w:rsidR="00424190" w:rsidRDefault="00424190" w:rsidP="00424190">
      <w:pPr>
        <w:jc w:val="both"/>
      </w:pPr>
      <w:r>
        <w:t xml:space="preserve">           </w:t>
      </w:r>
    </w:p>
    <w:p w:rsidR="00424190" w:rsidRPr="00EF578A" w:rsidRDefault="00424190" w:rsidP="00424190">
      <w:pPr>
        <w:rPr>
          <w:b/>
        </w:rPr>
      </w:pPr>
      <w:r>
        <w:rPr>
          <w:b/>
        </w:rPr>
        <w:t xml:space="preserve">3. </w:t>
      </w:r>
      <w:r w:rsidRPr="00EF578A">
        <w:rPr>
          <w:b/>
        </w:rPr>
        <w:t>Concluzii</w:t>
      </w:r>
    </w:p>
    <w:p w:rsidR="00424190" w:rsidRPr="000178DD" w:rsidRDefault="00424190" w:rsidP="0090427A">
      <w:pPr>
        <w:autoSpaceDE w:val="0"/>
        <w:autoSpaceDN w:val="0"/>
        <w:adjustRightInd w:val="0"/>
        <w:jc w:val="both"/>
        <w:rPr>
          <w:rFonts w:eastAsia="Calibri"/>
          <w:bCs/>
          <w:color w:val="000000"/>
        </w:rPr>
      </w:pPr>
      <w:r>
        <w:t xml:space="preserve">        </w:t>
      </w:r>
      <w:r w:rsidRPr="00EF578A">
        <w:t>C</w:t>
      </w:r>
      <w:r>
        <w:rPr>
          <w:lang w:eastAsia="ro-RO"/>
        </w:rPr>
        <w:t>onsider necesar și oportun</w:t>
      </w:r>
      <w:r w:rsidRPr="00EF578A">
        <w:rPr>
          <w:lang w:eastAsia="ro-RO"/>
        </w:rPr>
        <w:t xml:space="preserve"> </w:t>
      </w:r>
      <w:r w:rsidRPr="00EF578A">
        <w:rPr>
          <w:color w:val="000000"/>
          <w:spacing w:val="-2"/>
        </w:rPr>
        <w:t>aprobarea</w:t>
      </w:r>
      <w:r w:rsidRPr="00EF578A">
        <w:t xml:space="preserve"> proiectului de hotărâre privind aprobarea</w:t>
      </w:r>
      <w:r w:rsidR="0090427A" w:rsidRPr="0090427A">
        <w:rPr>
          <w:rFonts w:eastAsia="Calibri"/>
          <w:b/>
          <w:bCs/>
          <w:color w:val="000000"/>
        </w:rPr>
        <w:t xml:space="preserve"> </w:t>
      </w:r>
      <w:r w:rsidR="0090427A" w:rsidRPr="000178DD">
        <w:rPr>
          <w:rFonts w:eastAsia="Calibri"/>
          <w:bCs/>
          <w:color w:val="000000"/>
        </w:rPr>
        <w:t xml:space="preserve">Protocolului </w:t>
      </w:r>
      <w:r w:rsidR="0090427A" w:rsidRPr="000178DD">
        <w:rPr>
          <w:bCs/>
          <w:color w:val="000000"/>
        </w:rPr>
        <w:t>de colaborare incheiat intre Societatea Drumuri Municipale Timisoara SA si Directia Politia Locala Timisoara</w:t>
      </w:r>
      <w:r w:rsidRPr="000178DD">
        <w:rPr>
          <w:rFonts w:eastAsia="Calibri"/>
        </w:rPr>
        <w:t>, conform anexei.</w:t>
      </w:r>
    </w:p>
    <w:p w:rsidR="00424190" w:rsidRPr="00676F9B" w:rsidRDefault="00424190" w:rsidP="00424190">
      <w:pPr>
        <w:rPr>
          <w:bCs/>
        </w:rPr>
      </w:pPr>
    </w:p>
    <w:tbl>
      <w:tblPr>
        <w:tblW w:w="10610" w:type="dxa"/>
        <w:tblLook w:val="01E0"/>
      </w:tblPr>
      <w:tblGrid>
        <w:gridCol w:w="4788"/>
        <w:gridCol w:w="1080"/>
        <w:gridCol w:w="4742"/>
      </w:tblGrid>
      <w:tr w:rsidR="00424190" w:rsidRPr="00676F9B" w:rsidTr="00150B80">
        <w:tc>
          <w:tcPr>
            <w:tcW w:w="4788" w:type="dxa"/>
            <w:vAlign w:val="center"/>
          </w:tcPr>
          <w:p w:rsidR="00424190" w:rsidRPr="00676F9B" w:rsidRDefault="00424190" w:rsidP="00150B80">
            <w:pPr>
              <w:ind w:right="-22"/>
              <w:jc w:val="center"/>
              <w:rPr>
                <w:b/>
              </w:rPr>
            </w:pPr>
            <w:r w:rsidRPr="00676F9B">
              <w:rPr>
                <w:b/>
              </w:rPr>
              <w:t>PRIMAR,</w:t>
            </w:r>
          </w:p>
        </w:tc>
        <w:tc>
          <w:tcPr>
            <w:tcW w:w="1080" w:type="dxa"/>
            <w:vAlign w:val="center"/>
          </w:tcPr>
          <w:p w:rsidR="00424190" w:rsidRPr="00676F9B" w:rsidRDefault="00424190" w:rsidP="00150B80">
            <w:pPr>
              <w:ind w:right="-22"/>
              <w:jc w:val="center"/>
            </w:pPr>
          </w:p>
        </w:tc>
        <w:tc>
          <w:tcPr>
            <w:tcW w:w="4742" w:type="dxa"/>
            <w:vAlign w:val="center"/>
          </w:tcPr>
          <w:p w:rsidR="00424190" w:rsidRPr="00676F9B" w:rsidRDefault="00424190" w:rsidP="00150B80">
            <w:pPr>
              <w:ind w:right="-22"/>
              <w:jc w:val="center"/>
              <w:rPr>
                <w:b/>
              </w:rPr>
            </w:pPr>
            <w:r>
              <w:rPr>
                <w:b/>
              </w:rPr>
              <w:t>DIRECTOR D.G.D.P.P.R.U.</w:t>
            </w:r>
            <w:r w:rsidRPr="00676F9B">
              <w:rPr>
                <w:b/>
              </w:rPr>
              <w:t>,</w:t>
            </w:r>
          </w:p>
        </w:tc>
      </w:tr>
      <w:tr w:rsidR="00424190" w:rsidRPr="00676F9B" w:rsidTr="00150B80">
        <w:tc>
          <w:tcPr>
            <w:tcW w:w="4788" w:type="dxa"/>
            <w:vAlign w:val="center"/>
          </w:tcPr>
          <w:p w:rsidR="00424190" w:rsidRPr="00676F9B" w:rsidRDefault="00424190" w:rsidP="00150B80">
            <w:pPr>
              <w:ind w:right="-22"/>
              <w:jc w:val="center"/>
              <w:rPr>
                <w:i/>
              </w:rPr>
            </w:pPr>
            <w:r w:rsidRPr="00676F9B">
              <w:rPr>
                <w:i/>
              </w:rPr>
              <w:t>NICOLAE ROBU</w:t>
            </w:r>
          </w:p>
        </w:tc>
        <w:tc>
          <w:tcPr>
            <w:tcW w:w="1080" w:type="dxa"/>
            <w:vAlign w:val="center"/>
          </w:tcPr>
          <w:p w:rsidR="00424190" w:rsidRPr="00676F9B" w:rsidRDefault="00424190" w:rsidP="00150B80">
            <w:pPr>
              <w:ind w:right="-22"/>
              <w:jc w:val="center"/>
            </w:pPr>
          </w:p>
        </w:tc>
        <w:tc>
          <w:tcPr>
            <w:tcW w:w="4742" w:type="dxa"/>
            <w:vAlign w:val="center"/>
          </w:tcPr>
          <w:p w:rsidR="00424190" w:rsidRPr="00676F9B" w:rsidRDefault="00424190" w:rsidP="00150B80">
            <w:pPr>
              <w:ind w:right="-22"/>
              <w:jc w:val="center"/>
              <w:rPr>
                <w:i/>
              </w:rPr>
            </w:pPr>
            <w:r w:rsidRPr="00676F9B">
              <w:rPr>
                <w:i/>
              </w:rPr>
              <w:t>CULIŢĂ CHIŞ</w:t>
            </w:r>
          </w:p>
        </w:tc>
      </w:tr>
    </w:tbl>
    <w:p w:rsidR="00424190" w:rsidRPr="00676F9B" w:rsidRDefault="00424190" w:rsidP="00424190">
      <w:pPr>
        <w:pStyle w:val="ListParagraph"/>
        <w:tabs>
          <w:tab w:val="left" w:pos="0"/>
        </w:tabs>
        <w:spacing w:after="200"/>
        <w:ind w:left="0" w:firstLine="450"/>
        <w:jc w:val="both"/>
        <w:rPr>
          <w:rFonts w:ascii="Times New Roman" w:hAnsi="Times New Roman"/>
          <w:b/>
          <w:spacing w:val="-1"/>
          <w:sz w:val="24"/>
          <w:szCs w:val="24"/>
          <w:lang w:val="ro-RO"/>
        </w:rPr>
      </w:pPr>
    </w:p>
    <w:p w:rsidR="00EE6AE6" w:rsidRDefault="00EE6AE6"/>
    <w:sectPr w:rsidR="00EE6AE6" w:rsidSect="00376BAA">
      <w:footerReference w:type="default" r:id="rId10"/>
      <w:pgSz w:w="12240" w:h="15840"/>
      <w:pgMar w:top="270" w:right="810" w:bottom="899" w:left="126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EE0" w:rsidRDefault="00B91EE0" w:rsidP="004216EB">
      <w:r>
        <w:separator/>
      </w:r>
    </w:p>
  </w:endnote>
  <w:endnote w:type="continuationSeparator" w:id="0">
    <w:p w:rsidR="00B91EE0" w:rsidRDefault="00B91EE0" w:rsidP="004216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5D9" w:rsidRPr="00CD4691" w:rsidRDefault="00424190" w:rsidP="00CD4691">
    <w:pPr>
      <w:autoSpaceDE w:val="0"/>
      <w:autoSpaceDN w:val="0"/>
      <w:adjustRightInd w:val="0"/>
      <w:ind w:left="4320" w:right="-647" w:firstLine="720"/>
      <w:jc w:val="right"/>
      <w:rPr>
        <w:sz w:val="20"/>
        <w:szCs w:val="20"/>
      </w:rPr>
    </w:pPr>
    <w:r>
      <w:rPr>
        <w:sz w:val="20"/>
        <w:szCs w:val="20"/>
      </w:rPr>
      <w:t xml:space="preserve">                 Cod FO53-03</w:t>
    </w:r>
    <w:r w:rsidRPr="003D25D9">
      <w:rPr>
        <w:sz w:val="20"/>
        <w:szCs w:val="20"/>
      </w:rPr>
      <w:t>, Ver.</w:t>
    </w:r>
    <w:r w:rsidRPr="003D25D9">
      <w:rPr>
        <w:rFonts w:ascii="Trebuchet MS" w:hAnsi="Trebuchet MS"/>
        <w:sz w:val="20"/>
        <w:szCs w:val="20"/>
      </w:rPr>
      <w:t>1</w:t>
    </w:r>
  </w:p>
  <w:p w:rsidR="003D25D9" w:rsidRDefault="00B91EE0">
    <w:pPr>
      <w:pStyle w:val="Footer"/>
    </w:pPr>
  </w:p>
  <w:p w:rsidR="003D25D9" w:rsidRDefault="00B91E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EE0" w:rsidRDefault="00B91EE0" w:rsidP="004216EB">
      <w:r>
        <w:separator/>
      </w:r>
    </w:p>
  </w:footnote>
  <w:footnote w:type="continuationSeparator" w:id="0">
    <w:p w:rsidR="00B91EE0" w:rsidRDefault="00B91EE0" w:rsidP="004216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4190"/>
    <w:rsid w:val="000178DD"/>
    <w:rsid w:val="00045BBC"/>
    <w:rsid w:val="00082EB2"/>
    <w:rsid w:val="00292E97"/>
    <w:rsid w:val="00325DF9"/>
    <w:rsid w:val="004216EB"/>
    <w:rsid w:val="00424190"/>
    <w:rsid w:val="004C60B4"/>
    <w:rsid w:val="00534ACB"/>
    <w:rsid w:val="005B5FD1"/>
    <w:rsid w:val="0063558F"/>
    <w:rsid w:val="006A6E6E"/>
    <w:rsid w:val="00730B30"/>
    <w:rsid w:val="00782B5C"/>
    <w:rsid w:val="008563F3"/>
    <w:rsid w:val="0090427A"/>
    <w:rsid w:val="00936F00"/>
    <w:rsid w:val="00964EC7"/>
    <w:rsid w:val="00AA4007"/>
    <w:rsid w:val="00AE0055"/>
    <w:rsid w:val="00B248F1"/>
    <w:rsid w:val="00B53A20"/>
    <w:rsid w:val="00B91EE0"/>
    <w:rsid w:val="00BC5C1A"/>
    <w:rsid w:val="00CB00BB"/>
    <w:rsid w:val="00D11748"/>
    <w:rsid w:val="00E11CF1"/>
    <w:rsid w:val="00EE6AE6"/>
    <w:rsid w:val="00FE2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2419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4190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ListParagraph">
    <w:name w:val="List Paragraph"/>
    <w:basedOn w:val="Normal"/>
    <w:uiPriority w:val="99"/>
    <w:qFormat/>
    <w:rsid w:val="00424190"/>
    <w:pPr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Hyperlink">
    <w:name w:val="Hyperlink"/>
    <w:basedOn w:val="DefaultParagraphFont"/>
    <w:rsid w:val="00424190"/>
    <w:rPr>
      <w:color w:val="0000FF"/>
      <w:u w:val="single"/>
    </w:rPr>
  </w:style>
  <w:style w:type="paragraph" w:styleId="NoSpacing">
    <w:name w:val="No Spacing"/>
    <w:uiPriority w:val="1"/>
    <w:qFormat/>
    <w:rsid w:val="004C60B4"/>
    <w:pPr>
      <w:spacing w:after="0" w:line="240" w:lineRule="auto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7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rimariatm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21F10-5C77-4129-A1F7-2D530D26E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20</cp:revision>
  <dcterms:created xsi:type="dcterms:W3CDTF">2020-01-23T12:02:00Z</dcterms:created>
  <dcterms:modified xsi:type="dcterms:W3CDTF">2020-02-04T10:39:00Z</dcterms:modified>
</cp:coreProperties>
</file>