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3B5F" w:rsidRPr="00C30B69" w:rsidRDefault="00E83B5F" w:rsidP="00F6715A">
      <w:pPr>
        <w:rPr>
          <w:sz w:val="20"/>
          <w:szCs w:val="20"/>
          <w:lang w:val="en-US"/>
        </w:rPr>
      </w:pPr>
    </w:p>
    <w:p w:rsidR="00441B79" w:rsidRPr="00C30B69" w:rsidRDefault="00441B79" w:rsidP="00441B79">
      <w:pPr>
        <w:rPr>
          <w:sz w:val="20"/>
          <w:szCs w:val="20"/>
          <w:lang w:val="en-US"/>
        </w:rPr>
      </w:pPr>
      <w:r w:rsidRPr="00C30B69">
        <w:rPr>
          <w:sz w:val="20"/>
          <w:szCs w:val="20"/>
          <w:lang w:val="en-US"/>
        </w:rPr>
        <w:tab/>
      </w:r>
      <w:r w:rsidRPr="00C30B69">
        <w:rPr>
          <w:sz w:val="20"/>
          <w:szCs w:val="20"/>
          <w:lang w:val="en-US"/>
        </w:rPr>
        <w:tab/>
      </w:r>
    </w:p>
    <w:p w:rsidR="00441B79" w:rsidRPr="00EE494B" w:rsidRDefault="00441B79" w:rsidP="00441B79">
      <w:pPr>
        <w:pStyle w:val="NoSpacing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-194945</wp:posOffset>
            </wp:positionV>
            <wp:extent cx="751840" cy="1077595"/>
            <wp:effectExtent l="19050" t="0" r="0" b="0"/>
            <wp:wrapSquare wrapText="bothSides"/>
            <wp:docPr id="4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5231130</wp:posOffset>
            </wp:positionH>
            <wp:positionV relativeFrom="paragraph">
              <wp:posOffset>-196215</wp:posOffset>
            </wp:positionV>
            <wp:extent cx="1371600" cy="846455"/>
            <wp:effectExtent l="19050" t="0" r="0" b="0"/>
            <wp:wrapSquare wrapText="bothSides"/>
            <wp:docPr id="5" name="Picture 5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84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</w:t>
      </w:r>
      <w:r w:rsidRPr="00EE494B">
        <w:t>ROMÂNIA</w:t>
      </w:r>
    </w:p>
    <w:p w:rsidR="00441B79" w:rsidRDefault="00441B79" w:rsidP="00441B79">
      <w:pPr>
        <w:pStyle w:val="NoSpacing"/>
      </w:pPr>
      <w:r>
        <w:t xml:space="preserve">  </w:t>
      </w:r>
      <w:r w:rsidRPr="00EE494B">
        <w:t>JUDEŢUL TIMIŞ</w:t>
      </w:r>
    </w:p>
    <w:p w:rsidR="00441B79" w:rsidRDefault="00441B79" w:rsidP="00441B79">
      <w:pPr>
        <w:pStyle w:val="NoSpacing"/>
      </w:pPr>
      <w:r w:rsidRPr="00EE494B">
        <w:t xml:space="preserve">  MUNICIPIUL TIMIŞOARA</w:t>
      </w:r>
    </w:p>
    <w:p w:rsidR="00441B79" w:rsidRPr="00EE494B" w:rsidRDefault="00441B79" w:rsidP="00441B79">
      <w:pPr>
        <w:pStyle w:val="NoSpacing"/>
      </w:pPr>
      <w:r>
        <w:t xml:space="preserve"> </w:t>
      </w:r>
      <w:r w:rsidRPr="00EE494B">
        <w:t xml:space="preserve"> DIRECŢIA CLĂDIRI TERENURI ŞI DOTĂRI DIVERSE I EST</w:t>
      </w:r>
    </w:p>
    <w:p w:rsidR="00441B79" w:rsidRDefault="00441B79" w:rsidP="00441B79">
      <w:pPr>
        <w:pStyle w:val="NoSpacing"/>
      </w:pPr>
      <w:r>
        <w:t xml:space="preserve">  </w:t>
      </w:r>
      <w:r w:rsidRPr="00EE494B">
        <w:t>BIROUL CLĂDIRI TERENURI I EST</w:t>
      </w:r>
    </w:p>
    <w:p w:rsidR="00441B79" w:rsidRPr="00EE494B" w:rsidRDefault="00441B79" w:rsidP="00441B79">
      <w:pPr>
        <w:pStyle w:val="NoSpacing"/>
      </w:pPr>
      <w:r>
        <w:t xml:space="preserve">  </w:t>
      </w:r>
      <w:proofErr w:type="gramStart"/>
      <w:r>
        <w:t>NR.</w:t>
      </w:r>
      <w:proofErr w:type="gramEnd"/>
    </w:p>
    <w:p w:rsidR="00F6715A" w:rsidRDefault="00F6715A" w:rsidP="00F6715A">
      <w:pPr>
        <w:jc w:val="center"/>
      </w:pPr>
    </w:p>
    <w:p w:rsidR="00436E73" w:rsidRDefault="00436E73" w:rsidP="00F6715A">
      <w:pPr>
        <w:jc w:val="center"/>
      </w:pPr>
    </w:p>
    <w:p w:rsidR="00441B79" w:rsidRPr="0018296B" w:rsidRDefault="00441B79" w:rsidP="00F6715A">
      <w:pPr>
        <w:jc w:val="center"/>
      </w:pPr>
      <w:r>
        <w:t>EXPUNERE DE MOTIVE</w:t>
      </w:r>
    </w:p>
    <w:p w:rsidR="00D67073" w:rsidRDefault="00D67073" w:rsidP="00436E73">
      <w:pPr>
        <w:spacing w:line="276" w:lineRule="auto"/>
      </w:pPr>
    </w:p>
    <w:p w:rsidR="00436E73" w:rsidRPr="0018296B" w:rsidRDefault="00436E73" w:rsidP="00436E73">
      <w:pPr>
        <w:spacing w:line="276" w:lineRule="auto"/>
      </w:pPr>
    </w:p>
    <w:p w:rsidR="00441B79" w:rsidRDefault="00D67073" w:rsidP="00436E73">
      <w:pPr>
        <w:spacing w:line="276" w:lineRule="auto"/>
        <w:jc w:val="center"/>
      </w:pPr>
      <w:r w:rsidRPr="0018296B">
        <w:t xml:space="preserve">privind </w:t>
      </w:r>
      <w:r w:rsidR="00404FD2">
        <w:t>numirea reprezentanţi</w:t>
      </w:r>
      <w:r w:rsidR="002A0B6F" w:rsidRPr="0018296B">
        <w:t>lor Municipiului Timişoara</w:t>
      </w:r>
      <w:r w:rsidR="00E207D8" w:rsidRPr="0018296B">
        <w:t xml:space="preserve"> </w:t>
      </w:r>
      <w:r w:rsidR="00BB401E">
        <w:t>în</w:t>
      </w:r>
      <w:r w:rsidR="002A0B6F" w:rsidRPr="0018296B">
        <w:t xml:space="preserve"> comisia pentru </w:t>
      </w:r>
      <w:r w:rsidR="00E207D8" w:rsidRPr="0018296B">
        <w:t xml:space="preserve">efectuarea </w:t>
      </w:r>
      <w:r w:rsidRPr="0018296B">
        <w:t xml:space="preserve"> </w:t>
      </w:r>
      <w:r w:rsidR="00315AD6" w:rsidRPr="0018296B">
        <w:t>cercet</w:t>
      </w:r>
      <w:r w:rsidR="00E207D8" w:rsidRPr="0018296B">
        <w:t>ării</w:t>
      </w:r>
      <w:r w:rsidR="00315AD6" w:rsidRPr="0018296B">
        <w:t xml:space="preserve"> prealabil</w:t>
      </w:r>
      <w:r w:rsidR="0018296B">
        <w:t>e</w:t>
      </w:r>
      <w:r w:rsidR="00315AD6" w:rsidRPr="0018296B">
        <w:t xml:space="preserve"> în vederea </w:t>
      </w:r>
      <w:r w:rsidR="00E207D8" w:rsidRPr="0018296B">
        <w:t>declarării util</w:t>
      </w:r>
      <w:r w:rsidR="004662C2">
        <w:t>i</w:t>
      </w:r>
      <w:r w:rsidR="00E207D8" w:rsidRPr="0018296B">
        <w:t xml:space="preserve">tăţii publice </w:t>
      </w:r>
      <w:r w:rsidRPr="0018296B">
        <w:t>a</w:t>
      </w:r>
      <w:r w:rsidR="00CB1997" w:rsidRPr="0018296B">
        <w:t xml:space="preserve">  ’’ Casei Muhle ’’</w:t>
      </w:r>
      <w:r w:rsidRPr="0018296B">
        <w:t xml:space="preserve"> </w:t>
      </w:r>
      <w:r w:rsidR="00AF454F" w:rsidRPr="0018296B">
        <w:t>din</w:t>
      </w:r>
      <w:r w:rsidRPr="0018296B">
        <w:t xml:space="preserve"> Timişoara, B-dul Mihai Viteazu nr. 3</w:t>
      </w:r>
      <w:r w:rsidR="00E9468E">
        <w:t xml:space="preserve"> , înscris</w:t>
      </w:r>
      <w:r w:rsidR="008C4EE1">
        <w:t>ă</w:t>
      </w:r>
      <w:r w:rsidR="00E9468E">
        <w:t xml:space="preserve"> în CF nr. 400649 Timişoara , nr. top 9921/1</w:t>
      </w:r>
    </w:p>
    <w:p w:rsidR="00F133A4" w:rsidRPr="0018296B" w:rsidRDefault="00F133A4" w:rsidP="00436E73">
      <w:pPr>
        <w:spacing w:line="276" w:lineRule="auto"/>
        <w:jc w:val="center"/>
      </w:pPr>
    </w:p>
    <w:p w:rsidR="002D0ADF" w:rsidRDefault="002D0ADF" w:rsidP="00436E73">
      <w:pPr>
        <w:spacing w:line="276" w:lineRule="auto"/>
        <w:ind w:firstLine="720"/>
        <w:jc w:val="both"/>
      </w:pPr>
      <w:r>
        <w:t>Potrivit adresei Asociaţiei Cultural</w:t>
      </w:r>
      <w:r w:rsidR="00617088">
        <w:t>e</w:t>
      </w:r>
      <w:r>
        <w:t xml:space="preserve"> Salvaţi Patrimoniul Timişoarei înregistrată la Consiliul Judeţean Timiş cu nr. 4741/13.03.2019 prin care s-a depus un dosar de cercetare prealabilă în vederea expropierii pentru cauza de utilitate pubică a ’’Casei Muhle</w:t>
      </w:r>
      <w:r w:rsidRPr="0018296B">
        <w:t xml:space="preserve">’’ </w:t>
      </w:r>
      <w:r>
        <w:t>, imobil situat în</w:t>
      </w:r>
      <w:r w:rsidRPr="0018296B">
        <w:t xml:space="preserve"> Timişoara, B-dul Mihai Viteazu nr. 3</w:t>
      </w:r>
      <w:r w:rsidR="00436E73">
        <w:t>.</w:t>
      </w:r>
    </w:p>
    <w:p w:rsidR="00436E73" w:rsidRPr="0018296B" w:rsidRDefault="00436E73" w:rsidP="00436E73">
      <w:pPr>
        <w:spacing w:line="276" w:lineRule="auto"/>
        <w:ind w:firstLine="720"/>
        <w:jc w:val="both"/>
      </w:pPr>
    </w:p>
    <w:p w:rsidR="002D0ADF" w:rsidRDefault="002D0ADF" w:rsidP="00436E73">
      <w:pPr>
        <w:spacing w:line="276" w:lineRule="auto"/>
        <w:jc w:val="both"/>
      </w:pPr>
      <w:r w:rsidRPr="0018296B">
        <w:tab/>
      </w:r>
      <w:r>
        <w:t xml:space="preserve">Având în vedere </w:t>
      </w:r>
      <w:r w:rsidRPr="0018296B">
        <w:t>adres</w:t>
      </w:r>
      <w:r>
        <w:t>a</w:t>
      </w:r>
      <w:r w:rsidRPr="0018296B">
        <w:t xml:space="preserve">  Consiliului Judeţean Timiş nr.6010/04.04.2019, înregistrată la Municipiul Timişoara cu numărul SC2019-008374/04.04.2019 </w:t>
      </w:r>
      <w:r>
        <w:t>, prin ca</w:t>
      </w:r>
      <w:r w:rsidR="00404FD2">
        <w:t>re solictă numirea reprezentanţ</w:t>
      </w:r>
      <w:r>
        <w:t xml:space="preserve">ilor Municipiului Timişoara , care să facă parte din comisia pentru efectuarea cercetării prealabile </w:t>
      </w:r>
      <w:r w:rsidRPr="0018296B">
        <w:t>în vederea declarării util</w:t>
      </w:r>
      <w:r>
        <w:t>i</w:t>
      </w:r>
      <w:r w:rsidRPr="0018296B">
        <w:t>tăţii publice a  ’’ Casei Muhle ’’ din Timişoara, B-dul Mihai Viteazu nr. 3</w:t>
      </w:r>
      <w:r w:rsidR="00436E73">
        <w:t>.</w:t>
      </w:r>
    </w:p>
    <w:p w:rsidR="00436E73" w:rsidRPr="0018296B" w:rsidRDefault="00436E73" w:rsidP="00436E73">
      <w:pPr>
        <w:spacing w:line="276" w:lineRule="auto"/>
        <w:jc w:val="both"/>
      </w:pPr>
    </w:p>
    <w:p w:rsidR="002A0B6F" w:rsidRDefault="008A1F56" w:rsidP="00436E73">
      <w:pPr>
        <w:spacing w:line="276" w:lineRule="auto"/>
        <w:jc w:val="both"/>
      </w:pPr>
      <w:r w:rsidRPr="0018296B">
        <w:tab/>
      </w:r>
      <w:r w:rsidR="00441B79">
        <w:t>Potrivit  prevederilor</w:t>
      </w:r>
      <w:r w:rsidRPr="0018296B">
        <w:t xml:space="preserve"> Legii nr.33/1994 privind exprop</w:t>
      </w:r>
      <w:r w:rsidR="00F9017F">
        <w:t>r</w:t>
      </w:r>
      <w:r w:rsidRPr="0018296B">
        <w:t>ierea pentru cauz</w:t>
      </w:r>
      <w:r w:rsidR="00F9017F">
        <w:t>ă</w:t>
      </w:r>
      <w:r w:rsidRPr="0018296B">
        <w:t xml:space="preserve"> de utilitate publică şi a normelor metodologice de aplicare a acesteia aprobate prin HG nr. 583/1994</w:t>
      </w:r>
      <w:r w:rsidR="00C30B69" w:rsidRPr="0018296B">
        <w:t>.</w:t>
      </w:r>
    </w:p>
    <w:p w:rsidR="00436E73" w:rsidRPr="0018296B" w:rsidRDefault="00436E73" w:rsidP="00436E73">
      <w:pPr>
        <w:spacing w:line="276" w:lineRule="auto"/>
        <w:jc w:val="both"/>
      </w:pPr>
    </w:p>
    <w:p w:rsidR="00DA617E" w:rsidRDefault="00DA617E" w:rsidP="00436E73">
      <w:pPr>
        <w:spacing w:line="276" w:lineRule="auto"/>
        <w:jc w:val="both"/>
        <w:rPr>
          <w:color w:val="000000"/>
          <w:shd w:val="clear" w:color="auto" w:fill="FFFFFF"/>
        </w:rPr>
      </w:pPr>
      <w:r w:rsidRPr="0018296B">
        <w:tab/>
        <w:t xml:space="preserve">Având în vedere art.3 şi art.6 lit.b din </w:t>
      </w:r>
      <w:r w:rsidR="0018296B" w:rsidRPr="0018296B">
        <w:t>Hotărârea Guvernului nr. 583/1994</w:t>
      </w:r>
      <w:r w:rsidR="0018296B" w:rsidRPr="0018296B">
        <w:rPr>
          <w:rFonts w:ascii="Verdana" w:hAnsi="Verdana"/>
          <w:color w:val="000000"/>
          <w:shd w:val="clear" w:color="auto" w:fill="FFFFFF"/>
        </w:rPr>
        <w:t xml:space="preserve"> </w:t>
      </w:r>
      <w:r w:rsidR="0018296B" w:rsidRPr="0018296B">
        <w:rPr>
          <w:color w:val="000000"/>
          <w:shd w:val="clear" w:color="auto" w:fill="FFFFFF"/>
        </w:rPr>
        <w:t>de aprobare a Regulamentului privind procedura de lucru a comisiilor pentru efectuarea cercetării prealabile în vederea declarării utilităţii publice pentru lucrări de interes naţional sau de interes local</w:t>
      </w:r>
      <w:r w:rsidR="002C1A00">
        <w:rPr>
          <w:color w:val="000000"/>
          <w:shd w:val="clear" w:color="auto" w:fill="FFFFFF"/>
        </w:rPr>
        <w:t xml:space="preserve"> .</w:t>
      </w:r>
    </w:p>
    <w:p w:rsidR="00436E73" w:rsidRPr="0018296B" w:rsidRDefault="00436E73" w:rsidP="00436E73">
      <w:pPr>
        <w:spacing w:line="276" w:lineRule="auto"/>
        <w:jc w:val="both"/>
      </w:pPr>
    </w:p>
    <w:p w:rsidR="00315AD6" w:rsidRDefault="008C7851" w:rsidP="00436E73">
      <w:pPr>
        <w:spacing w:line="276" w:lineRule="auto"/>
        <w:ind w:firstLine="720"/>
        <w:jc w:val="both"/>
      </w:pPr>
      <w:r w:rsidRPr="0018296B">
        <w:t xml:space="preserve">Având în vedere </w:t>
      </w:r>
      <w:r w:rsidR="00002C72" w:rsidRPr="0018296B">
        <w:t xml:space="preserve"> că,</w:t>
      </w:r>
      <w:r w:rsidR="00EF3144" w:rsidRPr="0018296B">
        <w:t xml:space="preserve"> </w:t>
      </w:r>
      <w:r w:rsidR="00E778B4" w:rsidRPr="0018296B">
        <w:t>este</w:t>
      </w:r>
      <w:r w:rsidR="00404FD2">
        <w:t xml:space="preserve"> necesară numirea reprezentanţi</w:t>
      </w:r>
      <w:r w:rsidR="00E778B4" w:rsidRPr="0018296B">
        <w:t xml:space="preserve">lor Municipiului Timişoara </w:t>
      </w:r>
      <w:r w:rsidR="008C4EE1">
        <w:t>în</w:t>
      </w:r>
      <w:r w:rsidR="008C4EE1" w:rsidRPr="0018296B">
        <w:t xml:space="preserve"> comisia pentru efectuarea  cercetării prealabil</w:t>
      </w:r>
      <w:r w:rsidR="008C4EE1">
        <w:t>e</w:t>
      </w:r>
      <w:r w:rsidR="008C4EE1" w:rsidRPr="0018296B">
        <w:t xml:space="preserve"> în vederea declarării util</w:t>
      </w:r>
      <w:r w:rsidR="008C4EE1">
        <w:t>i</w:t>
      </w:r>
      <w:r w:rsidR="008C4EE1" w:rsidRPr="0018296B">
        <w:t>tăţii publice a  ’’ Casei Muhle ’’ din Timişoara, B-dul Mihai Viteazu nr. 3</w:t>
      </w:r>
      <w:r w:rsidR="008C4EE1">
        <w:t xml:space="preserve"> , înscrisă în CF nr. 400649 Timişoara , nr. top 9921/1</w:t>
      </w:r>
      <w:r w:rsidR="00441B79">
        <w:t>.</w:t>
      </w:r>
    </w:p>
    <w:p w:rsidR="00436E73" w:rsidRPr="00441B79" w:rsidRDefault="00436E73" w:rsidP="00436E73">
      <w:pPr>
        <w:spacing w:line="276" w:lineRule="auto"/>
        <w:ind w:firstLine="720"/>
        <w:jc w:val="both"/>
      </w:pPr>
    </w:p>
    <w:p w:rsidR="002A0B6F" w:rsidRPr="0018296B" w:rsidRDefault="00441B79" w:rsidP="00436E73">
      <w:pPr>
        <w:spacing w:line="276" w:lineRule="auto"/>
        <w:ind w:firstLine="720"/>
        <w:jc w:val="both"/>
      </w:pPr>
      <w:r>
        <w:t>Având în vedere cele menţionate mai sus , în temeiul prevederilor Legii nr.215/2001</w:t>
      </w:r>
      <w:r w:rsidR="002B1AF6">
        <w:t xml:space="preserve"> </w:t>
      </w:r>
      <w:r w:rsidRPr="00D161B2">
        <w:t xml:space="preserve">a administraţiei publice locale, republicată, cu modificările şi completările ulterioare şi </w:t>
      </w:r>
      <w:r>
        <w:t xml:space="preserve">a Legii nr. </w:t>
      </w:r>
      <w:r w:rsidRPr="0018296B">
        <w:t>Legii nr.33/1994 privind expropierea pentru cauza de utilitate publică şi a normelor metodologice de aplicare a acesteia aprobate prin HG nr. 583/1994</w:t>
      </w:r>
      <w:r>
        <w:t xml:space="preserve">, considerăm oportun iniţierea unui proiect </w:t>
      </w:r>
      <w:r>
        <w:lastRenderedPageBreak/>
        <w:t>de hotărâre</w:t>
      </w:r>
      <w:r w:rsidR="00F6715A" w:rsidRPr="0018296B">
        <w:t>,</w:t>
      </w:r>
      <w:r w:rsidR="00D67073" w:rsidRPr="0018296B">
        <w:t xml:space="preserve"> </w:t>
      </w:r>
      <w:r w:rsidR="00F6715A" w:rsidRPr="0018296B">
        <w:t>prin care să</w:t>
      </w:r>
      <w:r w:rsidR="009E3319">
        <w:t xml:space="preserve"> se aprobe numirea</w:t>
      </w:r>
      <w:r w:rsidR="004662C2">
        <w:t xml:space="preserve"> în </w:t>
      </w:r>
      <w:r w:rsidR="002A0B6F" w:rsidRPr="0018296B">
        <w:t xml:space="preserve"> </w:t>
      </w:r>
      <w:r w:rsidR="004662C2" w:rsidRPr="0018296B">
        <w:t>comisia pentru efectuarea cercetării prealabile în vederea declarării util</w:t>
      </w:r>
      <w:r w:rsidR="004662C2">
        <w:t>i</w:t>
      </w:r>
      <w:r w:rsidR="004662C2" w:rsidRPr="0018296B">
        <w:t xml:space="preserve">tăţii publice  a </w:t>
      </w:r>
      <w:r w:rsidR="004662C2" w:rsidRPr="0018296B">
        <w:rPr>
          <w:lang w:val="en-US"/>
        </w:rPr>
        <w:t>’’</w:t>
      </w:r>
      <w:r w:rsidR="004662C2" w:rsidRPr="0018296B">
        <w:t xml:space="preserve">Casei Muhle ’’ din Timişoara, B-dul Mihai Viteazu nr. 3 </w:t>
      </w:r>
      <w:r w:rsidR="004662C2">
        <w:t xml:space="preserve">, </w:t>
      </w:r>
      <w:r w:rsidR="009E3319">
        <w:t xml:space="preserve">a </w:t>
      </w:r>
      <w:r w:rsidR="004662C2">
        <w:t>următori</w:t>
      </w:r>
      <w:r w:rsidR="009E3319">
        <w:t>lor</w:t>
      </w:r>
      <w:r w:rsidR="004662C2">
        <w:t xml:space="preserve"> </w:t>
      </w:r>
      <w:r w:rsidR="002A0B6F" w:rsidRPr="0018296B">
        <w:t>repre</w:t>
      </w:r>
      <w:r w:rsidR="00404FD2">
        <w:t>zentanţ</w:t>
      </w:r>
      <w:r w:rsidR="004662C2">
        <w:t>i</w:t>
      </w:r>
      <w:r w:rsidR="00BB401E">
        <w:t xml:space="preserve"> ai</w:t>
      </w:r>
      <w:r w:rsidR="004662C2">
        <w:t xml:space="preserve"> Municipiului Timişoara </w:t>
      </w:r>
      <w:r w:rsidR="004662C2">
        <w:rPr>
          <w:lang w:val="en-US"/>
        </w:rPr>
        <w:t>:</w:t>
      </w:r>
      <w:r w:rsidR="002A0B6F" w:rsidRPr="0018296B">
        <w:t>Imre Farkas- Viceprimar</w:t>
      </w:r>
      <w:r w:rsidR="004662C2">
        <w:t xml:space="preserve"> , Dan Diaconu-Viceprimar , </w:t>
      </w:r>
      <w:r w:rsidR="002A0B6F" w:rsidRPr="0018296B">
        <w:t>Sorin</w:t>
      </w:r>
      <w:r w:rsidR="007442E0">
        <w:t xml:space="preserve"> Emilian</w:t>
      </w:r>
      <w:r w:rsidR="002A0B6F" w:rsidRPr="0018296B">
        <w:t xml:space="preserve"> Ciurariu –Director Direcţia Urbanism</w:t>
      </w:r>
      <w:r w:rsidR="004662C2">
        <w:t xml:space="preserve"> , </w:t>
      </w:r>
      <w:r w:rsidR="002A0B6F" w:rsidRPr="0018296B">
        <w:t xml:space="preserve">Gabriela Borcsi-Şef </w:t>
      </w:r>
      <w:r w:rsidR="00E778B4" w:rsidRPr="0018296B">
        <w:t>Serviciu Certificări Autorizări</w:t>
      </w:r>
      <w:r w:rsidR="00BB401E">
        <w:t>.</w:t>
      </w:r>
    </w:p>
    <w:p w:rsidR="00441B79" w:rsidRDefault="00441B79" w:rsidP="003D4118">
      <w:pPr>
        <w:jc w:val="both"/>
      </w:pPr>
    </w:p>
    <w:p w:rsidR="0039161A" w:rsidRPr="00DB7BEF" w:rsidRDefault="0039161A" w:rsidP="0039161A">
      <w:pPr>
        <w:jc w:val="both"/>
        <w:rPr>
          <w:sz w:val="26"/>
          <w:szCs w:val="26"/>
        </w:rPr>
      </w:pPr>
    </w:p>
    <w:p w:rsidR="0039161A" w:rsidRPr="00DB7BEF" w:rsidRDefault="0039161A" w:rsidP="0039161A">
      <w:pPr>
        <w:pStyle w:val="NoSpacing"/>
        <w:rPr>
          <w:sz w:val="26"/>
          <w:szCs w:val="26"/>
        </w:rPr>
      </w:pPr>
      <w:r w:rsidRPr="00DB7BEF">
        <w:rPr>
          <w:sz w:val="26"/>
          <w:szCs w:val="26"/>
        </w:rPr>
        <w:t xml:space="preserve">            PRIMAR,</w:t>
      </w:r>
      <w:r w:rsidRPr="00DB7BEF">
        <w:rPr>
          <w:sz w:val="26"/>
          <w:szCs w:val="26"/>
        </w:rPr>
        <w:tab/>
      </w:r>
      <w:r w:rsidRPr="00DB7BEF">
        <w:rPr>
          <w:sz w:val="26"/>
          <w:szCs w:val="26"/>
        </w:rPr>
        <w:tab/>
      </w:r>
      <w:r w:rsidRPr="00DB7BEF">
        <w:rPr>
          <w:sz w:val="26"/>
          <w:szCs w:val="26"/>
        </w:rPr>
        <w:tab/>
      </w:r>
      <w:r w:rsidRPr="00DB7BEF">
        <w:rPr>
          <w:sz w:val="26"/>
          <w:szCs w:val="26"/>
        </w:rPr>
        <w:tab/>
      </w:r>
      <w:r w:rsidRPr="00DB7BEF">
        <w:rPr>
          <w:sz w:val="26"/>
          <w:szCs w:val="26"/>
        </w:rPr>
        <w:tab/>
      </w:r>
      <w:r w:rsidRPr="00DB7BEF">
        <w:rPr>
          <w:sz w:val="26"/>
          <w:szCs w:val="26"/>
        </w:rPr>
        <w:tab/>
        <w:t xml:space="preserve"> DIRECTOR,</w:t>
      </w:r>
      <w:r w:rsidRPr="00DB7BEF">
        <w:rPr>
          <w:sz w:val="26"/>
          <w:szCs w:val="26"/>
        </w:rPr>
        <w:tab/>
      </w:r>
      <w:r w:rsidRPr="00DB7BEF">
        <w:rPr>
          <w:sz w:val="26"/>
          <w:szCs w:val="26"/>
        </w:rPr>
        <w:tab/>
      </w:r>
      <w:r w:rsidRPr="00DB7BEF">
        <w:rPr>
          <w:sz w:val="26"/>
          <w:szCs w:val="26"/>
        </w:rPr>
        <w:tab/>
      </w:r>
      <w:r w:rsidRPr="00DB7BEF">
        <w:rPr>
          <w:sz w:val="26"/>
          <w:szCs w:val="26"/>
        </w:rPr>
        <w:tab/>
        <w:t xml:space="preserve">                       </w:t>
      </w:r>
    </w:p>
    <w:p w:rsidR="0039161A" w:rsidRPr="00DB7BEF" w:rsidRDefault="0039161A" w:rsidP="0039161A">
      <w:pPr>
        <w:pStyle w:val="NoSpacing"/>
        <w:rPr>
          <w:sz w:val="24"/>
          <w:szCs w:val="24"/>
          <w:lang w:val="fr-FR"/>
        </w:rPr>
      </w:pPr>
      <w:r w:rsidRPr="00DB7BEF">
        <w:rPr>
          <w:sz w:val="26"/>
          <w:szCs w:val="26"/>
        </w:rPr>
        <w:t xml:space="preserve">     </w:t>
      </w:r>
      <w:proofErr w:type="gramStart"/>
      <w:r w:rsidRPr="00DB7BEF">
        <w:rPr>
          <w:sz w:val="26"/>
          <w:szCs w:val="26"/>
        </w:rPr>
        <w:t>NICOLAE ROBU</w:t>
      </w:r>
      <w:r w:rsidRPr="00DB7BEF">
        <w:rPr>
          <w:sz w:val="26"/>
          <w:szCs w:val="26"/>
        </w:rPr>
        <w:tab/>
      </w:r>
      <w:r w:rsidRPr="00DB7BEF">
        <w:rPr>
          <w:sz w:val="26"/>
          <w:szCs w:val="26"/>
        </w:rPr>
        <w:tab/>
      </w:r>
      <w:r w:rsidRPr="00DB7BEF">
        <w:rPr>
          <w:sz w:val="26"/>
          <w:szCs w:val="26"/>
        </w:rPr>
        <w:tab/>
      </w:r>
      <w:r w:rsidRPr="00DB7BEF">
        <w:rPr>
          <w:sz w:val="26"/>
          <w:szCs w:val="26"/>
        </w:rPr>
        <w:tab/>
        <w:t xml:space="preserve"> EC.</w:t>
      </w:r>
      <w:proofErr w:type="gramEnd"/>
      <w:r w:rsidRPr="00DB7BEF">
        <w:rPr>
          <w:sz w:val="26"/>
          <w:szCs w:val="26"/>
        </w:rPr>
        <w:t xml:space="preserve"> FLORIN </w:t>
      </w:r>
      <w:r w:rsidRPr="00DB7BEF">
        <w:rPr>
          <w:sz w:val="26"/>
          <w:szCs w:val="26"/>
          <w:lang w:val="ro-RO"/>
        </w:rPr>
        <w:t>RĂVĂŞILĂ</w:t>
      </w:r>
      <w:r w:rsidRPr="00DB7BEF">
        <w:rPr>
          <w:sz w:val="26"/>
          <w:szCs w:val="26"/>
        </w:rPr>
        <w:tab/>
      </w:r>
      <w:r w:rsidRPr="00DB7BEF">
        <w:rPr>
          <w:sz w:val="26"/>
          <w:szCs w:val="26"/>
        </w:rPr>
        <w:tab/>
      </w:r>
      <w:r w:rsidRPr="00DB7BEF">
        <w:rPr>
          <w:sz w:val="26"/>
          <w:szCs w:val="26"/>
        </w:rPr>
        <w:tab/>
      </w:r>
      <w:r w:rsidRPr="00DB7BEF">
        <w:rPr>
          <w:sz w:val="26"/>
          <w:szCs w:val="26"/>
        </w:rPr>
        <w:tab/>
      </w:r>
      <w:r w:rsidRPr="00DB7BEF">
        <w:rPr>
          <w:sz w:val="24"/>
          <w:szCs w:val="24"/>
        </w:rPr>
        <w:tab/>
        <w:t xml:space="preserve">              </w:t>
      </w:r>
    </w:p>
    <w:p w:rsidR="00436E73" w:rsidRDefault="00436E73" w:rsidP="00F133A4">
      <w:pPr>
        <w:ind w:left="7200"/>
      </w:pPr>
    </w:p>
    <w:p w:rsidR="00436E73" w:rsidRDefault="00436E73" w:rsidP="00F133A4">
      <w:pPr>
        <w:ind w:left="7200"/>
      </w:pPr>
    </w:p>
    <w:p w:rsidR="00436E73" w:rsidRDefault="00436E73" w:rsidP="00F133A4">
      <w:pPr>
        <w:ind w:left="7200"/>
      </w:pPr>
    </w:p>
    <w:p w:rsidR="00436E73" w:rsidRDefault="00436E73" w:rsidP="00F133A4">
      <w:pPr>
        <w:ind w:left="7200"/>
      </w:pPr>
    </w:p>
    <w:p w:rsidR="00436E73" w:rsidRDefault="00436E73" w:rsidP="00F133A4">
      <w:pPr>
        <w:ind w:left="7200"/>
      </w:pPr>
    </w:p>
    <w:p w:rsidR="00436E73" w:rsidRDefault="00436E73" w:rsidP="00F133A4">
      <w:pPr>
        <w:ind w:left="7200"/>
      </w:pPr>
    </w:p>
    <w:p w:rsidR="00436E73" w:rsidRDefault="00436E73" w:rsidP="00F133A4">
      <w:pPr>
        <w:ind w:left="7200"/>
      </w:pPr>
    </w:p>
    <w:p w:rsidR="00436E73" w:rsidRDefault="00436E73" w:rsidP="00F133A4">
      <w:pPr>
        <w:ind w:left="7200"/>
      </w:pPr>
    </w:p>
    <w:p w:rsidR="00436E73" w:rsidRDefault="00436E73" w:rsidP="00F133A4">
      <w:pPr>
        <w:ind w:left="7200"/>
      </w:pPr>
    </w:p>
    <w:p w:rsidR="00436E73" w:rsidRDefault="00436E73" w:rsidP="00F133A4">
      <w:pPr>
        <w:ind w:left="7200"/>
      </w:pPr>
    </w:p>
    <w:p w:rsidR="00436E73" w:rsidRDefault="00436E73" w:rsidP="00F133A4">
      <w:pPr>
        <w:ind w:left="7200"/>
      </w:pPr>
    </w:p>
    <w:p w:rsidR="00436E73" w:rsidRDefault="00436E73" w:rsidP="00F133A4">
      <w:pPr>
        <w:ind w:left="7200"/>
      </w:pPr>
    </w:p>
    <w:p w:rsidR="00436E73" w:rsidRDefault="00436E73" w:rsidP="00F133A4">
      <w:pPr>
        <w:ind w:left="7200"/>
      </w:pPr>
    </w:p>
    <w:p w:rsidR="00436E73" w:rsidRDefault="00436E73" w:rsidP="00F133A4">
      <w:pPr>
        <w:ind w:left="7200"/>
      </w:pPr>
    </w:p>
    <w:p w:rsidR="00436E73" w:rsidRDefault="00436E73" w:rsidP="00F133A4">
      <w:pPr>
        <w:ind w:left="7200"/>
      </w:pPr>
    </w:p>
    <w:p w:rsidR="00436E73" w:rsidRDefault="00436E73" w:rsidP="00F133A4">
      <w:pPr>
        <w:ind w:left="7200"/>
      </w:pPr>
    </w:p>
    <w:p w:rsidR="00436E73" w:rsidRDefault="00436E73" w:rsidP="00F133A4">
      <w:pPr>
        <w:ind w:left="7200"/>
      </w:pPr>
    </w:p>
    <w:p w:rsidR="00436E73" w:rsidRDefault="00436E73" w:rsidP="00F133A4">
      <w:pPr>
        <w:ind w:left="7200"/>
      </w:pPr>
    </w:p>
    <w:p w:rsidR="00436E73" w:rsidRDefault="00436E73" w:rsidP="00F133A4">
      <w:pPr>
        <w:ind w:left="7200"/>
      </w:pPr>
    </w:p>
    <w:p w:rsidR="00436E73" w:rsidRDefault="00436E73" w:rsidP="00F133A4">
      <w:pPr>
        <w:ind w:left="7200"/>
      </w:pPr>
    </w:p>
    <w:p w:rsidR="00436E73" w:rsidRDefault="00436E73" w:rsidP="00F133A4">
      <w:pPr>
        <w:ind w:left="7200"/>
      </w:pPr>
    </w:p>
    <w:p w:rsidR="00436E73" w:rsidRDefault="00436E73" w:rsidP="00F133A4">
      <w:pPr>
        <w:ind w:left="7200"/>
      </w:pPr>
    </w:p>
    <w:p w:rsidR="00436E73" w:rsidRDefault="00436E73" w:rsidP="00F133A4">
      <w:pPr>
        <w:ind w:left="7200"/>
      </w:pPr>
    </w:p>
    <w:p w:rsidR="00436E73" w:rsidRDefault="00436E73" w:rsidP="00F133A4">
      <w:pPr>
        <w:ind w:left="7200"/>
      </w:pPr>
    </w:p>
    <w:p w:rsidR="00436E73" w:rsidRDefault="00436E73" w:rsidP="00F133A4">
      <w:pPr>
        <w:ind w:left="7200"/>
      </w:pPr>
    </w:p>
    <w:p w:rsidR="00436E73" w:rsidRDefault="00436E73" w:rsidP="00F133A4">
      <w:pPr>
        <w:ind w:left="7200"/>
      </w:pPr>
    </w:p>
    <w:p w:rsidR="00436E73" w:rsidRDefault="00436E73" w:rsidP="00F133A4">
      <w:pPr>
        <w:ind w:left="7200"/>
      </w:pPr>
    </w:p>
    <w:p w:rsidR="00436E73" w:rsidRDefault="00436E73" w:rsidP="00F133A4">
      <w:pPr>
        <w:ind w:left="7200"/>
      </w:pPr>
    </w:p>
    <w:p w:rsidR="00E640CF" w:rsidRDefault="00E640CF" w:rsidP="00F133A4">
      <w:pPr>
        <w:ind w:left="7200"/>
      </w:pPr>
    </w:p>
    <w:p w:rsidR="00E640CF" w:rsidRDefault="00E640CF" w:rsidP="00F133A4">
      <w:pPr>
        <w:ind w:left="7200"/>
      </w:pPr>
    </w:p>
    <w:p w:rsidR="00E640CF" w:rsidRDefault="00E640CF" w:rsidP="00F133A4">
      <w:pPr>
        <w:ind w:left="7200"/>
      </w:pPr>
    </w:p>
    <w:p w:rsidR="00E640CF" w:rsidRDefault="00E640CF" w:rsidP="00F133A4">
      <w:pPr>
        <w:ind w:left="7200"/>
      </w:pPr>
    </w:p>
    <w:p w:rsidR="00E640CF" w:rsidRDefault="00E640CF" w:rsidP="00F133A4">
      <w:pPr>
        <w:ind w:left="7200"/>
      </w:pPr>
    </w:p>
    <w:p w:rsidR="00F426A1" w:rsidRPr="00002C72" w:rsidRDefault="00BC0F12" w:rsidP="00F133A4">
      <w:pPr>
        <w:ind w:left="7200"/>
      </w:pPr>
      <w:r w:rsidRPr="00002C72">
        <w:t>Cod.FP-52-01,ver.1</w:t>
      </w:r>
    </w:p>
    <w:sectPr w:rsidR="00F426A1" w:rsidRPr="00002C72" w:rsidSect="00436E73">
      <w:pgSz w:w="12240" w:h="15840"/>
      <w:pgMar w:top="113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4E15" w:rsidRDefault="00C34E15" w:rsidP="00F6715A">
      <w:r>
        <w:separator/>
      </w:r>
    </w:p>
  </w:endnote>
  <w:endnote w:type="continuationSeparator" w:id="0">
    <w:p w:rsidR="00C34E15" w:rsidRDefault="00C34E15" w:rsidP="00F671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4E15" w:rsidRDefault="00C34E15" w:rsidP="00F6715A">
      <w:r>
        <w:separator/>
      </w:r>
    </w:p>
  </w:footnote>
  <w:footnote w:type="continuationSeparator" w:id="0">
    <w:p w:rsidR="00C34E15" w:rsidRDefault="00C34E15" w:rsidP="00F6715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684E0A"/>
    <w:multiLevelType w:val="hybridMultilevel"/>
    <w:tmpl w:val="754A3676"/>
    <w:lvl w:ilvl="0" w:tplc="E4E2523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6715A"/>
    <w:rsid w:val="00002C72"/>
    <w:rsid w:val="00036DDD"/>
    <w:rsid w:val="00052C19"/>
    <w:rsid w:val="000A6114"/>
    <w:rsid w:val="001026AC"/>
    <w:rsid w:val="00180505"/>
    <w:rsid w:val="0018296B"/>
    <w:rsid w:val="001B71B4"/>
    <w:rsid w:val="00256546"/>
    <w:rsid w:val="00256B51"/>
    <w:rsid w:val="00273D9F"/>
    <w:rsid w:val="00274F3A"/>
    <w:rsid w:val="002851BD"/>
    <w:rsid w:val="00285E61"/>
    <w:rsid w:val="002A0B6F"/>
    <w:rsid w:val="002B1AF6"/>
    <w:rsid w:val="002C1A00"/>
    <w:rsid w:val="002D0ADF"/>
    <w:rsid w:val="002D1532"/>
    <w:rsid w:val="002E363F"/>
    <w:rsid w:val="002F2325"/>
    <w:rsid w:val="00315AD6"/>
    <w:rsid w:val="003219E4"/>
    <w:rsid w:val="00331CFE"/>
    <w:rsid w:val="003424AF"/>
    <w:rsid w:val="0037171C"/>
    <w:rsid w:val="0039161A"/>
    <w:rsid w:val="003D4118"/>
    <w:rsid w:val="00404FD2"/>
    <w:rsid w:val="004134D2"/>
    <w:rsid w:val="00436E73"/>
    <w:rsid w:val="00441B79"/>
    <w:rsid w:val="00453A4B"/>
    <w:rsid w:val="004662C2"/>
    <w:rsid w:val="004A1737"/>
    <w:rsid w:val="004C6CD3"/>
    <w:rsid w:val="004F09BF"/>
    <w:rsid w:val="00537B1F"/>
    <w:rsid w:val="00572221"/>
    <w:rsid w:val="00594575"/>
    <w:rsid w:val="005D4B25"/>
    <w:rsid w:val="00603F03"/>
    <w:rsid w:val="00617088"/>
    <w:rsid w:val="00651B9E"/>
    <w:rsid w:val="006557E5"/>
    <w:rsid w:val="006A21C9"/>
    <w:rsid w:val="00731509"/>
    <w:rsid w:val="007442E0"/>
    <w:rsid w:val="007801C5"/>
    <w:rsid w:val="007C12F5"/>
    <w:rsid w:val="008121D8"/>
    <w:rsid w:val="00830280"/>
    <w:rsid w:val="008319DD"/>
    <w:rsid w:val="008473BD"/>
    <w:rsid w:val="008A1F56"/>
    <w:rsid w:val="008C4EE1"/>
    <w:rsid w:val="008C7851"/>
    <w:rsid w:val="00910231"/>
    <w:rsid w:val="009A7D90"/>
    <w:rsid w:val="009E3319"/>
    <w:rsid w:val="00A41FBF"/>
    <w:rsid w:val="00A61CB8"/>
    <w:rsid w:val="00AF454F"/>
    <w:rsid w:val="00B06245"/>
    <w:rsid w:val="00B1637D"/>
    <w:rsid w:val="00B2266C"/>
    <w:rsid w:val="00B31DB7"/>
    <w:rsid w:val="00BB401E"/>
    <w:rsid w:val="00BC0F12"/>
    <w:rsid w:val="00BC757E"/>
    <w:rsid w:val="00C1563E"/>
    <w:rsid w:val="00C30B69"/>
    <w:rsid w:val="00C34E15"/>
    <w:rsid w:val="00CB1997"/>
    <w:rsid w:val="00CC6F89"/>
    <w:rsid w:val="00D00FF2"/>
    <w:rsid w:val="00D533E9"/>
    <w:rsid w:val="00D67073"/>
    <w:rsid w:val="00DA0573"/>
    <w:rsid w:val="00DA617E"/>
    <w:rsid w:val="00DC208D"/>
    <w:rsid w:val="00E02D28"/>
    <w:rsid w:val="00E207D8"/>
    <w:rsid w:val="00E4487A"/>
    <w:rsid w:val="00E640CF"/>
    <w:rsid w:val="00E778B4"/>
    <w:rsid w:val="00E83B5F"/>
    <w:rsid w:val="00E9468E"/>
    <w:rsid w:val="00EB2F47"/>
    <w:rsid w:val="00EC4D83"/>
    <w:rsid w:val="00EF3144"/>
    <w:rsid w:val="00F12724"/>
    <w:rsid w:val="00F133A4"/>
    <w:rsid w:val="00F426A1"/>
    <w:rsid w:val="00F6715A"/>
    <w:rsid w:val="00F9017F"/>
    <w:rsid w:val="00F92E66"/>
    <w:rsid w:val="00FD4533"/>
    <w:rsid w:val="00FF22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715A"/>
    <w:rPr>
      <w:sz w:val="24"/>
      <w:szCs w:val="24"/>
      <w:lang w:val="ro-RO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F6715A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6715A"/>
    <w:rPr>
      <w:sz w:val="24"/>
      <w:szCs w:val="24"/>
      <w:lang w:val="ro-RO" w:eastAsia="ro-RO"/>
    </w:rPr>
  </w:style>
  <w:style w:type="paragraph" w:styleId="Footer">
    <w:name w:val="footer"/>
    <w:basedOn w:val="Normal"/>
    <w:link w:val="FooterChar"/>
    <w:uiPriority w:val="99"/>
    <w:semiHidden/>
    <w:unhideWhenUsed/>
    <w:rsid w:val="00F6715A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6715A"/>
    <w:rPr>
      <w:sz w:val="24"/>
      <w:szCs w:val="24"/>
      <w:lang w:val="ro-RO" w:eastAsia="ro-RO"/>
    </w:rPr>
  </w:style>
  <w:style w:type="paragraph" w:styleId="ListParagraph">
    <w:name w:val="List Paragraph"/>
    <w:basedOn w:val="Normal"/>
    <w:uiPriority w:val="34"/>
    <w:qFormat/>
    <w:rsid w:val="002A0B6F"/>
    <w:pPr>
      <w:ind w:left="720"/>
      <w:contextualSpacing/>
    </w:pPr>
  </w:style>
  <w:style w:type="paragraph" w:styleId="NoSpacing">
    <w:name w:val="No Spacing"/>
    <w:uiPriority w:val="1"/>
    <w:qFormat/>
    <w:rsid w:val="00441B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428</Words>
  <Characters>2446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2869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apitau</dc:creator>
  <cp:keywords/>
  <dc:description/>
  <cp:lastModifiedBy>apitau</cp:lastModifiedBy>
  <cp:revision>17</cp:revision>
  <cp:lastPrinted>2019-04-15T11:17:00Z</cp:lastPrinted>
  <dcterms:created xsi:type="dcterms:W3CDTF">2019-04-15T05:06:00Z</dcterms:created>
  <dcterms:modified xsi:type="dcterms:W3CDTF">2019-04-15T11:57:00Z</dcterms:modified>
</cp:coreProperties>
</file>