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 w:conformance="strict">
  <w:body>
    <w:p w14:paraId="3FECB13C" w14:textId="77777777" w:rsidR="00EA179C" w:rsidRDefault="007A6E8D" w:rsidP="006F141C">
      <w:pPr>
        <w:rPr>
          <w:b/>
          <w:sz w:val="24"/>
          <w:szCs w:val="24"/>
        </w:rPr>
      </w:pPr>
      <w:r w:rsidRPr="006F141C">
        <w:rPr>
          <w:b/>
          <w:sz w:val="24"/>
          <w:szCs w:val="24"/>
        </w:rPr>
        <w:t xml:space="preserve">                                                         </w:t>
      </w:r>
    </w:p>
    <w:p w14:paraId="7BE82D11" w14:textId="714AC838" w:rsidR="00EA179C" w:rsidRDefault="00880E1F" w:rsidP="00880E1F">
      <w:pPr>
        <w:tabs>
          <w:tab w:val="start" w:pos="207.95pt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14:paraId="31B41944" w14:textId="77777777" w:rsidR="00880E1F" w:rsidRDefault="00880E1F" w:rsidP="00C543A7">
      <w:pPr>
        <w:spacing w:line="13.80pt" w:lineRule="auto"/>
        <w:jc w:val="center"/>
        <w:rPr>
          <w:b/>
          <w:sz w:val="24"/>
          <w:szCs w:val="24"/>
        </w:rPr>
      </w:pPr>
    </w:p>
    <w:p w14:paraId="092BCB57" w14:textId="77777777" w:rsidR="00971588" w:rsidRDefault="00971588" w:rsidP="00C543A7">
      <w:pPr>
        <w:spacing w:line="13.80pt" w:lineRule="auto"/>
        <w:jc w:val="center"/>
        <w:rPr>
          <w:b/>
          <w:sz w:val="24"/>
          <w:szCs w:val="24"/>
        </w:rPr>
      </w:pPr>
    </w:p>
    <w:p w14:paraId="18CB452B" w14:textId="0F654212" w:rsidR="006F542F" w:rsidRPr="00040193" w:rsidRDefault="004E2DED" w:rsidP="00C543A7">
      <w:pPr>
        <w:spacing w:line="13.80pt" w:lineRule="auto"/>
        <w:jc w:val="center"/>
        <w:rPr>
          <w:rFonts w:ascii="Aptos" w:hAnsi="Aptos"/>
          <w:b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 xml:space="preserve">ACT ADIŢIONAL NR. </w:t>
      </w:r>
      <w:r w:rsidR="006E3213">
        <w:rPr>
          <w:rFonts w:ascii="Aptos" w:hAnsi="Aptos"/>
          <w:b/>
          <w:sz w:val="22"/>
          <w:szCs w:val="22"/>
        </w:rPr>
        <w:t>2</w:t>
      </w:r>
    </w:p>
    <w:p w14:paraId="3144A539" w14:textId="27166E7B" w:rsidR="00C543A7" w:rsidRPr="00040193" w:rsidRDefault="00252B35" w:rsidP="00040193">
      <w:pPr>
        <w:spacing w:line="13.80pt" w:lineRule="auto"/>
        <w:jc w:val="center"/>
        <w:rPr>
          <w:rFonts w:ascii="Aptos" w:hAnsi="Aptos"/>
          <w:b/>
          <w:bCs/>
          <w:color w:val="000000"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>la Contractul de locațiune încheiat în baza Hotărârii Consiliului Local al Municipiului Timișoara nr. 226/30.05.2024</w:t>
      </w:r>
    </w:p>
    <w:p w14:paraId="634B3167" w14:textId="77777777" w:rsidR="00880E1F" w:rsidRPr="00040193" w:rsidRDefault="00880E1F" w:rsidP="00C543A7">
      <w:pPr>
        <w:spacing w:line="13.80pt" w:lineRule="auto"/>
        <w:jc w:val="both"/>
        <w:rPr>
          <w:rFonts w:ascii="Aptos" w:hAnsi="Aptos"/>
          <w:b/>
          <w:sz w:val="22"/>
          <w:szCs w:val="22"/>
        </w:rPr>
      </w:pPr>
    </w:p>
    <w:p w14:paraId="7C4E7AED" w14:textId="3183479C" w:rsidR="008113D5" w:rsidRPr="00040193" w:rsidRDefault="00C543A7" w:rsidP="00C543A7">
      <w:pPr>
        <w:spacing w:line="13.80pt" w:lineRule="auto"/>
        <w:jc w:val="both"/>
        <w:rPr>
          <w:rFonts w:ascii="Aptos" w:hAnsi="Aptos"/>
          <w:b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ab/>
      </w:r>
      <w:r w:rsidR="00C71E2E" w:rsidRPr="00040193">
        <w:rPr>
          <w:rFonts w:ascii="Aptos" w:hAnsi="Aptos"/>
          <w:b/>
          <w:sz w:val="22"/>
          <w:szCs w:val="22"/>
        </w:rPr>
        <w:t xml:space="preserve"> </w:t>
      </w:r>
      <w:r w:rsidR="008A359C" w:rsidRPr="00040193">
        <w:rPr>
          <w:rFonts w:ascii="Aptos" w:hAnsi="Aptos"/>
          <w:b/>
          <w:sz w:val="22"/>
          <w:szCs w:val="22"/>
        </w:rPr>
        <w:t>P</w:t>
      </w:r>
      <w:r w:rsidR="00AE35C5" w:rsidRPr="00040193">
        <w:rPr>
          <w:rFonts w:ascii="Aptos" w:hAnsi="Aptos"/>
          <w:b/>
          <w:sz w:val="22"/>
          <w:szCs w:val="22"/>
        </w:rPr>
        <w:t>Ă</w:t>
      </w:r>
      <w:r w:rsidR="008A359C" w:rsidRPr="00040193">
        <w:rPr>
          <w:rFonts w:ascii="Aptos" w:hAnsi="Aptos"/>
          <w:b/>
          <w:sz w:val="22"/>
          <w:szCs w:val="22"/>
        </w:rPr>
        <w:t>RŢILE CONTRACTANTE</w:t>
      </w:r>
    </w:p>
    <w:p w14:paraId="5FAB8C6B" w14:textId="070D4B7F" w:rsidR="006F141C" w:rsidRPr="00040193" w:rsidRDefault="007A6E8D" w:rsidP="00C543A7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 xml:space="preserve">A. </w:t>
      </w:r>
      <w:r w:rsidR="00252B35" w:rsidRPr="00040193">
        <w:rPr>
          <w:rFonts w:ascii="Aptos" w:hAnsi="Aptos"/>
          <w:b/>
          <w:bCs/>
          <w:sz w:val="22"/>
          <w:szCs w:val="22"/>
        </w:rPr>
        <w:t>Arhiepiscopia Ortodoxă Română a Timișoarei</w:t>
      </w:r>
      <w:r w:rsidR="00252B35" w:rsidRPr="00040193">
        <w:rPr>
          <w:rFonts w:ascii="Aptos" w:hAnsi="Aptos"/>
          <w:b/>
          <w:sz w:val="22"/>
          <w:szCs w:val="22"/>
        </w:rPr>
        <w:t xml:space="preserve">, </w:t>
      </w:r>
      <w:r w:rsidR="00252B35" w:rsidRPr="00040193">
        <w:rPr>
          <w:rFonts w:ascii="Aptos" w:hAnsi="Aptos"/>
          <w:bCs/>
          <w:sz w:val="22"/>
          <w:szCs w:val="22"/>
        </w:rPr>
        <w:t xml:space="preserve">cu sediul în Timișoara, Str. Constantin </w:t>
      </w:r>
      <w:proofErr w:type="spellStart"/>
      <w:r w:rsidR="00252B35" w:rsidRPr="00040193">
        <w:rPr>
          <w:rFonts w:ascii="Aptos" w:hAnsi="Aptos"/>
          <w:bCs/>
          <w:sz w:val="22"/>
          <w:szCs w:val="22"/>
        </w:rPr>
        <w:t>Diaconovici</w:t>
      </w:r>
      <w:proofErr w:type="spellEnd"/>
      <w:r w:rsidR="00252B35" w:rsidRPr="00040193">
        <w:rPr>
          <w:rFonts w:ascii="Aptos" w:hAnsi="Aptos"/>
          <w:bCs/>
          <w:sz w:val="22"/>
          <w:szCs w:val="22"/>
        </w:rPr>
        <w:t xml:space="preserve"> </w:t>
      </w:r>
      <w:proofErr w:type="spellStart"/>
      <w:r w:rsidR="00252B35" w:rsidRPr="00040193">
        <w:rPr>
          <w:rFonts w:ascii="Aptos" w:hAnsi="Aptos"/>
          <w:bCs/>
          <w:sz w:val="22"/>
          <w:szCs w:val="22"/>
        </w:rPr>
        <w:t>Loga</w:t>
      </w:r>
      <w:proofErr w:type="spellEnd"/>
      <w:r w:rsidR="00252B35" w:rsidRPr="00040193">
        <w:rPr>
          <w:rFonts w:ascii="Aptos" w:hAnsi="Aptos"/>
          <w:bCs/>
          <w:sz w:val="22"/>
          <w:szCs w:val="22"/>
        </w:rPr>
        <w:t xml:space="preserve"> nr. 7, reprezentată legal prin ____________________________, în calitate de locator, pe de o parte,</w:t>
      </w:r>
      <w:r w:rsidR="008113D5" w:rsidRPr="00040193">
        <w:rPr>
          <w:rFonts w:ascii="Aptos" w:hAnsi="Aptos"/>
          <w:bCs/>
          <w:sz w:val="22"/>
          <w:szCs w:val="22"/>
        </w:rPr>
        <w:t xml:space="preserve"> </w:t>
      </w:r>
    </w:p>
    <w:p w14:paraId="2A9BFF5D" w14:textId="209E51CF" w:rsidR="00C543A7" w:rsidRPr="00040193" w:rsidRDefault="006F141C" w:rsidP="00C543A7">
      <w:pPr>
        <w:pStyle w:val="Standard"/>
        <w:spacing w:line="13.80pt" w:lineRule="auto"/>
        <w:jc w:val="center"/>
        <w:rPr>
          <w:rFonts w:ascii="Aptos" w:hAnsi="Aptos"/>
          <w:sz w:val="22"/>
          <w:szCs w:val="22"/>
        </w:rPr>
      </w:pPr>
      <w:proofErr w:type="spellStart"/>
      <w:r w:rsidRPr="00040193">
        <w:rPr>
          <w:rFonts w:ascii="Aptos" w:hAnsi="Aptos"/>
          <w:sz w:val="22"/>
          <w:szCs w:val="22"/>
        </w:rPr>
        <w:t>ş</w:t>
      </w:r>
      <w:r w:rsidR="007A6E8D" w:rsidRPr="00040193">
        <w:rPr>
          <w:rFonts w:ascii="Aptos" w:hAnsi="Aptos"/>
          <w:sz w:val="22"/>
          <w:szCs w:val="22"/>
        </w:rPr>
        <w:t>i</w:t>
      </w:r>
      <w:proofErr w:type="spellEnd"/>
    </w:p>
    <w:p w14:paraId="6619BC82" w14:textId="77777777" w:rsidR="00604423" w:rsidRPr="00040193" w:rsidRDefault="00604423" w:rsidP="00C543A7">
      <w:pPr>
        <w:pStyle w:val="Standard"/>
        <w:spacing w:line="13.80pt" w:lineRule="auto"/>
        <w:jc w:val="center"/>
        <w:rPr>
          <w:rFonts w:ascii="Aptos" w:hAnsi="Aptos"/>
          <w:sz w:val="22"/>
          <w:szCs w:val="22"/>
        </w:rPr>
      </w:pPr>
    </w:p>
    <w:p w14:paraId="3D84D6FC" w14:textId="77777777" w:rsidR="00252B35" w:rsidRPr="00040193" w:rsidRDefault="007A6E8D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 xml:space="preserve">B. </w:t>
      </w:r>
      <w:r w:rsidR="00252B35" w:rsidRPr="00040193">
        <w:rPr>
          <w:rFonts w:ascii="Aptos" w:hAnsi="Aptos"/>
          <w:b/>
          <w:bCs/>
          <w:sz w:val="22"/>
          <w:szCs w:val="22"/>
        </w:rPr>
        <w:t>Grădinița cu Program Prelungit nr. 33 Timișoara</w:t>
      </w:r>
      <w:r w:rsidR="00252B35" w:rsidRPr="00040193">
        <w:rPr>
          <w:rFonts w:ascii="Aptos" w:hAnsi="Aptos"/>
          <w:b/>
          <w:sz w:val="22"/>
          <w:szCs w:val="22"/>
        </w:rPr>
        <w:t xml:space="preserve">, </w:t>
      </w:r>
      <w:r w:rsidR="00252B35" w:rsidRPr="00040193">
        <w:rPr>
          <w:rFonts w:ascii="Aptos" w:hAnsi="Aptos"/>
          <w:bCs/>
          <w:sz w:val="22"/>
          <w:szCs w:val="22"/>
        </w:rPr>
        <w:t>cu personalitate juridică, cu sediul în Timișoara, ________________________, având CUI __________________, reprezentată prin Director ________________________, în calitate de locatar,</w:t>
      </w:r>
    </w:p>
    <w:p w14:paraId="2C38461C" w14:textId="77777777" w:rsidR="00252B35" w:rsidRPr="00040193" w:rsidRDefault="00252B35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>împreună cu</w:t>
      </w:r>
    </w:p>
    <w:p w14:paraId="05E65B5E" w14:textId="77777777" w:rsidR="00252B35" w:rsidRPr="00040193" w:rsidRDefault="00252B35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 xml:space="preserve">Municipiul Timișoara, cu sediul în Timișoara, </w:t>
      </w:r>
      <w:proofErr w:type="spellStart"/>
      <w:r w:rsidRPr="00040193">
        <w:rPr>
          <w:rFonts w:ascii="Aptos" w:hAnsi="Aptos"/>
          <w:bCs/>
          <w:sz w:val="22"/>
          <w:szCs w:val="22"/>
        </w:rPr>
        <w:t>Bv</w:t>
      </w:r>
      <w:proofErr w:type="spellEnd"/>
      <w:r w:rsidRPr="00040193">
        <w:rPr>
          <w:rFonts w:ascii="Aptos" w:hAnsi="Aptos"/>
          <w:bCs/>
          <w:sz w:val="22"/>
          <w:szCs w:val="22"/>
        </w:rPr>
        <w:t xml:space="preserve">. C.D. </w:t>
      </w:r>
      <w:proofErr w:type="spellStart"/>
      <w:r w:rsidRPr="00040193">
        <w:rPr>
          <w:rFonts w:ascii="Aptos" w:hAnsi="Aptos"/>
          <w:bCs/>
          <w:sz w:val="22"/>
          <w:szCs w:val="22"/>
        </w:rPr>
        <w:t>Loga</w:t>
      </w:r>
      <w:proofErr w:type="spellEnd"/>
      <w:r w:rsidRPr="00040193">
        <w:rPr>
          <w:rFonts w:ascii="Aptos" w:hAnsi="Aptos"/>
          <w:bCs/>
          <w:sz w:val="22"/>
          <w:szCs w:val="22"/>
        </w:rPr>
        <w:t xml:space="preserve"> nr. 1, reprezentat de Primar Dominic Fritz, prin Administrația pentru Sănătate și Educație a Municipiului Timișoara, cu sediul în Timișoara, Bd. Mihai Eminescu nr. 2B, cod fiscal 45858102, reprezentată prin Director General Florentina-Georgeta Radu, în calitate de Ordonator Secundar de Credite,</w:t>
      </w:r>
    </w:p>
    <w:p w14:paraId="714BEBA7" w14:textId="77777777" w:rsidR="00252B35" w:rsidRPr="00040193" w:rsidRDefault="00252B35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>pe de altă parte,</w:t>
      </w:r>
    </w:p>
    <w:p w14:paraId="7091C4B6" w14:textId="77777777" w:rsidR="008E1814" w:rsidRDefault="008E1814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</w:p>
    <w:p w14:paraId="089C62F4" w14:textId="72243944" w:rsidR="00252B35" w:rsidRPr="00040193" w:rsidRDefault="00252B35" w:rsidP="00252B35">
      <w:pPr>
        <w:pStyle w:val="Standard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>de comun acord au convenit modificarea Contractului de locațiune încheiat în baza Hotărârii Consiliului Local al Municipiului Timișoara nr. 226/30.05.2024</w:t>
      </w:r>
      <w:r w:rsidR="008E1814">
        <w:rPr>
          <w:rFonts w:ascii="Aptos" w:hAnsi="Aptos"/>
          <w:bCs/>
          <w:sz w:val="22"/>
          <w:szCs w:val="22"/>
        </w:rPr>
        <w:t xml:space="preserve"> </w:t>
      </w:r>
      <w:r w:rsidR="008E1814">
        <w:rPr>
          <w:rFonts w:ascii="Aptos" w:hAnsi="Aptos"/>
          <w:bCs/>
          <w:sz w:val="22"/>
          <w:szCs w:val="22"/>
        </w:rPr>
        <w:t>și</w:t>
      </w:r>
      <w:r w:rsidR="008E1814">
        <w:rPr>
          <w:rFonts w:ascii="Aptos" w:hAnsi="Aptos"/>
          <w:color w:val="000000" w:themeColor="text1"/>
          <w:sz w:val="22"/>
          <w:szCs w:val="22"/>
        </w:rPr>
        <w:t xml:space="preserve"> </w:t>
      </w:r>
      <w:r w:rsidR="008E1814" w:rsidRPr="006E3213">
        <w:rPr>
          <w:rFonts w:ascii="Aptos" w:hAnsi="Aptos"/>
          <w:color w:val="000000" w:themeColor="text1"/>
          <w:sz w:val="22"/>
          <w:szCs w:val="22"/>
        </w:rPr>
        <w:t>prelungit prin Actul Adițional nr. 1</w:t>
      </w:r>
      <w:r w:rsidR="008E1814">
        <w:rPr>
          <w:rFonts w:ascii="Aptos" w:hAnsi="Aptos"/>
          <w:color w:val="000000" w:themeColor="text1"/>
          <w:sz w:val="22"/>
          <w:szCs w:val="22"/>
        </w:rPr>
        <w:t xml:space="preserve"> în baza </w:t>
      </w:r>
      <w:r w:rsidR="008E1814" w:rsidRPr="006E3213">
        <w:rPr>
          <w:rFonts w:ascii="Aptos" w:hAnsi="Aptos"/>
          <w:color w:val="000000" w:themeColor="text1"/>
          <w:sz w:val="22"/>
          <w:szCs w:val="22"/>
        </w:rPr>
        <w:t>HCL 308/2026</w:t>
      </w:r>
      <w:r w:rsidRPr="00040193">
        <w:rPr>
          <w:rFonts w:ascii="Aptos" w:hAnsi="Aptos"/>
          <w:bCs/>
          <w:sz w:val="22"/>
          <w:szCs w:val="22"/>
        </w:rPr>
        <w:t>, după cum urmează:</w:t>
      </w:r>
    </w:p>
    <w:p w14:paraId="0BA6121E" w14:textId="728CD2B9" w:rsidR="00C543A7" w:rsidRPr="00040193" w:rsidRDefault="00C543A7" w:rsidP="00C543A7">
      <w:pPr>
        <w:pStyle w:val="Standard"/>
        <w:spacing w:line="13.80pt" w:lineRule="auto"/>
        <w:jc w:val="both"/>
        <w:rPr>
          <w:rFonts w:ascii="Aptos" w:hAnsi="Aptos"/>
          <w:b/>
          <w:sz w:val="22"/>
          <w:szCs w:val="22"/>
        </w:rPr>
      </w:pPr>
    </w:p>
    <w:p w14:paraId="675B33D4" w14:textId="526A4606" w:rsidR="0037479F" w:rsidRPr="00040193" w:rsidRDefault="0037479F" w:rsidP="0037479F">
      <w:pPr>
        <w:autoSpaceDE w:val="0"/>
        <w:autoSpaceDN w:val="0"/>
        <w:adjustRightInd w:val="0"/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/>
          <w:bCs/>
          <w:sz w:val="22"/>
          <w:szCs w:val="22"/>
        </w:rPr>
        <w:t xml:space="preserve">Art. 1: </w:t>
      </w:r>
      <w:r w:rsidRPr="00040193">
        <w:rPr>
          <w:rFonts w:ascii="Aptos" w:hAnsi="Aptos"/>
          <w:bCs/>
          <w:sz w:val="22"/>
          <w:szCs w:val="22"/>
        </w:rPr>
        <w:t>Se modifică prevederile Capitolului III „Durata contractului” din Contractul de locațiune</w:t>
      </w:r>
      <w:r w:rsidR="006E3213">
        <w:rPr>
          <w:rFonts w:ascii="Aptos" w:hAnsi="Aptos"/>
          <w:bCs/>
          <w:sz w:val="22"/>
          <w:szCs w:val="22"/>
        </w:rPr>
        <w:t xml:space="preserve"> încheiat în baza HCL nr. 226/2026 și</w:t>
      </w:r>
      <w:r w:rsidR="006E3213">
        <w:rPr>
          <w:rFonts w:ascii="Aptos" w:hAnsi="Aptos"/>
          <w:color w:val="000000" w:themeColor="text1"/>
          <w:sz w:val="22"/>
          <w:szCs w:val="22"/>
        </w:rPr>
        <w:t xml:space="preserve"> </w:t>
      </w:r>
      <w:r w:rsidR="006E3213" w:rsidRPr="006E3213">
        <w:rPr>
          <w:rFonts w:ascii="Aptos" w:hAnsi="Aptos"/>
          <w:color w:val="000000" w:themeColor="text1"/>
          <w:sz w:val="22"/>
          <w:szCs w:val="22"/>
        </w:rPr>
        <w:t>prelungit prin Actul Adițional nr. 1</w:t>
      </w:r>
      <w:r w:rsidR="006E3213">
        <w:rPr>
          <w:rFonts w:ascii="Aptos" w:hAnsi="Aptos"/>
          <w:color w:val="000000" w:themeColor="text1"/>
          <w:sz w:val="22"/>
          <w:szCs w:val="22"/>
        </w:rPr>
        <w:t xml:space="preserve"> în baza </w:t>
      </w:r>
      <w:r w:rsidR="006E3213" w:rsidRPr="006E3213">
        <w:rPr>
          <w:rFonts w:ascii="Aptos" w:hAnsi="Aptos"/>
          <w:color w:val="000000" w:themeColor="text1"/>
          <w:sz w:val="22"/>
          <w:szCs w:val="22"/>
        </w:rPr>
        <w:t>HCL 308/2026</w:t>
      </w:r>
      <w:r w:rsidR="006E3213">
        <w:rPr>
          <w:rFonts w:ascii="Aptos" w:hAnsi="Aptos"/>
          <w:color w:val="000000" w:themeColor="text1"/>
          <w:sz w:val="22"/>
          <w:szCs w:val="22"/>
        </w:rPr>
        <w:t xml:space="preserve"> până la 31.07.2026</w:t>
      </w:r>
      <w:r w:rsidR="006E3213">
        <w:rPr>
          <w:rFonts w:ascii="Aptos" w:hAnsi="Aptos"/>
          <w:bCs/>
          <w:sz w:val="22"/>
          <w:szCs w:val="22"/>
        </w:rPr>
        <w:t xml:space="preserve"> </w:t>
      </w:r>
      <w:r w:rsidRPr="00040193">
        <w:rPr>
          <w:rFonts w:ascii="Aptos" w:hAnsi="Aptos"/>
          <w:bCs/>
          <w:sz w:val="22"/>
          <w:szCs w:val="22"/>
        </w:rPr>
        <w:t xml:space="preserve">, în sensul prelungirii duratei acestuia până la data de </w:t>
      </w:r>
      <w:r w:rsidR="006E3213">
        <w:rPr>
          <w:rFonts w:ascii="Calibri" w:hAnsi="Calibri"/>
          <w:sz w:val="22"/>
          <w:szCs w:val="22"/>
        </w:rPr>
        <w:t>31.07.2028</w:t>
      </w:r>
      <w:r w:rsidRPr="00040193">
        <w:rPr>
          <w:rFonts w:ascii="Aptos" w:hAnsi="Aptos"/>
          <w:bCs/>
          <w:sz w:val="22"/>
          <w:szCs w:val="22"/>
        </w:rPr>
        <w:t>, în temeiul acordului de voință exprimat de părți și al Hotărârii Consiliului Local al Municipiului Timișoara nr. ________/2026.</w:t>
      </w:r>
    </w:p>
    <w:p w14:paraId="2F5FDEEC" w14:textId="77777777" w:rsidR="00C543A7" w:rsidRPr="00040193" w:rsidRDefault="00C543A7" w:rsidP="00C543A7">
      <w:pPr>
        <w:autoSpaceDE w:val="0"/>
        <w:autoSpaceDN w:val="0"/>
        <w:adjustRightInd w:val="0"/>
        <w:spacing w:line="13.80pt" w:lineRule="auto"/>
        <w:jc w:val="both"/>
        <w:rPr>
          <w:rFonts w:ascii="Aptos" w:eastAsia="Calibri" w:hAnsi="Aptos"/>
          <w:i/>
          <w:color w:val="000000"/>
          <w:sz w:val="22"/>
          <w:szCs w:val="22"/>
        </w:rPr>
      </w:pPr>
    </w:p>
    <w:p w14:paraId="3F581DF0" w14:textId="4166BCDF" w:rsidR="00C543A7" w:rsidRPr="00040193" w:rsidRDefault="007A6E8D" w:rsidP="0037479F">
      <w:pPr>
        <w:spacing w:line="13.80pt" w:lineRule="auto"/>
        <w:jc w:val="both"/>
        <w:rPr>
          <w:rFonts w:ascii="Aptos" w:hAnsi="Aptos"/>
          <w:color w:val="000000" w:themeColor="text1"/>
          <w:sz w:val="22"/>
          <w:szCs w:val="22"/>
        </w:rPr>
      </w:pPr>
      <w:r w:rsidRPr="00040193">
        <w:rPr>
          <w:rFonts w:ascii="Aptos" w:eastAsia="Calibri" w:hAnsi="Aptos"/>
          <w:b/>
          <w:bCs/>
          <w:iCs/>
          <w:color w:val="000000" w:themeColor="text1"/>
          <w:sz w:val="22"/>
          <w:szCs w:val="22"/>
        </w:rPr>
        <w:t xml:space="preserve">Art.2: </w:t>
      </w:r>
      <w:r w:rsidR="0037479F" w:rsidRPr="00040193">
        <w:rPr>
          <w:rFonts w:ascii="Aptos" w:hAnsi="Aptos"/>
          <w:color w:val="000000" w:themeColor="text1"/>
          <w:sz w:val="22"/>
          <w:szCs w:val="22"/>
        </w:rPr>
        <w:t>Se mențin neschimbate toate celelalte clauze și condiții prevăzute în Contractul de locațiune încheiat în baza Hotărârii Consiliului Local al Municipiului Timișoara nr. 226/30.05.2024</w:t>
      </w:r>
      <w:r w:rsidR="006E3213">
        <w:rPr>
          <w:rFonts w:ascii="Aptos" w:hAnsi="Aptos"/>
          <w:color w:val="000000" w:themeColor="text1"/>
          <w:sz w:val="22"/>
          <w:szCs w:val="22"/>
        </w:rPr>
        <w:t xml:space="preserve"> </w:t>
      </w:r>
      <w:r w:rsidR="006E3213" w:rsidRPr="006E3213">
        <w:rPr>
          <w:rFonts w:ascii="Aptos" w:hAnsi="Aptos"/>
          <w:color w:val="000000" w:themeColor="text1"/>
          <w:sz w:val="22"/>
          <w:szCs w:val="22"/>
        </w:rPr>
        <w:t>prelungit prin Actul Adițional nr. 1</w:t>
      </w:r>
      <w:r w:rsidR="006E3213">
        <w:rPr>
          <w:rFonts w:ascii="Aptos" w:hAnsi="Aptos"/>
          <w:color w:val="000000" w:themeColor="text1"/>
          <w:sz w:val="22"/>
          <w:szCs w:val="22"/>
        </w:rPr>
        <w:t xml:space="preserve"> în baza </w:t>
      </w:r>
      <w:r w:rsidR="006E3213" w:rsidRPr="006E3213">
        <w:rPr>
          <w:rFonts w:ascii="Aptos" w:hAnsi="Aptos"/>
          <w:color w:val="000000" w:themeColor="text1"/>
          <w:sz w:val="22"/>
          <w:szCs w:val="22"/>
        </w:rPr>
        <w:t>HCL 308/2026</w:t>
      </w:r>
      <w:r w:rsidR="0037479F" w:rsidRPr="00040193">
        <w:rPr>
          <w:rFonts w:ascii="Aptos" w:hAnsi="Aptos"/>
          <w:color w:val="000000" w:themeColor="text1"/>
          <w:sz w:val="22"/>
          <w:szCs w:val="22"/>
        </w:rPr>
        <w:t xml:space="preserve">, inclusiv cuantumul chiriei lunare în sumă de </w:t>
      </w:r>
      <w:r w:rsidR="0037479F" w:rsidRPr="00040193">
        <w:rPr>
          <w:rFonts w:ascii="Aptos" w:hAnsi="Aptos"/>
          <w:b/>
          <w:bCs/>
          <w:color w:val="000000" w:themeColor="text1"/>
          <w:sz w:val="22"/>
          <w:szCs w:val="22"/>
        </w:rPr>
        <w:t>47.770,56 lei</w:t>
      </w:r>
      <w:r w:rsidR="0037479F" w:rsidRPr="00040193">
        <w:rPr>
          <w:rFonts w:ascii="Aptos" w:hAnsi="Aptos"/>
          <w:color w:val="000000" w:themeColor="text1"/>
          <w:sz w:val="22"/>
          <w:szCs w:val="22"/>
        </w:rPr>
        <w:t>.</w:t>
      </w:r>
    </w:p>
    <w:p w14:paraId="1B150773" w14:textId="77777777" w:rsidR="0037479F" w:rsidRPr="00040193" w:rsidRDefault="0037479F" w:rsidP="0037479F">
      <w:pPr>
        <w:spacing w:line="13.80pt" w:lineRule="auto"/>
        <w:jc w:val="both"/>
        <w:rPr>
          <w:rFonts w:ascii="Aptos" w:eastAsia="Calibri" w:hAnsi="Aptos"/>
          <w:i/>
          <w:color w:val="EE0000"/>
          <w:sz w:val="22"/>
          <w:szCs w:val="22"/>
        </w:rPr>
      </w:pPr>
    </w:p>
    <w:p w14:paraId="59C5B67A" w14:textId="3E1CD676" w:rsidR="004A1F3F" w:rsidRPr="00040193" w:rsidRDefault="0035316E" w:rsidP="00986649">
      <w:pPr>
        <w:spacing w:line="13.80pt" w:lineRule="auto"/>
        <w:jc w:val="both"/>
        <w:rPr>
          <w:rFonts w:ascii="Aptos" w:hAnsi="Aptos"/>
          <w:color w:val="000000" w:themeColor="text1"/>
          <w:sz w:val="22"/>
          <w:szCs w:val="22"/>
        </w:rPr>
      </w:pPr>
      <w:r w:rsidRPr="00040193">
        <w:rPr>
          <w:rFonts w:ascii="Aptos" w:eastAsia="Calibri" w:hAnsi="Aptos"/>
          <w:b/>
          <w:bCs/>
          <w:iCs/>
          <w:color w:val="000000" w:themeColor="text1"/>
          <w:sz w:val="22"/>
          <w:szCs w:val="22"/>
        </w:rPr>
        <w:t xml:space="preserve">Art. 3: </w:t>
      </w:r>
      <w:r w:rsidR="00986649" w:rsidRPr="00040193">
        <w:rPr>
          <w:rFonts w:ascii="Aptos" w:hAnsi="Aptos"/>
          <w:color w:val="000000" w:themeColor="text1"/>
          <w:sz w:val="22"/>
          <w:szCs w:val="22"/>
        </w:rPr>
        <w:t>Prezentul act adițional se încheie astăzi, ________________, în baza Hotărârii Consiliului Local al Municipiului Timișoara nr. ________/2026, în 3 (trei) exemplare originale, câte unul pentru fiecare parte, și reprezintă voința părților.</w:t>
      </w:r>
    </w:p>
    <w:p w14:paraId="553FEB47" w14:textId="77777777" w:rsidR="008C676E" w:rsidRPr="00040193" w:rsidRDefault="008C676E" w:rsidP="00C543A7">
      <w:pPr>
        <w:spacing w:line="13.80pt" w:lineRule="auto"/>
        <w:jc w:val="both"/>
        <w:rPr>
          <w:rFonts w:ascii="Aptos" w:hAnsi="Aptos"/>
          <w:sz w:val="22"/>
          <w:szCs w:val="22"/>
        </w:rPr>
      </w:pPr>
    </w:p>
    <w:p w14:paraId="12A4667A" w14:textId="4809F1C1" w:rsidR="006F141C" w:rsidRPr="00040193" w:rsidRDefault="00DA7028" w:rsidP="00C543A7">
      <w:pPr>
        <w:spacing w:line="13.80pt" w:lineRule="auto"/>
        <w:jc w:val="both"/>
        <w:rPr>
          <w:rFonts w:ascii="Aptos" w:hAnsi="Aptos"/>
          <w:b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ab/>
      </w:r>
      <w:r w:rsidRPr="00040193">
        <w:rPr>
          <w:rFonts w:ascii="Aptos" w:hAnsi="Aptos"/>
          <w:b/>
          <w:sz w:val="22"/>
          <w:szCs w:val="22"/>
        </w:rPr>
        <w:tab/>
      </w:r>
      <w:r w:rsidR="007A6E8D" w:rsidRPr="00040193">
        <w:rPr>
          <w:rFonts w:ascii="Aptos" w:hAnsi="Aptos"/>
          <w:b/>
          <w:sz w:val="22"/>
          <w:szCs w:val="22"/>
        </w:rPr>
        <w:t>Locator,</w:t>
      </w:r>
      <w:r w:rsidR="006F141C" w:rsidRPr="00040193">
        <w:rPr>
          <w:rFonts w:ascii="Aptos" w:hAnsi="Aptos"/>
          <w:b/>
          <w:sz w:val="22"/>
          <w:szCs w:val="22"/>
        </w:rPr>
        <w:t xml:space="preserve">                                                                      Locatar,</w:t>
      </w:r>
    </w:p>
    <w:p w14:paraId="06305CEE" w14:textId="2CDFADFC" w:rsidR="00C543A7" w:rsidRPr="00040193" w:rsidRDefault="006F141C" w:rsidP="00C543A7">
      <w:pPr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 xml:space="preserve">  </w:t>
      </w:r>
      <w:r w:rsidR="00986649" w:rsidRPr="00040193">
        <w:rPr>
          <w:rFonts w:ascii="Aptos" w:hAnsi="Aptos"/>
          <w:bCs/>
          <w:sz w:val="22"/>
          <w:szCs w:val="22"/>
        </w:rPr>
        <w:t xml:space="preserve">Arhiepiscopia Ortodoxa Română a </w:t>
      </w:r>
      <w:proofErr w:type="spellStart"/>
      <w:r w:rsidR="00986649" w:rsidRPr="00040193">
        <w:rPr>
          <w:rFonts w:ascii="Aptos" w:hAnsi="Aptos"/>
          <w:bCs/>
          <w:sz w:val="22"/>
          <w:szCs w:val="22"/>
        </w:rPr>
        <w:t>Timişoarei</w:t>
      </w:r>
      <w:proofErr w:type="spellEnd"/>
      <w:r w:rsidR="00BA0501" w:rsidRPr="00040193">
        <w:rPr>
          <w:rFonts w:ascii="Aptos" w:hAnsi="Aptos"/>
          <w:bCs/>
          <w:sz w:val="22"/>
          <w:szCs w:val="22"/>
        </w:rPr>
        <w:t xml:space="preserve">                </w:t>
      </w:r>
      <w:r w:rsidR="00986649" w:rsidRPr="00040193">
        <w:rPr>
          <w:rFonts w:ascii="Aptos" w:hAnsi="Aptos"/>
          <w:bCs/>
          <w:sz w:val="22"/>
          <w:szCs w:val="22"/>
        </w:rPr>
        <w:t>Grădinița cu Program Prelungit nr. 33</w:t>
      </w:r>
      <w:r w:rsidRPr="00040193">
        <w:rPr>
          <w:rFonts w:ascii="Aptos" w:hAnsi="Aptos"/>
          <w:bCs/>
          <w:sz w:val="22"/>
          <w:szCs w:val="22"/>
        </w:rPr>
        <w:tab/>
      </w:r>
    </w:p>
    <w:p w14:paraId="084DCEEF" w14:textId="01BD0DE5" w:rsidR="00BA0501" w:rsidRPr="00040193" w:rsidRDefault="00C543A7" w:rsidP="00C543A7">
      <w:pPr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 xml:space="preserve">                            </w:t>
      </w:r>
      <w:r w:rsidR="00BA0501" w:rsidRPr="00040193">
        <w:rPr>
          <w:rFonts w:ascii="Aptos" w:hAnsi="Aptos"/>
          <w:bCs/>
          <w:sz w:val="22"/>
          <w:szCs w:val="22"/>
        </w:rPr>
        <w:t xml:space="preserve">prin,                                                                           </w:t>
      </w:r>
      <w:r w:rsidR="00AF03B5">
        <w:rPr>
          <w:rFonts w:ascii="Aptos" w:hAnsi="Aptos"/>
          <w:bCs/>
          <w:sz w:val="22"/>
          <w:szCs w:val="22"/>
        </w:rPr>
        <w:t xml:space="preserve">                             </w:t>
      </w:r>
      <w:r w:rsidR="00BA0501" w:rsidRPr="00040193">
        <w:rPr>
          <w:rFonts w:ascii="Aptos" w:hAnsi="Aptos"/>
          <w:bCs/>
          <w:sz w:val="22"/>
          <w:szCs w:val="22"/>
        </w:rPr>
        <w:t xml:space="preserve"> prin,</w:t>
      </w:r>
    </w:p>
    <w:p w14:paraId="170CBEBA" w14:textId="36B17414" w:rsidR="006F141C" w:rsidRPr="00040193" w:rsidRDefault="00BA0501" w:rsidP="00C543A7">
      <w:pPr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 xml:space="preserve">     </w:t>
      </w:r>
      <w:r w:rsidR="00986649" w:rsidRPr="00040193">
        <w:rPr>
          <w:rFonts w:ascii="Aptos" w:hAnsi="Aptos"/>
          <w:bCs/>
          <w:sz w:val="22"/>
          <w:szCs w:val="22"/>
        </w:rPr>
        <w:t>______________________________</w:t>
      </w:r>
      <w:r w:rsidRPr="00040193">
        <w:rPr>
          <w:rFonts w:ascii="Aptos" w:hAnsi="Aptos"/>
          <w:bCs/>
          <w:sz w:val="22"/>
          <w:szCs w:val="22"/>
        </w:rPr>
        <w:t xml:space="preserve">                                          </w:t>
      </w:r>
      <w:r w:rsidR="00AF03B5">
        <w:rPr>
          <w:rFonts w:ascii="Aptos" w:hAnsi="Aptos"/>
          <w:bCs/>
          <w:sz w:val="22"/>
          <w:szCs w:val="22"/>
        </w:rPr>
        <w:t xml:space="preserve">                     </w:t>
      </w:r>
      <w:r w:rsidRPr="00040193">
        <w:rPr>
          <w:rFonts w:ascii="Aptos" w:hAnsi="Aptos"/>
          <w:bCs/>
          <w:sz w:val="22"/>
          <w:szCs w:val="22"/>
        </w:rPr>
        <w:t xml:space="preserve">  </w:t>
      </w:r>
      <w:r w:rsidR="006F141C" w:rsidRPr="00040193">
        <w:rPr>
          <w:rFonts w:ascii="Aptos" w:hAnsi="Aptos"/>
          <w:bCs/>
          <w:sz w:val="22"/>
          <w:szCs w:val="22"/>
        </w:rPr>
        <w:t xml:space="preserve">Director, </w:t>
      </w:r>
    </w:p>
    <w:p w14:paraId="67808D94" w14:textId="22ABEDC3" w:rsidR="00EA179C" w:rsidRPr="00040193" w:rsidRDefault="00EA179C" w:rsidP="00C543A7">
      <w:pPr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="00155E8B" w:rsidRPr="00040193">
        <w:rPr>
          <w:rFonts w:ascii="Aptos" w:hAnsi="Aptos"/>
          <w:bCs/>
          <w:sz w:val="22"/>
          <w:szCs w:val="22"/>
        </w:rPr>
        <w:t xml:space="preserve">            </w:t>
      </w:r>
      <w:r w:rsidR="00BA0501" w:rsidRPr="00040193">
        <w:rPr>
          <w:rFonts w:ascii="Aptos" w:hAnsi="Aptos"/>
          <w:bCs/>
          <w:sz w:val="22"/>
          <w:szCs w:val="22"/>
        </w:rPr>
        <w:t xml:space="preserve">prof. </w:t>
      </w:r>
      <w:r w:rsidR="00986649" w:rsidRPr="00040193">
        <w:rPr>
          <w:rFonts w:ascii="Aptos" w:hAnsi="Aptos"/>
          <w:bCs/>
          <w:sz w:val="22"/>
          <w:szCs w:val="22"/>
        </w:rPr>
        <w:t xml:space="preserve">Angela </w:t>
      </w:r>
      <w:proofErr w:type="spellStart"/>
      <w:r w:rsidR="00986649" w:rsidRPr="00040193">
        <w:rPr>
          <w:rFonts w:ascii="Aptos" w:hAnsi="Aptos"/>
          <w:bCs/>
          <w:sz w:val="22"/>
          <w:szCs w:val="22"/>
        </w:rPr>
        <w:t>Borlovan</w:t>
      </w:r>
      <w:proofErr w:type="spellEnd"/>
    </w:p>
    <w:p w14:paraId="2AAFEDC0" w14:textId="4DBE3282" w:rsidR="00986649" w:rsidRPr="00040193" w:rsidRDefault="006F141C" w:rsidP="00040193">
      <w:pPr>
        <w:spacing w:line="13.80pt" w:lineRule="auto"/>
        <w:jc w:val="both"/>
        <w:rPr>
          <w:rFonts w:ascii="Aptos" w:hAnsi="Aptos"/>
          <w:bCs/>
          <w:sz w:val="22"/>
          <w:szCs w:val="22"/>
        </w:rPr>
      </w:pP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  <w:r w:rsidRPr="00040193">
        <w:rPr>
          <w:rFonts w:ascii="Aptos" w:hAnsi="Aptos"/>
          <w:bCs/>
          <w:sz w:val="22"/>
          <w:szCs w:val="22"/>
        </w:rPr>
        <w:tab/>
      </w:r>
    </w:p>
    <w:p w14:paraId="5F2A4AB6" w14:textId="77777777" w:rsidR="00986649" w:rsidRPr="00040193" w:rsidRDefault="00986649" w:rsidP="00155E8B">
      <w:pPr>
        <w:tabs>
          <w:tab w:val="start" w:pos="288pt"/>
        </w:tabs>
        <w:jc w:val="center"/>
        <w:rPr>
          <w:rFonts w:ascii="Aptos" w:hAnsi="Aptos"/>
          <w:bCs/>
          <w:sz w:val="22"/>
          <w:szCs w:val="22"/>
        </w:rPr>
      </w:pPr>
    </w:p>
    <w:p w14:paraId="16628C97" w14:textId="77777777" w:rsidR="00986649" w:rsidRPr="00040193" w:rsidRDefault="00986649" w:rsidP="00155E8B">
      <w:pPr>
        <w:tabs>
          <w:tab w:val="start" w:pos="288pt"/>
        </w:tabs>
        <w:jc w:val="center"/>
        <w:rPr>
          <w:rFonts w:ascii="Aptos" w:hAnsi="Aptos"/>
          <w:b/>
          <w:sz w:val="22"/>
          <w:szCs w:val="22"/>
        </w:rPr>
      </w:pPr>
    </w:p>
    <w:p w14:paraId="128A001D" w14:textId="1B06A3A8" w:rsidR="00E212F0" w:rsidRPr="00040193" w:rsidRDefault="007A6E8D" w:rsidP="00155E8B">
      <w:pPr>
        <w:tabs>
          <w:tab w:val="start" w:pos="288pt"/>
        </w:tabs>
        <w:jc w:val="center"/>
        <w:rPr>
          <w:rFonts w:ascii="Aptos" w:hAnsi="Aptos"/>
          <w:b/>
          <w:sz w:val="22"/>
          <w:szCs w:val="22"/>
        </w:rPr>
      </w:pPr>
      <w:r w:rsidRPr="00040193">
        <w:rPr>
          <w:rFonts w:ascii="Aptos" w:hAnsi="Aptos"/>
          <w:b/>
          <w:sz w:val="22"/>
          <w:szCs w:val="22"/>
        </w:rPr>
        <w:t>Avizat</w:t>
      </w:r>
    </w:p>
    <w:tbl>
      <w:tblPr>
        <w:tblStyle w:val="Tabelgril"/>
        <w:tblpPr w:leftFromText="180" w:rightFromText="180" w:vertAnchor="text" w:horzAnchor="margin" w:tblpXSpec="center" w:tblpY="121"/>
        <w:tblW w:w="396pt" w:type="dxa"/>
        <w:tblBorders>
          <w:top w:val="none" w:sz="0" w:space="0" w:color="auto"/>
          <w:start w:val="none" w:sz="0" w:space="0" w:color="auto"/>
          <w:bottom w:val="none" w:sz="0" w:space="0" w:color="auto"/>
          <w:end w:val="none" w:sz="0" w:space="0" w:color="auto"/>
          <w:insideH w:val="none" w:sz="0" w:space="0" w:color="auto"/>
          <w:insideV w:val="none" w:sz="0" w:space="0" w:color="auto"/>
        </w:tblBorders>
        <w:tblLook w:firstRow="1" w:lastRow="0" w:firstColumn="1" w:lastColumn="0" w:noHBand="0" w:noVBand="1"/>
      </w:tblPr>
      <w:tblGrid>
        <w:gridCol w:w="7920"/>
      </w:tblGrid>
      <w:tr w:rsidR="00155E8B" w:rsidRPr="00040193" w14:paraId="6AE0A65E" w14:textId="77777777" w:rsidTr="00C543A7">
        <w:tc>
          <w:tcPr>
            <w:tcW w:w="396pt" w:type="dxa"/>
            <w:vAlign w:val="center"/>
          </w:tcPr>
          <w:p w14:paraId="6EF2923A" w14:textId="73AF2C69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b/>
                <w:bCs/>
                <w:sz w:val="22"/>
                <w:szCs w:val="22"/>
                <w:lang w:val="it-IT"/>
              </w:rPr>
            </w:pPr>
            <w:r w:rsidRPr="00040193">
              <w:rPr>
                <w:rFonts w:ascii="Aptos" w:hAnsi="Aptos"/>
                <w:b/>
                <w:bCs/>
                <w:sz w:val="22"/>
                <w:szCs w:val="22"/>
                <w:lang w:val="pt-BR"/>
              </w:rPr>
              <w:t>MUNICIPIUL TIMIȘOARA</w:t>
            </w:r>
          </w:p>
        </w:tc>
      </w:tr>
      <w:tr w:rsidR="00155E8B" w:rsidRPr="00040193" w14:paraId="1306DD6B" w14:textId="77777777" w:rsidTr="00C543A7">
        <w:tc>
          <w:tcPr>
            <w:tcW w:w="396pt" w:type="dxa"/>
            <w:hideMark/>
          </w:tcPr>
          <w:p w14:paraId="475B422F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lastRenderedPageBreak/>
              <w:t>Primar,</w:t>
            </w:r>
          </w:p>
        </w:tc>
      </w:tr>
      <w:tr w:rsidR="00155E8B" w:rsidRPr="00040193" w14:paraId="1DE20ECA" w14:textId="77777777" w:rsidTr="00C543A7">
        <w:tc>
          <w:tcPr>
            <w:tcW w:w="396pt" w:type="dxa"/>
            <w:hideMark/>
          </w:tcPr>
          <w:p w14:paraId="09690B45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t>Dominic FRITZ</w:t>
            </w:r>
          </w:p>
        </w:tc>
      </w:tr>
      <w:tr w:rsidR="00155E8B" w:rsidRPr="00040193" w14:paraId="2A4F9E5C" w14:textId="77777777" w:rsidTr="00C543A7">
        <w:tc>
          <w:tcPr>
            <w:tcW w:w="396pt" w:type="dxa"/>
          </w:tcPr>
          <w:p w14:paraId="045E221E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155E8B" w:rsidRPr="00040193" w14:paraId="468FEA02" w14:textId="77777777" w:rsidTr="00C543A7">
        <w:tc>
          <w:tcPr>
            <w:tcW w:w="396pt" w:type="dxa"/>
          </w:tcPr>
          <w:p w14:paraId="4B7AF182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155E8B" w:rsidRPr="00040193" w14:paraId="1F8A71A2" w14:textId="77777777" w:rsidTr="00C543A7">
        <w:tc>
          <w:tcPr>
            <w:tcW w:w="396pt" w:type="dxa"/>
          </w:tcPr>
          <w:p w14:paraId="1A112A24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t>Director Direcția Economică</w:t>
            </w:r>
          </w:p>
        </w:tc>
      </w:tr>
      <w:tr w:rsidR="00155E8B" w:rsidRPr="00040193" w14:paraId="40F9E2B1" w14:textId="77777777" w:rsidTr="00C543A7">
        <w:tc>
          <w:tcPr>
            <w:tcW w:w="396pt" w:type="dxa"/>
            <w:hideMark/>
          </w:tcPr>
          <w:p w14:paraId="1D36236E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t>Steliana STANCIU</w:t>
            </w:r>
          </w:p>
        </w:tc>
      </w:tr>
      <w:tr w:rsidR="00155E8B" w:rsidRPr="00040193" w14:paraId="6CFA7C47" w14:textId="77777777" w:rsidTr="00C543A7">
        <w:tc>
          <w:tcPr>
            <w:tcW w:w="396pt" w:type="dxa"/>
          </w:tcPr>
          <w:p w14:paraId="4D7A6ED3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</w:rPr>
            </w:pPr>
          </w:p>
        </w:tc>
      </w:tr>
      <w:tr w:rsidR="00155E8B" w:rsidRPr="00040193" w14:paraId="72A66FD5" w14:textId="77777777" w:rsidTr="00C543A7">
        <w:tc>
          <w:tcPr>
            <w:tcW w:w="396pt" w:type="dxa"/>
          </w:tcPr>
          <w:p w14:paraId="607E91A6" w14:textId="77777777" w:rsidR="00155E8B" w:rsidRPr="00040193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</w:rPr>
            </w:pPr>
          </w:p>
        </w:tc>
      </w:tr>
      <w:tr w:rsidR="00CA32C4" w:rsidRPr="00040193" w14:paraId="5A24D564" w14:textId="77777777" w:rsidTr="00C543A7">
        <w:tc>
          <w:tcPr>
            <w:tcW w:w="396pt" w:type="dxa"/>
          </w:tcPr>
          <w:p w14:paraId="761D391C" w14:textId="312640CC" w:rsidR="00CA32C4" w:rsidRPr="00AF03B5" w:rsidRDefault="00C543A7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</w:rPr>
            </w:pPr>
            <w:r w:rsidRPr="00AF03B5">
              <w:rPr>
                <w:rFonts w:ascii="Aptos" w:hAnsi="Aptos"/>
                <w:color w:val="000000" w:themeColor="text1"/>
                <w:sz w:val="22"/>
                <w:szCs w:val="22"/>
              </w:rPr>
              <w:t>Director executiv Direcția Juridică</w:t>
            </w:r>
            <w:r w:rsidR="00CA32C4" w:rsidRPr="00AF03B5">
              <w:rPr>
                <w:rFonts w:ascii="Aptos" w:hAnsi="Aptos"/>
                <w:color w:val="000000" w:themeColor="text1"/>
                <w:sz w:val="22"/>
                <w:szCs w:val="22"/>
              </w:rPr>
              <w:t>,</w:t>
            </w:r>
          </w:p>
        </w:tc>
      </w:tr>
      <w:tr w:rsidR="00CA32C4" w:rsidRPr="00040193" w14:paraId="7A3FB15B" w14:textId="77777777" w:rsidTr="00C543A7">
        <w:tc>
          <w:tcPr>
            <w:tcW w:w="396pt" w:type="dxa"/>
            <w:vAlign w:val="center"/>
          </w:tcPr>
          <w:p w14:paraId="521B3EA9" w14:textId="230A80ED" w:rsidR="00CA32C4" w:rsidRPr="00AF03B5" w:rsidRDefault="00C543A7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</w:rPr>
            </w:pPr>
            <w:r w:rsidRPr="00AF03B5"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  <w:t xml:space="preserve">Cristian </w:t>
            </w:r>
            <w:proofErr w:type="spellStart"/>
            <w:r w:rsidRPr="00AF03B5"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  <w:t>Jenariu</w:t>
            </w:r>
            <w:proofErr w:type="spellEnd"/>
          </w:p>
        </w:tc>
      </w:tr>
      <w:tr w:rsidR="00155E8B" w:rsidRPr="00040193" w14:paraId="7A0F3BCA" w14:textId="77777777" w:rsidTr="00C543A7">
        <w:tc>
          <w:tcPr>
            <w:tcW w:w="396pt" w:type="dxa"/>
          </w:tcPr>
          <w:p w14:paraId="7883F9B3" w14:textId="77777777" w:rsidR="00155E8B" w:rsidRPr="00AF03B5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</w:rPr>
            </w:pPr>
          </w:p>
        </w:tc>
      </w:tr>
      <w:tr w:rsidR="00155E8B" w:rsidRPr="00040193" w14:paraId="7D87084A" w14:textId="77777777" w:rsidTr="00C543A7">
        <w:tc>
          <w:tcPr>
            <w:tcW w:w="396pt" w:type="dxa"/>
          </w:tcPr>
          <w:p w14:paraId="3575A6A6" w14:textId="77777777" w:rsidR="00155E8B" w:rsidRPr="00AF03B5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</w:rPr>
            </w:pPr>
          </w:p>
        </w:tc>
      </w:tr>
      <w:tr w:rsidR="00155E8B" w:rsidRPr="00040193" w14:paraId="3F0516B5" w14:textId="77777777" w:rsidTr="00C543A7">
        <w:tc>
          <w:tcPr>
            <w:tcW w:w="396pt" w:type="dxa"/>
            <w:hideMark/>
          </w:tcPr>
          <w:p w14:paraId="405604DB" w14:textId="77777777" w:rsidR="00155E8B" w:rsidRPr="00AF03B5" w:rsidRDefault="00155E8B" w:rsidP="00155E8B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CA32C4" w:rsidRPr="00040193" w14:paraId="0C3A86A5" w14:textId="77777777" w:rsidTr="00C543A7">
        <w:tc>
          <w:tcPr>
            <w:tcW w:w="396pt" w:type="dxa"/>
          </w:tcPr>
          <w:p w14:paraId="4144ECBB" w14:textId="657A5231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color w:val="000000" w:themeColor="text1"/>
                <w:sz w:val="22"/>
                <w:szCs w:val="22"/>
              </w:rPr>
              <w:t>Consilier Juridic,</w:t>
            </w:r>
          </w:p>
        </w:tc>
      </w:tr>
      <w:tr w:rsidR="00CA32C4" w:rsidRPr="00040193" w14:paraId="5203642B" w14:textId="77777777" w:rsidTr="00C543A7">
        <w:tc>
          <w:tcPr>
            <w:tcW w:w="396pt" w:type="dxa"/>
          </w:tcPr>
          <w:p w14:paraId="3C4C3112" w14:textId="1D57F198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color w:val="000000" w:themeColor="text1"/>
                <w:sz w:val="22"/>
                <w:szCs w:val="22"/>
              </w:rPr>
              <w:t xml:space="preserve">Daniela </w:t>
            </w:r>
            <w:proofErr w:type="spellStart"/>
            <w:r w:rsidRPr="00AF03B5">
              <w:rPr>
                <w:rFonts w:ascii="Aptos" w:hAnsi="Aptos"/>
                <w:color w:val="000000" w:themeColor="text1"/>
                <w:sz w:val="22"/>
                <w:szCs w:val="22"/>
              </w:rPr>
              <w:t>Ştefan</w:t>
            </w:r>
            <w:proofErr w:type="spellEnd"/>
          </w:p>
        </w:tc>
      </w:tr>
      <w:tr w:rsidR="00CA32C4" w:rsidRPr="00040193" w14:paraId="4F6CE74A" w14:textId="77777777" w:rsidTr="00C543A7">
        <w:tc>
          <w:tcPr>
            <w:tcW w:w="396pt" w:type="dxa"/>
          </w:tcPr>
          <w:p w14:paraId="67269D49" w14:textId="3DD02279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color w:val="000000" w:themeColor="text1"/>
                <w:sz w:val="22"/>
                <w:szCs w:val="22"/>
                <w:lang w:val="en-US"/>
              </w:rPr>
            </w:pPr>
          </w:p>
        </w:tc>
      </w:tr>
      <w:tr w:rsidR="00604423" w:rsidRPr="00040193" w14:paraId="48E07990" w14:textId="77777777" w:rsidTr="00C543A7">
        <w:tc>
          <w:tcPr>
            <w:tcW w:w="396pt" w:type="dxa"/>
          </w:tcPr>
          <w:p w14:paraId="1CE6448C" w14:textId="77777777" w:rsidR="00604423" w:rsidRPr="00AF03B5" w:rsidRDefault="00604423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1D1F7307" w14:textId="77777777" w:rsidTr="00C543A7">
        <w:tc>
          <w:tcPr>
            <w:tcW w:w="396pt" w:type="dxa"/>
          </w:tcPr>
          <w:p w14:paraId="1FF1DFB2" w14:textId="686F2959" w:rsidR="00CA32C4" w:rsidRPr="00AF03B5" w:rsidRDefault="0092474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it-IT"/>
              </w:rPr>
            </w:pPr>
            <w:r w:rsidRPr="00AF03B5">
              <w:rPr>
                <w:rFonts w:ascii="Aptos" w:hAnsi="Aptos"/>
                <w:b/>
                <w:bCs/>
                <w:sz w:val="22"/>
                <w:szCs w:val="22"/>
                <w:lang w:val="pt-BR"/>
              </w:rPr>
              <w:t>ADMINISTRAȚIA PENTRU SĂNĂTATE ȘI EDUCAȚIE A MUNICIPIULUI TIMIȘOARA</w:t>
            </w:r>
          </w:p>
        </w:tc>
      </w:tr>
      <w:tr w:rsidR="00CA32C4" w:rsidRPr="00040193" w14:paraId="5DD6A8F5" w14:textId="77777777" w:rsidTr="00C543A7">
        <w:tc>
          <w:tcPr>
            <w:tcW w:w="396pt" w:type="dxa"/>
          </w:tcPr>
          <w:p w14:paraId="5A8C9255" w14:textId="0B921B8B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>Director general</w:t>
            </w:r>
            <w:r w:rsidR="00924744" w:rsidRPr="00AF03B5">
              <w:rPr>
                <w:rFonts w:ascii="Aptos" w:hAnsi="Aptos"/>
                <w:sz w:val="22"/>
                <w:szCs w:val="22"/>
              </w:rPr>
              <w:t>,</w:t>
            </w:r>
          </w:p>
        </w:tc>
      </w:tr>
      <w:tr w:rsidR="00CA32C4" w:rsidRPr="00040193" w14:paraId="5B8A1550" w14:textId="77777777" w:rsidTr="00C543A7">
        <w:tc>
          <w:tcPr>
            <w:tcW w:w="396pt" w:type="dxa"/>
            <w:hideMark/>
          </w:tcPr>
          <w:p w14:paraId="0F1CB64B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>Florentina-Georgeta RADU</w:t>
            </w:r>
          </w:p>
        </w:tc>
      </w:tr>
      <w:tr w:rsidR="00CA32C4" w:rsidRPr="00040193" w14:paraId="23541782" w14:textId="77777777" w:rsidTr="00C543A7">
        <w:tc>
          <w:tcPr>
            <w:tcW w:w="396pt" w:type="dxa"/>
            <w:hideMark/>
          </w:tcPr>
          <w:p w14:paraId="5B60957F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3AE0CB35" w14:textId="77777777" w:rsidTr="00C543A7">
        <w:tc>
          <w:tcPr>
            <w:tcW w:w="396pt" w:type="dxa"/>
          </w:tcPr>
          <w:p w14:paraId="6E0D2B34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  <w:p w14:paraId="3D3D9365" w14:textId="77777777" w:rsidR="00606672" w:rsidRPr="00AF03B5" w:rsidRDefault="00606672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  <w:p w14:paraId="38159E37" w14:textId="77777777" w:rsidR="00606672" w:rsidRPr="00AF03B5" w:rsidRDefault="00606672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  <w:lang w:val="en-US"/>
              </w:rPr>
              <w:t>VIZA CFP</w:t>
            </w:r>
          </w:p>
          <w:p w14:paraId="6C169F0E" w14:textId="7E4C6540" w:rsidR="00606672" w:rsidRPr="00AF03B5" w:rsidRDefault="00606672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2986B5C7" w14:textId="77777777" w:rsidTr="00C543A7">
        <w:tc>
          <w:tcPr>
            <w:tcW w:w="396pt" w:type="dxa"/>
          </w:tcPr>
          <w:p w14:paraId="5CE0721D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64D66D2F" w14:textId="77777777" w:rsidTr="00C543A7">
        <w:tc>
          <w:tcPr>
            <w:tcW w:w="396pt" w:type="dxa"/>
          </w:tcPr>
          <w:p w14:paraId="2FF854B5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>Director executiv Direcția Educație,</w:t>
            </w:r>
          </w:p>
        </w:tc>
      </w:tr>
      <w:tr w:rsidR="00CA32C4" w:rsidRPr="00040193" w14:paraId="3321CB2A" w14:textId="77777777" w:rsidTr="00C543A7">
        <w:tc>
          <w:tcPr>
            <w:tcW w:w="396pt" w:type="dxa"/>
            <w:hideMark/>
          </w:tcPr>
          <w:p w14:paraId="11277E37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>Carmen-Alexandra PROTEASA</w:t>
            </w:r>
          </w:p>
        </w:tc>
      </w:tr>
      <w:tr w:rsidR="00CA32C4" w:rsidRPr="00040193" w14:paraId="5360C1FB" w14:textId="77777777" w:rsidTr="00C543A7">
        <w:tc>
          <w:tcPr>
            <w:tcW w:w="396pt" w:type="dxa"/>
            <w:hideMark/>
          </w:tcPr>
          <w:p w14:paraId="327BD32A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60086A43" w14:textId="77777777" w:rsidTr="00C543A7">
        <w:tc>
          <w:tcPr>
            <w:tcW w:w="396pt" w:type="dxa"/>
          </w:tcPr>
          <w:p w14:paraId="724650AD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  <w:p w14:paraId="182250EF" w14:textId="77777777" w:rsidR="003E508C" w:rsidRPr="00AF03B5" w:rsidRDefault="003E508C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  <w:p w14:paraId="493F6123" w14:textId="3BB0A460" w:rsidR="00EB5279" w:rsidRPr="00AF03B5" w:rsidRDefault="00EB5279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it-IT"/>
              </w:rPr>
            </w:pPr>
            <w:r w:rsidRPr="00AF03B5">
              <w:rPr>
                <w:rFonts w:ascii="Aptos" w:hAnsi="Aptos"/>
                <w:sz w:val="22"/>
                <w:szCs w:val="22"/>
                <w:lang w:val="it-IT"/>
              </w:rPr>
              <w:t>Șef serviciu S</w:t>
            </w:r>
            <w:r w:rsidR="00CE27AB" w:rsidRPr="00AF03B5">
              <w:rPr>
                <w:rFonts w:ascii="Aptos" w:hAnsi="Aptos"/>
                <w:sz w:val="22"/>
                <w:szCs w:val="22"/>
                <w:lang w:val="it-IT"/>
              </w:rPr>
              <w:t xml:space="preserve">erviciul </w:t>
            </w:r>
            <w:r w:rsidRPr="00AF03B5">
              <w:rPr>
                <w:rFonts w:ascii="Aptos" w:hAnsi="Aptos"/>
                <w:sz w:val="22"/>
                <w:szCs w:val="22"/>
                <w:lang w:val="it-IT"/>
              </w:rPr>
              <w:t>F</w:t>
            </w:r>
            <w:r w:rsidR="00CE27AB" w:rsidRPr="00AF03B5">
              <w:rPr>
                <w:rFonts w:ascii="Aptos" w:hAnsi="Aptos"/>
                <w:sz w:val="22"/>
                <w:szCs w:val="22"/>
                <w:lang w:val="it-IT"/>
              </w:rPr>
              <w:t>inanciar-</w:t>
            </w:r>
            <w:r w:rsidRPr="00AF03B5">
              <w:rPr>
                <w:rFonts w:ascii="Aptos" w:hAnsi="Aptos"/>
                <w:sz w:val="22"/>
                <w:szCs w:val="22"/>
                <w:lang w:val="it-IT"/>
              </w:rPr>
              <w:t>C</w:t>
            </w:r>
            <w:r w:rsidR="00D43B5B" w:rsidRPr="00AF03B5">
              <w:rPr>
                <w:rFonts w:ascii="Aptos" w:hAnsi="Aptos"/>
                <w:sz w:val="22"/>
                <w:szCs w:val="22"/>
                <w:lang w:val="it-IT"/>
              </w:rPr>
              <w:t xml:space="preserve">ontabilitate și </w:t>
            </w:r>
            <w:r w:rsidRPr="00AF03B5">
              <w:rPr>
                <w:rFonts w:ascii="Aptos" w:hAnsi="Aptos"/>
                <w:sz w:val="22"/>
                <w:szCs w:val="22"/>
                <w:lang w:val="it-IT"/>
              </w:rPr>
              <w:t>M</w:t>
            </w:r>
            <w:r w:rsidR="00D43B5B" w:rsidRPr="00AF03B5">
              <w:rPr>
                <w:rFonts w:ascii="Aptos" w:hAnsi="Aptos"/>
                <w:sz w:val="22"/>
                <w:szCs w:val="22"/>
                <w:lang w:val="it-IT"/>
              </w:rPr>
              <w:t xml:space="preserve">anagement </w:t>
            </w:r>
            <w:r w:rsidRPr="00AF03B5">
              <w:rPr>
                <w:rFonts w:ascii="Aptos" w:hAnsi="Aptos"/>
                <w:sz w:val="22"/>
                <w:szCs w:val="22"/>
                <w:lang w:val="it-IT"/>
              </w:rPr>
              <w:t>O</w:t>
            </w:r>
            <w:r w:rsidR="00D43B5B" w:rsidRPr="00AF03B5">
              <w:rPr>
                <w:rFonts w:ascii="Aptos" w:hAnsi="Aptos"/>
                <w:sz w:val="22"/>
                <w:szCs w:val="22"/>
                <w:lang w:val="it-IT"/>
              </w:rPr>
              <w:t>perațional</w:t>
            </w:r>
            <w:r w:rsidR="003E508C" w:rsidRPr="00AF03B5">
              <w:rPr>
                <w:rFonts w:ascii="Aptos" w:hAnsi="Aptos"/>
                <w:sz w:val="22"/>
                <w:szCs w:val="22"/>
                <w:lang w:val="it-IT"/>
              </w:rPr>
              <w:t>,</w:t>
            </w:r>
          </w:p>
          <w:p w14:paraId="26772DDF" w14:textId="77777777" w:rsidR="003E508C" w:rsidRPr="00AF03B5" w:rsidRDefault="003E508C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it-IT"/>
              </w:rPr>
            </w:pPr>
            <w:r w:rsidRPr="00AF03B5">
              <w:rPr>
                <w:rFonts w:ascii="Aptos" w:hAnsi="Aptos"/>
                <w:sz w:val="22"/>
                <w:szCs w:val="22"/>
                <w:lang w:val="it-IT"/>
              </w:rPr>
              <w:t>Simona Pîțan</w:t>
            </w:r>
          </w:p>
          <w:p w14:paraId="41FE9E37" w14:textId="26F6D051" w:rsidR="003E508C" w:rsidRPr="00AF03B5" w:rsidRDefault="003E508C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it-IT"/>
              </w:rPr>
            </w:pPr>
          </w:p>
        </w:tc>
      </w:tr>
      <w:tr w:rsidR="00CA32C4" w:rsidRPr="00040193" w14:paraId="7F42268E" w14:textId="77777777" w:rsidTr="00C543A7">
        <w:tc>
          <w:tcPr>
            <w:tcW w:w="396pt" w:type="dxa"/>
          </w:tcPr>
          <w:p w14:paraId="61226323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it-IT"/>
              </w:rPr>
            </w:pPr>
          </w:p>
        </w:tc>
      </w:tr>
      <w:tr w:rsidR="00CA32C4" w:rsidRPr="00040193" w14:paraId="0D476B4C" w14:textId="77777777" w:rsidTr="00C543A7">
        <w:tc>
          <w:tcPr>
            <w:tcW w:w="396pt" w:type="dxa"/>
          </w:tcPr>
          <w:p w14:paraId="3DE174B7" w14:textId="7F375FA9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>Consilier Juridic,</w:t>
            </w:r>
          </w:p>
        </w:tc>
      </w:tr>
      <w:tr w:rsidR="00CA32C4" w:rsidRPr="00040193" w14:paraId="0326F1D7" w14:textId="77777777" w:rsidTr="00C543A7">
        <w:tc>
          <w:tcPr>
            <w:tcW w:w="396pt" w:type="dxa"/>
          </w:tcPr>
          <w:p w14:paraId="07EBFBC9" w14:textId="77777777" w:rsidR="00CA32C4" w:rsidRPr="00AF03B5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AF03B5">
              <w:rPr>
                <w:rFonts w:ascii="Aptos" w:hAnsi="Aptos"/>
                <w:sz w:val="22"/>
                <w:szCs w:val="22"/>
              </w:rPr>
              <w:t xml:space="preserve">Georgeta </w:t>
            </w:r>
            <w:proofErr w:type="spellStart"/>
            <w:r w:rsidRPr="00AF03B5">
              <w:rPr>
                <w:rFonts w:ascii="Aptos" w:hAnsi="Aptos"/>
                <w:sz w:val="22"/>
                <w:szCs w:val="22"/>
              </w:rPr>
              <w:t>Parente</w:t>
            </w:r>
            <w:proofErr w:type="spellEnd"/>
          </w:p>
        </w:tc>
      </w:tr>
      <w:tr w:rsidR="00CA32C4" w:rsidRPr="00040193" w14:paraId="2CD40972" w14:textId="77777777" w:rsidTr="00C543A7">
        <w:tc>
          <w:tcPr>
            <w:tcW w:w="396pt" w:type="dxa"/>
            <w:vAlign w:val="center"/>
          </w:tcPr>
          <w:p w14:paraId="081871D7" w14:textId="77777777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5648E895" w14:textId="77777777" w:rsidTr="00C543A7">
        <w:tc>
          <w:tcPr>
            <w:tcW w:w="396pt" w:type="dxa"/>
          </w:tcPr>
          <w:p w14:paraId="5D7B17B2" w14:textId="77777777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5CC57EE4" w14:textId="77777777" w:rsidTr="00C543A7">
        <w:tc>
          <w:tcPr>
            <w:tcW w:w="396pt" w:type="dxa"/>
          </w:tcPr>
          <w:p w14:paraId="460F8747" w14:textId="77777777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t>Consilier Superior Serviciul Învățământ,</w:t>
            </w:r>
          </w:p>
        </w:tc>
      </w:tr>
      <w:tr w:rsidR="00CA32C4" w:rsidRPr="00040193" w14:paraId="1DE8A849" w14:textId="77777777" w:rsidTr="00C543A7">
        <w:tc>
          <w:tcPr>
            <w:tcW w:w="396pt" w:type="dxa"/>
          </w:tcPr>
          <w:p w14:paraId="1FA1D157" w14:textId="77777777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  <w:r w:rsidRPr="00040193">
              <w:rPr>
                <w:rFonts w:ascii="Aptos" w:hAnsi="Aptos"/>
                <w:sz w:val="22"/>
                <w:szCs w:val="22"/>
              </w:rPr>
              <w:t>Loredana Moga</w:t>
            </w:r>
          </w:p>
        </w:tc>
      </w:tr>
      <w:tr w:rsidR="00CA32C4" w:rsidRPr="00040193" w14:paraId="0F24AAFD" w14:textId="77777777" w:rsidTr="00C543A7">
        <w:tc>
          <w:tcPr>
            <w:tcW w:w="396pt" w:type="dxa"/>
          </w:tcPr>
          <w:p w14:paraId="018CBC69" w14:textId="77777777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  <w:tr w:rsidR="00CA32C4" w:rsidRPr="00040193" w14:paraId="4DC1777D" w14:textId="77777777" w:rsidTr="00C543A7">
        <w:tc>
          <w:tcPr>
            <w:tcW w:w="396pt" w:type="dxa"/>
          </w:tcPr>
          <w:p w14:paraId="49A1AF29" w14:textId="77777777" w:rsidR="00C543A7" w:rsidRPr="00040193" w:rsidRDefault="00C543A7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  <w:p w14:paraId="0CC07126" w14:textId="04058F4A" w:rsidR="00CA32C4" w:rsidRPr="00040193" w:rsidRDefault="00CA32C4" w:rsidP="00CA32C4">
            <w:pPr>
              <w:tabs>
                <w:tab w:val="start" w:pos="288pt"/>
              </w:tabs>
              <w:jc w:val="center"/>
              <w:rPr>
                <w:rFonts w:ascii="Aptos" w:hAnsi="Aptos"/>
                <w:sz w:val="22"/>
                <w:szCs w:val="22"/>
                <w:lang w:val="en-US"/>
              </w:rPr>
            </w:pPr>
          </w:p>
        </w:tc>
      </w:tr>
    </w:tbl>
    <w:p w14:paraId="4775E898" w14:textId="77777777" w:rsidR="00EA179C" w:rsidRPr="00040193" w:rsidRDefault="00EA179C" w:rsidP="00EA179C">
      <w:pPr>
        <w:tabs>
          <w:tab w:val="start" w:pos="288pt"/>
        </w:tabs>
        <w:jc w:val="center"/>
        <w:rPr>
          <w:rFonts w:ascii="Aptos" w:hAnsi="Aptos"/>
          <w:b/>
          <w:sz w:val="22"/>
          <w:szCs w:val="22"/>
        </w:rPr>
      </w:pPr>
    </w:p>
    <w:p w14:paraId="75AFF2E9" w14:textId="589F1336" w:rsidR="006F542F" w:rsidRPr="00040193" w:rsidRDefault="006F542F" w:rsidP="00155E8B">
      <w:pPr>
        <w:tabs>
          <w:tab w:val="start" w:pos="64.55pt"/>
        </w:tabs>
        <w:spacing w:line="13.80pt" w:lineRule="auto"/>
        <w:rPr>
          <w:rFonts w:ascii="Aptos" w:hAnsi="Aptos"/>
          <w:sz w:val="22"/>
          <w:szCs w:val="22"/>
        </w:rPr>
      </w:pPr>
    </w:p>
    <w:sectPr w:rsidR="006F542F" w:rsidRPr="00040193" w:rsidSect="00197D87">
      <w:footerReference w:type="default" r:id="rId8"/>
      <w:pgSz w:w="595.30pt" w:h="841.90pt"/>
      <w:pgMar w:top="21.25pt" w:right="56.70pt" w:bottom="14.20pt" w:left="56.70pt" w:header="14.20pt" w:footer="14.2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endnote w:type="separator" w:id="-1">
    <w:p w14:paraId="26CA6EAA" w14:textId="77777777" w:rsidR="0055230F" w:rsidRDefault="0055230F" w:rsidP="00EC4884">
      <w:r>
        <w:separator/>
      </w:r>
    </w:p>
  </w:endnote>
  <w:endnote w:type="continuationSeparator" w:id="0">
    <w:p w14:paraId="22A22318" w14:textId="77777777" w:rsidR="0055230F" w:rsidRDefault="0055230F" w:rsidP="00EC4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iso-8859-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family w:val="auto"/>
    <w:pitch w:val="variable"/>
    <w:sig w:usb0="00000000" w:usb1="10000000" w:usb2="00000000" w:usb3="00000000" w:csb0="80000000" w:csb1="00000000"/>
  </w:font>
  <w:font w:name="Symbol">
    <w:panose1 w:val="05050102010706020507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characterSet="iso-8859-1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characterSet="iso-8859-1"/>
    <w:family w:val="swiss"/>
    <w:pitch w:val="variable"/>
    <w:sig w:usb0="E1002EFF" w:usb1="C000605B" w:usb2="00000029" w:usb3="00000000" w:csb0="000101FF" w:csb1="00000000"/>
  </w:font>
  <w:font w:name="Aptos">
    <w:altName w:val="Calibri"/>
    <w:charset w:characterSet="iso-8859-1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characterSet="iso-8859-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sdt>
    <w:sdtPr>
      <w:id w:val="-58176440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5F6063B" w14:textId="50EC5212" w:rsidR="00EC4884" w:rsidRDefault="00EC4884">
        <w:pPr>
          <w:pStyle w:val="Subsol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E048CD" w14:textId="77777777" w:rsidR="00EC4884" w:rsidRDefault="00EC4884">
    <w:pPr>
      <w:pStyle w:val="Subsol"/>
    </w:pPr>
  </w:p>
</w:ftr>
</file>

<file path=word/footnotes.xml><?xml version="1.0" encoding="utf-8"?>
<w:footnote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footnote w:type="separator" w:id="-1">
    <w:p w14:paraId="2D00870B" w14:textId="77777777" w:rsidR="0055230F" w:rsidRDefault="0055230F" w:rsidP="00EC4884">
      <w:r>
        <w:separator/>
      </w:r>
    </w:p>
  </w:footnote>
  <w:footnote w:type="continuationSeparator" w:id="0">
    <w:p w14:paraId="04A8903A" w14:textId="77777777" w:rsidR="0055230F" w:rsidRDefault="0055230F" w:rsidP="00EC4884">
      <w:r>
        <w:continuationSeparator/>
      </w:r>
    </w:p>
  </w:footnote>
</w:footnotes>
</file>

<file path=word/numbering.xml><?xml version="1.0" encoding="utf-8"?>
<w:numberin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i="http://schemas.microsoft.com/office/word/2010/wordprocessingInk" xmlns:wne="http://schemas.microsoft.com/office/word/2006/wordml" mc:Ignorable="w14 w15 w16se w16cid w16 w16cex w16sdtdh wne wp14">
  <w:abstractNum w:abstractNumId="0" w15:restartNumberingAfterBreak="0">
    <w:nsid w:val="052B055C"/>
    <w:multiLevelType w:val="hybridMultilevel"/>
    <w:tmpl w:val="2ED4CE4A"/>
    <w:lvl w:ilvl="0" w:tplc="CE504C6C">
      <w:start w:val="1"/>
      <w:numFmt w:val="upperLetter"/>
      <w:lvlText w:val="%1."/>
      <w:lvlJc w:val="start"/>
      <w:pPr>
        <w:ind w:start="36pt" w:hanging="18pt"/>
      </w:pPr>
      <w:rPr>
        <w:rFonts w:hint="default"/>
      </w:rPr>
    </w:lvl>
    <w:lvl w:ilvl="1" w:tplc="259054AC" w:tentative="1">
      <w:start w:val="1"/>
      <w:numFmt w:val="lowerLetter"/>
      <w:lvlText w:val="%2."/>
      <w:lvlJc w:val="start"/>
      <w:pPr>
        <w:ind w:start="72pt" w:hanging="18pt"/>
      </w:pPr>
    </w:lvl>
    <w:lvl w:ilvl="2" w:tplc="9BC442EE" w:tentative="1">
      <w:start w:val="1"/>
      <w:numFmt w:val="lowerRoman"/>
      <w:lvlText w:val="%3."/>
      <w:lvlJc w:val="end"/>
      <w:pPr>
        <w:ind w:start="108pt" w:hanging="9pt"/>
      </w:pPr>
    </w:lvl>
    <w:lvl w:ilvl="3" w:tplc="3A3092F6" w:tentative="1">
      <w:start w:val="1"/>
      <w:numFmt w:val="decimal"/>
      <w:lvlText w:val="%4."/>
      <w:lvlJc w:val="start"/>
      <w:pPr>
        <w:ind w:start="144pt" w:hanging="18pt"/>
      </w:pPr>
    </w:lvl>
    <w:lvl w:ilvl="4" w:tplc="727C902C" w:tentative="1">
      <w:start w:val="1"/>
      <w:numFmt w:val="lowerLetter"/>
      <w:lvlText w:val="%5."/>
      <w:lvlJc w:val="start"/>
      <w:pPr>
        <w:ind w:start="180pt" w:hanging="18pt"/>
      </w:pPr>
    </w:lvl>
    <w:lvl w:ilvl="5" w:tplc="8098EC94" w:tentative="1">
      <w:start w:val="1"/>
      <w:numFmt w:val="lowerRoman"/>
      <w:lvlText w:val="%6."/>
      <w:lvlJc w:val="end"/>
      <w:pPr>
        <w:ind w:start="216pt" w:hanging="9pt"/>
      </w:pPr>
    </w:lvl>
    <w:lvl w:ilvl="6" w:tplc="A8CE6A44" w:tentative="1">
      <w:start w:val="1"/>
      <w:numFmt w:val="decimal"/>
      <w:lvlText w:val="%7."/>
      <w:lvlJc w:val="start"/>
      <w:pPr>
        <w:ind w:start="252pt" w:hanging="18pt"/>
      </w:pPr>
    </w:lvl>
    <w:lvl w:ilvl="7" w:tplc="3F5050DC" w:tentative="1">
      <w:start w:val="1"/>
      <w:numFmt w:val="lowerLetter"/>
      <w:lvlText w:val="%8."/>
      <w:lvlJc w:val="start"/>
      <w:pPr>
        <w:ind w:start="288pt" w:hanging="18pt"/>
      </w:pPr>
    </w:lvl>
    <w:lvl w:ilvl="8" w:tplc="88886200" w:tentative="1">
      <w:start w:val="1"/>
      <w:numFmt w:val="lowerRoman"/>
      <w:lvlText w:val="%9."/>
      <w:lvlJc w:val="end"/>
      <w:pPr>
        <w:ind w:start="324pt" w:hanging="9pt"/>
      </w:pPr>
    </w:lvl>
  </w:abstractNum>
  <w:abstractNum w:abstractNumId="1" w15:restartNumberingAfterBreak="0">
    <w:nsid w:val="39250030"/>
    <w:multiLevelType w:val="hybridMultilevel"/>
    <w:tmpl w:val="4E86C6D0"/>
    <w:lvl w:ilvl="0" w:tplc="F9BAEB4C">
      <w:numFmt w:val="bullet"/>
      <w:lvlText w:val="-"/>
      <w:lvlJc w:val="start"/>
      <w:pPr>
        <w:ind w:start="36pt" w:hanging="18pt"/>
      </w:pPr>
      <w:rPr>
        <w:rFonts w:ascii="Times New Roman" w:eastAsia="Times New Roman" w:hAnsi="Times New Roman" w:hint="default"/>
      </w:rPr>
    </w:lvl>
    <w:lvl w:ilvl="1" w:tplc="5E78A1A4" w:tentative="1">
      <w:start w:val="1"/>
      <w:numFmt w:val="bullet"/>
      <w:lvlText w:val="o"/>
      <w:lvlJc w:val="start"/>
      <w:pPr>
        <w:ind w:start="72pt" w:hanging="18pt"/>
      </w:pPr>
      <w:rPr>
        <w:rFonts w:ascii="Courier New" w:hAnsi="Courier New" w:hint="default"/>
      </w:rPr>
    </w:lvl>
    <w:lvl w:ilvl="2" w:tplc="9BE2A848" w:tentative="1">
      <w:start w:val="1"/>
      <w:numFmt w:val="bullet"/>
      <w:lvlText w:val=""/>
      <w:lvlJc w:val="start"/>
      <w:pPr>
        <w:ind w:start="108pt" w:hanging="18pt"/>
      </w:pPr>
      <w:rPr>
        <w:rFonts w:ascii="Wingdings" w:hAnsi="Wingdings" w:hint="default"/>
      </w:rPr>
    </w:lvl>
    <w:lvl w:ilvl="3" w:tplc="402E892A" w:tentative="1">
      <w:start w:val="1"/>
      <w:numFmt w:val="bullet"/>
      <w:lvlText w:val=""/>
      <w:lvlJc w:val="start"/>
      <w:pPr>
        <w:ind w:start="144pt" w:hanging="18pt"/>
      </w:pPr>
      <w:rPr>
        <w:rFonts w:ascii="Symbol" w:hAnsi="Symbol" w:hint="default"/>
      </w:rPr>
    </w:lvl>
    <w:lvl w:ilvl="4" w:tplc="94A8624C" w:tentative="1">
      <w:start w:val="1"/>
      <w:numFmt w:val="bullet"/>
      <w:lvlText w:val="o"/>
      <w:lvlJc w:val="start"/>
      <w:pPr>
        <w:ind w:start="180pt" w:hanging="18pt"/>
      </w:pPr>
      <w:rPr>
        <w:rFonts w:ascii="Courier New" w:hAnsi="Courier New" w:hint="default"/>
      </w:rPr>
    </w:lvl>
    <w:lvl w:ilvl="5" w:tplc="92347FF4" w:tentative="1">
      <w:start w:val="1"/>
      <w:numFmt w:val="bullet"/>
      <w:lvlText w:val=""/>
      <w:lvlJc w:val="start"/>
      <w:pPr>
        <w:ind w:start="216pt" w:hanging="18pt"/>
      </w:pPr>
      <w:rPr>
        <w:rFonts w:ascii="Wingdings" w:hAnsi="Wingdings" w:hint="default"/>
      </w:rPr>
    </w:lvl>
    <w:lvl w:ilvl="6" w:tplc="1EF02990" w:tentative="1">
      <w:start w:val="1"/>
      <w:numFmt w:val="bullet"/>
      <w:lvlText w:val=""/>
      <w:lvlJc w:val="start"/>
      <w:pPr>
        <w:ind w:start="252pt" w:hanging="18pt"/>
      </w:pPr>
      <w:rPr>
        <w:rFonts w:ascii="Symbol" w:hAnsi="Symbol" w:hint="default"/>
      </w:rPr>
    </w:lvl>
    <w:lvl w:ilvl="7" w:tplc="BD94582A" w:tentative="1">
      <w:start w:val="1"/>
      <w:numFmt w:val="bullet"/>
      <w:lvlText w:val="o"/>
      <w:lvlJc w:val="start"/>
      <w:pPr>
        <w:ind w:start="288pt" w:hanging="18pt"/>
      </w:pPr>
      <w:rPr>
        <w:rFonts w:ascii="Courier New" w:hAnsi="Courier New" w:hint="default"/>
      </w:rPr>
    </w:lvl>
    <w:lvl w:ilvl="8" w:tplc="B7D627B0" w:tentative="1">
      <w:start w:val="1"/>
      <w:numFmt w:val="bullet"/>
      <w:lvlText w:val=""/>
      <w:lvlJc w:val="start"/>
      <w:pPr>
        <w:ind w:start="324pt" w:hanging="18pt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%"/>
  <w:proofState w:spelling="clean" w:grammar="clean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F31"/>
    <w:rsid w:val="000043AA"/>
    <w:rsid w:val="00034C03"/>
    <w:rsid w:val="00040193"/>
    <w:rsid w:val="00044560"/>
    <w:rsid w:val="00061B2F"/>
    <w:rsid w:val="00061EB3"/>
    <w:rsid w:val="00086313"/>
    <w:rsid w:val="000B55B9"/>
    <w:rsid w:val="000D3048"/>
    <w:rsid w:val="000E2A25"/>
    <w:rsid w:val="00111EA9"/>
    <w:rsid w:val="0011307E"/>
    <w:rsid w:val="00123455"/>
    <w:rsid w:val="00126E9A"/>
    <w:rsid w:val="00144133"/>
    <w:rsid w:val="00155ADD"/>
    <w:rsid w:val="00155E8B"/>
    <w:rsid w:val="00162D8C"/>
    <w:rsid w:val="00163278"/>
    <w:rsid w:val="00166AF4"/>
    <w:rsid w:val="00184016"/>
    <w:rsid w:val="00197D87"/>
    <w:rsid w:val="001A12C2"/>
    <w:rsid w:val="001A3873"/>
    <w:rsid w:val="001B0A79"/>
    <w:rsid w:val="001D0E2B"/>
    <w:rsid w:val="001E4597"/>
    <w:rsid w:val="001F331A"/>
    <w:rsid w:val="001F644F"/>
    <w:rsid w:val="002071FC"/>
    <w:rsid w:val="00240EEC"/>
    <w:rsid w:val="00244C1C"/>
    <w:rsid w:val="002512A2"/>
    <w:rsid w:val="00252B35"/>
    <w:rsid w:val="00253F96"/>
    <w:rsid w:val="00274BA0"/>
    <w:rsid w:val="002B4B7C"/>
    <w:rsid w:val="002B78A8"/>
    <w:rsid w:val="002C2512"/>
    <w:rsid w:val="002E541B"/>
    <w:rsid w:val="002F1099"/>
    <w:rsid w:val="00304600"/>
    <w:rsid w:val="0030798B"/>
    <w:rsid w:val="00311B08"/>
    <w:rsid w:val="00315BD3"/>
    <w:rsid w:val="00315D14"/>
    <w:rsid w:val="0035316E"/>
    <w:rsid w:val="00363E8B"/>
    <w:rsid w:val="00371685"/>
    <w:rsid w:val="00372C9D"/>
    <w:rsid w:val="0037479F"/>
    <w:rsid w:val="003A0EB1"/>
    <w:rsid w:val="003A4AD5"/>
    <w:rsid w:val="003B7A2E"/>
    <w:rsid w:val="003D4456"/>
    <w:rsid w:val="003E508C"/>
    <w:rsid w:val="003F11DA"/>
    <w:rsid w:val="003F7E84"/>
    <w:rsid w:val="00453131"/>
    <w:rsid w:val="00454198"/>
    <w:rsid w:val="00456E22"/>
    <w:rsid w:val="00461377"/>
    <w:rsid w:val="00465D82"/>
    <w:rsid w:val="00484D82"/>
    <w:rsid w:val="00487ACA"/>
    <w:rsid w:val="0049305B"/>
    <w:rsid w:val="0049498D"/>
    <w:rsid w:val="004956F6"/>
    <w:rsid w:val="004A1F3F"/>
    <w:rsid w:val="004A4419"/>
    <w:rsid w:val="004C100A"/>
    <w:rsid w:val="004D0303"/>
    <w:rsid w:val="004D0606"/>
    <w:rsid w:val="004E2DED"/>
    <w:rsid w:val="00500F57"/>
    <w:rsid w:val="0050226A"/>
    <w:rsid w:val="00504C6A"/>
    <w:rsid w:val="00505F15"/>
    <w:rsid w:val="00516074"/>
    <w:rsid w:val="005465B4"/>
    <w:rsid w:val="0055230F"/>
    <w:rsid w:val="00581054"/>
    <w:rsid w:val="00586BFF"/>
    <w:rsid w:val="00590FB0"/>
    <w:rsid w:val="0059251C"/>
    <w:rsid w:val="005B4574"/>
    <w:rsid w:val="005D3817"/>
    <w:rsid w:val="005E55DB"/>
    <w:rsid w:val="00604423"/>
    <w:rsid w:val="00606672"/>
    <w:rsid w:val="00613186"/>
    <w:rsid w:val="006433B0"/>
    <w:rsid w:val="00657DF4"/>
    <w:rsid w:val="006849AD"/>
    <w:rsid w:val="006850E4"/>
    <w:rsid w:val="006E3213"/>
    <w:rsid w:val="006F1178"/>
    <w:rsid w:val="006F141C"/>
    <w:rsid w:val="006F32CF"/>
    <w:rsid w:val="006F542F"/>
    <w:rsid w:val="00705259"/>
    <w:rsid w:val="00714EA7"/>
    <w:rsid w:val="007177E1"/>
    <w:rsid w:val="007204E7"/>
    <w:rsid w:val="007456BA"/>
    <w:rsid w:val="00750BD6"/>
    <w:rsid w:val="0077269F"/>
    <w:rsid w:val="00794207"/>
    <w:rsid w:val="007A6E8D"/>
    <w:rsid w:val="007B268A"/>
    <w:rsid w:val="007C488F"/>
    <w:rsid w:val="007E2F7E"/>
    <w:rsid w:val="008054BB"/>
    <w:rsid w:val="00805C17"/>
    <w:rsid w:val="008113D5"/>
    <w:rsid w:val="00815136"/>
    <w:rsid w:val="008276C3"/>
    <w:rsid w:val="00827A18"/>
    <w:rsid w:val="00855AED"/>
    <w:rsid w:val="008571CC"/>
    <w:rsid w:val="008705E2"/>
    <w:rsid w:val="00880E1F"/>
    <w:rsid w:val="008A359C"/>
    <w:rsid w:val="008A717C"/>
    <w:rsid w:val="008B6D1E"/>
    <w:rsid w:val="008C676E"/>
    <w:rsid w:val="008D0201"/>
    <w:rsid w:val="008E1814"/>
    <w:rsid w:val="008E7FC6"/>
    <w:rsid w:val="008F7876"/>
    <w:rsid w:val="00900F31"/>
    <w:rsid w:val="00922567"/>
    <w:rsid w:val="00924744"/>
    <w:rsid w:val="00934663"/>
    <w:rsid w:val="00971588"/>
    <w:rsid w:val="00986649"/>
    <w:rsid w:val="00987C1E"/>
    <w:rsid w:val="009A18E1"/>
    <w:rsid w:val="009A6625"/>
    <w:rsid w:val="009C439A"/>
    <w:rsid w:val="009E009E"/>
    <w:rsid w:val="009E526D"/>
    <w:rsid w:val="009F2C4F"/>
    <w:rsid w:val="00A04A52"/>
    <w:rsid w:val="00A2032A"/>
    <w:rsid w:val="00A35D41"/>
    <w:rsid w:val="00A53629"/>
    <w:rsid w:val="00A55977"/>
    <w:rsid w:val="00A75460"/>
    <w:rsid w:val="00A8674A"/>
    <w:rsid w:val="00A93B84"/>
    <w:rsid w:val="00AB524B"/>
    <w:rsid w:val="00AB52F2"/>
    <w:rsid w:val="00AD1367"/>
    <w:rsid w:val="00AE35C5"/>
    <w:rsid w:val="00AF03B5"/>
    <w:rsid w:val="00AF670B"/>
    <w:rsid w:val="00B05B4C"/>
    <w:rsid w:val="00B10F82"/>
    <w:rsid w:val="00B279DE"/>
    <w:rsid w:val="00B3630D"/>
    <w:rsid w:val="00B56785"/>
    <w:rsid w:val="00B67A22"/>
    <w:rsid w:val="00B70331"/>
    <w:rsid w:val="00B77999"/>
    <w:rsid w:val="00B91B4A"/>
    <w:rsid w:val="00B94D9C"/>
    <w:rsid w:val="00BA0501"/>
    <w:rsid w:val="00BA3525"/>
    <w:rsid w:val="00BB27B0"/>
    <w:rsid w:val="00BC07B9"/>
    <w:rsid w:val="00BC3F6D"/>
    <w:rsid w:val="00BC690C"/>
    <w:rsid w:val="00BD6C4A"/>
    <w:rsid w:val="00BF2006"/>
    <w:rsid w:val="00BF4231"/>
    <w:rsid w:val="00BF494B"/>
    <w:rsid w:val="00C47CED"/>
    <w:rsid w:val="00C543A7"/>
    <w:rsid w:val="00C5690F"/>
    <w:rsid w:val="00C65BDE"/>
    <w:rsid w:val="00C71E2E"/>
    <w:rsid w:val="00C80D4E"/>
    <w:rsid w:val="00C91A5A"/>
    <w:rsid w:val="00CA0DE6"/>
    <w:rsid w:val="00CA32C4"/>
    <w:rsid w:val="00CA3EA7"/>
    <w:rsid w:val="00CE0552"/>
    <w:rsid w:val="00CE0A7E"/>
    <w:rsid w:val="00CE27AB"/>
    <w:rsid w:val="00D14273"/>
    <w:rsid w:val="00D27E51"/>
    <w:rsid w:val="00D43B5B"/>
    <w:rsid w:val="00D4631C"/>
    <w:rsid w:val="00D556E8"/>
    <w:rsid w:val="00D76565"/>
    <w:rsid w:val="00D93126"/>
    <w:rsid w:val="00DA237C"/>
    <w:rsid w:val="00DA7028"/>
    <w:rsid w:val="00DB5C62"/>
    <w:rsid w:val="00DC4FC4"/>
    <w:rsid w:val="00DD200A"/>
    <w:rsid w:val="00DD64AD"/>
    <w:rsid w:val="00DE37A7"/>
    <w:rsid w:val="00E212F0"/>
    <w:rsid w:val="00E22EDC"/>
    <w:rsid w:val="00E338C6"/>
    <w:rsid w:val="00E34F43"/>
    <w:rsid w:val="00E44ACC"/>
    <w:rsid w:val="00E50B76"/>
    <w:rsid w:val="00E550AB"/>
    <w:rsid w:val="00E55EA8"/>
    <w:rsid w:val="00E91DF9"/>
    <w:rsid w:val="00EA0B21"/>
    <w:rsid w:val="00EA179C"/>
    <w:rsid w:val="00EA3C56"/>
    <w:rsid w:val="00EB207B"/>
    <w:rsid w:val="00EB5279"/>
    <w:rsid w:val="00EC23AA"/>
    <w:rsid w:val="00EC3D36"/>
    <w:rsid w:val="00EC4884"/>
    <w:rsid w:val="00ED4DB5"/>
    <w:rsid w:val="00ED6281"/>
    <w:rsid w:val="00EF5063"/>
    <w:rsid w:val="00F1151B"/>
    <w:rsid w:val="00F11646"/>
    <w:rsid w:val="00F2244C"/>
    <w:rsid w:val="00F30EF8"/>
    <w:rsid w:val="00F4625D"/>
    <w:rsid w:val="00F72D46"/>
    <w:rsid w:val="00FB2C70"/>
    <w:rsid w:val="00FD18D1"/>
    <w:rsid w:val="00FE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4E191A10"/>
  <w15:docId w15:val="{7DFF45D1-3C16-4FC5-8008-56AB3161BF76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606"/>
    <w:rPr>
      <w:rFonts w:ascii="Times New Roman" w:eastAsia="Times New Roman" w:hAnsi="Times New Roman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C47CED"/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34"/>
    <w:qFormat/>
    <w:rsid w:val="00C47CED"/>
    <w:pPr>
      <w:ind w:start="36pt"/>
      <w:contextualSpacing/>
    </w:pPr>
  </w:style>
  <w:style w:type="paragraph" w:styleId="TextnBalon">
    <w:name w:val="Balloon Text"/>
    <w:basedOn w:val="Normal"/>
    <w:link w:val="TextnBalonCaracter"/>
    <w:uiPriority w:val="99"/>
    <w:semiHidden/>
    <w:rsid w:val="004D0606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4D0606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6F542F"/>
    <w:rPr>
      <w:color w:val="0000FF" w:themeColor="hyperlink"/>
      <w:u w:val="single"/>
    </w:rPr>
  </w:style>
  <w:style w:type="paragraph" w:customStyle="1" w:styleId="Standard">
    <w:name w:val="Standard"/>
    <w:rsid w:val="008113D5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</w:rPr>
  </w:style>
  <w:style w:type="table" w:styleId="Tabelgril">
    <w:name w:val="Table Grid"/>
    <w:basedOn w:val="TabelNormal"/>
    <w:locked/>
    <w:rsid w:val="00EA179C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EC4884"/>
    <w:pPr>
      <w:tabs>
        <w:tab w:val="center" w:pos="234pt"/>
        <w:tab w:val="end" w:pos="468pt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C4884"/>
    <w:rPr>
      <w:rFonts w:ascii="Times New Roman" w:eastAsia="Times New Roman" w:hAnsi="Times New Roman"/>
      <w:sz w:val="26"/>
      <w:szCs w:val="26"/>
    </w:rPr>
  </w:style>
  <w:style w:type="paragraph" w:styleId="Subsol">
    <w:name w:val="footer"/>
    <w:basedOn w:val="Normal"/>
    <w:link w:val="SubsolCaracter"/>
    <w:uiPriority w:val="99"/>
    <w:unhideWhenUsed/>
    <w:rsid w:val="00EC4884"/>
    <w:pPr>
      <w:tabs>
        <w:tab w:val="center" w:pos="234pt"/>
        <w:tab w:val="end" w:pos="468pt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C4884"/>
    <w:rPr>
      <w:rFonts w:ascii="Times New Roman" w:eastAsia="Times New Roman" w:hAnsi="Times New Roman"/>
      <w:sz w:val="26"/>
      <w:szCs w:val="26"/>
    </w:rPr>
  </w:style>
  <w:style w:type="character" w:styleId="Referincomentariu">
    <w:name w:val="annotation reference"/>
    <w:basedOn w:val="Fontdeparagrafimplicit"/>
    <w:uiPriority w:val="99"/>
    <w:semiHidden/>
    <w:unhideWhenUsed/>
    <w:rsid w:val="0035316E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5316E"/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5316E"/>
    <w:rPr>
      <w:rFonts w:ascii="Times New Roman" w:eastAsia="Times New Roman" w:hAnsi="Times New Roman"/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5316E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5316E"/>
    <w:rPr>
      <w:rFonts w:ascii="Times New Roman" w:eastAsia="Times New Roman" w:hAnsi="Times New Roman"/>
      <w:b/>
      <w:bCs/>
      <w:sz w:val="20"/>
      <w:szCs w:val="20"/>
    </w:rPr>
  </w:style>
  <w:style w:type="character" w:styleId="MeniuneNerezolvat">
    <w:name w:val="Unresolved Mention"/>
    <w:basedOn w:val="Fontdeparagrafimplicit"/>
    <w:uiPriority w:val="99"/>
    <w:semiHidden/>
    <w:unhideWhenUsed/>
    <w:rsid w:val="005B4574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252B3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84121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footer" Target="footer1.xml"/><Relationship Id="rId3" Type="http://purl.oclc.org/ooxml/officeDocument/relationships/styles" Target="styles.xml"/><Relationship Id="rId7" Type="http://purl.oclc.org/ooxml/officeDocument/relationships/endnotes" Target="endnotes.xml"/><Relationship Id="rId2" Type="http://purl.oclc.org/ooxml/officeDocument/relationships/numbering" Target="numbering.xml"/><Relationship Id="rId1" Type="http://purl.oclc.org/ooxml/officeDocument/relationships/customXml" Target="../customXml/item1.xml"/><Relationship Id="rId6" Type="http://purl.oclc.org/ooxml/officeDocument/relationships/footnotes" Target="footnotes.xml"/><Relationship Id="rId5" Type="http://purl.oclc.org/ooxml/officeDocument/relationships/webSettings" Target="webSettings.xml"/><Relationship Id="rId10" Type="http://purl.oclc.org/ooxml/officeDocument/relationships/theme" Target="theme/theme1.xml"/><Relationship Id="rId4" Type="http://purl.oclc.org/ooxml/officeDocument/relationships/settings" Target="settings.xml"/><Relationship Id="rId9" Type="http://purl.oclc.org/ooxml/officeDocument/relationships/fontTable" Target="fontTable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  <a:lin ang="16200000" scaled="1"/>
        </a:gradFill>
        <a:gradFill rotWithShape="1"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%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  <a:path path="circle">
            <a:fillToRect l="50%" t="-80%" r="50%" b="180%"/>
          </a:path>
        </a:gradFill>
        <a:gradFill rotWithShape="1"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  <a:path path="circle">
            <a:fillToRect l="50%" t="50%" r="50%" b="50%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42FEC679-5741-4811-A37D-82389D82C696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</Template>
  <TotalTime>5</TotalTime>
  <Pages>2</Pages>
  <Words>501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mmuresan</dc:creator>
  <cp:lastModifiedBy>Carmen PROTEASA</cp:lastModifiedBy>
  <cp:revision>3</cp:revision>
  <cp:lastPrinted>2025-12-19T09:45:00Z</cp:lastPrinted>
  <dcterms:created xsi:type="dcterms:W3CDTF">2026-08-04T05:36:00Z</dcterms:created>
  <dcterms:modified xsi:type="dcterms:W3CDTF">2026-08-04T05:37:00Z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ATT_ID">
    <vt:lpwstr>1743848</vt:lpwstr>
  </property>
  <property fmtid="{D5CDD505-2E9C-101B-9397-08002B2CF9AE}" pid="3" name="ATT_Version">
    <vt:lpwstr>1</vt:lpwstr>
  </property>
  <property fmtid="{D5CDD505-2E9C-101B-9397-08002B2CF9AE}" pid="4" name="DBID">
    <vt:lpwstr>1</vt:lpwstr>
  </property>
  <property fmtid="{D5CDD505-2E9C-101B-9397-08002B2CF9AE}" pid="5" name="EditMethod">
    <vt:lpwstr>WebDav</vt:lpwstr>
  </property>
  <property fmtid="{D5CDD505-2E9C-101B-9397-08002B2CF9AE}" pid="6" name="PortalAddress">
    <vt:lpwstr>https://webconbpsprod.primariatm.ro</vt:lpwstr>
  </property>
  <property fmtid="{D5CDD505-2E9C-101B-9397-08002B2CF9AE}" pid="7" name="SiteId">
    <vt:lpwstr>/</vt:lpwstr>
  </property>
  <property fmtid="{D5CDD505-2E9C-101B-9397-08002B2CF9AE}" pid="8" name="WebId">
    <vt:lpwstr>https://webconbpsprod.primariatm.ro</vt:lpwstr>
  </property>
</Properties>
</file>