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purl.oclc.org/ooxml/officeDocument/relationships/extendedProperties" Target="docProps/app.xml"/><Relationship Id="rId2" Type="http://schemas.openxmlformats.org/package/2006/relationships/metadata/core-properties" Target="docProps/core.xml"/><Relationship Id="rId1" Type="http://purl.oclc.org/ooxml/officeDocument/relationships/officeDocument" Target="word/document.xml"/><Relationship Id="rId4" Type="http://purl.oclc.org/ooxml/officeDocument/relationships/customProperties" Target="docProps/custom.xml"/></Relationships>
</file>

<file path=word/document.xml><?xml version="1.0" encoding="utf-8"?>
<w:documen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purl.oclc.org/ooxml/officeDocument/relationships" xmlns:m="http://purl.oclc.org/ooxml/officeDocument/math" xmlns:v="urn:schemas-microsoft-com:vml" xmlns:wp14="http://schemas.microsoft.com/office/word/2010/wordprocessingDrawing" xmlns:wp="http://purl.oclc.org/ooxml/drawingml/wordprocessingDrawing"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i="http://schemas.microsoft.com/office/word/2010/wordprocessingInk" xmlns:wne="http://schemas.microsoft.com/office/word/2006/wordml" mc:Ignorable="w14 w15 w16se w16cid w16 w16cex w16sdtdh w16sdtfl w16du wne wp14" w:conformance="strict">
  <w:body>
    <w:p w14:paraId="23AE8477" w14:textId="0B033B66" w:rsidR="005E6A8A" w:rsidRDefault="00236600" w:rsidP="005E6A8A">
      <w:pPr>
        <w:rPr>
          <w:b/>
          <w:noProof/>
        </w:rPr>
      </w:pPr>
      <w:r>
        <w:rPr>
          <w:b/>
          <w:noProof/>
        </w:rPr>
        <w:t>ANEXA</w:t>
      </w:r>
      <w:r w:rsidR="005863F7">
        <w:rPr>
          <w:b/>
          <w:noProof/>
        </w:rPr>
        <w:t xml:space="preserve"> la </w:t>
      </w:r>
      <w:r>
        <w:rPr>
          <w:b/>
          <w:noProof/>
        </w:rPr>
        <w:t>HCL nr. ..................</w:t>
      </w:r>
    </w:p>
    <w:p w14:paraId="294271A7" w14:textId="77777777" w:rsidR="005E6A8A" w:rsidRDefault="005E6A8A" w:rsidP="005E6A8A">
      <w:pPr>
        <w:spacing w:line="13.80pt" w:lineRule="auto"/>
        <w:ind w:start="0pt" w:firstLine="0pt"/>
        <w:rPr>
          <w:b/>
          <w:bCs/>
        </w:rPr>
      </w:pPr>
    </w:p>
    <w:p w14:paraId="56D77BA0" w14:textId="77777777" w:rsidR="005E6A8A" w:rsidRDefault="005E6A8A" w:rsidP="00984D1E">
      <w:pPr>
        <w:spacing w:line="13.80pt" w:lineRule="auto"/>
        <w:ind w:start="0pt" w:firstLine="35.45pt"/>
        <w:jc w:val="center"/>
        <w:rPr>
          <w:b/>
          <w:bCs/>
        </w:rPr>
      </w:pPr>
    </w:p>
    <w:p w14:paraId="3BBA99FB" w14:textId="750EE0EB" w:rsidR="008343FB" w:rsidRPr="008343FB" w:rsidRDefault="00236600" w:rsidP="00984D1E">
      <w:pPr>
        <w:spacing w:line="13.80pt" w:lineRule="auto"/>
        <w:ind w:start="0pt" w:firstLine="35.45pt"/>
        <w:jc w:val="center"/>
        <w:rPr>
          <w:b/>
          <w:bCs/>
        </w:rPr>
      </w:pPr>
      <w:r w:rsidRPr="008343FB">
        <w:rPr>
          <w:b/>
          <w:bCs/>
        </w:rPr>
        <w:t>PROTOCOL DE COLABORARE</w:t>
      </w:r>
    </w:p>
    <w:p w14:paraId="4491D486" w14:textId="69ECCEE1" w:rsidR="008343FB" w:rsidRPr="00984D1E" w:rsidRDefault="00236600" w:rsidP="00984D1E">
      <w:pPr>
        <w:spacing w:line="13.80pt" w:lineRule="auto"/>
        <w:ind w:start="0pt" w:firstLine="35.45pt"/>
        <w:jc w:val="center"/>
      </w:pPr>
      <w:r w:rsidRPr="00984D1E">
        <w:t>privind realizarea, completarea, întreținerea și monitorizarea unor plantații și amenajări vegetale pe raza municipiului Timișoara</w:t>
      </w:r>
    </w:p>
    <w:p w14:paraId="03B48450" w14:textId="77777777" w:rsidR="008343FB" w:rsidRDefault="008343FB" w:rsidP="00984D1E">
      <w:pPr>
        <w:spacing w:line="13.80pt" w:lineRule="auto"/>
        <w:rPr>
          <w:b/>
          <w:bCs/>
        </w:rPr>
      </w:pPr>
    </w:p>
    <w:p w14:paraId="2F58BA46" w14:textId="77777777" w:rsidR="000E2D7C" w:rsidRDefault="000E2D7C" w:rsidP="00984D1E">
      <w:pPr>
        <w:spacing w:line="13.80pt" w:lineRule="auto"/>
        <w:ind w:start="0pt" w:firstLine="35.45pt"/>
        <w:rPr>
          <w:b/>
          <w:bCs/>
        </w:rPr>
      </w:pPr>
    </w:p>
    <w:p w14:paraId="2033AF57" w14:textId="77777777" w:rsidR="00984D1E" w:rsidRPr="00984D1E" w:rsidRDefault="00236600" w:rsidP="00984D1E">
      <w:pPr>
        <w:spacing w:line="13.80pt" w:lineRule="auto"/>
        <w:ind w:start="0pt" w:firstLine="0pt"/>
        <w:rPr>
          <w:b/>
          <w:bCs/>
        </w:rPr>
      </w:pPr>
      <w:r w:rsidRPr="00984D1E">
        <w:rPr>
          <w:b/>
          <w:bCs/>
        </w:rPr>
        <w:t>1. PĂRȚILE</w:t>
      </w:r>
    </w:p>
    <w:p w14:paraId="79DA5386" w14:textId="6E7C3199" w:rsidR="00984D1E" w:rsidRPr="00462BF7" w:rsidRDefault="00236600" w:rsidP="00984D1E">
      <w:pPr>
        <w:spacing w:line="13.80pt" w:lineRule="auto"/>
        <w:ind w:start="0pt" w:firstLine="0pt"/>
      </w:pPr>
      <w:r w:rsidRPr="00984D1E">
        <w:rPr>
          <w:b/>
          <w:bCs/>
        </w:rPr>
        <w:t>1.1. MUNICIPIUL TIMIȘOARA</w:t>
      </w:r>
      <w:r w:rsidRPr="00984D1E">
        <w:t xml:space="preserve">, cu sediul în Timișoara, Bd. C.D. Loga nr. 1, cod fiscal 14756536, reprezentat legal </w:t>
      </w:r>
      <w:r w:rsidRPr="00462BF7">
        <w:t xml:space="preserve">prin </w:t>
      </w:r>
      <w:r w:rsidR="00667B61" w:rsidRPr="00462BF7">
        <w:t xml:space="preserve">Primar, </w:t>
      </w:r>
      <w:r w:rsidR="004B69B0" w:rsidRPr="00462BF7">
        <w:t>domnul Dominic Fritz</w:t>
      </w:r>
      <w:r w:rsidRPr="00462BF7">
        <w:t xml:space="preserve">, în calitate de </w:t>
      </w:r>
      <w:r w:rsidRPr="00462BF7">
        <w:rPr>
          <w:b/>
          <w:bCs/>
        </w:rPr>
        <w:t>Partener 1</w:t>
      </w:r>
      <w:r w:rsidRPr="00462BF7">
        <w:t>,</w:t>
      </w:r>
    </w:p>
    <w:p w14:paraId="47C3415A" w14:textId="77777777" w:rsidR="00984D1E" w:rsidRPr="00462BF7" w:rsidRDefault="00236600" w:rsidP="00984D1E">
      <w:pPr>
        <w:spacing w:line="13.80pt" w:lineRule="auto"/>
        <w:ind w:start="0pt" w:firstLine="0pt"/>
      </w:pPr>
      <w:r w:rsidRPr="00462BF7">
        <w:t>ș</w:t>
      </w:r>
      <w:r w:rsidRPr="00462BF7">
        <w:t>i</w:t>
      </w:r>
    </w:p>
    <w:p w14:paraId="2DC1F12F" w14:textId="4DC7492E" w:rsidR="004B69B0" w:rsidRPr="00984D1E" w:rsidRDefault="00236600" w:rsidP="00984D1E">
      <w:pPr>
        <w:spacing w:line="13.80pt" w:lineRule="auto"/>
        <w:ind w:start="0pt" w:firstLine="0pt"/>
      </w:pPr>
      <w:r w:rsidRPr="00984D1E">
        <w:rPr>
          <w:b/>
          <w:bCs/>
        </w:rPr>
        <w:t>1.2. ASOCIAȚIA ECOSTUFF ROMÂNIA</w:t>
      </w:r>
      <w:r w:rsidRPr="00984D1E">
        <w:t xml:space="preserve">, cu sediul în </w:t>
      </w:r>
      <w:r>
        <w:t>Chișineu-Criș, Str. Mihai Viteazul, nr.26, Județul Arad</w:t>
      </w:r>
      <w:r w:rsidRPr="00984D1E">
        <w:t>, cod de înregistrare fiscală 30178841</w:t>
      </w:r>
      <w:r w:rsidRPr="00DF3B9A">
        <w:t>,</w:t>
      </w:r>
      <w:r w:rsidR="00667B61" w:rsidRPr="00DF3B9A">
        <w:t xml:space="preserve"> înregistrată în Registrul Asociațiilor și Fundațiilor cu nr</w:t>
      </w:r>
      <w:r w:rsidR="00B03040" w:rsidRPr="00DF3B9A">
        <w:t xml:space="preserve"> 6/09.05.2012</w:t>
      </w:r>
      <w:r w:rsidR="003918E0" w:rsidRPr="00DF3B9A">
        <w:t>,</w:t>
      </w:r>
      <w:r w:rsidR="004C4BC2" w:rsidRPr="00DF3B9A">
        <w:t xml:space="preserve"> </w:t>
      </w:r>
      <w:r w:rsidRPr="00DF3B9A">
        <w:t xml:space="preserve">reprezentată legal prin </w:t>
      </w:r>
      <w:r w:rsidR="00667B61" w:rsidRPr="00DF3B9A">
        <w:t xml:space="preserve"> </w:t>
      </w:r>
      <w:r w:rsidR="00DF3B9A" w:rsidRPr="00DF3B9A">
        <w:t>Președinte</w:t>
      </w:r>
      <w:r w:rsidR="00667B61" w:rsidRPr="00DF3B9A">
        <w:t xml:space="preserve">, </w:t>
      </w:r>
      <w:r w:rsidRPr="00DF3B9A">
        <w:t xml:space="preserve">doamna Larisa Rusu, în calitate de </w:t>
      </w:r>
      <w:r w:rsidRPr="00DF3B9A">
        <w:rPr>
          <w:b/>
          <w:bCs/>
        </w:rPr>
        <w:t>Partener 2</w:t>
      </w:r>
      <w:r w:rsidRPr="00984D1E">
        <w:t>,</w:t>
      </w:r>
    </w:p>
    <w:p w14:paraId="5B069D56" w14:textId="77777777" w:rsidR="00984D1E" w:rsidRPr="00984D1E" w:rsidRDefault="00236600" w:rsidP="00984D1E">
      <w:pPr>
        <w:spacing w:line="13.80pt" w:lineRule="auto"/>
        <w:ind w:start="0pt" w:firstLine="0pt"/>
      </w:pPr>
      <w:r w:rsidRPr="00984D1E">
        <w:t>denumite în continuare individual "Partea" și împreună "Părțile",</w:t>
      </w:r>
    </w:p>
    <w:p w14:paraId="27CED5D1" w14:textId="77777777" w:rsidR="00984D1E" w:rsidRPr="00984D1E" w:rsidRDefault="00236600" w:rsidP="00984D1E">
      <w:pPr>
        <w:spacing w:line="13.80pt" w:lineRule="auto"/>
        <w:ind w:start="0pt" w:firstLine="0pt"/>
      </w:pPr>
      <w:r w:rsidRPr="00984D1E">
        <w:t>au convenit încheierea prezentului Protocol de colaborare, denumit în continuare "Protocolul".</w:t>
      </w:r>
    </w:p>
    <w:p w14:paraId="4E0E9B72" w14:textId="77777777" w:rsidR="00984D1E" w:rsidRDefault="00984D1E" w:rsidP="00984D1E">
      <w:pPr>
        <w:spacing w:line="13.80pt" w:lineRule="auto"/>
        <w:ind w:start="0pt" w:firstLine="0pt"/>
        <w:rPr>
          <w:b/>
          <w:bCs/>
        </w:rPr>
      </w:pPr>
    </w:p>
    <w:p w14:paraId="44ED8A24" w14:textId="37D0530B" w:rsidR="00984D1E" w:rsidRPr="00984D1E" w:rsidRDefault="00236600" w:rsidP="00984D1E">
      <w:pPr>
        <w:spacing w:line="13.80pt" w:lineRule="auto"/>
        <w:ind w:start="0pt" w:firstLine="0pt"/>
        <w:rPr>
          <w:b/>
          <w:bCs/>
        </w:rPr>
      </w:pPr>
      <w:r w:rsidRPr="00984D1E">
        <w:rPr>
          <w:b/>
          <w:bCs/>
        </w:rPr>
        <w:t>2. OBIECTUL PROTOCOLULUI</w:t>
      </w:r>
    </w:p>
    <w:p w14:paraId="67D97166" w14:textId="77777777" w:rsidR="00984D1E" w:rsidRPr="00984D1E" w:rsidRDefault="00236600" w:rsidP="00984D1E">
      <w:pPr>
        <w:spacing w:line="13.80pt" w:lineRule="auto"/>
        <w:ind w:start="0pt" w:firstLine="0pt"/>
      </w:pPr>
      <w:r w:rsidRPr="00984D1E">
        <w:rPr>
          <w:b/>
          <w:bCs/>
        </w:rPr>
        <w:t>2.1.</w:t>
      </w:r>
      <w:r w:rsidRPr="00984D1E">
        <w:t xml:space="preserve"> Obiectul prezentului Protocol îl constituie crearea unui cadru general de colaborare între Părți pentru realizarea, completarea, întreținerea și monitorizarea unor plantații și amenajări vegetale pe terenuri aflate în proprietatea sau administrarea Municipiului Timișoara.</w:t>
      </w:r>
    </w:p>
    <w:p w14:paraId="1BE04C98" w14:textId="77777777" w:rsidR="00984D1E" w:rsidRPr="00984D1E" w:rsidRDefault="00236600" w:rsidP="00984D1E">
      <w:pPr>
        <w:spacing w:line="13.80pt" w:lineRule="auto"/>
        <w:ind w:start="0pt" w:firstLine="0pt"/>
      </w:pPr>
      <w:r w:rsidRPr="00984D1E">
        <w:rPr>
          <w:b/>
          <w:bCs/>
        </w:rPr>
        <w:t>2.2.</w:t>
      </w:r>
      <w:r w:rsidRPr="00984D1E">
        <w:t xml:space="preserve"> În cadrul colaborării pot fi realizate, în funcție de caracteristicile, funcțiunea și necesitățile fiecărui amplasament:</w:t>
      </w:r>
    </w:p>
    <w:p w14:paraId="06E72456" w14:textId="77777777" w:rsidR="00984D1E" w:rsidRPr="00984D1E" w:rsidRDefault="00236600" w:rsidP="00984D1E">
      <w:pPr>
        <w:spacing w:line="13.80pt" w:lineRule="auto"/>
        <w:ind w:start="0pt" w:firstLine="0pt"/>
      </w:pPr>
      <w:r w:rsidRPr="00984D1E">
        <w:t>a) plantații cu rol de protecție;</w:t>
      </w:r>
    </w:p>
    <w:p w14:paraId="6C69A4CC" w14:textId="77777777" w:rsidR="00984D1E" w:rsidRPr="00984D1E" w:rsidRDefault="00236600" w:rsidP="00984D1E">
      <w:pPr>
        <w:spacing w:line="13.80pt" w:lineRule="auto"/>
        <w:ind w:start="0pt" w:firstLine="0pt"/>
      </w:pPr>
      <w:r w:rsidRPr="00984D1E">
        <w:t>b) mini-păduri urbane și alte plantații compacte de arbori și arbuști;</w:t>
      </w:r>
    </w:p>
    <w:p w14:paraId="2BE410BC" w14:textId="77777777" w:rsidR="00984D1E" w:rsidRPr="00984D1E" w:rsidRDefault="00236600" w:rsidP="00984D1E">
      <w:pPr>
        <w:spacing w:line="13.80pt" w:lineRule="auto"/>
        <w:ind w:start="0pt" w:firstLine="0pt"/>
      </w:pPr>
      <w:r w:rsidRPr="00984D1E">
        <w:t>c) aliniamente, grupuri și masive de arbori și arbuști;</w:t>
      </w:r>
    </w:p>
    <w:p w14:paraId="6762C20E" w14:textId="77777777" w:rsidR="00984D1E" w:rsidRPr="00984D1E" w:rsidRDefault="00236600" w:rsidP="00984D1E">
      <w:pPr>
        <w:spacing w:line="13.80pt" w:lineRule="auto"/>
        <w:ind w:start="0pt" w:firstLine="0pt"/>
      </w:pPr>
      <w:r w:rsidRPr="00984D1E">
        <w:t>d) completări, refaceri și extinderi ale plantațiilor existente;</w:t>
      </w:r>
    </w:p>
    <w:p w14:paraId="52BB710C" w14:textId="77777777" w:rsidR="00984D1E" w:rsidRPr="00984D1E" w:rsidRDefault="00236600" w:rsidP="00984D1E">
      <w:pPr>
        <w:spacing w:line="13.80pt" w:lineRule="auto"/>
        <w:ind w:start="0pt" w:firstLine="0pt"/>
      </w:pPr>
      <w:r w:rsidRPr="00984D1E">
        <w:t>e) amenajări cu arbori, arbuști, plante perene și alte categorii de material vegetal adecvate amplasamentului;</w:t>
      </w:r>
    </w:p>
    <w:p w14:paraId="7BECAAA7" w14:textId="77777777" w:rsidR="00984D1E" w:rsidRPr="00984D1E" w:rsidRDefault="00236600" w:rsidP="00984D1E">
      <w:pPr>
        <w:spacing w:line="13.80pt" w:lineRule="auto"/>
        <w:ind w:start="0pt" w:firstLine="0pt"/>
      </w:pPr>
      <w:r w:rsidRPr="00984D1E">
        <w:t>f) alte tipuri de plantații și amenajări vegetale convenite de Părți, în concordanță cu funcțiunea terenului și cu documentația tehnică aprobată pentru fiecare amplasament.</w:t>
      </w:r>
    </w:p>
    <w:p w14:paraId="415BCBF1" w14:textId="77777777" w:rsidR="00984D1E" w:rsidRPr="00984D1E" w:rsidRDefault="00236600" w:rsidP="00984D1E">
      <w:pPr>
        <w:spacing w:line="13.80pt" w:lineRule="auto"/>
        <w:ind w:start="0pt" w:firstLine="0pt"/>
      </w:pPr>
      <w:r w:rsidRPr="00984D1E">
        <w:rPr>
          <w:b/>
          <w:bCs/>
        </w:rPr>
        <w:t>2.3.</w:t>
      </w:r>
      <w:r w:rsidRPr="00984D1E">
        <w:t xml:space="preserve"> Tipul amenajării, compoziția vegetală, speciile, cantitățile, schema și densitatea de plantare, precum și lucrările necesare vor fi stabilite individual pentru fiecare amplasament, în funcție de condițiile existente și de cerințele tehnice stabilite de Municipiul Timișoara.</w:t>
      </w:r>
    </w:p>
    <w:p w14:paraId="79ABBF61" w14:textId="136C663E" w:rsidR="00984D1E" w:rsidRPr="00984D1E" w:rsidRDefault="00236600" w:rsidP="00984D1E">
      <w:pPr>
        <w:spacing w:line="13.80pt" w:lineRule="auto"/>
        <w:ind w:start="0pt" w:firstLine="0pt"/>
      </w:pPr>
      <w:r w:rsidRPr="00984D1E">
        <w:rPr>
          <w:b/>
          <w:bCs/>
        </w:rPr>
        <w:t>2.4.</w:t>
      </w:r>
      <w:r w:rsidRPr="00984D1E">
        <w:t xml:space="preserve"> Amplasamentele concrete vor fi identificate și aprobate ulterior, de comun acord, dintre terenurile aflate în proprietatea sau administrarea Municipiului Timișoara, în </w:t>
      </w:r>
      <w:r w:rsidRPr="00984D1E">
        <w:lastRenderedPageBreak/>
        <w:t>funcție de disponibilitatea acestora, situația juridică și cadastrală, destinația și caracteristicile fiecărui teren.</w:t>
      </w:r>
    </w:p>
    <w:p w14:paraId="4CD9DC7B" w14:textId="77777777" w:rsidR="00984D1E" w:rsidRPr="00984D1E" w:rsidRDefault="00236600" w:rsidP="00984D1E">
      <w:pPr>
        <w:spacing w:line="13.80pt" w:lineRule="auto"/>
        <w:ind w:start="0pt" w:firstLine="0pt"/>
      </w:pPr>
      <w:r w:rsidRPr="00984D1E">
        <w:rPr>
          <w:b/>
          <w:bCs/>
        </w:rPr>
        <w:t>2.5.</w:t>
      </w:r>
      <w:r w:rsidRPr="00984D1E">
        <w:t xml:space="preserve"> Prezentul Protocol nu presupune atribuirea în folosința Partenerului 2 a unei suprafețe determinate de teren și nu conferă acestuia un drept de proprietate, administrare, concesiune, închiriere sau folosință exclusivă asupra terenurilor pe care se realizează lucrările.</w:t>
      </w:r>
    </w:p>
    <w:p w14:paraId="086E5D2D" w14:textId="77777777" w:rsidR="00984D1E" w:rsidRDefault="00984D1E" w:rsidP="00984D1E">
      <w:pPr>
        <w:spacing w:line="13.80pt" w:lineRule="auto"/>
        <w:ind w:start="0pt" w:firstLine="0pt"/>
        <w:rPr>
          <w:b/>
          <w:bCs/>
        </w:rPr>
      </w:pPr>
    </w:p>
    <w:p w14:paraId="5CEC386B" w14:textId="6E77E3E3" w:rsidR="00984D1E" w:rsidRPr="00984D1E" w:rsidRDefault="00236600" w:rsidP="00984D1E">
      <w:pPr>
        <w:spacing w:line="13.80pt" w:lineRule="auto"/>
        <w:ind w:start="0pt" w:firstLine="0pt"/>
        <w:rPr>
          <w:b/>
          <w:bCs/>
        </w:rPr>
      </w:pPr>
      <w:r w:rsidRPr="00984D1E">
        <w:rPr>
          <w:b/>
          <w:bCs/>
        </w:rPr>
        <w:t>3. DURATA PROTOCOLULUI</w:t>
      </w:r>
    </w:p>
    <w:p w14:paraId="6D3D43A0" w14:textId="77777777" w:rsidR="00984D1E" w:rsidRPr="00984D1E" w:rsidRDefault="00236600" w:rsidP="00984D1E">
      <w:pPr>
        <w:spacing w:line="13.80pt" w:lineRule="auto"/>
        <w:ind w:start="0pt" w:firstLine="0pt"/>
      </w:pPr>
      <w:r w:rsidRPr="00984D1E">
        <w:rPr>
          <w:b/>
          <w:bCs/>
        </w:rPr>
        <w:t>3.1.</w:t>
      </w:r>
      <w:r w:rsidRPr="00984D1E">
        <w:t xml:space="preserve"> Prezentul Protocol se încheie pentru o perioadă inițială de </w:t>
      </w:r>
      <w:r w:rsidRPr="00984D1E">
        <w:rPr>
          <w:b/>
          <w:bCs/>
        </w:rPr>
        <w:t>3 ani</w:t>
      </w:r>
      <w:r w:rsidRPr="00984D1E">
        <w:t>, începând cu data semnării acestuia de către ambele Părți.</w:t>
      </w:r>
    </w:p>
    <w:p w14:paraId="62583A66" w14:textId="77777777" w:rsidR="00984D1E" w:rsidRPr="00984D1E" w:rsidRDefault="00236600" w:rsidP="00984D1E">
      <w:pPr>
        <w:spacing w:line="13.80pt" w:lineRule="auto"/>
        <w:ind w:start="0pt" w:firstLine="0pt"/>
      </w:pPr>
      <w:r w:rsidRPr="00984D1E">
        <w:rPr>
          <w:b/>
          <w:bCs/>
        </w:rPr>
        <w:t>3.2.</w:t>
      </w:r>
      <w:r w:rsidRPr="00984D1E">
        <w:t xml:space="preserve"> La expirarea perioadei prevăzute la art. 3.1, Protocolul se prelungește de drept pentru perioade succesive de câte un an, dacă niciuna dintre Părți nu notifică în scris celeilalte Părți intenția de a nu-l prelungi, cu cel puțin 60 de zile calendaristice înainte de expirarea perioadei în curs.</w:t>
      </w:r>
    </w:p>
    <w:p w14:paraId="4F838BA3" w14:textId="77777777" w:rsidR="00984D1E" w:rsidRDefault="00984D1E" w:rsidP="00984D1E">
      <w:pPr>
        <w:spacing w:line="13.80pt" w:lineRule="auto"/>
        <w:ind w:start="0pt" w:firstLine="0pt"/>
        <w:rPr>
          <w:b/>
          <w:bCs/>
        </w:rPr>
      </w:pPr>
    </w:p>
    <w:p w14:paraId="6DC53CD5" w14:textId="0CF9356F" w:rsidR="00984D1E" w:rsidRPr="00984D1E" w:rsidRDefault="00236600" w:rsidP="00984D1E">
      <w:pPr>
        <w:spacing w:line="13.80pt" w:lineRule="auto"/>
        <w:ind w:start="0pt" w:firstLine="0pt"/>
        <w:rPr>
          <w:b/>
          <w:bCs/>
        </w:rPr>
      </w:pPr>
      <w:r w:rsidRPr="00984D1E">
        <w:rPr>
          <w:b/>
          <w:bCs/>
        </w:rPr>
        <w:t>4. IMPLEMENTAREA PROTOCOLULUI</w:t>
      </w:r>
    </w:p>
    <w:p w14:paraId="42BBB928" w14:textId="77777777" w:rsidR="00984D1E" w:rsidRPr="00984D1E" w:rsidRDefault="00236600" w:rsidP="00984D1E">
      <w:pPr>
        <w:spacing w:line="13.80pt" w:lineRule="auto"/>
        <w:ind w:start="0pt" w:firstLine="0pt"/>
      </w:pPr>
      <w:r w:rsidRPr="00984D1E">
        <w:rPr>
          <w:b/>
          <w:bCs/>
        </w:rPr>
        <w:t>4.1.</w:t>
      </w:r>
      <w:r w:rsidRPr="00984D1E">
        <w:t xml:space="preserve"> Activitățile prevăzute prin prezentul Protocol se vor desfășura etapizat, exclusiv pe amplasamente analizate și aprobate în prealabil de Municipiul Timișoara.</w:t>
      </w:r>
    </w:p>
    <w:p w14:paraId="36BAFE16" w14:textId="150968D3" w:rsidR="00984D1E" w:rsidRPr="00984D1E" w:rsidRDefault="00236600" w:rsidP="00984D1E">
      <w:pPr>
        <w:spacing w:line="13.80pt" w:lineRule="auto"/>
        <w:ind w:start="0pt" w:firstLine="0pt"/>
      </w:pPr>
      <w:r w:rsidRPr="00984D1E">
        <w:rPr>
          <w:b/>
          <w:bCs/>
        </w:rPr>
        <w:t>4.2.</w:t>
      </w:r>
      <w:r w:rsidRPr="00984D1E">
        <w:t xml:space="preserve"> Pentru fiecare amplasament, anterior începerii lucrărilor, </w:t>
      </w:r>
      <w:r w:rsidR="00462BF7">
        <w:t>de comun acord</w:t>
      </w:r>
      <w:r w:rsidR="0099480D">
        <w:t xml:space="preserve"> </w:t>
      </w:r>
      <w:r w:rsidRPr="00984D1E">
        <w:t>se vor stabili cel puțin suprafața și limitele zonei de intervenție, tipul amenajării, speciile și cantitățile de material vegetal, schema și densitatea de plantare, lucrările de pregătire a terenului, perioada de realizare, precum și lucrările ulterioare de întreținere și monitorizare.</w:t>
      </w:r>
    </w:p>
    <w:p w14:paraId="3EB26191" w14:textId="77777777" w:rsidR="00984D1E" w:rsidRPr="00984D1E" w:rsidRDefault="00236600" w:rsidP="00984D1E">
      <w:pPr>
        <w:spacing w:line="13.80pt" w:lineRule="auto"/>
        <w:ind w:start="0pt" w:firstLine="0pt"/>
      </w:pPr>
      <w:r w:rsidRPr="00984D1E">
        <w:rPr>
          <w:b/>
          <w:bCs/>
        </w:rPr>
        <w:t>4.3.</w:t>
      </w:r>
      <w:r w:rsidRPr="00984D1E">
        <w:t xml:space="preserve"> Înaintea fiecărei acțiuni de amenajare și plantare, Partenerul 2 va transmite Serviciului Spații Verzi Recreative documentația tehnică aferentă amplasamentului, care va cuprinde cel puțin:</w:t>
      </w:r>
    </w:p>
    <w:p w14:paraId="5C55CDC4" w14:textId="77777777" w:rsidR="00984D1E" w:rsidRPr="00984D1E" w:rsidRDefault="00236600" w:rsidP="00984D1E">
      <w:pPr>
        <w:spacing w:line="13.80pt" w:lineRule="auto"/>
        <w:ind w:start="0pt" w:firstLine="0pt"/>
      </w:pPr>
      <w:r w:rsidRPr="00984D1E">
        <w:t>a) identificarea amplasamentului și planul de situație;</w:t>
      </w:r>
    </w:p>
    <w:p w14:paraId="62C3CD17" w14:textId="77777777" w:rsidR="00984D1E" w:rsidRPr="00984D1E" w:rsidRDefault="00236600" w:rsidP="00984D1E">
      <w:pPr>
        <w:spacing w:line="13.80pt" w:lineRule="auto"/>
        <w:ind w:start="0pt" w:firstLine="0pt"/>
      </w:pPr>
      <w:r w:rsidRPr="00984D1E">
        <w:t>b) soluția de amenajare și schema de plantare;</w:t>
      </w:r>
    </w:p>
    <w:p w14:paraId="0C9FD2FC" w14:textId="77777777" w:rsidR="00984D1E" w:rsidRPr="00984D1E" w:rsidRDefault="00236600" w:rsidP="00984D1E">
      <w:pPr>
        <w:spacing w:line="13.80pt" w:lineRule="auto"/>
        <w:ind w:start="0pt" w:firstLine="0pt"/>
      </w:pPr>
      <w:r w:rsidRPr="00984D1E">
        <w:t>c) speciile, cantitățile și caracteristicile materialului vegetal propus;</w:t>
      </w:r>
    </w:p>
    <w:p w14:paraId="6A6DC90A" w14:textId="77777777" w:rsidR="00984D1E" w:rsidRPr="00984D1E" w:rsidRDefault="00236600" w:rsidP="00984D1E">
      <w:pPr>
        <w:spacing w:line="13.80pt" w:lineRule="auto"/>
        <w:ind w:start="0pt" w:firstLine="0pt"/>
      </w:pPr>
      <w:r w:rsidRPr="00984D1E">
        <w:t>d) descrierea lucrărilor de pregătire a terenului și de plantare;</w:t>
      </w:r>
    </w:p>
    <w:p w14:paraId="10C66704" w14:textId="77777777" w:rsidR="00984D1E" w:rsidRPr="00984D1E" w:rsidRDefault="00236600" w:rsidP="00984D1E">
      <w:pPr>
        <w:spacing w:line="13.80pt" w:lineRule="auto"/>
        <w:ind w:start="0pt" w:firstLine="0pt"/>
      </w:pPr>
      <w:r w:rsidRPr="00984D1E">
        <w:t>e) modalitatea și perioada de întreținere și monitorizare.</w:t>
      </w:r>
    </w:p>
    <w:p w14:paraId="266ACAE3" w14:textId="77777777" w:rsidR="00984D1E" w:rsidRPr="00984D1E" w:rsidRDefault="00236600" w:rsidP="00984D1E">
      <w:pPr>
        <w:spacing w:line="13.80pt" w:lineRule="auto"/>
        <w:ind w:start="0pt" w:firstLine="0pt"/>
      </w:pPr>
      <w:r w:rsidRPr="00984D1E">
        <w:rPr>
          <w:b/>
          <w:bCs/>
        </w:rPr>
        <w:t>4.4.</w:t>
      </w:r>
      <w:r w:rsidRPr="00984D1E">
        <w:t xml:space="preserve"> În funcție de caracteristicile amplasamentului și de tipul intervenției propuse, Municipiul Timișoara poate solicita completarea documentației cu analize de sol, detalii tehnice, informații privind materialul vegetal sau alte documente necesare verificării soluției.</w:t>
      </w:r>
    </w:p>
    <w:p w14:paraId="69F63669" w14:textId="77777777" w:rsidR="00984D1E" w:rsidRPr="00984D1E" w:rsidRDefault="00236600" w:rsidP="00984D1E">
      <w:pPr>
        <w:spacing w:line="13.80pt" w:lineRule="auto"/>
        <w:ind w:start="0pt" w:firstLine="0pt"/>
      </w:pPr>
      <w:r w:rsidRPr="00984D1E">
        <w:rPr>
          <w:b/>
          <w:bCs/>
        </w:rPr>
        <w:t>4.5.</w:t>
      </w:r>
      <w:r w:rsidRPr="00984D1E">
        <w:t xml:space="preserve"> Lucrările vor putea începe numai după analizarea și aprobarea documentației de către structurile competente ale Municipiului Timișoara și cu respectarea condițiilor stabilite pentru amplasamentul respectiv.</w:t>
      </w:r>
    </w:p>
    <w:p w14:paraId="25925315" w14:textId="77777777" w:rsidR="00984D1E" w:rsidRPr="00984D1E" w:rsidRDefault="00236600" w:rsidP="00984D1E">
      <w:pPr>
        <w:spacing w:line="13.80pt" w:lineRule="auto"/>
        <w:ind w:start="0pt" w:firstLine="0pt"/>
      </w:pPr>
      <w:r w:rsidRPr="00984D1E">
        <w:rPr>
          <w:b/>
          <w:bCs/>
        </w:rPr>
        <w:t>4.6.</w:t>
      </w:r>
      <w:r w:rsidRPr="00984D1E">
        <w:t xml:space="preserve"> Modificarea soluției aprobate pentru un amplasament se va realiza numai cu acordul prealabil al Municipiului Timișoara.</w:t>
      </w:r>
    </w:p>
    <w:p w14:paraId="3F72AB1F" w14:textId="77777777" w:rsidR="00984D1E" w:rsidRDefault="00984D1E" w:rsidP="00984D1E">
      <w:pPr>
        <w:spacing w:line="13.80pt" w:lineRule="auto"/>
        <w:ind w:start="0pt" w:firstLine="0pt"/>
        <w:rPr>
          <w:b/>
          <w:bCs/>
        </w:rPr>
      </w:pPr>
    </w:p>
    <w:p w14:paraId="3F2A125C" w14:textId="0490BB6B" w:rsidR="00984D1E" w:rsidRPr="00984D1E" w:rsidRDefault="00236600" w:rsidP="00984D1E">
      <w:pPr>
        <w:spacing w:line="13.80pt" w:lineRule="auto"/>
        <w:ind w:start="0pt" w:firstLine="0pt"/>
        <w:rPr>
          <w:b/>
          <w:bCs/>
        </w:rPr>
      </w:pPr>
      <w:r w:rsidRPr="00984D1E">
        <w:rPr>
          <w:b/>
          <w:bCs/>
        </w:rPr>
        <w:lastRenderedPageBreak/>
        <w:t>5. ATRIBUȚIILE PĂRȚILOR</w:t>
      </w:r>
    </w:p>
    <w:p w14:paraId="4C0F23AB" w14:textId="77777777" w:rsidR="00984D1E" w:rsidRPr="00984D1E" w:rsidRDefault="00236600" w:rsidP="00984D1E">
      <w:pPr>
        <w:spacing w:line="13.80pt" w:lineRule="auto"/>
        <w:ind w:start="0pt" w:firstLine="0pt"/>
        <w:rPr>
          <w:b/>
          <w:bCs/>
        </w:rPr>
      </w:pPr>
      <w:r w:rsidRPr="00984D1E">
        <w:rPr>
          <w:b/>
          <w:bCs/>
        </w:rPr>
        <w:t>5.1. Partenerul 1, Municipiul Timișoara</w:t>
      </w:r>
    </w:p>
    <w:p w14:paraId="7BD84590" w14:textId="77777777" w:rsidR="00984D1E" w:rsidRPr="00984D1E" w:rsidRDefault="00236600" w:rsidP="00984D1E">
      <w:pPr>
        <w:spacing w:line="13.80pt" w:lineRule="auto"/>
        <w:ind w:start="0pt" w:firstLine="0pt"/>
      </w:pPr>
      <w:r w:rsidRPr="00984D1E">
        <w:t>Municipiul Timișoara:</w:t>
      </w:r>
    </w:p>
    <w:p w14:paraId="32F19B7A" w14:textId="77777777" w:rsidR="00984D1E" w:rsidRPr="00984D1E" w:rsidRDefault="00236600" w:rsidP="00984D1E">
      <w:pPr>
        <w:spacing w:line="13.80pt" w:lineRule="auto"/>
        <w:ind w:start="0pt" w:firstLine="0pt"/>
      </w:pPr>
      <w:r w:rsidRPr="00984D1E">
        <w:t>a) identifică, împreună cu Partenerul 2, amplasamente care pot face obiectul activităților desfășurate în baza Protocolului;</w:t>
      </w:r>
    </w:p>
    <w:p w14:paraId="79E65C07" w14:textId="77777777" w:rsidR="00984D1E" w:rsidRPr="00984D1E" w:rsidRDefault="00236600" w:rsidP="00984D1E">
      <w:pPr>
        <w:spacing w:line="13.80pt" w:lineRule="auto"/>
        <w:ind w:start="0pt" w:firstLine="0pt"/>
      </w:pPr>
      <w:r w:rsidRPr="00984D1E">
        <w:t>b) verifică disponibilitatea terenurilor propuse, situația juridică și cadastrală a acestora și compatibilitatea intervențiilor cu destinația și funcțiunea terenului;</w:t>
      </w:r>
    </w:p>
    <w:p w14:paraId="1565680A" w14:textId="77777777" w:rsidR="00984D1E" w:rsidRPr="00984D1E" w:rsidRDefault="00236600" w:rsidP="00984D1E">
      <w:pPr>
        <w:spacing w:line="13.80pt" w:lineRule="auto"/>
        <w:ind w:start="0pt" w:firstLine="0pt"/>
      </w:pPr>
      <w:r w:rsidRPr="00984D1E">
        <w:t>c) pune la dispoziția Partenerului 2, în limita informațiilor disponibile, datele și documentațiile tehnice relevante pentru amplasamentele aprobate;</w:t>
      </w:r>
    </w:p>
    <w:p w14:paraId="6E5505E5" w14:textId="77777777" w:rsidR="00984D1E" w:rsidRPr="00984D1E" w:rsidRDefault="00236600" w:rsidP="00984D1E">
      <w:pPr>
        <w:spacing w:line="13.80pt" w:lineRule="auto"/>
        <w:ind w:start="0pt" w:firstLine="0pt"/>
      </w:pPr>
      <w:r w:rsidRPr="00984D1E">
        <w:t>d) analizează documentația tehnică transmisă de Partenerul 2 și stabilește condițiile în care pot fi realizate lucrările;</w:t>
      </w:r>
    </w:p>
    <w:p w14:paraId="4ED02038" w14:textId="77777777" w:rsidR="00984D1E" w:rsidRPr="00984D1E" w:rsidRDefault="00236600" w:rsidP="00984D1E">
      <w:pPr>
        <w:spacing w:line="13.80pt" w:lineRule="auto"/>
        <w:ind w:start="0pt" w:firstLine="0pt"/>
      </w:pPr>
      <w:r w:rsidRPr="00984D1E">
        <w:t>e) formulează, după caz, observații și solicitări de modificare sau completare a soluțiilor propuse;</w:t>
      </w:r>
    </w:p>
    <w:p w14:paraId="2170F244" w14:textId="77777777" w:rsidR="00984D1E" w:rsidRPr="00984D1E" w:rsidRDefault="00236600" w:rsidP="00984D1E">
      <w:pPr>
        <w:spacing w:line="13.80pt" w:lineRule="auto"/>
        <w:ind w:start="0pt" w:firstLine="0pt"/>
      </w:pPr>
      <w:r w:rsidRPr="00984D1E">
        <w:t>f) verifică respectarea documentației aprobate și a condițiilor stabilite pentru fiecare amplasament;</w:t>
      </w:r>
    </w:p>
    <w:p w14:paraId="050AE017" w14:textId="77777777" w:rsidR="00984D1E" w:rsidRPr="00984D1E" w:rsidRDefault="00236600" w:rsidP="00984D1E">
      <w:pPr>
        <w:spacing w:line="13.80pt" w:lineRule="auto"/>
        <w:ind w:start="0pt" w:firstLine="0pt"/>
      </w:pPr>
      <w:r w:rsidRPr="00984D1E">
        <w:t>g) participă la verificarea în teren a lucrărilor realizate;</w:t>
      </w:r>
    </w:p>
    <w:p w14:paraId="0D438D7A" w14:textId="77777777" w:rsidR="00984D1E" w:rsidRPr="00984D1E" w:rsidRDefault="00236600" w:rsidP="00984D1E">
      <w:pPr>
        <w:spacing w:line="13.80pt" w:lineRule="auto"/>
        <w:ind w:start="0pt" w:firstLine="0pt"/>
      </w:pPr>
      <w:r w:rsidRPr="00984D1E">
        <w:t>h) urmărește, împreună cu Partenerul 2, evoluția amenajărilor și îndeplinirea obligațiilor privind întreținerea, monitorizarea și completarea materialului vegetal;</w:t>
      </w:r>
    </w:p>
    <w:p w14:paraId="739740DB" w14:textId="77777777" w:rsidR="00984D1E" w:rsidRPr="00984D1E" w:rsidRDefault="00236600" w:rsidP="00984D1E">
      <w:pPr>
        <w:spacing w:line="13.80pt" w:lineRule="auto"/>
        <w:ind w:start="0pt" w:firstLine="0pt"/>
      </w:pPr>
      <w:r w:rsidRPr="00984D1E">
        <w:t>i) participă la stabilirea măsurilor necesare în situația constatării unor pierderi, degradări sau neconformități;</w:t>
      </w:r>
    </w:p>
    <w:p w14:paraId="0CA012F7" w14:textId="77777777" w:rsidR="00984D1E" w:rsidRPr="00984D1E" w:rsidRDefault="00236600" w:rsidP="00984D1E">
      <w:pPr>
        <w:spacing w:line="13.80pt" w:lineRule="auto"/>
        <w:ind w:start="0pt" w:firstLine="0pt"/>
      </w:pPr>
      <w:r w:rsidRPr="00984D1E">
        <w:t>j) sprijină, după caz, comunicarea publică privind activitățile realizate în cadrul parteneriatului.</w:t>
      </w:r>
    </w:p>
    <w:p w14:paraId="74043584" w14:textId="77777777" w:rsidR="00984D1E" w:rsidRPr="00984D1E" w:rsidRDefault="00236600" w:rsidP="00984D1E">
      <w:pPr>
        <w:spacing w:line="13.80pt" w:lineRule="auto"/>
        <w:ind w:start="0pt" w:firstLine="0pt"/>
        <w:rPr>
          <w:b/>
          <w:bCs/>
        </w:rPr>
      </w:pPr>
      <w:r w:rsidRPr="00984D1E">
        <w:rPr>
          <w:b/>
          <w:bCs/>
        </w:rPr>
        <w:t>5.2. Partenerul 2, Asociația ECOSTUFF România</w:t>
      </w:r>
    </w:p>
    <w:p w14:paraId="6085F419" w14:textId="77777777" w:rsidR="00984D1E" w:rsidRPr="00984D1E" w:rsidRDefault="00236600" w:rsidP="00984D1E">
      <w:pPr>
        <w:spacing w:line="13.80pt" w:lineRule="auto"/>
        <w:ind w:start="0pt" w:firstLine="0pt"/>
      </w:pPr>
      <w:r w:rsidRPr="00984D1E">
        <w:t>Asociația ECOSTUFF România:</w:t>
      </w:r>
    </w:p>
    <w:p w14:paraId="0DF259B2" w14:textId="77777777" w:rsidR="00984D1E" w:rsidRPr="00984D1E" w:rsidRDefault="00236600" w:rsidP="00984D1E">
      <w:pPr>
        <w:spacing w:line="13.80pt" w:lineRule="auto"/>
        <w:ind w:start="0pt" w:firstLine="0pt"/>
      </w:pPr>
      <w:r w:rsidRPr="00984D1E">
        <w:t>a) participă la identificarea amplasamentelor și propune tipurile de plantații și amenajări vegetale care pot fi realizate;</w:t>
      </w:r>
    </w:p>
    <w:p w14:paraId="2567C9BF" w14:textId="77777777" w:rsidR="00984D1E" w:rsidRPr="00984D1E" w:rsidRDefault="00236600" w:rsidP="00984D1E">
      <w:pPr>
        <w:spacing w:line="13.80pt" w:lineRule="auto"/>
        <w:ind w:start="0pt" w:firstLine="0pt"/>
      </w:pPr>
      <w:r w:rsidRPr="00984D1E">
        <w:t>b) întocmește și transmite documentația tehnică necesară pentru fiecare amplasament;</w:t>
      </w:r>
    </w:p>
    <w:p w14:paraId="19B37430" w14:textId="77777777" w:rsidR="00984D1E" w:rsidRPr="00984D1E" w:rsidRDefault="00236600" w:rsidP="00984D1E">
      <w:pPr>
        <w:spacing w:line="13.80pt" w:lineRule="auto"/>
        <w:ind w:start="0pt" w:firstLine="0pt"/>
      </w:pPr>
      <w:r w:rsidRPr="00984D1E">
        <w:t>c) asigură pregătirea terenului pentru realizarea lucrărilor, în conformitate cu soluția aprobată;</w:t>
      </w:r>
    </w:p>
    <w:p w14:paraId="147D1A13" w14:textId="77777777" w:rsidR="00984D1E" w:rsidRPr="00984D1E" w:rsidRDefault="00236600" w:rsidP="00984D1E">
      <w:pPr>
        <w:spacing w:line="13.80pt" w:lineRule="auto"/>
        <w:ind w:start="0pt" w:firstLine="0pt"/>
      </w:pPr>
      <w:r w:rsidRPr="00984D1E">
        <w:t>d) asigură, din resurse proprii și/sau atrase în condițiile legii, materialul vegetal necesar realizării amenajărilor aprobate;</w:t>
      </w:r>
    </w:p>
    <w:p w14:paraId="1E5E0D11" w14:textId="77777777" w:rsidR="00984D1E" w:rsidRPr="00984D1E" w:rsidRDefault="00236600" w:rsidP="00984D1E">
      <w:pPr>
        <w:spacing w:line="13.80pt" w:lineRule="auto"/>
        <w:ind w:start="0pt" w:firstLine="0pt"/>
      </w:pPr>
      <w:r w:rsidRPr="00984D1E">
        <w:t>e) asigură materialele auxiliare, uneltele și celelalte resurse necesare realizării activităților asumate;</w:t>
      </w:r>
    </w:p>
    <w:p w14:paraId="19280791" w14:textId="77777777" w:rsidR="00984D1E" w:rsidRPr="00984D1E" w:rsidRDefault="00236600" w:rsidP="00984D1E">
      <w:pPr>
        <w:spacing w:line="13.80pt" w:lineRule="auto"/>
        <w:ind w:start="0pt" w:firstLine="0pt"/>
      </w:pPr>
      <w:r w:rsidRPr="00984D1E">
        <w:t>f) organizează acțiunile de plantare și amenajare, inclusiv participarea voluntarilor și a partenerilor proprii;</w:t>
      </w:r>
    </w:p>
    <w:p w14:paraId="2FB6F69B" w14:textId="77777777" w:rsidR="00984D1E" w:rsidRPr="00984D1E" w:rsidRDefault="00236600" w:rsidP="00984D1E">
      <w:pPr>
        <w:spacing w:line="13.80pt" w:lineRule="auto"/>
        <w:ind w:start="0pt" w:firstLine="0pt"/>
      </w:pPr>
      <w:r w:rsidRPr="00984D1E">
        <w:t>g) realizează lucrările în conformitate cu documentația aprobată și cu condițiile tehnice stabilite de Municipiul Timișoara;</w:t>
      </w:r>
    </w:p>
    <w:p w14:paraId="191F633D" w14:textId="77777777" w:rsidR="00984D1E" w:rsidRPr="00984D1E" w:rsidRDefault="00236600" w:rsidP="00984D1E">
      <w:pPr>
        <w:spacing w:line="13.80pt" w:lineRule="auto"/>
        <w:ind w:start="0pt" w:firstLine="0pt"/>
      </w:pPr>
      <w:r w:rsidRPr="00984D1E">
        <w:t>h) asigură lucrările necesare întreținerii amenajărilor realizate, inclusiv, după caz, udarea, controlul vegetației concurente și celelalte intervenții necesare instalării și dezvoltării materialului vegetal;</w:t>
      </w:r>
    </w:p>
    <w:p w14:paraId="642EE736" w14:textId="77777777" w:rsidR="00984D1E" w:rsidRPr="00984D1E" w:rsidRDefault="00236600" w:rsidP="00984D1E">
      <w:pPr>
        <w:spacing w:line="13.80pt" w:lineRule="auto"/>
        <w:ind w:start="0pt" w:firstLine="0pt"/>
      </w:pPr>
      <w:r w:rsidRPr="00984D1E">
        <w:t>i) monitorizează starea amenajărilor și procentul de prindere a materialului vegetal;</w:t>
      </w:r>
    </w:p>
    <w:p w14:paraId="7668EA77" w14:textId="77777777" w:rsidR="00984D1E" w:rsidRPr="00984D1E" w:rsidRDefault="00236600" w:rsidP="00984D1E">
      <w:pPr>
        <w:spacing w:line="13.80pt" w:lineRule="auto"/>
        <w:ind w:start="0pt" w:firstLine="0pt"/>
      </w:pPr>
      <w:r w:rsidRPr="00984D1E">
        <w:lastRenderedPageBreak/>
        <w:t>j) asigură completarea sau înlocuirea exemplarelor neprinse, uscate sau compromise, în condițiile stabilite pentru fiecare amplasament;</w:t>
      </w:r>
    </w:p>
    <w:p w14:paraId="31F7CDFE" w14:textId="77777777" w:rsidR="00984D1E" w:rsidRPr="00984D1E" w:rsidRDefault="00236600" w:rsidP="00984D1E">
      <w:pPr>
        <w:spacing w:line="13.80pt" w:lineRule="auto"/>
        <w:ind w:start="0pt" w:firstLine="0pt"/>
      </w:pPr>
      <w:r w:rsidRPr="00984D1E">
        <w:t>k) informează Municipiul Timișoara cu privire la problemele constatate în evoluția amenajărilor și la măsurile propuse pentru remedierea acestora;</w:t>
      </w:r>
    </w:p>
    <w:p w14:paraId="0AA65F5F" w14:textId="77777777" w:rsidR="00984D1E" w:rsidRPr="00984D1E" w:rsidRDefault="00236600" w:rsidP="00984D1E">
      <w:pPr>
        <w:spacing w:line="13.80pt" w:lineRule="auto"/>
        <w:ind w:start="0pt" w:firstLine="0pt"/>
      </w:pPr>
      <w:r w:rsidRPr="00984D1E">
        <w:t>l) respectă normele de securitate și sănătate în muncă și celelalte obligații legale aferente activităților pe care le organizează;</w:t>
      </w:r>
    </w:p>
    <w:p w14:paraId="2BA567AD" w14:textId="77777777" w:rsidR="00984D1E" w:rsidRPr="00984D1E" w:rsidRDefault="00236600" w:rsidP="00984D1E">
      <w:pPr>
        <w:spacing w:line="13.80pt" w:lineRule="auto"/>
        <w:ind w:start="0pt" w:firstLine="0pt"/>
      </w:pPr>
      <w:r w:rsidRPr="00984D1E">
        <w:t>m) asigură organizarea și coordonarea voluntarilor implicați în activitățile desfășurate în baza prezentului Protocol;</w:t>
      </w:r>
    </w:p>
    <w:p w14:paraId="0387191D" w14:textId="77777777" w:rsidR="00984D1E" w:rsidRPr="00984D1E" w:rsidRDefault="00236600" w:rsidP="00984D1E">
      <w:pPr>
        <w:spacing w:line="13.80pt" w:lineRule="auto"/>
        <w:ind w:start="0pt" w:firstLine="0pt"/>
      </w:pPr>
      <w:r w:rsidRPr="00984D1E">
        <w:t>n) asigură materialul vegetal, materialele și lucrările pe care și le asumă prin prezentul Protocol cu titlu gratuit, fără a solicita Municipiului Timișoara contravaloarea acestora sau a lucrărilor executate;</w:t>
      </w:r>
    </w:p>
    <w:p w14:paraId="70DB2907" w14:textId="77777777" w:rsidR="00984D1E" w:rsidRPr="00984D1E" w:rsidRDefault="00236600" w:rsidP="00984D1E">
      <w:pPr>
        <w:spacing w:line="13.80pt" w:lineRule="auto"/>
        <w:ind w:start="0pt" w:firstLine="0pt"/>
      </w:pPr>
      <w:r w:rsidRPr="00984D1E">
        <w:t>o) utilizează denumirea, sigla sau alte elemente de identitate vizuală ale Municipiului Timișoara numai cu acordul prealabil al acestuia.</w:t>
      </w:r>
    </w:p>
    <w:p w14:paraId="346D0F46" w14:textId="7B6164F2" w:rsidR="00984D1E" w:rsidRPr="005E6A8A" w:rsidRDefault="00236600" w:rsidP="00984D1E">
      <w:pPr>
        <w:spacing w:line="13.80pt" w:lineRule="auto"/>
        <w:ind w:start="0pt" w:firstLine="0pt"/>
      </w:pPr>
      <w:r w:rsidRPr="009D0A06">
        <w:t xml:space="preserve">p) răspunde pentru orice prejudiciu cauzat Partenerului 1 prin </w:t>
      </w:r>
      <w:r w:rsidR="00D2396C" w:rsidRPr="009D0A06">
        <w:t>activitatea desfășurată în baz</w:t>
      </w:r>
      <w:r w:rsidR="00462BF7" w:rsidRPr="009D0A06">
        <w:t>a</w:t>
      </w:r>
      <w:r w:rsidR="00D2396C" w:rsidRPr="009D0A06">
        <w:t xml:space="preserve"> prezentului Protocol</w:t>
      </w:r>
      <w:r w:rsidR="00F702ED" w:rsidRPr="009D0A06">
        <w:t>!</w:t>
      </w:r>
    </w:p>
    <w:p w14:paraId="6553742C" w14:textId="77777777" w:rsidR="00F702ED" w:rsidRDefault="00F702ED" w:rsidP="00984D1E">
      <w:pPr>
        <w:spacing w:line="13.80pt" w:lineRule="auto"/>
        <w:ind w:start="0pt" w:firstLine="0pt"/>
        <w:rPr>
          <w:b/>
          <w:bCs/>
        </w:rPr>
      </w:pPr>
    </w:p>
    <w:p w14:paraId="22C1D3ED" w14:textId="505DAAC4" w:rsidR="00984D1E" w:rsidRPr="00984D1E" w:rsidRDefault="00236600" w:rsidP="00984D1E">
      <w:pPr>
        <w:spacing w:line="13.80pt" w:lineRule="auto"/>
        <w:ind w:start="0pt" w:firstLine="0pt"/>
        <w:rPr>
          <w:b/>
          <w:bCs/>
        </w:rPr>
      </w:pPr>
      <w:r w:rsidRPr="00984D1E">
        <w:rPr>
          <w:b/>
          <w:bCs/>
        </w:rPr>
        <w:t>6. ÎNTREȚINEREA ȘI MONITORIZAREA AMENAJĂRILOR</w:t>
      </w:r>
    </w:p>
    <w:p w14:paraId="00EBF19C" w14:textId="77777777" w:rsidR="00984D1E" w:rsidRPr="00984D1E" w:rsidRDefault="00236600" w:rsidP="00984D1E">
      <w:pPr>
        <w:spacing w:line="13.80pt" w:lineRule="auto"/>
        <w:ind w:start="0pt" w:firstLine="0pt"/>
      </w:pPr>
      <w:r w:rsidRPr="00984D1E">
        <w:rPr>
          <w:b/>
          <w:bCs/>
        </w:rPr>
        <w:t>6.1.</w:t>
      </w:r>
      <w:r w:rsidRPr="00984D1E">
        <w:t xml:space="preserve"> Partenerul 2 asigură întreținerea plantațiilor și amenajărilor vegetale realizate în baza prezentului Protocol pe perioada necesară instalării și dezvoltării materialului vegetal, în condițiile stabilite pentru fiecare amplasament.</w:t>
      </w:r>
    </w:p>
    <w:p w14:paraId="76A09E39" w14:textId="77777777" w:rsidR="00984D1E" w:rsidRPr="00984D1E" w:rsidRDefault="00236600" w:rsidP="00984D1E">
      <w:pPr>
        <w:spacing w:line="13.80pt" w:lineRule="auto"/>
        <w:ind w:start="0pt" w:firstLine="0pt"/>
      </w:pPr>
      <w:r w:rsidRPr="00984D1E">
        <w:rPr>
          <w:b/>
          <w:bCs/>
        </w:rPr>
        <w:t>6.2.</w:t>
      </w:r>
      <w:r w:rsidRPr="00984D1E">
        <w:t xml:space="preserve"> Lucrările de întreținere vor include, în funcție de tipul amenajării și necesitățile acesteia, udarea, controlul vegetației concurente, verificarea stării materialului vegetal, lucrări specifice de întreținere și completarea exemplarelor neprinse, uscate sau compromise.</w:t>
      </w:r>
    </w:p>
    <w:p w14:paraId="0AE2E586" w14:textId="77777777" w:rsidR="00984D1E" w:rsidRPr="00984D1E" w:rsidRDefault="00236600" w:rsidP="00984D1E">
      <w:pPr>
        <w:spacing w:line="13.80pt" w:lineRule="auto"/>
        <w:ind w:start="0pt" w:firstLine="0pt"/>
      </w:pPr>
      <w:r w:rsidRPr="00984D1E">
        <w:rPr>
          <w:b/>
          <w:bCs/>
        </w:rPr>
        <w:t>6.3.</w:t>
      </w:r>
      <w:r w:rsidRPr="00984D1E">
        <w:t xml:space="preserve"> Părțile vor urmări periodic evoluția amenajărilor, starea materialului vegetal și îndeplinirea condițiilor stabilite prin documentația aprobată.</w:t>
      </w:r>
    </w:p>
    <w:p w14:paraId="3D8C0B97" w14:textId="77777777" w:rsidR="00984D1E" w:rsidRPr="00984D1E" w:rsidRDefault="00236600" w:rsidP="00984D1E">
      <w:pPr>
        <w:spacing w:line="13.80pt" w:lineRule="auto"/>
        <w:ind w:start="0pt" w:firstLine="0pt"/>
      </w:pPr>
      <w:r w:rsidRPr="00984D1E">
        <w:rPr>
          <w:b/>
          <w:bCs/>
        </w:rPr>
        <w:t>6.4.</w:t>
      </w:r>
      <w:r w:rsidRPr="00984D1E">
        <w:t xml:space="preserve"> În situația în care se constată pierderi ale materialului vegetal, Partenerul 2 va realiza completările sau înlocuirile necesare în perioada optimă, cu respectarea soluției aprobate și a condițiilor stabilite de Municipiul Timișoara.</w:t>
      </w:r>
    </w:p>
    <w:p w14:paraId="40A56564" w14:textId="45DF2530" w:rsidR="00984D1E" w:rsidRPr="00984D1E" w:rsidRDefault="00236600" w:rsidP="00984D1E">
      <w:pPr>
        <w:spacing w:line="13.80pt" w:lineRule="auto"/>
        <w:ind w:start="0pt" w:firstLine="0pt"/>
      </w:pPr>
      <w:r w:rsidRPr="00984D1E">
        <w:rPr>
          <w:b/>
          <w:bCs/>
        </w:rPr>
        <w:t>6.5.</w:t>
      </w:r>
      <w:r w:rsidRPr="00984D1E">
        <w:t xml:space="preserve"> Obligațiile de întreținere, monitorizare și completare aferente unei amenajări realizate în perioada de valabilitate a prezentului Protocol </w:t>
      </w:r>
      <w:r w:rsidR="00F346B7" w:rsidRPr="00F346B7">
        <w:t>continuă până la expirarea perioadei de întreținere stabilite pentru amplasamentul respectiv</w:t>
      </w:r>
      <w:r w:rsidRPr="00984D1E">
        <w:t>, chiar dacă între timp intervine încetarea Protocolului.</w:t>
      </w:r>
    </w:p>
    <w:p w14:paraId="473575FD" w14:textId="77777777" w:rsidR="00984D1E" w:rsidRDefault="00984D1E" w:rsidP="00984D1E">
      <w:pPr>
        <w:spacing w:line="13.80pt" w:lineRule="auto"/>
        <w:ind w:start="0pt" w:firstLine="0pt"/>
        <w:rPr>
          <w:b/>
          <w:bCs/>
        </w:rPr>
      </w:pPr>
    </w:p>
    <w:p w14:paraId="4BDD6B43" w14:textId="56EFC3C0" w:rsidR="00984D1E" w:rsidRPr="00984D1E" w:rsidRDefault="00236600" w:rsidP="00984D1E">
      <w:pPr>
        <w:spacing w:line="13.80pt" w:lineRule="auto"/>
        <w:ind w:start="0pt" w:firstLine="0pt"/>
        <w:rPr>
          <w:b/>
          <w:bCs/>
        </w:rPr>
      </w:pPr>
      <w:r w:rsidRPr="00984D1E">
        <w:rPr>
          <w:b/>
          <w:bCs/>
        </w:rPr>
        <w:t>7. CONSTATAREA LUCRĂRILOR REALIZATE ȘI REGIMUL MATERIALULUI VEGETAL</w:t>
      </w:r>
    </w:p>
    <w:p w14:paraId="0868C521" w14:textId="77777777" w:rsidR="00984D1E" w:rsidRPr="00984D1E" w:rsidRDefault="00236600" w:rsidP="00984D1E">
      <w:pPr>
        <w:spacing w:line="13.80pt" w:lineRule="auto"/>
        <w:ind w:start="0pt" w:firstLine="0pt"/>
      </w:pPr>
      <w:r w:rsidRPr="00984D1E">
        <w:rPr>
          <w:b/>
          <w:bCs/>
        </w:rPr>
        <w:t>7.1.</w:t>
      </w:r>
      <w:r w:rsidRPr="00984D1E">
        <w:t xml:space="preserve"> După finalizarea fiecărei acțiuni de plantare sau amenajare, Părțile vor verifica în teren lucrările realizate și vor încheia un proces-verbal de constatare.</w:t>
      </w:r>
    </w:p>
    <w:p w14:paraId="365F4A05" w14:textId="77777777" w:rsidR="00984D1E" w:rsidRPr="00984D1E" w:rsidRDefault="00236600" w:rsidP="00984D1E">
      <w:pPr>
        <w:spacing w:line="13.80pt" w:lineRule="auto"/>
        <w:ind w:start="0pt" w:firstLine="0pt"/>
      </w:pPr>
      <w:r w:rsidRPr="00984D1E">
        <w:rPr>
          <w:b/>
          <w:bCs/>
        </w:rPr>
        <w:t>7.2.</w:t>
      </w:r>
      <w:r w:rsidRPr="00984D1E">
        <w:t xml:space="preserve"> Procesul-verbal va cuprinde cel puțin:</w:t>
      </w:r>
    </w:p>
    <w:p w14:paraId="00A78327" w14:textId="77777777" w:rsidR="00984D1E" w:rsidRPr="00984D1E" w:rsidRDefault="00236600" w:rsidP="00984D1E">
      <w:pPr>
        <w:spacing w:line="13.80pt" w:lineRule="auto"/>
        <w:ind w:start="0pt" w:firstLine="0pt"/>
      </w:pPr>
      <w:r w:rsidRPr="00984D1E">
        <w:t>a) identificarea amplasamentului;</w:t>
      </w:r>
    </w:p>
    <w:p w14:paraId="355F20C5" w14:textId="77777777" w:rsidR="00984D1E" w:rsidRPr="00984D1E" w:rsidRDefault="00236600" w:rsidP="00984D1E">
      <w:pPr>
        <w:spacing w:line="13.80pt" w:lineRule="auto"/>
        <w:ind w:start="0pt" w:firstLine="0pt"/>
      </w:pPr>
      <w:r w:rsidRPr="00984D1E">
        <w:t>b) suprafața amenajată;</w:t>
      </w:r>
    </w:p>
    <w:p w14:paraId="1D7908DA" w14:textId="77777777" w:rsidR="00984D1E" w:rsidRPr="00984D1E" w:rsidRDefault="00236600" w:rsidP="00984D1E">
      <w:pPr>
        <w:spacing w:line="13.80pt" w:lineRule="auto"/>
        <w:ind w:start="0pt" w:firstLine="0pt"/>
      </w:pPr>
      <w:r w:rsidRPr="00984D1E">
        <w:t>c) data realizării lucrărilor;</w:t>
      </w:r>
    </w:p>
    <w:p w14:paraId="475545A9" w14:textId="77777777" w:rsidR="00984D1E" w:rsidRPr="00984D1E" w:rsidRDefault="00236600" w:rsidP="00984D1E">
      <w:pPr>
        <w:spacing w:line="13.80pt" w:lineRule="auto"/>
        <w:ind w:start="0pt" w:firstLine="0pt"/>
      </w:pPr>
      <w:r w:rsidRPr="00984D1E">
        <w:lastRenderedPageBreak/>
        <w:t>d) tipul amenajării realizate;</w:t>
      </w:r>
    </w:p>
    <w:p w14:paraId="2D5E37E7" w14:textId="77777777" w:rsidR="00984D1E" w:rsidRPr="00984D1E" w:rsidRDefault="00236600" w:rsidP="00984D1E">
      <w:pPr>
        <w:spacing w:line="13.80pt" w:lineRule="auto"/>
        <w:ind w:start="0pt" w:firstLine="0pt"/>
      </w:pPr>
      <w:r w:rsidRPr="00984D1E">
        <w:t>e) speciile și cantitățile de material vegetal puse în operă;</w:t>
      </w:r>
    </w:p>
    <w:p w14:paraId="12937070" w14:textId="77777777" w:rsidR="00984D1E" w:rsidRPr="00984D1E" w:rsidRDefault="00236600" w:rsidP="00984D1E">
      <w:pPr>
        <w:spacing w:line="13.80pt" w:lineRule="auto"/>
        <w:ind w:start="0pt" w:firstLine="0pt"/>
      </w:pPr>
      <w:r w:rsidRPr="00984D1E">
        <w:t>f) materialele auxiliare instalate permanent pe amplasament, după caz;</w:t>
      </w:r>
    </w:p>
    <w:p w14:paraId="3D4D3228" w14:textId="77777777" w:rsidR="00984D1E" w:rsidRPr="00984D1E" w:rsidRDefault="00236600" w:rsidP="00984D1E">
      <w:pPr>
        <w:spacing w:line="13.80pt" w:lineRule="auto"/>
        <w:ind w:start="0pt" w:firstLine="0pt"/>
      </w:pPr>
      <w:r w:rsidRPr="00984D1E">
        <w:t>g) starea lucrărilor la data verificării;</w:t>
      </w:r>
    </w:p>
    <w:p w14:paraId="558A0E95" w14:textId="77777777" w:rsidR="00984D1E" w:rsidRPr="00984D1E" w:rsidRDefault="00236600" w:rsidP="00984D1E">
      <w:pPr>
        <w:spacing w:line="13.80pt" w:lineRule="auto"/>
        <w:ind w:start="0pt" w:firstLine="0pt"/>
      </w:pPr>
      <w:r w:rsidRPr="00984D1E">
        <w:t>h) eventualele neconformități constatate și termenul de remediere;</w:t>
      </w:r>
    </w:p>
    <w:p w14:paraId="2C5E531B" w14:textId="77777777" w:rsidR="00984D1E" w:rsidRPr="00984D1E" w:rsidRDefault="00236600" w:rsidP="00984D1E">
      <w:pPr>
        <w:spacing w:line="13.80pt" w:lineRule="auto"/>
        <w:ind w:start="0pt" w:firstLine="0pt"/>
      </w:pPr>
      <w:r w:rsidRPr="00984D1E">
        <w:t>i) obligațiile de întreținere, monitorizare și completare care rămân în sarcina Partenerului 2.</w:t>
      </w:r>
    </w:p>
    <w:p w14:paraId="39A6F8A4" w14:textId="77777777" w:rsidR="00984D1E" w:rsidRPr="00984D1E" w:rsidRDefault="00236600" w:rsidP="00984D1E">
      <w:pPr>
        <w:spacing w:line="13.80pt" w:lineRule="auto"/>
        <w:ind w:start="0pt" w:firstLine="0pt"/>
      </w:pPr>
      <w:r w:rsidRPr="00984D1E">
        <w:rPr>
          <w:b/>
          <w:bCs/>
        </w:rPr>
        <w:t>7.3.</w:t>
      </w:r>
      <w:r w:rsidRPr="00984D1E">
        <w:t xml:space="preserve"> Materialul vegetal utilizat pentru realizarea amenajărilor în baza prezentului Protocol este furnizat cu titlu gratuit de Partenerul 2 și este destinat permanent amplasamentului pe care a fost plantat.</w:t>
      </w:r>
    </w:p>
    <w:p w14:paraId="559D9081" w14:textId="77777777" w:rsidR="00984D1E" w:rsidRPr="00984D1E" w:rsidRDefault="00236600" w:rsidP="00984D1E">
      <w:pPr>
        <w:spacing w:line="13.80pt" w:lineRule="auto"/>
        <w:ind w:start="0pt" w:firstLine="0pt"/>
      </w:pPr>
      <w:r w:rsidRPr="00984D1E">
        <w:rPr>
          <w:b/>
          <w:bCs/>
        </w:rPr>
        <w:t>7.4.</w:t>
      </w:r>
      <w:r w:rsidRPr="00984D1E">
        <w:t xml:space="preserve"> Partenerul 2 nu va solicita restituirea materialului vegetal pus în operă și nici plata contravalorii acestuia, a materialelor încorporate permanent în amenajare, a lucrărilor realizate sau a sporului de valoare rezultat în urma acestora.</w:t>
      </w:r>
    </w:p>
    <w:p w14:paraId="18BD9868" w14:textId="77777777" w:rsidR="00984D1E" w:rsidRPr="00984D1E" w:rsidRDefault="00236600" w:rsidP="00984D1E">
      <w:pPr>
        <w:spacing w:line="13.80pt" w:lineRule="auto"/>
        <w:ind w:start="0pt" w:firstLine="0pt"/>
      </w:pPr>
      <w:r w:rsidRPr="00984D1E">
        <w:rPr>
          <w:b/>
          <w:bCs/>
        </w:rPr>
        <w:t>7.5.</w:t>
      </w:r>
      <w:r w:rsidRPr="00984D1E">
        <w:t xml:space="preserve"> Încheierea procesului-verbal prevăzut la art. 7.1 nu determină încetarea obligațiilor Partenerului 2 privind întreținerea, monitorizarea și completarea amenajării.</w:t>
      </w:r>
    </w:p>
    <w:p w14:paraId="3C8C84B4" w14:textId="77777777" w:rsidR="00984D1E" w:rsidRPr="00984D1E" w:rsidRDefault="00236600" w:rsidP="00984D1E">
      <w:pPr>
        <w:spacing w:line="13.80pt" w:lineRule="auto"/>
        <w:ind w:start="0pt" w:firstLine="0pt"/>
      </w:pPr>
      <w:r w:rsidRPr="00984D1E">
        <w:rPr>
          <w:b/>
          <w:bCs/>
        </w:rPr>
        <w:t>7.6.</w:t>
      </w:r>
      <w:r w:rsidRPr="00984D1E">
        <w:t xml:space="preserve"> Uneltele, echipamentele și celelalte bunuri mobile utilizate temporar pentru realizarea activităților rămân în proprietatea Partenerului 2 și nu fac obiectul predării către Municipiul Timișoara.</w:t>
      </w:r>
    </w:p>
    <w:p w14:paraId="32D1D54F" w14:textId="77777777" w:rsidR="00984D1E" w:rsidRDefault="00984D1E" w:rsidP="00984D1E">
      <w:pPr>
        <w:spacing w:line="13.80pt" w:lineRule="auto"/>
        <w:ind w:start="0pt" w:firstLine="0pt"/>
        <w:rPr>
          <w:b/>
          <w:bCs/>
        </w:rPr>
      </w:pPr>
    </w:p>
    <w:p w14:paraId="2678CAAB" w14:textId="68FC518F" w:rsidR="00984D1E" w:rsidRPr="00984D1E" w:rsidRDefault="00236600" w:rsidP="00984D1E">
      <w:pPr>
        <w:spacing w:line="13.80pt" w:lineRule="auto"/>
        <w:ind w:start="0pt" w:firstLine="0pt"/>
        <w:rPr>
          <w:b/>
          <w:bCs/>
        </w:rPr>
      </w:pPr>
      <w:r w:rsidRPr="00984D1E">
        <w:rPr>
          <w:b/>
          <w:bCs/>
        </w:rPr>
        <w:t>8. ASPECTE FINANCIARE</w:t>
      </w:r>
    </w:p>
    <w:p w14:paraId="0303BB4C" w14:textId="77777777" w:rsidR="00984D1E" w:rsidRPr="00984D1E" w:rsidRDefault="00236600" w:rsidP="00984D1E">
      <w:pPr>
        <w:spacing w:line="13.80pt" w:lineRule="auto"/>
        <w:ind w:start="0pt" w:firstLine="0pt"/>
      </w:pPr>
      <w:r w:rsidRPr="00984D1E">
        <w:rPr>
          <w:b/>
          <w:bCs/>
        </w:rPr>
        <w:t>8.1.</w:t>
      </w:r>
      <w:r w:rsidRPr="00984D1E">
        <w:t xml:space="preserve"> Partenerul 2 asigură, din resurse proprii și/sau atrase în condițiile legii, cheltuielile aferente obligațiilor pe care și le asumă prin prezentul Protocol.</w:t>
      </w:r>
    </w:p>
    <w:p w14:paraId="4134F66D" w14:textId="2E5447A4" w:rsidR="00984D1E" w:rsidRPr="00984D1E" w:rsidRDefault="00236600" w:rsidP="00984D1E">
      <w:pPr>
        <w:spacing w:line="13.80pt" w:lineRule="auto"/>
        <w:ind w:start="0pt" w:firstLine="0pt"/>
      </w:pPr>
      <w:r w:rsidRPr="00984D1E">
        <w:rPr>
          <w:b/>
          <w:bCs/>
        </w:rPr>
        <w:t>8.2.</w:t>
      </w:r>
      <w:r w:rsidRPr="00984D1E">
        <w:t xml:space="preserve"> Încheierea prezentului Protocol nu generează obligația Municipiului Timișoara de a acorda Partenerului 2 sume de bani, de a rambursa cheltuielile efectuate de acesta sau de a achita contravaloarea materialelor și lucrărilor realizate.</w:t>
      </w:r>
    </w:p>
    <w:p w14:paraId="570A2606" w14:textId="77777777" w:rsidR="00984D1E" w:rsidRDefault="00984D1E" w:rsidP="00984D1E">
      <w:pPr>
        <w:spacing w:line="13.80pt" w:lineRule="auto"/>
        <w:ind w:start="0pt" w:firstLine="0pt"/>
        <w:rPr>
          <w:b/>
          <w:bCs/>
        </w:rPr>
      </w:pPr>
    </w:p>
    <w:p w14:paraId="1EE23601" w14:textId="36F102EE" w:rsidR="00984D1E" w:rsidRPr="00984D1E" w:rsidRDefault="00236600" w:rsidP="00984D1E">
      <w:pPr>
        <w:spacing w:line="13.80pt" w:lineRule="auto"/>
        <w:ind w:start="0pt" w:firstLine="0pt"/>
        <w:rPr>
          <w:b/>
          <w:bCs/>
        </w:rPr>
      </w:pPr>
      <w:r w:rsidRPr="00984D1E">
        <w:rPr>
          <w:b/>
          <w:bCs/>
        </w:rPr>
        <w:t>9. COMUNICAREA ȘI PROMOVAREA</w:t>
      </w:r>
    </w:p>
    <w:p w14:paraId="673E87F2" w14:textId="77777777" w:rsidR="00984D1E" w:rsidRPr="00984D1E" w:rsidRDefault="00236600" w:rsidP="00984D1E">
      <w:pPr>
        <w:spacing w:line="13.80pt" w:lineRule="auto"/>
        <w:ind w:start="0pt" w:firstLine="0pt"/>
      </w:pPr>
      <w:r w:rsidRPr="00984D1E">
        <w:rPr>
          <w:b/>
          <w:bCs/>
        </w:rPr>
        <w:t>9.1.</w:t>
      </w:r>
      <w:r w:rsidRPr="00984D1E">
        <w:t xml:space="preserve"> Părțile pot comunica public activitățile realizate în baza prezentului Protocol.</w:t>
      </w:r>
    </w:p>
    <w:p w14:paraId="64F248F8" w14:textId="77777777" w:rsidR="00984D1E" w:rsidRPr="00984D1E" w:rsidRDefault="00236600" w:rsidP="00984D1E">
      <w:pPr>
        <w:spacing w:line="13.80pt" w:lineRule="auto"/>
        <w:ind w:start="0pt" w:firstLine="0pt"/>
      </w:pPr>
      <w:r w:rsidRPr="00984D1E">
        <w:rPr>
          <w:b/>
          <w:bCs/>
        </w:rPr>
        <w:t>9.2.</w:t>
      </w:r>
      <w:r w:rsidRPr="00984D1E">
        <w:t xml:space="preserve"> Utilizarea denumirii, siglei sau a altor elemente de identitate vizuală ale celeilalte Părți se va realiza numai cu acordul prealabil al acesteia.</w:t>
      </w:r>
    </w:p>
    <w:p w14:paraId="3DE64E2D" w14:textId="77777777" w:rsidR="00984D1E" w:rsidRPr="00984D1E" w:rsidRDefault="00236600" w:rsidP="00984D1E">
      <w:pPr>
        <w:spacing w:line="13.80pt" w:lineRule="auto"/>
        <w:ind w:start="0pt" w:firstLine="0pt"/>
      </w:pPr>
      <w:r w:rsidRPr="00984D1E">
        <w:rPr>
          <w:b/>
          <w:bCs/>
        </w:rPr>
        <w:t>9.3.</w:t>
      </w:r>
      <w:r w:rsidRPr="00984D1E">
        <w:t xml:space="preserve"> Materialele de comunicare vor reflecta natura colaborării și contribuția fiecărei Părți la activitățile realizate.</w:t>
      </w:r>
    </w:p>
    <w:p w14:paraId="28334BC2" w14:textId="77777777" w:rsidR="00984D1E" w:rsidRDefault="00984D1E" w:rsidP="00984D1E">
      <w:pPr>
        <w:spacing w:line="13.80pt" w:lineRule="auto"/>
        <w:ind w:start="0pt" w:firstLine="0pt"/>
        <w:rPr>
          <w:b/>
          <w:bCs/>
        </w:rPr>
      </w:pPr>
    </w:p>
    <w:p w14:paraId="4751E665" w14:textId="3B618B8C" w:rsidR="00984D1E" w:rsidRPr="00984D1E" w:rsidRDefault="00236600" w:rsidP="00984D1E">
      <w:pPr>
        <w:spacing w:line="13.80pt" w:lineRule="auto"/>
        <w:ind w:start="0pt" w:firstLine="0pt"/>
        <w:rPr>
          <w:b/>
          <w:bCs/>
        </w:rPr>
      </w:pPr>
      <w:r w:rsidRPr="00984D1E">
        <w:rPr>
          <w:b/>
          <w:bCs/>
        </w:rPr>
        <w:t>10. COMUNICĂRI</w:t>
      </w:r>
    </w:p>
    <w:p w14:paraId="2C008690" w14:textId="77777777" w:rsidR="00984D1E" w:rsidRPr="00984D1E" w:rsidRDefault="00236600" w:rsidP="00984D1E">
      <w:pPr>
        <w:spacing w:line="13.80pt" w:lineRule="auto"/>
        <w:ind w:start="0pt" w:firstLine="0pt"/>
      </w:pPr>
      <w:r w:rsidRPr="00984D1E">
        <w:rPr>
          <w:b/>
          <w:bCs/>
        </w:rPr>
        <w:t>10.1.</w:t>
      </w:r>
      <w:r w:rsidRPr="00984D1E">
        <w:t xml:space="preserve"> Orice notificare, solicitare sau altă comunicare oficială realizată în baza prezentului Protocol se va face în scris și va fi transmisă prin poștă electronică, poștă, curier sau prin orice altă modalitate convenită de Părți.</w:t>
      </w:r>
    </w:p>
    <w:p w14:paraId="2B36FBEF" w14:textId="77777777" w:rsidR="00984D1E" w:rsidRPr="00984D1E" w:rsidRDefault="00236600" w:rsidP="00984D1E">
      <w:pPr>
        <w:spacing w:line="13.80pt" w:lineRule="auto"/>
        <w:ind w:start="0pt" w:firstLine="0pt"/>
      </w:pPr>
      <w:r w:rsidRPr="00984D1E">
        <w:rPr>
          <w:b/>
          <w:bCs/>
        </w:rPr>
        <w:t>10.2.</w:t>
      </w:r>
      <w:r w:rsidRPr="00984D1E">
        <w:t xml:space="preserve"> Părțile desemnează ca responsabili pentru implementarea prezentului Protocol:</w:t>
      </w:r>
    </w:p>
    <w:p w14:paraId="776BCD72" w14:textId="48EF02C5" w:rsidR="00984D1E" w:rsidRPr="00984D1E" w:rsidRDefault="00236600" w:rsidP="00984D1E">
      <w:pPr>
        <w:spacing w:line="13.80pt" w:lineRule="auto"/>
        <w:ind w:start="0pt" w:firstLine="0pt"/>
      </w:pPr>
      <w:r w:rsidRPr="00984D1E">
        <w:t xml:space="preserve">din partea Municipiului Timișoara: </w:t>
      </w:r>
      <w:r w:rsidR="00242832">
        <w:rPr>
          <w:b/>
          <w:bCs/>
        </w:rPr>
        <w:t>Serviciul Spații Verzi Recreative</w:t>
      </w:r>
      <w:r w:rsidRPr="00984D1E">
        <w:t>;</w:t>
      </w:r>
    </w:p>
    <w:p w14:paraId="7DB59582" w14:textId="06D76393" w:rsidR="00984D1E" w:rsidRPr="00984D1E" w:rsidRDefault="00236600" w:rsidP="00984D1E">
      <w:pPr>
        <w:spacing w:line="13.80pt" w:lineRule="auto"/>
        <w:ind w:start="0pt" w:firstLine="0pt"/>
      </w:pPr>
      <w:r w:rsidRPr="00984D1E">
        <w:t>din partea Asociației ECOSTUFF România:</w:t>
      </w:r>
      <w:r w:rsidR="009D0A06">
        <w:t xml:space="preserve"> </w:t>
      </w:r>
      <w:r w:rsidR="009D0A06">
        <w:rPr>
          <w:b/>
          <w:bCs/>
        </w:rPr>
        <w:t>Domnul Rusu Radu</w:t>
      </w:r>
      <w:r w:rsidRPr="00984D1E">
        <w:t>.</w:t>
      </w:r>
    </w:p>
    <w:p w14:paraId="3A35893F" w14:textId="77777777" w:rsidR="00984D1E" w:rsidRPr="00984D1E" w:rsidRDefault="00236600" w:rsidP="00984D1E">
      <w:pPr>
        <w:spacing w:line="13.80pt" w:lineRule="auto"/>
        <w:ind w:start="0pt" w:firstLine="0pt"/>
      </w:pPr>
      <w:r w:rsidRPr="00984D1E">
        <w:rPr>
          <w:b/>
          <w:bCs/>
        </w:rPr>
        <w:lastRenderedPageBreak/>
        <w:t>10.3.</w:t>
      </w:r>
      <w:r w:rsidRPr="00984D1E">
        <w:t xml:space="preserve"> Orice modificare privind persoanele desemnate sau datele de contact ale acestora va fi comunicată celeilalte Părți și nu necesită încheierea unui act adițional.</w:t>
      </w:r>
    </w:p>
    <w:p w14:paraId="13519302" w14:textId="77777777" w:rsidR="00984D1E" w:rsidRDefault="00984D1E" w:rsidP="00984D1E">
      <w:pPr>
        <w:spacing w:line="13.80pt" w:lineRule="auto"/>
        <w:ind w:start="0pt" w:firstLine="0pt"/>
        <w:rPr>
          <w:b/>
          <w:bCs/>
        </w:rPr>
      </w:pPr>
    </w:p>
    <w:p w14:paraId="32DF1AD1" w14:textId="52EE1968" w:rsidR="00984D1E" w:rsidRPr="00984D1E" w:rsidRDefault="00236600" w:rsidP="00984D1E">
      <w:pPr>
        <w:spacing w:line="13.80pt" w:lineRule="auto"/>
        <w:ind w:start="0pt" w:firstLine="0pt"/>
        <w:rPr>
          <w:b/>
          <w:bCs/>
        </w:rPr>
      </w:pPr>
      <w:r w:rsidRPr="00984D1E">
        <w:rPr>
          <w:b/>
          <w:bCs/>
        </w:rPr>
        <w:t>11. MODIFICAREA PROTOCOLULUI</w:t>
      </w:r>
    </w:p>
    <w:p w14:paraId="3414911A" w14:textId="77777777" w:rsidR="00984D1E" w:rsidRPr="00984D1E" w:rsidRDefault="00236600" w:rsidP="00984D1E">
      <w:pPr>
        <w:spacing w:line="13.80pt" w:lineRule="auto"/>
        <w:ind w:start="0pt" w:firstLine="0pt"/>
      </w:pPr>
      <w:r w:rsidRPr="00984D1E">
        <w:rPr>
          <w:b/>
          <w:bCs/>
        </w:rPr>
        <w:t>11.1.</w:t>
      </w:r>
      <w:r w:rsidRPr="00984D1E">
        <w:t xml:space="preserve"> Prevederile prezentului Protocol pot fi modificate sau completate prin act adițional, cu acordul scris al Părților.</w:t>
      </w:r>
    </w:p>
    <w:p w14:paraId="140F6FBC" w14:textId="77777777" w:rsidR="00984D1E" w:rsidRPr="00984D1E" w:rsidRDefault="00236600" w:rsidP="00984D1E">
      <w:pPr>
        <w:spacing w:line="13.80pt" w:lineRule="auto"/>
        <w:ind w:start="0pt" w:firstLine="0pt"/>
      </w:pPr>
      <w:r w:rsidRPr="00984D1E">
        <w:rPr>
          <w:b/>
          <w:bCs/>
        </w:rPr>
        <w:t>11.2.</w:t>
      </w:r>
      <w:r w:rsidRPr="00984D1E">
        <w:t xml:space="preserve"> Părțile vor adapta prevederile Protocolului în cazul intervenției unor modificări legislative care afectează implementarea acestuia.</w:t>
      </w:r>
    </w:p>
    <w:p w14:paraId="722F7BB8" w14:textId="77777777" w:rsidR="00984D1E" w:rsidRDefault="00984D1E" w:rsidP="00984D1E">
      <w:pPr>
        <w:spacing w:line="13.80pt" w:lineRule="auto"/>
        <w:ind w:start="0pt" w:firstLine="0pt"/>
        <w:rPr>
          <w:b/>
          <w:bCs/>
        </w:rPr>
      </w:pPr>
    </w:p>
    <w:p w14:paraId="2F3E383E" w14:textId="3B81809B" w:rsidR="00984D1E" w:rsidRPr="00984D1E" w:rsidRDefault="00236600" w:rsidP="00984D1E">
      <w:pPr>
        <w:spacing w:line="13.80pt" w:lineRule="auto"/>
        <w:ind w:start="0pt" w:firstLine="0pt"/>
        <w:rPr>
          <w:b/>
          <w:bCs/>
        </w:rPr>
      </w:pPr>
      <w:r w:rsidRPr="00984D1E">
        <w:rPr>
          <w:b/>
          <w:bCs/>
        </w:rPr>
        <w:t>12. ÎNCETAREA PROTOCOLULUI</w:t>
      </w:r>
    </w:p>
    <w:p w14:paraId="01007E2A" w14:textId="77777777" w:rsidR="00984D1E" w:rsidRPr="00984D1E" w:rsidRDefault="00236600" w:rsidP="00984D1E">
      <w:pPr>
        <w:spacing w:line="13.80pt" w:lineRule="auto"/>
        <w:ind w:start="0pt" w:firstLine="0pt"/>
      </w:pPr>
      <w:r w:rsidRPr="00984D1E">
        <w:rPr>
          <w:b/>
          <w:bCs/>
        </w:rPr>
        <w:t>12.1.</w:t>
      </w:r>
      <w:r w:rsidRPr="00984D1E">
        <w:t xml:space="preserve"> Prezentul Protocol încetează:</w:t>
      </w:r>
    </w:p>
    <w:p w14:paraId="0AF4CA5B" w14:textId="4DF66030" w:rsidR="00984D1E" w:rsidRPr="00984D1E" w:rsidRDefault="00236600" w:rsidP="00984D1E">
      <w:pPr>
        <w:spacing w:line="13.80pt" w:lineRule="auto"/>
        <w:ind w:start="0pt" w:firstLine="0pt"/>
      </w:pPr>
      <w:r w:rsidRPr="00984D1E">
        <w:t xml:space="preserve">a) </w:t>
      </w:r>
      <w:r w:rsidR="00985E27">
        <w:t xml:space="preserve">la </w:t>
      </w:r>
      <w:r w:rsidR="00507BE7">
        <w:t>expirarea duratei</w:t>
      </w:r>
      <w:r w:rsidRPr="00984D1E">
        <w:t>, în condițiile art. 3.2;</w:t>
      </w:r>
    </w:p>
    <w:p w14:paraId="6C03C845" w14:textId="77777777" w:rsidR="00984D1E" w:rsidRPr="00984D1E" w:rsidRDefault="00236600" w:rsidP="00984D1E">
      <w:pPr>
        <w:spacing w:line="13.80pt" w:lineRule="auto"/>
        <w:ind w:start="0pt" w:firstLine="0pt"/>
      </w:pPr>
      <w:r w:rsidRPr="00984D1E">
        <w:t>b) prin acordul scris al Părților;</w:t>
      </w:r>
    </w:p>
    <w:p w14:paraId="6826E1C8" w14:textId="77777777" w:rsidR="00984D1E" w:rsidRPr="00984D1E" w:rsidRDefault="00236600" w:rsidP="00984D1E">
      <w:pPr>
        <w:spacing w:line="13.80pt" w:lineRule="auto"/>
        <w:ind w:start="0pt" w:firstLine="0pt"/>
      </w:pPr>
      <w:r w:rsidRPr="00984D1E">
        <w:t>c) prin denunțarea unilaterală de către oricare dintre Părți, prin notificare scrisă transmisă celeilalte Părți cu cel puțin 30 de zile calendaristice înainte de data încetării;</w:t>
      </w:r>
    </w:p>
    <w:p w14:paraId="36B0AEAB" w14:textId="77777777" w:rsidR="00984D1E" w:rsidRPr="00984D1E" w:rsidRDefault="00236600" w:rsidP="00984D1E">
      <w:pPr>
        <w:spacing w:line="13.80pt" w:lineRule="auto"/>
        <w:ind w:start="0pt" w:firstLine="0pt"/>
      </w:pPr>
      <w:r w:rsidRPr="00984D1E">
        <w:t>d) în cazul imposibilității obiective de continuare a colaborării;</w:t>
      </w:r>
    </w:p>
    <w:p w14:paraId="33299703" w14:textId="77777777" w:rsidR="00984D1E" w:rsidRPr="00984D1E" w:rsidRDefault="00236600" w:rsidP="00984D1E">
      <w:pPr>
        <w:spacing w:line="13.80pt" w:lineRule="auto"/>
        <w:ind w:start="0pt" w:firstLine="0pt"/>
      </w:pPr>
      <w:r w:rsidRPr="00984D1E">
        <w:t>e) în orice alt caz prevăzut de lege.</w:t>
      </w:r>
    </w:p>
    <w:p w14:paraId="5D930D1A" w14:textId="77777777" w:rsidR="00984D1E" w:rsidRPr="00984D1E" w:rsidRDefault="00236600" w:rsidP="00984D1E">
      <w:pPr>
        <w:spacing w:line="13.80pt" w:lineRule="auto"/>
        <w:ind w:start="0pt" w:firstLine="0pt"/>
      </w:pPr>
      <w:r w:rsidRPr="00984D1E">
        <w:rPr>
          <w:b/>
          <w:bCs/>
        </w:rPr>
        <w:t>12.2.</w:t>
      </w:r>
      <w:r w:rsidRPr="00984D1E">
        <w:t xml:space="preserve"> Încetarea Protocolului nu afectează obligațiile privind întreținerea, monitorizarea, completarea sau remedierea amenajărilor realizate anterior datei încetării, în condițiile art. 6.5.</w:t>
      </w:r>
    </w:p>
    <w:p w14:paraId="763F145A" w14:textId="77777777" w:rsidR="00984D1E" w:rsidRDefault="00984D1E" w:rsidP="00984D1E">
      <w:pPr>
        <w:spacing w:line="13.80pt" w:lineRule="auto"/>
        <w:ind w:start="0pt" w:firstLine="0pt"/>
        <w:rPr>
          <w:b/>
          <w:bCs/>
        </w:rPr>
      </w:pPr>
    </w:p>
    <w:p w14:paraId="6D6A956E" w14:textId="22AA31A4" w:rsidR="00984D1E" w:rsidRPr="00984D1E" w:rsidRDefault="00236600" w:rsidP="00984D1E">
      <w:pPr>
        <w:spacing w:line="13.80pt" w:lineRule="auto"/>
        <w:ind w:start="0pt" w:firstLine="0pt"/>
        <w:rPr>
          <w:b/>
          <w:bCs/>
        </w:rPr>
      </w:pPr>
      <w:r w:rsidRPr="00984D1E">
        <w:rPr>
          <w:b/>
          <w:bCs/>
        </w:rPr>
        <w:t>13. PROTECȚIA DATELOR CU CARACTER PERSONAL</w:t>
      </w:r>
    </w:p>
    <w:p w14:paraId="2CF387E3" w14:textId="77777777" w:rsidR="00984D1E" w:rsidRPr="00984D1E" w:rsidRDefault="00236600" w:rsidP="00984D1E">
      <w:pPr>
        <w:spacing w:line="13.80pt" w:lineRule="auto"/>
        <w:ind w:start="0pt" w:firstLine="0pt"/>
      </w:pPr>
      <w:r w:rsidRPr="00984D1E">
        <w:rPr>
          <w:b/>
          <w:bCs/>
        </w:rPr>
        <w:t>13.1.</w:t>
      </w:r>
      <w:r w:rsidRPr="00984D1E">
        <w:t xml:space="preserve"> Părțile vor respecta legislația aplicabilă privind protecția datelor cu caracter personal pentru activitățile desfășurate în baza prezentului Protocol.</w:t>
      </w:r>
    </w:p>
    <w:p w14:paraId="15B0CABC" w14:textId="77777777" w:rsidR="00984D1E" w:rsidRPr="00984D1E" w:rsidRDefault="00236600" w:rsidP="00984D1E">
      <w:pPr>
        <w:spacing w:line="13.80pt" w:lineRule="auto"/>
        <w:ind w:start="0pt" w:firstLine="0pt"/>
      </w:pPr>
      <w:r w:rsidRPr="00984D1E">
        <w:rPr>
          <w:b/>
          <w:bCs/>
        </w:rPr>
        <w:t>13.2.</w:t>
      </w:r>
      <w:r w:rsidRPr="00984D1E">
        <w:t xml:space="preserve"> Fiecare Parte răspunde pentru prelucrarea datelor cu caracter personal realizată în cadrul activităților proprii.</w:t>
      </w:r>
    </w:p>
    <w:p w14:paraId="34B54994" w14:textId="77777777" w:rsidR="00984D1E" w:rsidRDefault="00984D1E" w:rsidP="00984D1E">
      <w:pPr>
        <w:spacing w:line="13.80pt" w:lineRule="auto"/>
        <w:ind w:start="0pt" w:firstLine="0pt"/>
        <w:rPr>
          <w:b/>
          <w:bCs/>
        </w:rPr>
      </w:pPr>
    </w:p>
    <w:p w14:paraId="3A5E5BC6" w14:textId="6CFCAE3D" w:rsidR="00984D1E" w:rsidRPr="00984D1E" w:rsidRDefault="00236600" w:rsidP="00984D1E">
      <w:pPr>
        <w:spacing w:line="13.80pt" w:lineRule="auto"/>
        <w:ind w:start="0pt" w:firstLine="0pt"/>
        <w:rPr>
          <w:b/>
          <w:bCs/>
        </w:rPr>
      </w:pPr>
      <w:r w:rsidRPr="00984D1E">
        <w:rPr>
          <w:b/>
          <w:bCs/>
        </w:rPr>
        <w:t>14. LITIGII</w:t>
      </w:r>
    </w:p>
    <w:p w14:paraId="50F38DBA" w14:textId="77777777" w:rsidR="00984D1E" w:rsidRPr="00984D1E" w:rsidRDefault="00236600" w:rsidP="00984D1E">
      <w:pPr>
        <w:spacing w:line="13.80pt" w:lineRule="auto"/>
        <w:ind w:start="0pt" w:firstLine="0pt"/>
      </w:pPr>
      <w:r w:rsidRPr="00984D1E">
        <w:rPr>
          <w:b/>
          <w:bCs/>
        </w:rPr>
        <w:t>14.1.</w:t>
      </w:r>
      <w:r w:rsidRPr="00984D1E">
        <w:t xml:space="preserve"> Orice neînțelegere privind interpretarea sau aplicarea prezentului Protocol va fi soluționată cu prioritate pe cale amiabilă.</w:t>
      </w:r>
    </w:p>
    <w:p w14:paraId="2A90E766" w14:textId="77777777" w:rsidR="00984D1E" w:rsidRPr="00984D1E" w:rsidRDefault="00236600" w:rsidP="00984D1E">
      <w:pPr>
        <w:spacing w:line="13.80pt" w:lineRule="auto"/>
        <w:ind w:start="0pt" w:firstLine="0pt"/>
      </w:pPr>
      <w:r w:rsidRPr="00984D1E">
        <w:rPr>
          <w:b/>
          <w:bCs/>
        </w:rPr>
        <w:t>14.2.</w:t>
      </w:r>
      <w:r w:rsidRPr="00984D1E">
        <w:t xml:space="preserve"> În cazul în care soluționarea amiabilă nu este posibilă, litigiile vor fi soluționate de instanțele competente din România.</w:t>
      </w:r>
    </w:p>
    <w:p w14:paraId="5AB86141" w14:textId="77777777" w:rsidR="00984D1E" w:rsidRDefault="00984D1E" w:rsidP="00984D1E">
      <w:pPr>
        <w:spacing w:line="13.80pt" w:lineRule="auto"/>
        <w:ind w:start="0pt" w:firstLine="0pt"/>
        <w:rPr>
          <w:b/>
          <w:bCs/>
        </w:rPr>
      </w:pPr>
    </w:p>
    <w:p w14:paraId="1409EAD5" w14:textId="29D49081" w:rsidR="00984D1E" w:rsidRPr="00984D1E" w:rsidRDefault="00236600" w:rsidP="00984D1E">
      <w:pPr>
        <w:spacing w:line="13.80pt" w:lineRule="auto"/>
        <w:ind w:start="0pt" w:firstLine="0pt"/>
        <w:rPr>
          <w:b/>
          <w:bCs/>
        </w:rPr>
      </w:pPr>
      <w:r w:rsidRPr="00984D1E">
        <w:rPr>
          <w:b/>
          <w:bCs/>
        </w:rPr>
        <w:t>15. CLAUZE FINALE</w:t>
      </w:r>
    </w:p>
    <w:p w14:paraId="5B829863" w14:textId="77777777" w:rsidR="00984D1E" w:rsidRPr="00984D1E" w:rsidRDefault="00236600" w:rsidP="00984D1E">
      <w:pPr>
        <w:spacing w:line="13.80pt" w:lineRule="auto"/>
        <w:ind w:start="0pt" w:firstLine="0pt"/>
      </w:pPr>
      <w:r w:rsidRPr="00984D1E">
        <w:rPr>
          <w:b/>
          <w:bCs/>
        </w:rPr>
        <w:t>15.1.</w:t>
      </w:r>
      <w:r w:rsidRPr="00984D1E">
        <w:t xml:space="preserve"> Forța majoră exonerează Părțile de răspundere în condițiile legii. Partea care invocă forța majoră va informa cealaltă Parte cu privire la apariția și încetarea acesteia.</w:t>
      </w:r>
    </w:p>
    <w:p w14:paraId="3C1CF1D8" w14:textId="77777777" w:rsidR="00984D1E" w:rsidRPr="00984D1E" w:rsidRDefault="00236600" w:rsidP="00984D1E">
      <w:pPr>
        <w:spacing w:line="13.80pt" w:lineRule="auto"/>
        <w:ind w:start="0pt" w:firstLine="0pt"/>
      </w:pPr>
      <w:r w:rsidRPr="00984D1E">
        <w:rPr>
          <w:b/>
          <w:bCs/>
        </w:rPr>
        <w:t>15.2.</w:t>
      </w:r>
      <w:r w:rsidRPr="00984D1E">
        <w:t xml:space="preserve"> Activitățile realizate în baza prezentului Protocol se vor desfășura cu respectarea regimului juridic al terenurilor, a reglementărilor aplicabile și a avizelor sau aprobărilor necesare pentru fiecare amplasament, după caz.</w:t>
      </w:r>
    </w:p>
    <w:p w14:paraId="3D76CA2E" w14:textId="77777777" w:rsidR="00984D1E" w:rsidRPr="00984D1E" w:rsidRDefault="00236600" w:rsidP="00984D1E">
      <w:pPr>
        <w:spacing w:line="13.80pt" w:lineRule="auto"/>
        <w:ind w:start="0pt" w:firstLine="0pt"/>
      </w:pPr>
      <w:r w:rsidRPr="00984D1E">
        <w:rPr>
          <w:b/>
          <w:bCs/>
        </w:rPr>
        <w:lastRenderedPageBreak/>
        <w:t>15.3.</w:t>
      </w:r>
      <w:r w:rsidRPr="00984D1E">
        <w:t xml:space="preserve"> Prezentul Protocol nu conferă Partenerului 2 niciun drept asupra terenurilor Municipiului Timișoara, în afara accesului necesar pentru realizarea și întreținerea lucrărilor convenite pentru amplasamentele aprobate.</w:t>
      </w:r>
    </w:p>
    <w:p w14:paraId="113710F8" w14:textId="77777777" w:rsidR="00984D1E" w:rsidRPr="00984D1E" w:rsidRDefault="00236600" w:rsidP="00984D1E">
      <w:pPr>
        <w:spacing w:line="13.80pt" w:lineRule="auto"/>
        <w:ind w:start="0pt" w:firstLine="0pt"/>
      </w:pPr>
      <w:r w:rsidRPr="00984D1E">
        <w:rPr>
          <w:b/>
          <w:bCs/>
        </w:rPr>
        <w:t>15.4.</w:t>
      </w:r>
      <w:r w:rsidRPr="00984D1E">
        <w:t xml:space="preserve"> Părțile răspund pentru îndeplinirea obligațiilor care le revin potrivit prezentului Protocol.</w:t>
      </w:r>
    </w:p>
    <w:p w14:paraId="0892ADCC" w14:textId="77777777" w:rsidR="00984D1E" w:rsidRPr="00984D1E" w:rsidRDefault="00236600" w:rsidP="00984D1E">
      <w:pPr>
        <w:spacing w:line="13.80pt" w:lineRule="auto"/>
        <w:ind w:start="0pt" w:firstLine="0pt"/>
      </w:pPr>
      <w:r w:rsidRPr="00984D1E">
        <w:rPr>
          <w:b/>
          <w:bCs/>
        </w:rPr>
        <w:t>15.5.</w:t>
      </w:r>
      <w:r w:rsidRPr="00984D1E">
        <w:t xml:space="preserve"> Părțile declară că au capacitatea juridică și autoritatea necesare pentru încheierea și executarea prezentului Protocol.</w:t>
      </w:r>
    </w:p>
    <w:p w14:paraId="7E222B52" w14:textId="0AA0683E" w:rsidR="00984D1E" w:rsidRPr="00984D1E" w:rsidRDefault="00236600" w:rsidP="00984D1E">
      <w:pPr>
        <w:spacing w:line="13.80pt" w:lineRule="auto"/>
        <w:ind w:start="0pt" w:firstLine="0pt"/>
      </w:pPr>
      <w:r w:rsidRPr="00984D1E">
        <w:rPr>
          <w:b/>
          <w:bCs/>
        </w:rPr>
        <w:t>15.6.</w:t>
      </w:r>
      <w:r w:rsidRPr="00984D1E">
        <w:t xml:space="preserve"> Prezentul Protocol a fost aprobat prin Hotărârea Consiliului Local al Municipiului Timișoara nr. </w:t>
      </w:r>
      <w:r w:rsidR="005D34B8">
        <w:t>_____</w:t>
      </w:r>
      <w:r w:rsidRPr="00984D1E">
        <w:t>/</w:t>
      </w:r>
      <w:r w:rsidR="005D34B8">
        <w:t>_____</w:t>
      </w:r>
      <w:r w:rsidRPr="00984D1E">
        <w:t>.</w:t>
      </w:r>
    </w:p>
    <w:p w14:paraId="7FE4DC2D" w14:textId="77777777" w:rsidR="00984D1E" w:rsidRPr="00984D1E" w:rsidRDefault="00236600" w:rsidP="00984D1E">
      <w:pPr>
        <w:spacing w:line="13.80pt" w:lineRule="auto"/>
        <w:ind w:start="0pt" w:firstLine="0pt"/>
      </w:pPr>
      <w:r w:rsidRPr="00984D1E">
        <w:rPr>
          <w:b/>
          <w:bCs/>
        </w:rPr>
        <w:t>15.7.</w:t>
      </w:r>
      <w:r w:rsidRPr="00984D1E">
        <w:t xml:space="preserve"> Prezentul Protocol intră în vigoare la data semnării de către ambele Părți.</w:t>
      </w:r>
    </w:p>
    <w:p w14:paraId="09DFA010" w14:textId="77777777" w:rsidR="00984D1E" w:rsidRPr="00984D1E" w:rsidRDefault="00236600" w:rsidP="00984D1E">
      <w:pPr>
        <w:spacing w:line="13.80pt" w:lineRule="auto"/>
        <w:ind w:start="0pt" w:firstLine="0pt"/>
      </w:pPr>
      <w:r w:rsidRPr="00984D1E">
        <w:rPr>
          <w:b/>
          <w:bCs/>
        </w:rPr>
        <w:t>15.8.</w:t>
      </w:r>
      <w:r w:rsidRPr="00984D1E">
        <w:t xml:space="preserve"> Protocolul se semnează prin mijloace electronice, utilizând semnătura electronică calificată, în conformitate cu legislația în vigoare.</w:t>
      </w:r>
    </w:p>
    <w:p w14:paraId="5B1DD3DF" w14:textId="77777777" w:rsidR="00984D1E" w:rsidRPr="00984D1E" w:rsidRDefault="00984D1E" w:rsidP="00984D1E">
      <w:pPr>
        <w:spacing w:line="13.80pt" w:lineRule="auto"/>
        <w:ind w:start="0pt" w:firstLine="35.45pt"/>
      </w:pPr>
    </w:p>
    <w:p w14:paraId="5ABA6D4B" w14:textId="77777777" w:rsidR="000E2D7C" w:rsidRDefault="000E2D7C" w:rsidP="005D34B8">
      <w:pPr>
        <w:spacing w:line="13.80pt" w:lineRule="auto"/>
        <w:ind w:start="0pt" w:firstLine="35.45pt"/>
        <w:jc w:val="start"/>
        <w:rPr>
          <w:b/>
          <w:bCs/>
        </w:rPr>
      </w:pPr>
    </w:p>
    <w:sectPr w:rsidR="000E2D7C">
      <w:pgSz w:w="595.30pt" w:h="841.90pt"/>
      <w:pgMar w:top="72pt" w:right="72pt" w:bottom="72pt" w:left="72pt" w:header="35.40pt" w:footer="35.40pt" w:gutter="0pt"/>
      <w:cols w:space="35.40pt"/>
      <w:docGrid w:linePitch="360"/>
    </w:sectPr>
  </w:body>
</w:document>
</file>

<file path=word/fontTable.xml><?xml version="1.0" encoding="utf-8"?>
<w:font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characterSet="iso-8859-1"/>
    <w:family w:val="swiss"/>
    <w:pitch w:val="variable"/>
    <w:sig w:usb0="20000287" w:usb1="00000003" w:usb2="00000000" w:usb3="00000000" w:csb0="0000019F" w:csb1="00000000"/>
  </w:font>
  <w:font w:name="Times New Roman">
    <w:panose1 w:val="02020603050405020304"/>
    <w:charset w:characterSet="iso-8859-1"/>
    <w:family w:val="roman"/>
    <w:pitch w:val="variable"/>
    <w:sig w:usb0="E0002EFF" w:usb1="C000785B" w:usb2="00000009" w:usb3="00000000" w:csb0="000001FF" w:csb1="00000000"/>
  </w:font>
  <w:font w:name="Aptos Display">
    <w:charset w:characterSet="iso-8859-1"/>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purl.oclc.org/ooxml/officeDocument/relationships" xmlns:m="http://purl.oclc.org/ooxml/officeDocument/math" xmlns:v="urn:schemas-microsoft-com:vml" xmlns:w10="urn:schemas-microsoft-com:office:word"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35.40pt"/>
  <w:hyphenationZone w:val="21.25pt"/>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73C2"/>
    <w:rsid w:val="000103D5"/>
    <w:rsid w:val="00044F42"/>
    <w:rsid w:val="000773C2"/>
    <w:rsid w:val="000E2D7C"/>
    <w:rsid w:val="001610A2"/>
    <w:rsid w:val="00236600"/>
    <w:rsid w:val="00242832"/>
    <w:rsid w:val="00330752"/>
    <w:rsid w:val="003318DE"/>
    <w:rsid w:val="003854EC"/>
    <w:rsid w:val="003918E0"/>
    <w:rsid w:val="00462BF7"/>
    <w:rsid w:val="004A2353"/>
    <w:rsid w:val="004B69B0"/>
    <w:rsid w:val="004C4BC2"/>
    <w:rsid w:val="004E4262"/>
    <w:rsid w:val="00507BE7"/>
    <w:rsid w:val="0052602E"/>
    <w:rsid w:val="00552B91"/>
    <w:rsid w:val="00562E58"/>
    <w:rsid w:val="005863F7"/>
    <w:rsid w:val="005D34B8"/>
    <w:rsid w:val="005E6A8A"/>
    <w:rsid w:val="00667B61"/>
    <w:rsid w:val="006A4BA6"/>
    <w:rsid w:val="00723EBC"/>
    <w:rsid w:val="007F356A"/>
    <w:rsid w:val="0082310C"/>
    <w:rsid w:val="008264C3"/>
    <w:rsid w:val="008343FB"/>
    <w:rsid w:val="0084586F"/>
    <w:rsid w:val="008A270D"/>
    <w:rsid w:val="00984D1E"/>
    <w:rsid w:val="00985E27"/>
    <w:rsid w:val="0099480D"/>
    <w:rsid w:val="009D0A06"/>
    <w:rsid w:val="00B03040"/>
    <w:rsid w:val="00B04562"/>
    <w:rsid w:val="00C47BEA"/>
    <w:rsid w:val="00D14D3E"/>
    <w:rsid w:val="00D2396C"/>
    <w:rsid w:val="00D80E8A"/>
    <w:rsid w:val="00DD2032"/>
    <w:rsid w:val="00DE1DAD"/>
    <w:rsid w:val="00DF3B9A"/>
    <w:rsid w:val="00F346B7"/>
    <w:rsid w:val="00F702E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ecimalSymbol w:val=","/>
  <w:listSeparator w:val=";"/>
  <w14:docId w14:val="3E0A9DDD"/>
  <w15:chartTrackingRefBased/>
  <w15:docId w15:val="{784FBA14-1064-4C16-AF40-F11828F8B9B5}"/>
</w:settings>
</file>

<file path=word/styles.xml><?xml version="1.0" encoding="utf-8"?>
<w:style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o-RO" w:eastAsia="en-US" w:bidi="ar-SA"/>
        <w14:ligatures w14:val="standardContextual"/>
      </w:rPr>
    </w:rPrDefault>
    <w:pPrDefault>
      <w:pPr>
        <w:ind w:firstLine="21.55pt"/>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18pt" w:lineRule="auto"/>
      <w:ind w:start="22.10pt" w:hanging="22.10pt"/>
    </w:pPr>
  </w:style>
  <w:style w:type="paragraph" w:styleId="Heading1">
    <w:name w:val="heading 1"/>
    <w:basedOn w:val="Normal"/>
    <w:next w:val="Normal"/>
    <w:link w:val="Heading1Char"/>
    <w:uiPriority w:val="9"/>
    <w:qFormat/>
    <w:rsid w:val="000773C2"/>
    <w:pPr>
      <w:keepNext/>
      <w:keepLines/>
      <w:spacing w:before="18pt" w:after="4p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73C2"/>
    <w:pPr>
      <w:keepNext/>
      <w:keepLines/>
      <w:spacing w:before="8pt" w:after="4p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73C2"/>
    <w:pPr>
      <w:keepNext/>
      <w:keepLines/>
      <w:spacing w:before="8pt" w:after="4pt"/>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73C2"/>
    <w:pPr>
      <w:keepNext/>
      <w:keepLines/>
      <w:spacing w:before="4pt" w:after="2pt"/>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73C2"/>
    <w:pPr>
      <w:keepNext/>
      <w:keepLines/>
      <w:spacing w:before="4pt" w:after="2pt"/>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73C2"/>
    <w:pPr>
      <w:keepNext/>
      <w:keepLines/>
      <w:spacing w:before="2pt"/>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73C2"/>
    <w:pPr>
      <w:keepNext/>
      <w:keepLines/>
      <w:spacing w:before="2pt"/>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73C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73C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pt" w:type="dxa"/>
      <w:tblCellMar>
        <w:top w:w="0pt" w:type="dxa"/>
        <w:start w:w="5.40pt" w:type="dxa"/>
        <w:bottom w:w="0pt" w:type="dxa"/>
        <w:end w:w="5.40pt"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73C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73C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73C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73C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73C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73C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73C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73C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73C2"/>
    <w:rPr>
      <w:rFonts w:eastAsiaTheme="majorEastAsia" w:cstheme="majorBidi"/>
      <w:color w:val="272727" w:themeColor="text1" w:themeTint="D8"/>
    </w:rPr>
  </w:style>
  <w:style w:type="paragraph" w:styleId="Title">
    <w:name w:val="Title"/>
    <w:basedOn w:val="Normal"/>
    <w:next w:val="Normal"/>
    <w:link w:val="TitleChar"/>
    <w:uiPriority w:val="10"/>
    <w:qFormat/>
    <w:rsid w:val="000773C2"/>
    <w:pPr>
      <w:spacing w:after="4pt" w:line="12pt"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73C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73C2"/>
    <w:pPr>
      <w:numPr>
        <w:ilvl w:val="1"/>
      </w:numPr>
      <w:spacing w:after="8pt"/>
      <w:ind w:start="22.10pt" w:hanging="22.10pt"/>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73C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73C2"/>
    <w:pPr>
      <w:spacing w:before="8pt" w:after="8pt"/>
      <w:jc w:val="center"/>
    </w:pPr>
    <w:rPr>
      <w:i/>
      <w:iCs/>
      <w:color w:val="404040" w:themeColor="text1" w:themeTint="BF"/>
    </w:rPr>
  </w:style>
  <w:style w:type="character" w:customStyle="1" w:styleId="QuoteChar">
    <w:name w:val="Quote Char"/>
    <w:basedOn w:val="DefaultParagraphFont"/>
    <w:link w:val="Quote"/>
    <w:uiPriority w:val="29"/>
    <w:rsid w:val="000773C2"/>
    <w:rPr>
      <w:i/>
      <w:iCs/>
      <w:color w:val="404040" w:themeColor="text1" w:themeTint="BF"/>
    </w:rPr>
  </w:style>
  <w:style w:type="paragraph" w:styleId="ListParagraph">
    <w:name w:val="List Paragraph"/>
    <w:basedOn w:val="Normal"/>
    <w:uiPriority w:val="34"/>
    <w:qFormat/>
    <w:rsid w:val="000773C2"/>
    <w:pPr>
      <w:ind w:start="36pt"/>
      <w:contextualSpacing/>
    </w:pPr>
  </w:style>
  <w:style w:type="character" w:styleId="IntenseEmphasis">
    <w:name w:val="Intense Emphasis"/>
    <w:basedOn w:val="DefaultParagraphFont"/>
    <w:uiPriority w:val="21"/>
    <w:qFormat/>
    <w:rsid w:val="000773C2"/>
    <w:rPr>
      <w:i/>
      <w:iCs/>
      <w:color w:val="0F4761" w:themeColor="accent1" w:themeShade="BF"/>
    </w:rPr>
  </w:style>
  <w:style w:type="paragraph" w:styleId="IntenseQuote">
    <w:name w:val="Intense Quote"/>
    <w:basedOn w:val="Normal"/>
    <w:next w:val="Normal"/>
    <w:link w:val="IntenseQuoteChar"/>
    <w:uiPriority w:val="30"/>
    <w:qFormat/>
    <w:rsid w:val="000773C2"/>
    <w:pPr>
      <w:pBdr>
        <w:top w:val="single" w:sz="4" w:space="10" w:color="0F4761" w:themeColor="accent1" w:themeShade="BF"/>
        <w:bottom w:val="single" w:sz="4" w:space="10" w:color="0F4761" w:themeColor="accent1" w:themeShade="BF"/>
      </w:pBdr>
      <w:spacing w:before="18pt" w:after="18pt"/>
      <w:ind w:start="43.20pt" w:end="43.20pt"/>
      <w:jc w:val="center"/>
    </w:pPr>
    <w:rPr>
      <w:i/>
      <w:iCs/>
      <w:color w:val="0F4761" w:themeColor="accent1" w:themeShade="BF"/>
    </w:rPr>
  </w:style>
  <w:style w:type="character" w:customStyle="1" w:styleId="IntenseQuoteChar">
    <w:name w:val="Intense Quote Char"/>
    <w:basedOn w:val="DefaultParagraphFont"/>
    <w:link w:val="IntenseQuote"/>
    <w:uiPriority w:val="30"/>
    <w:rsid w:val="000773C2"/>
    <w:rPr>
      <w:i/>
      <w:iCs/>
      <w:color w:val="0F4761" w:themeColor="accent1" w:themeShade="BF"/>
    </w:rPr>
  </w:style>
  <w:style w:type="character" w:styleId="IntenseReference">
    <w:name w:val="Intense Reference"/>
    <w:basedOn w:val="DefaultParagraphFont"/>
    <w:uiPriority w:val="32"/>
    <w:qFormat/>
    <w:rsid w:val="000773C2"/>
    <w:rPr>
      <w:b/>
      <w:bCs/>
      <w:smallCaps/>
      <w:color w:val="0F4761" w:themeColor="accent1" w:themeShade="BF"/>
      <w:spacing w:val="5"/>
    </w:rPr>
  </w:style>
</w:styles>
</file>

<file path=word/webSettings.xml><?xml version="1.0" encoding="utf-8"?>
<w:webSettings xmlns:mc="http://schemas.openxmlformats.org/markup-compatibility/2006" xmlns:r="http://purl.oclc.org/ooxml/officeDocument/relationships" xmlns:w="http://purl.oclc.org/ooxml/wordprocessingml/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purl.oclc.org/ooxml/officeDocument/relationships/settings" Target="settings.xml"/><Relationship Id="rId2" Type="http://purl.oclc.org/ooxml/officeDocument/relationships/styles" Target="styles.xml"/><Relationship Id="rId1" Type="http://purl.oclc.org/ooxml/officeDocument/relationships/customXml" Target="../customXml/item1.xml"/><Relationship Id="rId6" Type="http://purl.oclc.org/ooxml/officeDocument/relationships/theme" Target="theme/theme1.xml"/><Relationship Id="rId5" Type="http://purl.oclc.org/ooxml/officeDocument/relationships/fontTable" Target="fontTable.xml"/><Relationship Id="rId4" Type="http://purl.oclc.org/ooxml/officeDocument/relationships/webSettings" Target="webSettings.xml"/></Relationships>
</file>

<file path=word/theme/theme1.xml><?xml version="1.0" encoding="utf-8"?>
<a:theme xmlns:a="http://purl.oclc.org/ooxml/drawingml/main" name="Temă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
                <a:satMod val="105%"/>
                <a:tint val="67%"/>
              </a:schemeClr>
            </a:gs>
            <a:gs pos="50%">
              <a:schemeClr val="phClr">
                <a:lumMod val="105%"/>
                <a:satMod val="103%"/>
                <a:tint val="73%"/>
              </a:schemeClr>
            </a:gs>
            <a:gs pos="100%">
              <a:schemeClr val="phClr">
                <a:lumMod val="105%"/>
                <a:satMod val="109%"/>
                <a:tint val="81%"/>
              </a:schemeClr>
            </a:gs>
          </a:gsLst>
          <a:lin ang="5400000" scaled="0"/>
        </a:gradFill>
        <a:gradFill rotWithShape="1">
          <a:gsLst>
            <a:gs pos="0%">
              <a:schemeClr val="phClr">
                <a:satMod val="103%"/>
                <a:lumMod val="102%"/>
                <a:tint val="94%"/>
              </a:schemeClr>
            </a:gs>
            <a:gs pos="50%">
              <a:schemeClr val="phClr">
                <a:satMod val="110%"/>
                <a:lumMod val="100%"/>
                <a:shade val="100%"/>
              </a:schemeClr>
            </a:gs>
            <a:gs pos="100%">
              <a:schemeClr val="phClr">
                <a:lumMod val="99%"/>
                <a:satMod val="120%"/>
                <a:shade val="78%"/>
              </a:schemeClr>
            </a:gs>
          </a:gsLst>
          <a:lin ang="5400000" scaled="0"/>
        </a:gradFill>
      </a:fillStyleLst>
      <a:lnStyleLst>
        <a:ln w="12700">
          <a:solidFill>
            <a:schemeClr val="phClr"/>
          </a:solidFill>
          <a:prstDash val="solid"/>
          <a:miter lim="800%"/>
        </a:ln>
        <a:ln w="19050">
          <a:solidFill>
            <a:schemeClr val="phClr"/>
          </a:solidFill>
          <a:prstDash val="solid"/>
          <a:miter lim="800%"/>
        </a:ln>
        <a:ln w="25400">
          <a:solidFill>
            <a:schemeClr val="phClr"/>
          </a:solidFill>
          <a:prstDash val="solid"/>
          <a:miter lim="800%"/>
        </a:ln>
      </a:lnStyleLst>
      <a:effectStyleLst>
        <a:effectStyle>
          <a:effectLst/>
        </a:effectStyle>
        <a:effectStyle>
          <a:effectLst/>
        </a:effectStyle>
        <a:effectStyle>
          <a:effectLst>
            <a:outerShdw blurRad="57150" dist="19050" dir="5400000" algn="ctr" rotWithShape="0">
              <a:srgbClr val="000000">
                <a:alpha val="63%"/>
              </a:srgbClr>
            </a:outerShdw>
          </a:effectLst>
        </a:effectStyle>
      </a:effectStyleLst>
      <a:bgFillStyleLst>
        <a:solidFill>
          <a:schemeClr val="phClr"/>
        </a:solidFill>
        <a:solidFill>
          <a:schemeClr val="phClr">
            <a:tint val="95%"/>
            <a:satMod val="170%"/>
          </a:schemeClr>
        </a:solidFill>
        <a:gradFill rotWithShape="1">
          <a:gsLst>
            <a:gs pos="0%">
              <a:schemeClr val="phClr">
                <a:tint val="93%"/>
                <a:satMod val="150%"/>
                <a:shade val="98%"/>
                <a:lumMod val="102%"/>
              </a:schemeClr>
            </a:gs>
            <a:gs pos="50%">
              <a:schemeClr val="phClr">
                <a:tint val="98%"/>
                <a:satMod val="130%"/>
                <a:shade val="90%"/>
                <a:lumMod val="103%"/>
              </a:schemeClr>
            </a:gs>
            <a:gs pos="100%">
              <a:schemeClr val="phClr">
                <a:shade val="63%"/>
                <a:satMod val="12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purl.oclc.org/ooxml/officeDocument/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purl.oclc.org/ooxml/officeDocument/customXml" ds:itemID="{C1DA46D2-B237-4123-8D3D-6DDDACF54BE1}">
  <ds:schemaRefs>
    <ds:schemaRef ds:uri="http://schemas.openxmlformats.org/officeDocument/2006/bibliography"/>
  </ds:schemaRefs>
</ds:datastoreItem>
</file>

<file path=docProps/app.xml><?xml version="1.0" encoding="utf-8"?>
<Properties xmlns="http://purl.oclc.org/ooxml/officeDocument/extendedProperties" xmlns:vt="http://purl.oclc.org/ooxml/officeDocument/docPropsVTypes">
  <Template>Normal</Template>
  <TotalTime>198</TotalTime>
  <Pages>7</Pages>
  <Words>2261</Words>
  <Characters>12892</Characters>
  <Application>Microsoft Office Word</Application>
  <DocSecurity>0</DocSecurity>
  <Lines>107</Lines>
  <Paragraphs>30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15123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Alina Mihaela NAGY GHINEA</dc:creator>
  <cp:lastModifiedBy>Olimpia-Teodora GENTIMIR</cp:lastModifiedBy>
  <cp:revision>30</cp:revision>
  <dcterms:created xsi:type="dcterms:W3CDTF">2026-08-10T10:27:00Z</dcterms:created>
  <dcterms:modified xsi:type="dcterms:W3CDTF">2026-09-02T11:48:00Z</dcterms:modified>
</cp:coreProperties>
</file>

<file path=docProps/custom.xml><?xml version="1.0" encoding="utf-8"?>
<Properties xmlns="http://purl.oclc.org/ooxml/officeDocument/customProperties" xmlns:vt="http://purl.oclc.org/ooxml/officeDocument/docPropsVTypes">
  <property fmtid="{D5CDD505-2E9C-101B-9397-08002B2CF9AE}" pid="2" name="ATT_ID">
    <vt:lpwstr>3150571</vt:lpwstr>
  </property>
  <property fmtid="{D5CDD505-2E9C-101B-9397-08002B2CF9AE}" pid="3" name="ATT_Version">
    <vt:lpwstr>0</vt:lpwstr>
  </property>
  <property fmtid="{D5CDD505-2E9C-101B-9397-08002B2CF9AE}" pid="4" name="DBID">
    <vt:lpwstr>1</vt:lpwstr>
  </property>
  <property fmtid="{D5CDD505-2E9C-101B-9397-08002B2CF9AE}" pid="5" name="EditMethod">
    <vt:lpwstr>WebDav</vt:lpwstr>
  </property>
  <property fmtid="{D5CDD505-2E9C-101B-9397-08002B2CF9AE}" pid="6" name="PortalAddress">
    <vt:lpwstr>https://webcon.primariatm.ro</vt:lpwstr>
  </property>
  <property fmtid="{D5CDD505-2E9C-101B-9397-08002B2CF9AE}" pid="7" name="SiteId">
    <vt:lpwstr>/</vt:lpwstr>
  </property>
  <property fmtid="{D5CDD505-2E9C-101B-9397-08002B2CF9AE}" pid="8" name="WebId">
    <vt:lpwstr>https://webcon.primariatm.ro</vt:lpwstr>
  </property>
</Properties>
</file>