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2E" w:rsidRPr="00FE4B52" w:rsidRDefault="00E75EF7" w:rsidP="002B56E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B52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 w:rsidR="00877862" w:rsidRPr="00FE4B52">
        <w:rPr>
          <w:rFonts w:ascii="Times New Roman" w:hAnsi="Times New Roman" w:cs="Times New Roman"/>
          <w:b/>
          <w:sz w:val="24"/>
          <w:szCs w:val="24"/>
        </w:rPr>
        <w:t>5</w:t>
      </w:r>
      <w:r w:rsidRPr="00FE4B52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BE2301" w:rsidRPr="00FE4B52">
        <w:rPr>
          <w:rFonts w:ascii="Times New Roman" w:hAnsi="Times New Roman" w:cs="Times New Roman"/>
          <w:b/>
          <w:sz w:val="24"/>
          <w:szCs w:val="24"/>
        </w:rPr>
        <w:t xml:space="preserve"> ___________din __________</w:t>
      </w:r>
    </w:p>
    <w:p w:rsidR="00E75EF7" w:rsidRDefault="00E75EF7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BFE" w:rsidRDefault="00FE3BFE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F7" w:rsidRPr="00421C66" w:rsidRDefault="00421C66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C66">
        <w:rPr>
          <w:rFonts w:ascii="Times New Roman" w:hAnsi="Times New Roman" w:cs="Times New Roman"/>
          <w:b/>
          <w:sz w:val="24"/>
          <w:szCs w:val="24"/>
          <w:u w:val="single"/>
        </w:rPr>
        <w:t>SERVICII COMPLEMENTARE</w:t>
      </w:r>
    </w:p>
    <w:p w:rsidR="00421C66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1DF">
        <w:rPr>
          <w:rFonts w:ascii="Times New Roman" w:hAnsi="Times New Roman" w:cs="Times New Roman"/>
          <w:b/>
          <w:sz w:val="24"/>
          <w:szCs w:val="24"/>
        </w:rPr>
        <w:t>subvenționate din bugetul local, conform Legii nr. 34/1998 privind acordarea unor subvenții asociațiilor, fundațiilor și cultelor recunoscute în România, acreditate ca furnizori de servicii sociale</w:t>
      </w:r>
      <w:r w:rsidR="00146D19">
        <w:rPr>
          <w:rFonts w:ascii="Times New Roman" w:hAnsi="Times New Roman" w:cs="Times New Roman"/>
          <w:b/>
          <w:sz w:val="24"/>
          <w:szCs w:val="24"/>
        </w:rPr>
        <w:t xml:space="preserve"> potrivit legii române</w:t>
      </w:r>
      <w:r w:rsidRPr="003E51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D19">
        <w:rPr>
          <w:rFonts w:ascii="Times New Roman" w:hAnsi="Times New Roman" w:cs="Times New Roman"/>
          <w:b/>
          <w:sz w:val="24"/>
          <w:szCs w:val="24"/>
        </w:rPr>
        <w:t xml:space="preserve"> cu personalitate juridică, </w:t>
      </w:r>
      <w:r w:rsidRPr="003E51DF">
        <w:rPr>
          <w:rFonts w:ascii="Times New Roman" w:hAnsi="Times New Roman" w:cs="Times New Roman"/>
          <w:b/>
          <w:sz w:val="24"/>
          <w:szCs w:val="24"/>
        </w:rPr>
        <w:t>care înființează și administrează unități de asistență socială,</w:t>
      </w:r>
    </w:p>
    <w:p w:rsidR="00E75EF7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1DF">
        <w:rPr>
          <w:rFonts w:ascii="Times New Roman" w:hAnsi="Times New Roman" w:cs="Times New Roman"/>
          <w:b/>
          <w:sz w:val="24"/>
          <w:szCs w:val="24"/>
        </w:rPr>
        <w:t>pe anul 20</w:t>
      </w:r>
      <w:r w:rsidR="00772F64">
        <w:rPr>
          <w:rFonts w:ascii="Times New Roman" w:hAnsi="Times New Roman" w:cs="Times New Roman"/>
          <w:b/>
          <w:sz w:val="24"/>
          <w:szCs w:val="24"/>
        </w:rPr>
        <w:t>2</w:t>
      </w:r>
      <w:r w:rsidR="00F76DF5">
        <w:rPr>
          <w:rFonts w:ascii="Times New Roman" w:hAnsi="Times New Roman" w:cs="Times New Roman"/>
          <w:b/>
          <w:sz w:val="24"/>
          <w:szCs w:val="24"/>
        </w:rPr>
        <w:t>3</w:t>
      </w:r>
    </w:p>
    <w:p w:rsidR="00E75EF7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beneficiar de servicii sociale nu poate beneficia simultan de serviciile acordate de două sau mai multe unități de asistență socială, ambele </w:t>
      </w:r>
      <w:r w:rsidR="00A1785F">
        <w:rPr>
          <w:rFonts w:ascii="Times New Roman" w:hAnsi="Times New Roman" w:cs="Times New Roman"/>
          <w:sz w:val="24"/>
          <w:szCs w:val="24"/>
        </w:rPr>
        <w:t>finanțate de la bugetul local al municipiului Timișoara</w:t>
      </w:r>
      <w:r w:rsidR="006702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excepție putând face numai serviciile acordate complementar</w:t>
      </w:r>
      <w:r w:rsidR="00D10428">
        <w:rPr>
          <w:rFonts w:ascii="Times New Roman" w:hAnsi="Times New Roman" w:cs="Times New Roman"/>
          <w:sz w:val="24"/>
          <w:szCs w:val="24"/>
        </w:rPr>
        <w:t>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servicii acordate complementar următoarele tipuri de servicii: 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>
        <w:rPr>
          <w:rFonts w:ascii="Times New Roman" w:hAnsi="Times New Roman" w:cs="Times New Roman"/>
          <w:sz w:val="24"/>
          <w:szCs w:val="24"/>
        </w:rPr>
        <w:t xml:space="preserve"> – locuință protejată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 w:rsidR="00877862">
        <w:rPr>
          <w:rFonts w:ascii="Times New Roman" w:hAnsi="Times New Roman" w:cs="Times New Roman"/>
          <w:sz w:val="24"/>
          <w:szCs w:val="24"/>
        </w:rPr>
        <w:t>. Se vor evidenț</w:t>
      </w:r>
      <w:r w:rsidR="00745E22">
        <w:rPr>
          <w:rFonts w:ascii="Times New Roman" w:hAnsi="Times New Roman" w:cs="Times New Roman"/>
          <w:sz w:val="24"/>
          <w:szCs w:val="24"/>
        </w:rPr>
        <w:t>i</w:t>
      </w:r>
      <w:r w:rsidR="00877862">
        <w:rPr>
          <w:rFonts w:ascii="Times New Roman" w:hAnsi="Times New Roman" w:cs="Times New Roman"/>
          <w:sz w:val="24"/>
          <w:szCs w:val="24"/>
        </w:rPr>
        <w:t xml:space="preserve">a cheltuielile cu activitățile separat pe fiecare tip de serviciu pentru a se evita dubla finanțare. </w:t>
      </w:r>
    </w:p>
    <w:p w:rsidR="00E75EF7" w:rsidRPr="00877862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Îngrijire la domiciliu persoane vârstnice– masă la cantina socială</w:t>
      </w:r>
      <w:r w:rsidR="00397299">
        <w:rPr>
          <w:rFonts w:ascii="Times New Roman" w:hAnsi="Times New Roman" w:cs="Times New Roman"/>
          <w:sz w:val="24"/>
          <w:szCs w:val="24"/>
        </w:rPr>
        <w:t>/</w:t>
      </w:r>
      <w:r w:rsidR="00397299" w:rsidRPr="009F09E6">
        <w:rPr>
          <w:rFonts w:ascii="Times New Roman" w:hAnsi="Times New Roman" w:cs="Times New Roman"/>
          <w:sz w:val="24"/>
          <w:szCs w:val="24"/>
        </w:rPr>
        <w:t>servicii mobile de acordare a hranei – masa pe roți</w:t>
      </w:r>
      <w:r w:rsidR="00877862" w:rsidRPr="009F09E6">
        <w:rPr>
          <w:rFonts w:ascii="Times New Roman" w:hAnsi="Times New Roman" w:cs="Times New Roman"/>
          <w:sz w:val="24"/>
          <w:szCs w:val="24"/>
        </w:rPr>
        <w:t>.</w:t>
      </w:r>
      <w:r w:rsidR="00877862">
        <w:rPr>
          <w:rFonts w:ascii="Times New Roman" w:hAnsi="Times New Roman" w:cs="Times New Roman"/>
          <w:sz w:val="24"/>
          <w:szCs w:val="24"/>
        </w:rPr>
        <w:t xml:space="preserve"> Se vor evidența cheltuielile cu activitățile separat pe fiecare tip de serviciu pentru a se evita dubla finanțare. </w:t>
      </w:r>
    </w:p>
    <w:p w:rsidR="00877862" w:rsidRDefault="002345C4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 pentru copii</w:t>
      </w:r>
      <w:r w:rsidR="008B6714">
        <w:rPr>
          <w:rFonts w:ascii="Times New Roman" w:hAnsi="Times New Roman" w:cs="Times New Roman"/>
          <w:sz w:val="24"/>
          <w:szCs w:val="24"/>
        </w:rPr>
        <w:t xml:space="preserve"> aflați în situație de risc de separare de părinți</w:t>
      </w:r>
      <w:r>
        <w:rPr>
          <w:rFonts w:ascii="Times New Roman" w:hAnsi="Times New Roman" w:cs="Times New Roman"/>
          <w:sz w:val="24"/>
          <w:szCs w:val="24"/>
        </w:rPr>
        <w:t xml:space="preserve"> – masă la cantina socială publică</w:t>
      </w:r>
      <w:r w:rsidR="00877862">
        <w:rPr>
          <w:rFonts w:ascii="Times New Roman" w:hAnsi="Times New Roman" w:cs="Times New Roman"/>
          <w:sz w:val="24"/>
          <w:szCs w:val="24"/>
        </w:rPr>
        <w:t xml:space="preserve">. Se vor evidența cheltuielile cu activitățile separat pe fiecare tip de serviciu pentru a se evita dubla finanțare. </w:t>
      </w:r>
    </w:p>
    <w:p w:rsidR="008B6714" w:rsidRPr="008B6714" w:rsidRDefault="008B6714" w:rsidP="008B6714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Centru de zi de recuperare pentru copii cu dizabilități – masă la cantina socială publică. Se vor evidența cheltuielile cu activitățile separat pe fiecare tip de serviciu pentru a se evita dubla finanțare. </w:t>
      </w:r>
    </w:p>
    <w:p w:rsidR="002B56E3" w:rsidRDefault="00D10428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 w:rsidR="00594ACE"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masă </w:t>
      </w:r>
      <w:r w:rsidR="00594ACE">
        <w:rPr>
          <w:rFonts w:ascii="Times New Roman" w:hAnsi="Times New Roman" w:cs="Times New Roman"/>
          <w:sz w:val="24"/>
          <w:szCs w:val="24"/>
        </w:rPr>
        <w:t xml:space="preserve">de </w:t>
      </w:r>
      <w:r w:rsidRPr="00D10428">
        <w:rPr>
          <w:rFonts w:ascii="Times New Roman" w:hAnsi="Times New Roman" w:cs="Times New Roman"/>
          <w:sz w:val="24"/>
          <w:szCs w:val="24"/>
        </w:rPr>
        <w:t>la cantina socială publică. Se vor evidența cheltuielile cu activitățile separat pe fiecare tip de serviciu pentru a se evita dubla finanțare.</w:t>
      </w:r>
    </w:p>
    <w:p w:rsid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</w:t>
      </w:r>
      <w:r>
        <w:rPr>
          <w:rFonts w:ascii="Times New Roman" w:hAnsi="Times New Roman" w:cs="Times New Roman"/>
          <w:sz w:val="24"/>
          <w:szCs w:val="24"/>
        </w:rPr>
        <w:t>centre de zi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2345C4" w:rsidRP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Adăposturi de noapte </w:t>
      </w:r>
      <w:r w:rsidRPr="00D1042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centre de zi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cazul serviciilor sociale complementare, subvenționarea se va face după cum urmează: </w:t>
      </w:r>
    </w:p>
    <w:p w:rsidR="006B4ED1" w:rsidRPr="005C62A7" w:rsidRDefault="002731C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A7">
        <w:rPr>
          <w:rFonts w:ascii="Times New Roman" w:hAnsi="Times New Roman" w:cs="Times New Roman"/>
          <w:sz w:val="24"/>
          <w:szCs w:val="24"/>
        </w:rPr>
        <w:t xml:space="preserve">Pentru serviciile sociale menționate la punctul 2, </w:t>
      </w:r>
      <w:r w:rsidR="008B6714" w:rsidRPr="005C62A7">
        <w:rPr>
          <w:rFonts w:ascii="Times New Roman" w:hAnsi="Times New Roman" w:cs="Times New Roman"/>
          <w:sz w:val="24"/>
          <w:szCs w:val="24"/>
        </w:rPr>
        <w:t>lit. c) și d)</w:t>
      </w:r>
      <w:r w:rsidR="00091FC8" w:rsidRPr="005C62A7">
        <w:rPr>
          <w:rFonts w:ascii="Times New Roman" w:hAnsi="Times New Roman" w:cs="Times New Roman"/>
          <w:sz w:val="24"/>
          <w:szCs w:val="24"/>
        </w:rPr>
        <w:t xml:space="preserve"> în cazul mesei la cantina socială publică serviciile se decontează luând în calcul o alocație </w:t>
      </w:r>
      <w:r w:rsidR="001801CB" w:rsidRPr="005C62A7">
        <w:rPr>
          <w:rFonts w:ascii="Times New Roman" w:hAnsi="Times New Roman" w:cs="Times New Roman"/>
          <w:sz w:val="24"/>
          <w:szCs w:val="24"/>
        </w:rPr>
        <w:t xml:space="preserve">zilnică </w:t>
      </w:r>
      <w:r w:rsidR="00091FC8" w:rsidRPr="005C62A7">
        <w:rPr>
          <w:rFonts w:ascii="Times New Roman" w:hAnsi="Times New Roman" w:cs="Times New Roman"/>
          <w:sz w:val="24"/>
          <w:szCs w:val="24"/>
        </w:rPr>
        <w:t xml:space="preserve">de hrană </w:t>
      </w:r>
      <w:r w:rsidR="006B4ED1" w:rsidRPr="005C62A7">
        <w:rPr>
          <w:rFonts w:ascii="Times New Roman" w:hAnsi="Times New Roman" w:cs="Times New Roman"/>
          <w:sz w:val="24"/>
          <w:szCs w:val="24"/>
        </w:rPr>
        <w:t>conform prevederilor legislative în vigoare</w:t>
      </w:r>
    </w:p>
    <w:p w:rsidR="00BE2301" w:rsidRPr="005C62A7" w:rsidRDefault="00BE230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A7">
        <w:rPr>
          <w:rFonts w:ascii="Times New Roman" w:hAnsi="Times New Roman" w:cs="Times New Roman"/>
          <w:sz w:val="24"/>
          <w:szCs w:val="24"/>
        </w:rPr>
        <w:t xml:space="preserve">Pentru serviciile sociale menționate la punctul 2, lit. </w:t>
      </w:r>
      <w:r w:rsidR="008B6714" w:rsidRPr="005C62A7">
        <w:rPr>
          <w:rFonts w:ascii="Times New Roman" w:hAnsi="Times New Roman" w:cs="Times New Roman"/>
          <w:sz w:val="24"/>
          <w:szCs w:val="24"/>
        </w:rPr>
        <w:t>e)</w:t>
      </w:r>
      <w:r w:rsidRPr="005C62A7">
        <w:rPr>
          <w:rFonts w:ascii="Times New Roman" w:hAnsi="Times New Roman" w:cs="Times New Roman"/>
          <w:sz w:val="24"/>
          <w:szCs w:val="24"/>
        </w:rPr>
        <w:t xml:space="preserve">, în cazul mesei la cantina socială publică serviciile se decontează luând în calcul o alocație de hrană </w:t>
      </w:r>
      <w:r w:rsidR="006B4ED1" w:rsidRPr="005C62A7">
        <w:rPr>
          <w:rFonts w:ascii="Times New Roman" w:hAnsi="Times New Roman" w:cs="Times New Roman"/>
          <w:sz w:val="24"/>
          <w:szCs w:val="24"/>
        </w:rPr>
        <w:t>c</w:t>
      </w:r>
      <w:r w:rsidR="005A3983" w:rsidRPr="005C62A7">
        <w:rPr>
          <w:rFonts w:ascii="Times New Roman" w:hAnsi="Times New Roman" w:cs="Times New Roman"/>
          <w:sz w:val="24"/>
          <w:szCs w:val="24"/>
        </w:rPr>
        <w:t>onform prevederilor legislative în vigoare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beneficiar primește subvenție pentru cele două servicii sociale complementare, la valoarea stabilită prin hotărârea consiliului local</w:t>
      </w:r>
      <w:r w:rsidR="00091FC8">
        <w:rPr>
          <w:rFonts w:ascii="Times New Roman" w:hAnsi="Times New Roman" w:cs="Times New Roman"/>
          <w:sz w:val="24"/>
          <w:szCs w:val="24"/>
        </w:rPr>
        <w:t>.</w:t>
      </w:r>
    </w:p>
    <w:p w:rsidR="003E51DF" w:rsidRDefault="003E51DF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E4B52" w:rsidRDefault="00FE4B52" w:rsidP="00897D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240281" w:rsidRDefault="00E6490F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 </w:t>
      </w:r>
      <w:r w:rsidR="00240281">
        <w:rPr>
          <w:rFonts w:ascii="Times New Roman" w:hAnsi="Times New Roman"/>
          <w:b/>
          <w:sz w:val="24"/>
          <w:szCs w:val="24"/>
        </w:rPr>
        <w:t>DIRECTOR GENERAL</w:t>
      </w:r>
      <w:r w:rsidR="00C802EA">
        <w:rPr>
          <w:rFonts w:ascii="Times New Roman" w:hAnsi="Times New Roman"/>
          <w:b/>
          <w:sz w:val="24"/>
          <w:szCs w:val="24"/>
        </w:rPr>
        <w:t>,</w:t>
      </w:r>
    </w:p>
    <w:p w:rsidR="00240281" w:rsidRDefault="00E6490F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76DF5">
        <w:rPr>
          <w:rFonts w:ascii="Times New Roman" w:hAnsi="Times New Roman"/>
          <w:b/>
          <w:sz w:val="24"/>
          <w:szCs w:val="24"/>
        </w:rPr>
        <w:t>ESZTERO EMESE</w:t>
      </w:r>
      <w:bookmarkStart w:id="0" w:name="_GoBack"/>
      <w:bookmarkEnd w:id="0"/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8B6714" w:rsidRDefault="008B6714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Pr="00D33A3E" w:rsidRDefault="00240281" w:rsidP="0024028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AD5C6F" w:rsidRDefault="001801CB" w:rsidP="00AD5C6F">
      <w:pPr>
        <w:spacing w:after="0"/>
        <w:ind w:right="-426"/>
        <w:rPr>
          <w:rFonts w:ascii="Times New Roman" w:hAnsi="Times New Roman"/>
          <w:b/>
          <w:sz w:val="24"/>
          <w:szCs w:val="24"/>
        </w:rPr>
      </w:pPr>
      <w:r w:rsidRPr="00AD5C6F">
        <w:rPr>
          <w:rFonts w:ascii="Times New Roman" w:hAnsi="Times New Roman"/>
          <w:b/>
          <w:sz w:val="24"/>
          <w:szCs w:val="24"/>
        </w:rPr>
        <w:t>ȘEF SERVICIU STRATEGII PROGRAME</w:t>
      </w:r>
      <w:r w:rsidR="00AD5C6F">
        <w:rPr>
          <w:rFonts w:ascii="Times New Roman" w:hAnsi="Times New Roman"/>
          <w:b/>
          <w:sz w:val="24"/>
          <w:szCs w:val="24"/>
        </w:rPr>
        <w:t>,</w:t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Pr="00AD5C6F">
        <w:rPr>
          <w:rFonts w:ascii="Times New Roman" w:hAnsi="Times New Roman"/>
          <w:b/>
          <w:sz w:val="24"/>
          <w:szCs w:val="24"/>
        </w:rPr>
        <w:tab/>
      </w:r>
      <w:r w:rsidR="00AD5C6F">
        <w:rPr>
          <w:rFonts w:ascii="Times New Roman" w:hAnsi="Times New Roman"/>
          <w:b/>
          <w:sz w:val="24"/>
          <w:szCs w:val="24"/>
        </w:rPr>
        <w:t>Întocmit,</w:t>
      </w:r>
    </w:p>
    <w:p w:rsidR="00AD5C6F" w:rsidRPr="00FD6C09" w:rsidRDefault="008B6714" w:rsidP="00AD5C6F">
      <w:pPr>
        <w:spacing w:after="0"/>
        <w:ind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 w:rsidR="001801CB" w:rsidRPr="00AD5C6F">
        <w:rPr>
          <w:rFonts w:ascii="Times New Roman" w:hAnsi="Times New Roman"/>
          <w:b/>
          <w:sz w:val="24"/>
          <w:szCs w:val="24"/>
        </w:rPr>
        <w:tab/>
      </w:r>
      <w:r w:rsidR="001801CB" w:rsidRPr="00AD5C6F">
        <w:rPr>
          <w:rFonts w:ascii="Times New Roman" w:hAnsi="Times New Roman"/>
          <w:b/>
          <w:color w:val="FF0000"/>
          <w:sz w:val="24"/>
          <w:szCs w:val="24"/>
        </w:rPr>
        <w:tab/>
      </w:r>
      <w:r w:rsidR="00AD5C6F" w:rsidRPr="00FD6C09">
        <w:rPr>
          <w:rFonts w:ascii="Times New Roman" w:hAnsi="Times New Roman"/>
          <w:b/>
          <w:sz w:val="24"/>
          <w:szCs w:val="24"/>
        </w:rPr>
        <w:t>Mihaela Buzilă-Petrescu</w:t>
      </w:r>
    </w:p>
    <w:p w:rsidR="00F76DF5" w:rsidRDefault="00F76DF5" w:rsidP="00F76DF5">
      <w:pPr>
        <w:tabs>
          <w:tab w:val="left" w:pos="64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FD6C09">
        <w:rPr>
          <w:rFonts w:ascii="Times New Roman" w:hAnsi="Times New Roman"/>
          <w:b/>
          <w:sz w:val="24"/>
          <w:szCs w:val="24"/>
        </w:rPr>
        <w:t>Nicoleta Constantin</w:t>
      </w:r>
    </w:p>
    <w:p w:rsidR="00F76DF5" w:rsidRPr="00FD6C09" w:rsidRDefault="00F76DF5" w:rsidP="00F76DF5">
      <w:pPr>
        <w:tabs>
          <w:tab w:val="left" w:pos="6480"/>
          <w:tab w:val="left" w:pos="69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Roxana Boncea</w:t>
      </w:r>
    </w:p>
    <w:p w:rsidR="00AD5C6F" w:rsidRPr="00FD6C09" w:rsidRDefault="00AD5C6F" w:rsidP="00AD5C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0B53" w:rsidRPr="00FD6C09" w:rsidRDefault="00F70B53" w:rsidP="00F76DF5">
      <w:pPr>
        <w:tabs>
          <w:tab w:val="left" w:pos="648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D5C6F" w:rsidRDefault="00AD5C6F" w:rsidP="008B6714">
      <w:pPr>
        <w:tabs>
          <w:tab w:val="left" w:pos="832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97299" w:rsidRDefault="00397299" w:rsidP="00397299">
      <w:pPr>
        <w:tabs>
          <w:tab w:val="left" w:pos="717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D5C6F" w:rsidRDefault="00AD5C6F" w:rsidP="00AD5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D5C6F" w:rsidRDefault="00AD5C6F" w:rsidP="00AD5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6E3" w:rsidRPr="00AD5C6F" w:rsidRDefault="00AD5C6F" w:rsidP="00AD5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870"/>
        </w:tabs>
        <w:spacing w:after="0" w:line="254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2B56E3" w:rsidRPr="00AD5C6F" w:rsidSect="007C3049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AC" w:rsidRDefault="002445AC" w:rsidP="003E51DF">
      <w:pPr>
        <w:spacing w:after="0" w:line="240" w:lineRule="auto"/>
      </w:pPr>
      <w:r>
        <w:separator/>
      </w:r>
    </w:p>
  </w:endnote>
  <w:endnote w:type="continuationSeparator" w:id="1">
    <w:p w:rsidR="002445AC" w:rsidRDefault="002445AC" w:rsidP="003E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08172"/>
      <w:docPartObj>
        <w:docPartGallery w:val="Page Numbers (Bottom of Page)"/>
        <w:docPartUnique/>
      </w:docPartObj>
    </w:sdtPr>
    <w:sdtContent>
      <w:p w:rsidR="003E51DF" w:rsidRDefault="0036061C">
        <w:pPr>
          <w:pStyle w:val="Footer"/>
          <w:jc w:val="center"/>
        </w:pPr>
        <w:r>
          <w:fldChar w:fldCharType="begin"/>
        </w:r>
        <w:r w:rsidR="00F567D3">
          <w:instrText xml:space="preserve"> PAGE   \* MERGEFORMAT </w:instrText>
        </w:r>
        <w:r>
          <w:fldChar w:fldCharType="separate"/>
        </w:r>
        <w:r w:rsidR="00E64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1DF" w:rsidRDefault="003E5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AC" w:rsidRDefault="002445AC" w:rsidP="003E51DF">
      <w:pPr>
        <w:spacing w:after="0" w:line="240" w:lineRule="auto"/>
      </w:pPr>
      <w:r>
        <w:separator/>
      </w:r>
    </w:p>
  </w:footnote>
  <w:footnote w:type="continuationSeparator" w:id="1">
    <w:p w:rsidR="002445AC" w:rsidRDefault="002445AC" w:rsidP="003E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46D3C"/>
    <w:multiLevelType w:val="hybridMultilevel"/>
    <w:tmpl w:val="FB9E8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77"/>
    <w:rsid w:val="00032256"/>
    <w:rsid w:val="000522B4"/>
    <w:rsid w:val="0006722A"/>
    <w:rsid w:val="0007598A"/>
    <w:rsid w:val="00083548"/>
    <w:rsid w:val="00091FC8"/>
    <w:rsid w:val="000E0900"/>
    <w:rsid w:val="00112707"/>
    <w:rsid w:val="00122E50"/>
    <w:rsid w:val="00130282"/>
    <w:rsid w:val="00131E28"/>
    <w:rsid w:val="00146D19"/>
    <w:rsid w:val="00150221"/>
    <w:rsid w:val="00153E4E"/>
    <w:rsid w:val="0017124D"/>
    <w:rsid w:val="001801CB"/>
    <w:rsid w:val="001D7C55"/>
    <w:rsid w:val="001E3C20"/>
    <w:rsid w:val="00212406"/>
    <w:rsid w:val="00217579"/>
    <w:rsid w:val="002345C4"/>
    <w:rsid w:val="00240281"/>
    <w:rsid w:val="002445AC"/>
    <w:rsid w:val="002731C1"/>
    <w:rsid w:val="00292009"/>
    <w:rsid w:val="002B3EC6"/>
    <w:rsid w:val="002B56E3"/>
    <w:rsid w:val="002C5004"/>
    <w:rsid w:val="002D2DAE"/>
    <w:rsid w:val="00301A46"/>
    <w:rsid w:val="00306042"/>
    <w:rsid w:val="00335A17"/>
    <w:rsid w:val="0036061C"/>
    <w:rsid w:val="00381466"/>
    <w:rsid w:val="00382012"/>
    <w:rsid w:val="00397299"/>
    <w:rsid w:val="003A11DE"/>
    <w:rsid w:val="003C37F7"/>
    <w:rsid w:val="003D0C1B"/>
    <w:rsid w:val="003E51DF"/>
    <w:rsid w:val="00421C66"/>
    <w:rsid w:val="004847BF"/>
    <w:rsid w:val="004C0527"/>
    <w:rsid w:val="00510B64"/>
    <w:rsid w:val="0053035B"/>
    <w:rsid w:val="00534008"/>
    <w:rsid w:val="00557DCE"/>
    <w:rsid w:val="00594ACE"/>
    <w:rsid w:val="005A3983"/>
    <w:rsid w:val="005A6F43"/>
    <w:rsid w:val="005C62A7"/>
    <w:rsid w:val="005E74B3"/>
    <w:rsid w:val="00662A78"/>
    <w:rsid w:val="00670261"/>
    <w:rsid w:val="00684BCC"/>
    <w:rsid w:val="006A6AC0"/>
    <w:rsid w:val="006A7A1D"/>
    <w:rsid w:val="006B4ED1"/>
    <w:rsid w:val="006C3F5A"/>
    <w:rsid w:val="006D10BA"/>
    <w:rsid w:val="006D7E3A"/>
    <w:rsid w:val="00745E22"/>
    <w:rsid w:val="00772F64"/>
    <w:rsid w:val="007C3049"/>
    <w:rsid w:val="007F4B5C"/>
    <w:rsid w:val="00801F5F"/>
    <w:rsid w:val="00826D2F"/>
    <w:rsid w:val="008529DF"/>
    <w:rsid w:val="00877862"/>
    <w:rsid w:val="00896F68"/>
    <w:rsid w:val="00897DD0"/>
    <w:rsid w:val="008B6714"/>
    <w:rsid w:val="008C4C9A"/>
    <w:rsid w:val="008F3A77"/>
    <w:rsid w:val="00900113"/>
    <w:rsid w:val="00920B84"/>
    <w:rsid w:val="00947D77"/>
    <w:rsid w:val="00951B37"/>
    <w:rsid w:val="00965876"/>
    <w:rsid w:val="009E55D3"/>
    <w:rsid w:val="009F09E6"/>
    <w:rsid w:val="00A125F7"/>
    <w:rsid w:val="00A1785F"/>
    <w:rsid w:val="00A42CA5"/>
    <w:rsid w:val="00A51459"/>
    <w:rsid w:val="00A94FB0"/>
    <w:rsid w:val="00AA156B"/>
    <w:rsid w:val="00AA2B2D"/>
    <w:rsid w:val="00AD09B0"/>
    <w:rsid w:val="00AD5C6F"/>
    <w:rsid w:val="00AE4FC7"/>
    <w:rsid w:val="00AF1D41"/>
    <w:rsid w:val="00B14C45"/>
    <w:rsid w:val="00B541B9"/>
    <w:rsid w:val="00B6193C"/>
    <w:rsid w:val="00BA5675"/>
    <w:rsid w:val="00BB4718"/>
    <w:rsid w:val="00BD264A"/>
    <w:rsid w:val="00BE2301"/>
    <w:rsid w:val="00C47310"/>
    <w:rsid w:val="00C709D8"/>
    <w:rsid w:val="00C802EA"/>
    <w:rsid w:val="00CB543B"/>
    <w:rsid w:val="00CC1DD2"/>
    <w:rsid w:val="00D10428"/>
    <w:rsid w:val="00D33A3E"/>
    <w:rsid w:val="00D604F9"/>
    <w:rsid w:val="00E0612F"/>
    <w:rsid w:val="00E17294"/>
    <w:rsid w:val="00E17CD5"/>
    <w:rsid w:val="00E45372"/>
    <w:rsid w:val="00E6490F"/>
    <w:rsid w:val="00E75EF7"/>
    <w:rsid w:val="00E92276"/>
    <w:rsid w:val="00F22150"/>
    <w:rsid w:val="00F567D3"/>
    <w:rsid w:val="00F70B53"/>
    <w:rsid w:val="00F749B3"/>
    <w:rsid w:val="00F75004"/>
    <w:rsid w:val="00F76DF5"/>
    <w:rsid w:val="00FA5E28"/>
    <w:rsid w:val="00FC5E10"/>
    <w:rsid w:val="00FD6C09"/>
    <w:rsid w:val="00FE3BFE"/>
    <w:rsid w:val="00FE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E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TableGrid">
    <w:name w:val="Table Grid"/>
    <w:basedOn w:val="TableNormal"/>
    <w:uiPriority w:val="59"/>
    <w:rsid w:val="00FE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1DF"/>
  </w:style>
  <w:style w:type="paragraph" w:styleId="Footer">
    <w:name w:val="footer"/>
    <w:basedOn w:val="Normal"/>
    <w:link w:val="FooterChar"/>
    <w:uiPriority w:val="99"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E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TableGrid">
    <w:name w:val="Table Grid"/>
    <w:basedOn w:val="TableNormal"/>
    <w:uiPriority w:val="59"/>
    <w:rsid w:val="00FE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462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Ciupa-Rad</dc:creator>
  <cp:lastModifiedBy>Muntiu-Marilena</cp:lastModifiedBy>
  <cp:revision>47</cp:revision>
  <cp:lastPrinted>2020-11-03T09:24:00Z</cp:lastPrinted>
  <dcterms:created xsi:type="dcterms:W3CDTF">2018-11-05T11:12:00Z</dcterms:created>
  <dcterms:modified xsi:type="dcterms:W3CDTF">2022-10-04T06:46:00Z</dcterms:modified>
</cp:coreProperties>
</file>