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9541C5" w:rsidRPr="003C27F6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9541C5" w:rsidRDefault="009541C5" w:rsidP="00304FC7">
            <w:pPr>
              <w:rPr>
                <w:lang w:val="ro-RO"/>
              </w:rPr>
            </w:pPr>
          </w:p>
          <w:p w:rsidR="009541C5" w:rsidRPr="003C27F6" w:rsidRDefault="009541C5" w:rsidP="00304FC7">
            <w:pPr>
              <w:rPr>
                <w:lang w:val="ro-RO"/>
              </w:rPr>
            </w:pPr>
            <w:r w:rsidRPr="003C27F6">
              <w:rPr>
                <w:lang w:val="ro-RO"/>
              </w:rPr>
              <w:t>ROMÂNIA</w:t>
            </w:r>
          </w:p>
          <w:p w:rsidR="009541C5" w:rsidRPr="003C27F6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>JUDEŢUL  TIMIŞ</w:t>
            </w:r>
          </w:p>
          <w:p w:rsidR="009541C5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 xml:space="preserve">MUNICIPIUL  </w:t>
            </w:r>
            <w:r>
              <w:rPr>
                <w:lang w:val="ro-RO"/>
              </w:rPr>
              <w:t xml:space="preserve"> </w:t>
            </w:r>
            <w:r w:rsidRPr="003C27F6">
              <w:rPr>
                <w:lang w:val="ro-RO"/>
              </w:rPr>
              <w:t>TIMIŞOARA</w:t>
            </w:r>
          </w:p>
          <w:p w:rsidR="0058309F" w:rsidRPr="003C27F6" w:rsidRDefault="0058309F" w:rsidP="00304F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DIRECTIA COMUNICARE</w:t>
            </w:r>
          </w:p>
          <w:p w:rsidR="009541C5" w:rsidRDefault="00EA6FE9" w:rsidP="00304F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Compartiment de Relationare cu Institutii Culturale</w:t>
            </w:r>
          </w:p>
          <w:p w:rsidR="009541C5" w:rsidRPr="0074606E" w:rsidRDefault="00E2288B" w:rsidP="00EA6FE9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SC201</w:t>
            </w:r>
            <w:r w:rsidR="00EA6FE9">
              <w:rPr>
                <w:lang w:val="ro-RO"/>
              </w:rPr>
              <w:t>3</w:t>
            </w:r>
            <w:r w:rsidR="001866D4">
              <w:rPr>
                <w:lang w:val="ro-RO"/>
              </w:rPr>
              <w:t>-</w:t>
            </w:r>
            <w:r w:rsidR="0025381A">
              <w:rPr>
                <w:lang w:val="ro-RO"/>
              </w:rPr>
              <w:t xml:space="preserve"> </w:t>
            </w:r>
            <w:r w:rsidR="001F0AEB">
              <w:rPr>
                <w:color w:val="000000"/>
                <w:sz w:val="22"/>
                <w:szCs w:val="22"/>
                <w:lang w:val="en-US" w:eastAsia="en-US"/>
              </w:rPr>
              <w:t>10642 / 15.04.2013</w:t>
            </w:r>
          </w:p>
        </w:tc>
        <w:tc>
          <w:tcPr>
            <w:tcW w:w="3236" w:type="dxa"/>
            <w:tcBorders>
              <w:bottom w:val="nil"/>
            </w:tcBorders>
          </w:tcPr>
          <w:p w:rsidR="009541C5" w:rsidRDefault="009541C5" w:rsidP="00E22F41">
            <w:pPr>
              <w:jc w:val="right"/>
              <w:rPr>
                <w:lang w:val="ro-RO"/>
              </w:rPr>
            </w:pPr>
          </w:p>
          <w:p w:rsidR="009541C5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9541C5" w:rsidRPr="00794BE8">
              <w:rPr>
                <w:lang w:val="ro-RO"/>
              </w:rPr>
              <w:t xml:space="preserve">APROBAT </w:t>
            </w:r>
          </w:p>
          <w:p w:rsidR="009541C5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9541C5" w:rsidRPr="00794BE8">
              <w:rPr>
                <w:lang w:val="ro-RO"/>
              </w:rPr>
              <w:t>PRIMAR,</w:t>
            </w: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Pr="00794BE8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 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9541C5" w:rsidRDefault="009541C5" w:rsidP="00543B92">
            <w:pPr>
              <w:rPr>
                <w:lang w:val="ro-RO"/>
              </w:rPr>
            </w:pPr>
          </w:p>
          <w:p w:rsidR="009541C5" w:rsidRPr="00E22F41" w:rsidRDefault="0036609E" w:rsidP="00543B92">
            <w:pPr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FC7" w:rsidRPr="003C27F6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3C27F6" w:rsidRPr="003C27F6" w:rsidRDefault="00304FC7" w:rsidP="00304FC7">
            <w:pPr>
              <w:jc w:val="center"/>
              <w:rPr>
                <w:lang w:val="ro-RO"/>
              </w:rPr>
            </w:pPr>
            <w:r w:rsidRPr="00C15FBF">
              <w:rPr>
                <w:b/>
                <w:i/>
                <w:sz w:val="18"/>
                <w:szCs w:val="18"/>
                <w:lang w:val="ro-RO"/>
              </w:rPr>
              <w:t>Bd. C.D. Loga nr. 1, Timişoara, tel/fax: +4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0 256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 xml:space="preserve"> -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204886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>, e-mail</w:t>
            </w:r>
            <w:r w:rsidRPr="00C15FBF">
              <w:rPr>
                <w:b/>
                <w:i/>
                <w:color w:val="0000FF"/>
                <w:sz w:val="18"/>
                <w:szCs w:val="18"/>
                <w:lang w:val="ro-RO"/>
              </w:rPr>
              <w:t xml:space="preserve">: </w:t>
            </w:r>
            <w:r w:rsidR="00295358" w:rsidRPr="00C15FBF">
              <w:rPr>
                <w:b/>
                <w:i/>
                <w:color w:val="0000FF"/>
                <w:sz w:val="18"/>
                <w:szCs w:val="18"/>
                <w:lang w:val="ro-RO"/>
              </w:rPr>
              <w:t>relatii.publ</w:t>
            </w:r>
            <w:r w:rsidR="00295358"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ice</w:t>
            </w:r>
            <w:r w:rsidRPr="003C27F6">
              <w:rPr>
                <w:b/>
                <w:i/>
                <w:color w:val="0000FF"/>
                <w:sz w:val="18"/>
                <w:szCs w:val="18"/>
                <w:lang w:val="fr-FR"/>
              </w:rPr>
              <w:t>@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primariatm.ro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EA6FE9" w:rsidRDefault="00EA6FE9" w:rsidP="00543B92">
      <w:pPr>
        <w:jc w:val="center"/>
        <w:rPr>
          <w:b/>
          <w:lang w:val="ro-RO"/>
        </w:rPr>
      </w:pPr>
    </w:p>
    <w:p w:rsidR="002516F7" w:rsidRDefault="002516F7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9249BD" w:rsidRPr="009249BD" w:rsidRDefault="009249BD" w:rsidP="009249BD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final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EA6FE9">
        <w:rPr>
          <w:b/>
          <w:color w:val="000000"/>
          <w:lang w:val="ro-RO" w:eastAsia="ro-RO"/>
        </w:rPr>
        <w:t>Filarmonicii</w:t>
      </w:r>
      <w:r w:rsidRPr="009249BD">
        <w:rPr>
          <w:b/>
          <w:color w:val="000000"/>
          <w:lang w:val="ro-RO" w:eastAsia="ro-RO"/>
        </w:rPr>
        <w:t xml:space="preserve"> „Banatul” </w:t>
      </w:r>
    </w:p>
    <w:p w:rsidR="002C4756" w:rsidRDefault="002C4756" w:rsidP="00543B92">
      <w:pPr>
        <w:jc w:val="center"/>
        <w:rPr>
          <w:b/>
          <w:lang w:val="ro-RO"/>
        </w:rPr>
      </w:pPr>
    </w:p>
    <w:p w:rsidR="002516F7" w:rsidRDefault="00067D27" w:rsidP="001866D4">
      <w:pPr>
        <w:tabs>
          <w:tab w:val="left" w:pos="72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2C4756" w:rsidRPr="002C4756">
        <w:rPr>
          <w:lang w:val="ro-RO" w:eastAsia="en-US"/>
        </w:rPr>
        <w:t>În temeiul art. 108 din Constituţia României, republicată şi al art.49 din Ordonanţa de urgenţă a Guvernului nr.189/ 2008 privind managementul instituţiilor publice de cultură,</w:t>
      </w:r>
      <w:r w:rsidR="002516F7">
        <w:rPr>
          <w:lang w:val="ro-RO" w:eastAsia="en-US"/>
        </w:rPr>
        <w:t xml:space="preserve"> </w:t>
      </w:r>
      <w:r w:rsidR="002C4756" w:rsidRPr="002C4756">
        <w:rPr>
          <w:lang w:val="ro-RO" w:eastAsia="en-US"/>
        </w:rPr>
        <w:t>aprobată şi completată prin Legea nr.269/ 2009, Guvernul României a adoptat hotărârea nr.1301 din 2 decembrie 2009.</w:t>
      </w:r>
      <w:r w:rsidR="002C4756" w:rsidRPr="002C4756">
        <w:rPr>
          <w:lang w:val="ro-RO"/>
        </w:rPr>
        <w:t xml:space="preserve"> </w:t>
      </w:r>
      <w:proofErr w:type="spellStart"/>
      <w:r w:rsidR="002C4756" w:rsidRPr="002C4756">
        <w:rPr>
          <w:lang w:val="es-ES" w:eastAsia="en-US"/>
        </w:rPr>
        <w:t>Astfel</w:t>
      </w:r>
      <w:proofErr w:type="spellEnd"/>
      <w:r w:rsidR="002C4756" w:rsidRPr="002C4756">
        <w:rPr>
          <w:lang w:val="es-ES" w:eastAsia="en-US"/>
        </w:rPr>
        <w:t>, d</w:t>
      </w:r>
      <w:r w:rsidR="002C4756" w:rsidRPr="002C4756">
        <w:rPr>
          <w:lang w:val="ro-RO"/>
        </w:rPr>
        <w:t>atorită multiplelor modificări legislative apărute în evaluarea managementului instituţiilor publice de cultură, s-a impus o procedură nouă de evaluare şi ca atare Consiliul Local al Municipiului Timişoara a aprobat prin HCL nr.68</w:t>
      </w:r>
      <w:r w:rsidR="002C4756" w:rsidRPr="002C4756">
        <w:rPr>
          <w:lang w:val="ro-RO" w:eastAsia="en-US"/>
        </w:rPr>
        <w:t>/</w:t>
      </w:r>
      <w:r w:rsidR="002C4756" w:rsidRPr="002C4756">
        <w:rPr>
          <w:lang w:val="ro-RO"/>
        </w:rPr>
        <w:t xml:space="preserve"> 23.02.2010 un nou regulament de evaluare a managerilor acestor instituţii,</w:t>
      </w:r>
      <w:r w:rsidR="00A13358" w:rsidRPr="00A13358">
        <w:rPr>
          <w:color w:val="000000"/>
          <w:lang w:val="ro-RO" w:eastAsia="ro-RO"/>
        </w:rPr>
        <w:t xml:space="preserve"> </w:t>
      </w:r>
      <w:r w:rsidR="00A13358">
        <w:rPr>
          <w:color w:val="000000"/>
          <w:lang w:val="ro-RO" w:eastAsia="ro-RO"/>
        </w:rPr>
        <w:t xml:space="preserve">iar </w:t>
      </w:r>
      <w:r w:rsidR="002516F7">
        <w:rPr>
          <w:color w:val="000000"/>
          <w:lang w:val="ro-RO" w:eastAsia="ro-RO"/>
        </w:rPr>
        <w:t>î</w:t>
      </w:r>
      <w:r w:rsidR="002516F7">
        <w:rPr>
          <w:rStyle w:val="titlu01"/>
        </w:rPr>
        <w:t xml:space="preserve">n </w:t>
      </w:r>
      <w:proofErr w:type="spellStart"/>
      <w:r w:rsidR="002516F7">
        <w:rPr>
          <w:rStyle w:val="titlu01"/>
        </w:rPr>
        <w:t>baza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Hotărârii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Consiliului</w:t>
      </w:r>
      <w:proofErr w:type="spellEnd"/>
      <w:r w:rsidR="002516F7">
        <w:rPr>
          <w:rStyle w:val="titlu01"/>
        </w:rPr>
        <w:t xml:space="preserve"> Local 202/23.11.2012 </w:t>
      </w:r>
      <w:proofErr w:type="spellStart"/>
      <w:r w:rsidR="002516F7">
        <w:rPr>
          <w:rStyle w:val="titlu01"/>
        </w:rPr>
        <w:t>pentru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modificarea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Hotărârii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Consiliului</w:t>
      </w:r>
      <w:proofErr w:type="spellEnd"/>
      <w:r w:rsidR="002516F7">
        <w:rPr>
          <w:rStyle w:val="titlu01"/>
        </w:rPr>
        <w:t xml:space="preserve"> Local nr. </w:t>
      </w:r>
      <w:proofErr w:type="gramStart"/>
      <w:r w:rsidR="002516F7">
        <w:rPr>
          <w:rStyle w:val="titlu01"/>
        </w:rPr>
        <w:t xml:space="preserve">70/23.02.2010 </w:t>
      </w:r>
      <w:proofErr w:type="spellStart"/>
      <w:r w:rsidR="002516F7">
        <w:rPr>
          <w:rStyle w:val="titlu01"/>
        </w:rPr>
        <w:t>privind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componenţa</w:t>
      </w:r>
      <w:proofErr w:type="spellEnd"/>
      <w:r w:rsidR="002516F7">
        <w:rPr>
          <w:rStyle w:val="titlu01"/>
        </w:rPr>
        <w:t xml:space="preserve"> </w:t>
      </w:r>
      <w:proofErr w:type="spellStart"/>
      <w:r w:rsidR="002516F7">
        <w:rPr>
          <w:rStyle w:val="titlu01"/>
        </w:rPr>
        <w:t>Comisiei</w:t>
      </w:r>
      <w:proofErr w:type="spellEnd"/>
      <w:r w:rsidR="002516F7">
        <w:rPr>
          <w:rStyle w:val="titlu01"/>
        </w:rPr>
        <w:t xml:space="preserve"> de </w:t>
      </w:r>
      <w:proofErr w:type="spellStart"/>
      <w:r w:rsidR="002516F7">
        <w:rPr>
          <w:rStyle w:val="titlu01"/>
        </w:rPr>
        <w:t>evaluare</w:t>
      </w:r>
      <w:proofErr w:type="spellEnd"/>
      <w:r w:rsidR="002516F7">
        <w:rPr>
          <w:rStyle w:val="titlu01"/>
        </w:rPr>
        <w:t xml:space="preserve"> a </w:t>
      </w:r>
      <w:proofErr w:type="spellStart"/>
      <w:r w:rsidR="002516F7">
        <w:rPr>
          <w:rStyle w:val="titlu01"/>
        </w:rPr>
        <w:t>managementului</w:t>
      </w:r>
      <w:proofErr w:type="spellEnd"/>
      <w:r w:rsidR="002516F7">
        <w:rPr>
          <w:rStyle w:val="titlu01"/>
        </w:rPr>
        <w:t xml:space="preserve">, </w:t>
      </w:r>
      <w:r w:rsidR="002516F7" w:rsidRPr="00D364F6">
        <w:rPr>
          <w:lang w:val="ro-RO"/>
        </w:rPr>
        <w:t xml:space="preserve">a fost aprobată comisia de evaluare a managementului pentru </w:t>
      </w:r>
      <w:r w:rsidR="002516F7">
        <w:rPr>
          <w:lang w:val="ro-RO"/>
        </w:rPr>
        <w:t>Filarmonica Banatul.</w:t>
      </w:r>
      <w:proofErr w:type="gramEnd"/>
      <w:r w:rsidR="002516F7">
        <w:rPr>
          <w:lang w:val="ro-RO"/>
        </w:rPr>
        <w:t xml:space="preserve">   </w:t>
      </w:r>
    </w:p>
    <w:p w:rsidR="004B62CE" w:rsidRDefault="002C4756" w:rsidP="001866D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  <w:r w:rsidRPr="002C4756">
        <w:rPr>
          <w:lang w:val="ro-RO"/>
        </w:rPr>
        <w:tab/>
      </w:r>
      <w:r w:rsidR="004C200B">
        <w:rPr>
          <w:lang w:val="ro-RO"/>
        </w:rPr>
        <w:t>În baza actelor normative de mai sus</w:t>
      </w:r>
      <w:r w:rsidR="00EA6FE9">
        <w:rPr>
          <w:lang w:val="ro-RO"/>
        </w:rPr>
        <w:t>, managerul Filarmonicii Banatul, domnul Ioan Garboni, a</w:t>
      </w:r>
      <w:r w:rsidR="004C200B">
        <w:rPr>
          <w:lang w:val="ro-RO"/>
        </w:rPr>
        <w:t xml:space="preserve"> </w:t>
      </w:r>
      <w:r w:rsidR="002516F7">
        <w:rPr>
          <w:lang w:val="ro-RO"/>
        </w:rPr>
        <w:t xml:space="preserve"> depus rapo</w:t>
      </w:r>
      <w:r w:rsidR="004C200B">
        <w:rPr>
          <w:lang w:val="ro-RO"/>
        </w:rPr>
        <w:t>rt</w:t>
      </w:r>
      <w:r w:rsidR="002516F7">
        <w:rPr>
          <w:lang w:val="ro-RO"/>
        </w:rPr>
        <w:t xml:space="preserve">ul </w:t>
      </w:r>
      <w:r w:rsidR="00EA6FE9">
        <w:rPr>
          <w:lang w:val="ro-RO"/>
        </w:rPr>
        <w:t>de activitate pentru anul 2012</w:t>
      </w:r>
      <w:r w:rsidR="0025381A">
        <w:rPr>
          <w:lang w:val="ro-RO"/>
        </w:rPr>
        <w:t xml:space="preserve">, </w:t>
      </w:r>
      <w:r w:rsidR="004C200B">
        <w:rPr>
          <w:lang w:val="ro-RO"/>
        </w:rPr>
        <w:t xml:space="preserve">care a fost înaintat </w:t>
      </w:r>
      <w:r w:rsidR="004C200B">
        <w:rPr>
          <w:color w:val="000000"/>
          <w:lang w:val="ro-RO" w:eastAsia="ro-RO"/>
        </w:rPr>
        <w:t>comisi</w:t>
      </w:r>
      <w:r w:rsidR="00EA6FE9">
        <w:rPr>
          <w:color w:val="000000"/>
          <w:lang w:val="ro-RO" w:eastAsia="ro-RO"/>
        </w:rPr>
        <w:t>ei</w:t>
      </w:r>
      <w:r w:rsidR="002516F7">
        <w:rPr>
          <w:color w:val="000000"/>
          <w:lang w:val="ro-RO" w:eastAsia="ro-RO"/>
        </w:rPr>
        <w:t xml:space="preserve"> de evaluare spre analiză, </w:t>
      </w:r>
      <w:r w:rsidR="004C200B">
        <w:rPr>
          <w:color w:val="000000"/>
          <w:lang w:val="ro-RO" w:eastAsia="ro-RO"/>
        </w:rPr>
        <w:t>secretariat</w:t>
      </w:r>
      <w:r w:rsidR="00EA6FE9">
        <w:rPr>
          <w:color w:val="000000"/>
          <w:lang w:val="ro-RO" w:eastAsia="ro-RO"/>
        </w:rPr>
        <w:t>u</w:t>
      </w:r>
      <w:r w:rsidR="004C200B">
        <w:rPr>
          <w:color w:val="000000"/>
          <w:lang w:val="ro-RO" w:eastAsia="ro-RO"/>
        </w:rPr>
        <w:t>l comisi</w:t>
      </w:r>
      <w:r w:rsidR="00EA6FE9">
        <w:rPr>
          <w:color w:val="000000"/>
          <w:lang w:val="ro-RO" w:eastAsia="ro-RO"/>
        </w:rPr>
        <w:t>ei</w:t>
      </w:r>
      <w:r w:rsidR="004C200B">
        <w:rPr>
          <w:color w:val="000000"/>
          <w:lang w:val="ro-RO" w:eastAsia="ro-RO"/>
        </w:rPr>
        <w:t xml:space="preserve"> a întocmit referat</w:t>
      </w:r>
      <w:r w:rsidR="002516F7">
        <w:rPr>
          <w:color w:val="000000"/>
          <w:lang w:val="ro-RO" w:eastAsia="ro-RO"/>
        </w:rPr>
        <w:t>el</w:t>
      </w:r>
      <w:r w:rsidR="004C200B">
        <w:rPr>
          <w:color w:val="000000"/>
          <w:lang w:val="ro-RO" w:eastAsia="ro-RO"/>
        </w:rPr>
        <w:t>e de analiză</w:t>
      </w:r>
      <w:r w:rsidR="001866D4">
        <w:rPr>
          <w:color w:val="000000"/>
          <w:lang w:val="ro-RO" w:eastAsia="ro-RO"/>
        </w:rPr>
        <w:t xml:space="preserve">, iar în </w:t>
      </w:r>
      <w:r w:rsidR="00CD6FDF">
        <w:rPr>
          <w:color w:val="000000"/>
          <w:lang w:val="ro-RO" w:eastAsia="ro-RO"/>
        </w:rPr>
        <w:t>luna martie</w:t>
      </w:r>
      <w:r w:rsidR="004C200B">
        <w:rPr>
          <w:color w:val="000000"/>
          <w:lang w:val="ro-RO" w:eastAsia="ro-RO"/>
        </w:rPr>
        <w:t xml:space="preserve"> a avut loc evaluarea managementului instituţi</w:t>
      </w:r>
      <w:r w:rsidR="00EA6FE9">
        <w:rPr>
          <w:color w:val="000000"/>
          <w:lang w:val="ro-RO" w:eastAsia="ro-RO"/>
        </w:rPr>
        <w:t>ei</w:t>
      </w:r>
      <w:r w:rsidR="004C200B">
        <w:rPr>
          <w:color w:val="000000"/>
          <w:lang w:val="ro-RO" w:eastAsia="ro-RO"/>
        </w:rPr>
        <w:t xml:space="preserve"> de cultură</w:t>
      </w:r>
      <w:r w:rsidR="004B62CE">
        <w:rPr>
          <w:color w:val="000000"/>
          <w:lang w:val="ro-RO" w:eastAsia="ro-RO"/>
        </w:rPr>
        <w:t>, pe baza analizei raportului de activitate şi în proba de interviu.</w:t>
      </w:r>
    </w:p>
    <w:p w:rsidR="001866D4" w:rsidRPr="001866D4" w:rsidRDefault="004B62CE" w:rsidP="001866D4">
      <w:pPr>
        <w:ind w:firstLine="720"/>
        <w:jc w:val="both"/>
        <w:rPr>
          <w:lang w:val="ro-RO"/>
        </w:rPr>
      </w:pPr>
      <w:r>
        <w:rPr>
          <w:color w:val="000000"/>
          <w:lang w:val="ro-RO" w:eastAsia="ro-RO"/>
        </w:rPr>
        <w:t xml:space="preserve">În urma evaluării s-au acordat note pentru proba I (analiza raportului de activitate) </w:t>
      </w:r>
      <w:r w:rsidR="0012046F">
        <w:rPr>
          <w:color w:val="000000"/>
          <w:lang w:val="ro-RO" w:eastAsia="ro-RO"/>
        </w:rPr>
        <w:t>şi proba II (int</w:t>
      </w:r>
      <w:r>
        <w:rPr>
          <w:color w:val="000000"/>
          <w:lang w:val="ro-RO" w:eastAsia="ro-RO"/>
        </w:rPr>
        <w:t xml:space="preserve">erviul) </w:t>
      </w:r>
      <w:r w:rsidR="0012046F">
        <w:rPr>
          <w:color w:val="000000"/>
          <w:lang w:val="ro-RO" w:eastAsia="ro-RO"/>
        </w:rPr>
        <w:t xml:space="preserve">şi s-a </w:t>
      </w:r>
      <w:r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</w:t>
      </w:r>
      <w:r w:rsidR="002516F7">
        <w:rPr>
          <w:color w:val="000000"/>
          <w:lang w:val="ro-RO" w:eastAsia="ro-RO"/>
        </w:rPr>
        <w:t>obiectivele stipulate în caietul de obiective care a stat la baza întocmirii noului contract</w:t>
      </w:r>
      <w:r w:rsidR="0012046F">
        <w:rPr>
          <w:color w:val="000000"/>
          <w:lang w:val="ro-RO" w:eastAsia="ro-RO"/>
        </w:rPr>
        <w:t xml:space="preserve"> de management</w:t>
      </w:r>
      <w:r w:rsidR="002516F7">
        <w:rPr>
          <w:color w:val="000000"/>
          <w:lang w:val="ro-RO" w:eastAsia="ro-RO"/>
        </w:rPr>
        <w:t>,</w:t>
      </w:r>
      <w:r w:rsidR="0012046F">
        <w:rPr>
          <w:color w:val="000000"/>
          <w:lang w:val="ro-RO" w:eastAsia="ro-RO"/>
        </w:rPr>
        <w:t xml:space="preserve"> încheiat cu Primarul Municipiului Timişoara, propunându- se continuarea managementului pentru</w:t>
      </w:r>
      <w:r w:rsidR="001866D4">
        <w:rPr>
          <w:color w:val="000000"/>
          <w:lang w:val="ro-RO" w:eastAsia="ro-RO"/>
        </w:rPr>
        <w:t xml:space="preserve"> </w:t>
      </w:r>
      <w:r w:rsidR="0025381A">
        <w:rPr>
          <w:color w:val="000000"/>
          <w:lang w:val="ro-RO" w:eastAsia="ro-RO"/>
        </w:rPr>
        <w:t>Filarmonica Banatul</w:t>
      </w:r>
      <w:r w:rsidR="00EA6FE9">
        <w:rPr>
          <w:color w:val="000000"/>
          <w:lang w:val="ro-RO" w:eastAsia="ro-RO"/>
        </w:rPr>
        <w:t xml:space="preserve">. </w:t>
      </w:r>
      <w:r w:rsidR="0025381A">
        <w:rPr>
          <w:color w:val="000000"/>
          <w:lang w:val="ro-RO" w:eastAsia="ro-RO"/>
        </w:rPr>
        <w:t xml:space="preserve"> </w:t>
      </w:r>
    </w:p>
    <w:p w:rsidR="004B62CE" w:rsidRDefault="004B62CE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12046F">
        <w:rPr>
          <w:lang w:val="ro-RO"/>
        </w:rPr>
        <w:t>Anexăm</w:t>
      </w:r>
      <w:r>
        <w:rPr>
          <w:lang w:val="ro-RO"/>
        </w:rPr>
        <w:t xml:space="preserve"> </w:t>
      </w:r>
      <w:r w:rsidR="0012046F">
        <w:rPr>
          <w:lang w:val="ro-RO"/>
        </w:rPr>
        <w:t xml:space="preserve">prezentului referat </w:t>
      </w:r>
      <w:r w:rsidR="001866D4">
        <w:rPr>
          <w:lang w:val="ro-RO"/>
        </w:rPr>
        <w:t>rapoartele privind evaluarea comisi</w:t>
      </w:r>
      <w:r w:rsidR="002516F7">
        <w:rPr>
          <w:lang w:val="ro-RO"/>
        </w:rPr>
        <w:t>ei</w:t>
      </w:r>
      <w:r w:rsidR="001866D4">
        <w:rPr>
          <w:lang w:val="ro-RO"/>
        </w:rPr>
        <w:t xml:space="preserve">, </w:t>
      </w:r>
      <w:r>
        <w:rPr>
          <w:lang w:val="ro-RO"/>
        </w:rPr>
        <w:t>grilele de punctaj, fişele de evaluare, rezultatul final, proces</w:t>
      </w:r>
      <w:r w:rsidR="00EA6FE9">
        <w:rPr>
          <w:lang w:val="ro-RO"/>
        </w:rPr>
        <w:t>ul</w:t>
      </w:r>
      <w:r>
        <w:rPr>
          <w:lang w:val="ro-RO"/>
        </w:rPr>
        <w:t xml:space="preserve"> ve</w:t>
      </w:r>
      <w:r w:rsidR="00EA6FE9">
        <w:rPr>
          <w:lang w:val="ro-RO"/>
        </w:rPr>
        <w:t>rbal</w:t>
      </w:r>
      <w:r w:rsidR="002516F7">
        <w:rPr>
          <w:lang w:val="ro-RO"/>
        </w:rPr>
        <w:t xml:space="preserve"> al evaluării</w:t>
      </w:r>
      <w:r>
        <w:rPr>
          <w:lang w:val="ro-RO"/>
        </w:rPr>
        <w:t>.</w:t>
      </w:r>
    </w:p>
    <w:p w:rsidR="001866D4" w:rsidRDefault="00F53B54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  <w:r>
        <w:rPr>
          <w:lang w:val="ro-RO"/>
        </w:rPr>
        <w:tab/>
        <w:t>Av</w:t>
      </w:r>
      <w:r w:rsidRPr="00F53B54">
        <w:rPr>
          <w:lang w:val="ro-RO"/>
        </w:rPr>
        <w:t xml:space="preserve">ând în vedere cele de mai sus </w:t>
      </w:r>
      <w:r>
        <w:rPr>
          <w:color w:val="000000"/>
          <w:lang w:val="ro-RO" w:eastAsia="ro-RO"/>
        </w:rPr>
        <w:t xml:space="preserve">propunem Consiliului Local al Municipiului Timişoara </w:t>
      </w:r>
      <w:r w:rsidR="00950A2B" w:rsidRPr="009249BD">
        <w:rPr>
          <w:b/>
          <w:bCs/>
          <w:color w:val="000000"/>
          <w:lang w:val="ro-RO" w:eastAsia="ro-RO"/>
        </w:rPr>
        <w:t xml:space="preserve">aprobarea rezultatului final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="00950A2B" w:rsidRPr="009249BD">
        <w:rPr>
          <w:b/>
          <w:bCs/>
          <w:color w:val="000000"/>
          <w:lang w:val="ro-RO" w:eastAsia="ro-RO"/>
        </w:rPr>
        <w:t xml:space="preserve">managementului </w:t>
      </w:r>
      <w:r w:rsidR="00950A2B" w:rsidRPr="009249BD">
        <w:rPr>
          <w:b/>
          <w:color w:val="000000"/>
          <w:lang w:val="ro-RO" w:eastAsia="ro-RO"/>
        </w:rPr>
        <w:t>Filarmonic</w:t>
      </w:r>
      <w:r w:rsidR="00EA6FE9">
        <w:rPr>
          <w:b/>
          <w:color w:val="000000"/>
          <w:lang w:val="ro-RO" w:eastAsia="ro-RO"/>
        </w:rPr>
        <w:t>ii</w:t>
      </w:r>
      <w:r w:rsidR="00950A2B" w:rsidRPr="009249BD">
        <w:rPr>
          <w:b/>
          <w:color w:val="000000"/>
          <w:lang w:val="ro-RO" w:eastAsia="ro-RO"/>
        </w:rPr>
        <w:t xml:space="preserve"> „Banatul”</w:t>
      </w:r>
      <w:r w:rsidR="00EA6FE9">
        <w:rPr>
          <w:b/>
          <w:color w:val="000000"/>
          <w:lang w:val="ro-RO" w:eastAsia="ro-RO"/>
        </w:rPr>
        <w:t>.</w:t>
      </w:r>
    </w:p>
    <w:p w:rsidR="00EA6FE9" w:rsidRDefault="00EA6FE9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p w:rsidR="00FA6B9E" w:rsidRDefault="00FA6B9E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p w:rsidR="00EA6FE9" w:rsidRPr="00FA6B9E" w:rsidRDefault="00FA6B9E" w:rsidP="00FA6B9E">
      <w:pPr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FA6B9E">
        <w:rPr>
          <w:color w:val="000000"/>
          <w:lang w:val="ro-RO" w:eastAsia="ro-RO"/>
        </w:rPr>
        <w:t>Dan Diaconu</w:t>
      </w:r>
    </w:p>
    <w:p w:rsidR="00FA6B9E" w:rsidRPr="00FA6B9E" w:rsidRDefault="00FA6B9E" w:rsidP="00FA6B9E">
      <w:pPr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FA6B9E">
        <w:rPr>
          <w:color w:val="000000"/>
          <w:lang w:val="ro-RO" w:eastAsia="ro-RO"/>
        </w:rPr>
        <w:t>Viceprimar</w:t>
      </w:r>
    </w:p>
    <w:p w:rsidR="00FA6B9E" w:rsidRDefault="00FA6B9E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95"/>
        <w:gridCol w:w="3396"/>
        <w:gridCol w:w="3396"/>
      </w:tblGrid>
      <w:tr w:rsidR="009541C5" w:rsidRPr="009541C5">
        <w:tc>
          <w:tcPr>
            <w:tcW w:w="3395" w:type="dxa"/>
          </w:tcPr>
          <w:p w:rsidR="009541C5" w:rsidRDefault="00EA6FE9" w:rsidP="009541C5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Alina Pintilie</w:t>
            </w:r>
          </w:p>
          <w:p w:rsidR="009541C5" w:rsidRDefault="000B38EB" w:rsidP="00EA6FE9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Director </w:t>
            </w:r>
            <w:r w:rsidR="00EA6FE9">
              <w:rPr>
                <w:lang w:val="ro-RO"/>
              </w:rPr>
              <w:t>executiv</w:t>
            </w:r>
          </w:p>
          <w:p w:rsidR="002516F7" w:rsidRDefault="002516F7" w:rsidP="002516F7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Directia Comunicare </w:t>
            </w:r>
          </w:p>
          <w:p w:rsidR="002516F7" w:rsidRDefault="002516F7" w:rsidP="00EA6FE9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Pr="009541C5" w:rsidRDefault="009249BD" w:rsidP="009541C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Avizat Juridic</w:t>
            </w:r>
          </w:p>
        </w:tc>
      </w:tr>
      <w:tr w:rsidR="009541C5" w:rsidRPr="009541C5">
        <w:tc>
          <w:tcPr>
            <w:tcW w:w="3395" w:type="dxa"/>
          </w:tcPr>
          <w:p w:rsidR="0025324A" w:rsidRDefault="0025324A" w:rsidP="0025324A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jc w:val="center"/>
              <w:rPr>
                <w:lang w:val="ro-RO"/>
              </w:rPr>
            </w:pPr>
          </w:p>
        </w:tc>
      </w:tr>
      <w:tr w:rsidR="009541C5" w:rsidRPr="00391588">
        <w:tc>
          <w:tcPr>
            <w:tcW w:w="3395" w:type="dxa"/>
          </w:tcPr>
          <w:p w:rsidR="000B38EB" w:rsidRPr="00391588" w:rsidRDefault="000B38EB" w:rsidP="00EA6FE9">
            <w:pPr>
              <w:jc w:val="center"/>
              <w:rPr>
                <w:rFonts w:ascii="Tms Rmn" w:hAnsi="Tms Rmn"/>
                <w:lang w:val="pt-BR" w:eastAsia="en-US"/>
              </w:rPr>
            </w:pPr>
          </w:p>
        </w:tc>
        <w:tc>
          <w:tcPr>
            <w:tcW w:w="3396" w:type="dxa"/>
          </w:tcPr>
          <w:p w:rsidR="009541C5" w:rsidRPr="00391588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pt-BR" w:eastAsia="en-US"/>
              </w:rPr>
            </w:pPr>
          </w:p>
        </w:tc>
        <w:tc>
          <w:tcPr>
            <w:tcW w:w="3396" w:type="dxa"/>
          </w:tcPr>
          <w:p w:rsidR="009541C5" w:rsidRPr="009541C5" w:rsidRDefault="009541C5" w:rsidP="009249BD">
            <w:pPr>
              <w:jc w:val="center"/>
              <w:rPr>
                <w:lang w:val="ro-RO"/>
              </w:rPr>
            </w:pPr>
          </w:p>
        </w:tc>
      </w:tr>
      <w:tr w:rsidR="000B38EB" w:rsidRPr="00954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0B38EB" w:rsidRDefault="00E2288B" w:rsidP="00866AB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Lavinia Simion</w:t>
            </w:r>
          </w:p>
          <w:p w:rsidR="000B38EB" w:rsidRDefault="000B38EB" w:rsidP="00866AB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Consilier</w:t>
            </w:r>
          </w:p>
          <w:p w:rsidR="00EA6FE9" w:rsidRPr="009541C5" w:rsidRDefault="00EA6FE9" w:rsidP="00FA6B9E">
            <w:pPr>
              <w:jc w:val="center"/>
              <w:rPr>
                <w:rFonts w:ascii="Tms Rmn" w:hAnsi="Tms Rmn"/>
                <w:lang w:val="en-US" w:eastAsia="en-US"/>
              </w:rPr>
            </w:pPr>
            <w:r>
              <w:rPr>
                <w:lang w:val="ro-RO"/>
              </w:rPr>
              <w:t>Compartiment de Relationare cu</w:t>
            </w:r>
            <w:r w:rsidR="00FA6B9E">
              <w:rPr>
                <w:lang w:val="ro-RO"/>
              </w:rPr>
              <w:t xml:space="preserve"> I</w:t>
            </w:r>
            <w:r>
              <w:rPr>
                <w:lang w:val="ro-RO"/>
              </w:rPr>
              <w:t>nstituţii Culturale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B38EB" w:rsidRPr="009541C5" w:rsidRDefault="000B38EB" w:rsidP="00866ABC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B38EB" w:rsidRPr="009541C5" w:rsidRDefault="000B38EB" w:rsidP="000B38EB">
            <w:pPr>
              <w:jc w:val="center"/>
              <w:rPr>
                <w:lang w:val="ro-RO"/>
              </w:rPr>
            </w:pPr>
          </w:p>
        </w:tc>
      </w:tr>
    </w:tbl>
    <w:p w:rsidR="00E56D4B" w:rsidRPr="009541C5" w:rsidRDefault="00E56D4B" w:rsidP="0025381A">
      <w:pPr>
        <w:autoSpaceDE w:val="0"/>
        <w:autoSpaceDN w:val="0"/>
        <w:adjustRightInd w:val="0"/>
        <w:rPr>
          <w:lang w:val="en-US" w:eastAsia="en-US"/>
        </w:rPr>
      </w:pPr>
    </w:p>
    <w:sectPr w:rsidR="00E56D4B" w:rsidRPr="009541C5" w:rsidSect="00950A2B">
      <w:footerReference w:type="default" r:id="rId8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57" w:rsidRDefault="00E41A57">
      <w:r>
        <w:separator/>
      </w:r>
    </w:p>
  </w:endnote>
  <w:endnote w:type="continuationSeparator" w:id="0">
    <w:p w:rsidR="00E41A57" w:rsidRDefault="00E41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9541C5" w:rsidRDefault="001A10CA">
    <w:pPr>
      <w:pStyle w:val="Footer"/>
      <w:rPr>
        <w:i/>
        <w:sz w:val="16"/>
        <w:szCs w:val="16"/>
        <w:lang w:val="ro-RO"/>
      </w:rPr>
    </w:pPr>
    <w:r w:rsidRPr="009541C5">
      <w:rPr>
        <w:i/>
        <w:sz w:val="16"/>
        <w:szCs w:val="16"/>
        <w:lang w:val="ro-RO"/>
      </w:rPr>
      <w:t>Red. 2ex</w:t>
    </w:r>
  </w:p>
  <w:p w:rsidR="001A10CA" w:rsidRPr="00E2288B" w:rsidRDefault="001A10CA" w:rsidP="00E2288B">
    <w:pPr>
      <w:pStyle w:val="Footer"/>
      <w:jc w:val="right"/>
      <w:rPr>
        <w:i/>
        <w:lang w:val="ro-RO"/>
      </w:rPr>
    </w:pPr>
    <w:r w:rsidRPr="00E2288B">
      <w:rPr>
        <w:i/>
        <w:lang w:val="ro-RO"/>
      </w:rPr>
      <w:t>FP 53-01 ver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57" w:rsidRDefault="00E41A57">
      <w:r>
        <w:separator/>
      </w:r>
    </w:p>
  </w:footnote>
  <w:footnote w:type="continuationSeparator" w:id="0">
    <w:p w:rsidR="00E41A57" w:rsidRDefault="00E41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110EB"/>
    <w:rsid w:val="00012C55"/>
    <w:rsid w:val="000154C9"/>
    <w:rsid w:val="00042149"/>
    <w:rsid w:val="000530D7"/>
    <w:rsid w:val="00067D27"/>
    <w:rsid w:val="00091729"/>
    <w:rsid w:val="000A637A"/>
    <w:rsid w:val="000B38EB"/>
    <w:rsid w:val="000D2205"/>
    <w:rsid w:val="000D7605"/>
    <w:rsid w:val="000E3733"/>
    <w:rsid w:val="00107DEA"/>
    <w:rsid w:val="001146FA"/>
    <w:rsid w:val="0012046F"/>
    <w:rsid w:val="00164553"/>
    <w:rsid w:val="00164C1A"/>
    <w:rsid w:val="001676B0"/>
    <w:rsid w:val="00171313"/>
    <w:rsid w:val="00174B69"/>
    <w:rsid w:val="00176826"/>
    <w:rsid w:val="00181FAF"/>
    <w:rsid w:val="001866D4"/>
    <w:rsid w:val="00191805"/>
    <w:rsid w:val="001A10CA"/>
    <w:rsid w:val="001A4B0E"/>
    <w:rsid w:val="001F0AEB"/>
    <w:rsid w:val="00212772"/>
    <w:rsid w:val="00240116"/>
    <w:rsid w:val="00244E40"/>
    <w:rsid w:val="002516F7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E185E"/>
    <w:rsid w:val="002E5963"/>
    <w:rsid w:val="0030301B"/>
    <w:rsid w:val="00304FC7"/>
    <w:rsid w:val="003061E7"/>
    <w:rsid w:val="003149EC"/>
    <w:rsid w:val="003157AE"/>
    <w:rsid w:val="00321687"/>
    <w:rsid w:val="0035788B"/>
    <w:rsid w:val="0036609E"/>
    <w:rsid w:val="00385CD5"/>
    <w:rsid w:val="0038787C"/>
    <w:rsid w:val="00391588"/>
    <w:rsid w:val="00394E19"/>
    <w:rsid w:val="0039706B"/>
    <w:rsid w:val="003B1A84"/>
    <w:rsid w:val="003C27F6"/>
    <w:rsid w:val="003D0F7B"/>
    <w:rsid w:val="00413D2D"/>
    <w:rsid w:val="00425C2C"/>
    <w:rsid w:val="00445ACE"/>
    <w:rsid w:val="0044601F"/>
    <w:rsid w:val="0046061D"/>
    <w:rsid w:val="00462E88"/>
    <w:rsid w:val="00485B93"/>
    <w:rsid w:val="00494A8D"/>
    <w:rsid w:val="0049681D"/>
    <w:rsid w:val="004A33F3"/>
    <w:rsid w:val="004B62CE"/>
    <w:rsid w:val="004C0CAD"/>
    <w:rsid w:val="004C200B"/>
    <w:rsid w:val="0054171E"/>
    <w:rsid w:val="00543B92"/>
    <w:rsid w:val="00545DFB"/>
    <w:rsid w:val="00562CD8"/>
    <w:rsid w:val="00577ED2"/>
    <w:rsid w:val="0058309F"/>
    <w:rsid w:val="00587E39"/>
    <w:rsid w:val="005915FF"/>
    <w:rsid w:val="005A7471"/>
    <w:rsid w:val="005D1258"/>
    <w:rsid w:val="005D6320"/>
    <w:rsid w:val="005D79EE"/>
    <w:rsid w:val="00601A67"/>
    <w:rsid w:val="00620929"/>
    <w:rsid w:val="00625687"/>
    <w:rsid w:val="00626C45"/>
    <w:rsid w:val="0066153B"/>
    <w:rsid w:val="006663EC"/>
    <w:rsid w:val="00695979"/>
    <w:rsid w:val="007030B7"/>
    <w:rsid w:val="00704315"/>
    <w:rsid w:val="00717E81"/>
    <w:rsid w:val="0074606E"/>
    <w:rsid w:val="00757387"/>
    <w:rsid w:val="00777CC3"/>
    <w:rsid w:val="00794BE8"/>
    <w:rsid w:val="00801D83"/>
    <w:rsid w:val="0080377C"/>
    <w:rsid w:val="0080548B"/>
    <w:rsid w:val="00861A8F"/>
    <w:rsid w:val="00866ABC"/>
    <w:rsid w:val="00871314"/>
    <w:rsid w:val="0087552E"/>
    <w:rsid w:val="00890546"/>
    <w:rsid w:val="008A2F4D"/>
    <w:rsid w:val="008D1D05"/>
    <w:rsid w:val="008D1D99"/>
    <w:rsid w:val="008D79E3"/>
    <w:rsid w:val="008E1BF6"/>
    <w:rsid w:val="008F0824"/>
    <w:rsid w:val="00901075"/>
    <w:rsid w:val="009249BD"/>
    <w:rsid w:val="00925525"/>
    <w:rsid w:val="00943EBF"/>
    <w:rsid w:val="00950A2B"/>
    <w:rsid w:val="009541C5"/>
    <w:rsid w:val="009914CC"/>
    <w:rsid w:val="009A56CE"/>
    <w:rsid w:val="009A6463"/>
    <w:rsid w:val="009D31FE"/>
    <w:rsid w:val="009E2B02"/>
    <w:rsid w:val="009F4EEA"/>
    <w:rsid w:val="00A13358"/>
    <w:rsid w:val="00A22877"/>
    <w:rsid w:val="00A229F6"/>
    <w:rsid w:val="00A355E9"/>
    <w:rsid w:val="00A455A4"/>
    <w:rsid w:val="00A50994"/>
    <w:rsid w:val="00A511FF"/>
    <w:rsid w:val="00A91F08"/>
    <w:rsid w:val="00AA3AA8"/>
    <w:rsid w:val="00AD2B52"/>
    <w:rsid w:val="00B1180E"/>
    <w:rsid w:val="00B17406"/>
    <w:rsid w:val="00B212CC"/>
    <w:rsid w:val="00B637A5"/>
    <w:rsid w:val="00B73ECB"/>
    <w:rsid w:val="00BB3B4D"/>
    <w:rsid w:val="00BD452E"/>
    <w:rsid w:val="00BF6BFE"/>
    <w:rsid w:val="00C15FBF"/>
    <w:rsid w:val="00C17C6E"/>
    <w:rsid w:val="00C27642"/>
    <w:rsid w:val="00C522C3"/>
    <w:rsid w:val="00C53E0D"/>
    <w:rsid w:val="00C87AE5"/>
    <w:rsid w:val="00CD6FDF"/>
    <w:rsid w:val="00CE24DF"/>
    <w:rsid w:val="00CF0A05"/>
    <w:rsid w:val="00D04A35"/>
    <w:rsid w:val="00D24B93"/>
    <w:rsid w:val="00D3204E"/>
    <w:rsid w:val="00D843E9"/>
    <w:rsid w:val="00DC1673"/>
    <w:rsid w:val="00DC63AE"/>
    <w:rsid w:val="00E03F61"/>
    <w:rsid w:val="00E2175D"/>
    <w:rsid w:val="00E2288B"/>
    <w:rsid w:val="00E22F41"/>
    <w:rsid w:val="00E2386C"/>
    <w:rsid w:val="00E34FE1"/>
    <w:rsid w:val="00E37732"/>
    <w:rsid w:val="00E41A57"/>
    <w:rsid w:val="00E5038F"/>
    <w:rsid w:val="00E56D4B"/>
    <w:rsid w:val="00E62A07"/>
    <w:rsid w:val="00E77EB6"/>
    <w:rsid w:val="00EA6FE9"/>
    <w:rsid w:val="00EC1AE1"/>
    <w:rsid w:val="00ED2026"/>
    <w:rsid w:val="00EF08C0"/>
    <w:rsid w:val="00F13FB2"/>
    <w:rsid w:val="00F46D3A"/>
    <w:rsid w:val="00F53B54"/>
    <w:rsid w:val="00F73B0E"/>
    <w:rsid w:val="00FA6B9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251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lsimion</cp:lastModifiedBy>
  <cp:revision>4</cp:revision>
  <cp:lastPrinted>2013-04-15T11:42:00Z</cp:lastPrinted>
  <dcterms:created xsi:type="dcterms:W3CDTF">2013-04-15T10:41:00Z</dcterms:created>
  <dcterms:modified xsi:type="dcterms:W3CDTF">2013-04-25T14:14:00Z</dcterms:modified>
</cp:coreProperties>
</file>