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C85FA1" w:rsidRDefault="0094163C" w:rsidP="00B5400E">
      <w:pPr>
        <w:ind w:firstLine="720"/>
        <w:rPr>
          <w:lang w:val="ro-RO"/>
        </w:rPr>
      </w:pPr>
    </w:p>
    <w:p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ROMÂNIA</w:t>
      </w:r>
    </w:p>
    <w:p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JUDETUL TIMIŞ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</w:p>
    <w:p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MUNICIPIUL TIMISOARA</w:t>
      </w:r>
    </w:p>
    <w:p w:rsidR="0094163C" w:rsidRPr="00C85FA1" w:rsidRDefault="0094163C" w:rsidP="00B5400E">
      <w:pPr>
        <w:ind w:firstLine="720"/>
        <w:rPr>
          <w:b/>
        </w:rPr>
      </w:pPr>
      <w:r w:rsidRPr="00C85FA1">
        <w:rPr>
          <w:b/>
        </w:rPr>
        <w:t>PRIMAR</w:t>
      </w:r>
    </w:p>
    <w:p w:rsidR="0079056E" w:rsidRDefault="0079056E" w:rsidP="0079056E">
      <w:pPr>
        <w:spacing w:line="312" w:lineRule="auto"/>
      </w:pPr>
      <w:r w:rsidRPr="00C85FA1">
        <w:rPr>
          <w:lang w:val="fr-FR"/>
        </w:rPr>
        <w:t xml:space="preserve">            </w:t>
      </w:r>
      <w:r w:rsidR="00FD1A31" w:rsidRPr="00C85FA1">
        <w:t xml:space="preserve">SC 2022- </w:t>
      </w:r>
      <w:r w:rsidR="002B5847" w:rsidRPr="004D676C">
        <w:t>28805/17.11.2022</w:t>
      </w:r>
    </w:p>
    <w:p w:rsidR="002B5847" w:rsidRDefault="002B5847" w:rsidP="0079056E">
      <w:pPr>
        <w:spacing w:line="312" w:lineRule="auto"/>
      </w:pPr>
    </w:p>
    <w:p w:rsidR="00890EAC" w:rsidRPr="00C85FA1" w:rsidRDefault="00890EAC" w:rsidP="0079056E">
      <w:pPr>
        <w:spacing w:line="312" w:lineRule="auto"/>
      </w:pPr>
    </w:p>
    <w:p w:rsidR="0094163C" w:rsidRPr="00C85FA1" w:rsidRDefault="0094163C" w:rsidP="00B5400E">
      <w:pPr>
        <w:ind w:firstLine="720"/>
        <w:jc w:val="center"/>
        <w:rPr>
          <w:b/>
          <w:color w:val="000000"/>
          <w:u w:val="single"/>
        </w:rPr>
      </w:pPr>
      <w:r w:rsidRPr="00C85FA1">
        <w:rPr>
          <w:b/>
          <w:color w:val="000000"/>
          <w:u w:val="single"/>
        </w:rPr>
        <w:t>REFERAT DE APROBARE A  PROIECTULUI DE HOTĂRÂRE</w:t>
      </w:r>
    </w:p>
    <w:p w:rsidR="0094163C" w:rsidRPr="00C85FA1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:rsidR="002B5847" w:rsidRPr="004D676C" w:rsidRDefault="002B5847" w:rsidP="002B5847">
      <w:pPr>
        <w:jc w:val="center"/>
        <w:rPr>
          <w:b/>
        </w:rPr>
      </w:pPr>
      <w:r w:rsidRPr="004D676C">
        <w:rPr>
          <w:rFonts w:eastAsia="Calibri"/>
          <w:color w:val="000000"/>
        </w:rPr>
        <w:t xml:space="preserve">privind </w:t>
      </w:r>
      <w:r w:rsidRPr="004D676C">
        <w:rPr>
          <w:rFonts w:eastAsia="Calibri"/>
          <w:b/>
          <w:color w:val="000000"/>
        </w:rPr>
        <w:t>completarea</w:t>
      </w:r>
      <w:r w:rsidRPr="004D676C">
        <w:rPr>
          <w:rFonts w:eastAsia="Calibri"/>
          <w:color w:val="000000"/>
        </w:rPr>
        <w:t xml:space="preserve">  HCL nr.478/30.09.2022 privind aprobarea depunerii și implementării proiectului</w:t>
      </w:r>
      <w:r w:rsidRPr="004D676C">
        <w:rPr>
          <w:b/>
        </w:rPr>
        <w:t xml:space="preserve"> ,,Construirea de insule ecologice digitalizate supraterane-Runda I’’ </w:t>
      </w:r>
      <w:r w:rsidRPr="004D676C">
        <w:t>în cadrul Apelului de Proiecte PNRR/2022/C3/S/I.1.B,</w:t>
      </w:r>
      <w:r w:rsidRPr="004D676C">
        <w:rPr>
          <w:b/>
        </w:rPr>
        <w:t xml:space="preserve"> </w:t>
      </w:r>
      <w:r w:rsidRPr="004D676C">
        <w:rPr>
          <w:rFonts w:eastAsia="Calibri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</w:p>
    <w:p w:rsidR="00CF0A74" w:rsidRDefault="00CF0A74" w:rsidP="00B50DB1">
      <w:pPr>
        <w:autoSpaceDE w:val="0"/>
        <w:autoSpaceDN w:val="0"/>
        <w:adjustRightInd w:val="0"/>
        <w:jc w:val="center"/>
        <w:rPr>
          <w:b/>
        </w:rPr>
      </w:pPr>
    </w:p>
    <w:p w:rsidR="00890EAC" w:rsidRDefault="00890EAC" w:rsidP="00B50DB1">
      <w:pPr>
        <w:autoSpaceDE w:val="0"/>
        <w:autoSpaceDN w:val="0"/>
        <w:adjustRightInd w:val="0"/>
        <w:jc w:val="center"/>
        <w:rPr>
          <w:b/>
        </w:rPr>
      </w:pPr>
    </w:p>
    <w:p w:rsidR="00502CED" w:rsidRPr="00C85FA1" w:rsidRDefault="00502CED" w:rsidP="00B50DB1">
      <w:pPr>
        <w:autoSpaceDE w:val="0"/>
        <w:autoSpaceDN w:val="0"/>
        <w:adjustRightInd w:val="0"/>
        <w:jc w:val="center"/>
        <w:rPr>
          <w:b/>
        </w:rPr>
      </w:pPr>
    </w:p>
    <w:p w:rsidR="00502CED" w:rsidRPr="004D676C" w:rsidRDefault="00502CED" w:rsidP="00502CED">
      <w:pPr>
        <w:ind w:firstLine="540"/>
        <w:jc w:val="both"/>
        <w:rPr>
          <w:rFonts w:eastAsia="Calibri"/>
        </w:rPr>
      </w:pPr>
      <w:r w:rsidRPr="004D676C">
        <w:t xml:space="preserve">Prin Hotărârea Consiliului Local al Municipiului Timișoara nr.478 din </w:t>
      </w:r>
      <w:r w:rsidRPr="004D676C">
        <w:rPr>
          <w:rFonts w:eastAsia="Calibri"/>
          <w:color w:val="000000"/>
        </w:rPr>
        <w:t>30.09.2022 s-a aprobat depunerea și implementarea proiectului</w:t>
      </w:r>
      <w:r w:rsidRPr="004D676C">
        <w:rPr>
          <w:b/>
        </w:rPr>
        <w:t xml:space="preserve"> ,,Construirea de insule ecologice digitalizate supraterane-Runda I’’ </w:t>
      </w:r>
      <w:r w:rsidRPr="004D676C">
        <w:t>în cadrul Apelului de Proiecte PNRR/2022/C3/S/I.1.B,</w:t>
      </w:r>
      <w:r w:rsidRPr="004D676C">
        <w:rPr>
          <w:b/>
        </w:rPr>
        <w:t xml:space="preserve"> </w:t>
      </w:r>
      <w:r w:rsidRPr="004D676C">
        <w:rPr>
          <w:rFonts w:eastAsia="Calibri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Reziliență.</w:t>
      </w:r>
    </w:p>
    <w:p w:rsidR="00F611FC" w:rsidRPr="00502CED" w:rsidRDefault="00502CED" w:rsidP="00502CED">
      <w:pPr>
        <w:ind w:firstLine="540"/>
        <w:jc w:val="both"/>
        <w:rPr>
          <w:rFonts w:eastAsia="Calibri"/>
        </w:rPr>
      </w:pPr>
      <w:r w:rsidRPr="004D676C">
        <w:t>Prin Nota de solicitare clarificări</w:t>
      </w:r>
      <w:r w:rsidRPr="004D676C">
        <w:rPr>
          <w:rFonts w:eastAsia="Calibri"/>
        </w:rPr>
        <w:t xml:space="preserve"> nr.DGPNRR/51580/15.11.2022 transmisă de  către Direcția Generală Planul Național de Redresare și Reziliență, se solicită  “Refacerea</w:t>
      </w:r>
      <w:r w:rsidRPr="004D676C">
        <w:t xml:space="preserve"> Hotărârii Consiliului Local</w:t>
      </w:r>
      <w:r w:rsidRPr="004D676C">
        <w:rPr>
          <w:rFonts w:eastAsia="Calibri"/>
        </w:rPr>
        <w:t xml:space="preserve"> pentru implementarea proiectului, prin introducerea articolului privind nominalizarea reprezentantului legal al solicitantului pentru relația cu MMAP în derularea proiectului”. </w:t>
      </w:r>
    </w:p>
    <w:p w:rsidR="00F611FC" w:rsidRPr="003F57D5" w:rsidRDefault="00A91841" w:rsidP="00502CED">
      <w:pPr>
        <w:ind w:firstLine="540"/>
        <w:jc w:val="both"/>
        <w:rPr>
          <w:b/>
        </w:rPr>
      </w:pPr>
      <w:r w:rsidRPr="00C85FA1">
        <w:t xml:space="preserve">Având în vedere cele menţionate mai sus, considerăm necesară și oportună </w:t>
      </w:r>
      <w:r w:rsidR="00AA5D60">
        <w:t xml:space="preserve">promovarea proiectului de hotărâre </w:t>
      </w:r>
      <w:r w:rsidR="00502CED" w:rsidRPr="004D676C">
        <w:rPr>
          <w:rFonts w:eastAsia="Calibri"/>
          <w:color w:val="000000"/>
        </w:rPr>
        <w:t>privind completarea  HCL nr.478/30.09.2022 privind aprobarea depunerii și implementării proiectului</w:t>
      </w:r>
      <w:r w:rsidR="00502CED" w:rsidRPr="004D676C">
        <w:rPr>
          <w:b/>
        </w:rPr>
        <w:t xml:space="preserve"> ,,Construirea de insule ecologice digitalizate supraterane-Runda I’’ </w:t>
      </w:r>
      <w:r w:rsidR="00502CED" w:rsidRPr="004D676C">
        <w:t>în cadrul Apelului de Proiecte PNRR/2022/C3/S/I.1.B,</w:t>
      </w:r>
      <w:r w:rsidR="00502CED" w:rsidRPr="004D676C">
        <w:rPr>
          <w:b/>
        </w:rPr>
        <w:t xml:space="preserve"> </w:t>
      </w:r>
      <w:r w:rsidR="00502CED" w:rsidRPr="004D676C">
        <w:rPr>
          <w:rFonts w:eastAsia="Calibri"/>
        </w:rPr>
        <w:t>Componenta C3 – Managementul Deșeurilor, Investiția I1. Dezvoltarea, modernizarea și completarea sistemelor de management integrat al deșeurilor municipale la nivel de județ sau la nivel de orașe / comune, Subinvestiția I1.B. - Construirea de insule ecologice digitalizate din Planul Național de Redresare și Reziliență</w:t>
      </w:r>
      <w:r w:rsidR="00502CED">
        <w:rPr>
          <w:rFonts w:eastAsia="Calibri"/>
        </w:rPr>
        <w:t>.</w:t>
      </w:r>
    </w:p>
    <w:p w:rsidR="0094163C" w:rsidRDefault="0094163C" w:rsidP="00F611FC">
      <w:pPr>
        <w:ind w:firstLine="720"/>
        <w:jc w:val="both"/>
      </w:pPr>
    </w:p>
    <w:p w:rsidR="00EA122B" w:rsidRPr="00C85FA1" w:rsidRDefault="00EA122B" w:rsidP="00F611FC">
      <w:pPr>
        <w:ind w:firstLine="720"/>
        <w:jc w:val="both"/>
      </w:pPr>
    </w:p>
    <w:p w:rsidR="0094163C" w:rsidRPr="00C85FA1" w:rsidRDefault="0094163C" w:rsidP="00890EAC">
      <w:pPr>
        <w:rPr>
          <w:b/>
        </w:rPr>
      </w:pPr>
      <w:r w:rsidRPr="00C85FA1">
        <w:rPr>
          <w:b/>
        </w:rPr>
        <w:t>PRIMAR</w:t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</w:r>
      <w:r w:rsidRPr="00C85FA1">
        <w:rPr>
          <w:b/>
        </w:rPr>
        <w:tab/>
        <w:t xml:space="preserve">             </w:t>
      </w:r>
      <w:r w:rsidR="00890EAC">
        <w:rPr>
          <w:b/>
        </w:rPr>
        <w:t xml:space="preserve">                              VICEPRIMAR</w:t>
      </w:r>
    </w:p>
    <w:p w:rsidR="0094163C" w:rsidRPr="00C85FA1" w:rsidRDefault="00FD1A31" w:rsidP="00890EAC">
      <w:pPr>
        <w:rPr>
          <w:b/>
        </w:rPr>
      </w:pPr>
      <w:r w:rsidRPr="00C85FA1">
        <w:rPr>
          <w:b/>
        </w:rPr>
        <w:t>DOMINIC FRITZ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890EAC">
        <w:rPr>
          <w:b/>
        </w:rPr>
        <w:t xml:space="preserve">                             </w:t>
      </w:r>
      <w:r w:rsidRPr="00C85FA1">
        <w:rPr>
          <w:b/>
        </w:rPr>
        <w:t>RUBEN LAȚCĂU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</w:p>
    <w:p w:rsidR="0079056E" w:rsidRDefault="0094163C" w:rsidP="00B5400E">
      <w:pPr>
        <w:ind w:firstLine="720"/>
        <w:rPr>
          <w:b/>
        </w:rPr>
      </w:pPr>
      <w:r w:rsidRPr="00C85FA1">
        <w:rPr>
          <w:b/>
        </w:rPr>
        <w:tab/>
      </w:r>
    </w:p>
    <w:p w:rsidR="00D5462D" w:rsidRPr="00C85FA1" w:rsidRDefault="00D5462D" w:rsidP="00B5400E">
      <w:pPr>
        <w:ind w:firstLine="720"/>
        <w:rPr>
          <w:b/>
        </w:rPr>
      </w:pPr>
    </w:p>
    <w:p w:rsidR="00D5462D" w:rsidRPr="00D5462D" w:rsidRDefault="00890EAC" w:rsidP="00890EAC">
      <w:pPr>
        <w:ind w:firstLine="720"/>
        <w:rPr>
          <w:b/>
        </w:rPr>
      </w:pPr>
      <w:r>
        <w:rPr>
          <w:b/>
        </w:rPr>
        <w:t xml:space="preserve">                                        </w:t>
      </w:r>
      <w:r w:rsidR="00D5462D" w:rsidRPr="00D5462D">
        <w:rPr>
          <w:b/>
        </w:rPr>
        <w:t>ADMINISTRATOR PUBLIC</w:t>
      </w:r>
    </w:p>
    <w:p w:rsidR="00D5462D" w:rsidRPr="00D5462D" w:rsidRDefault="00890EAC" w:rsidP="00890EAC">
      <w:pPr>
        <w:ind w:firstLine="720"/>
        <w:rPr>
          <w:b/>
        </w:rPr>
      </w:pPr>
      <w:r>
        <w:rPr>
          <w:b/>
        </w:rPr>
        <w:t xml:space="preserve">                                              </w:t>
      </w:r>
      <w:r w:rsidR="00D5462D" w:rsidRPr="00D5462D">
        <w:rPr>
          <w:b/>
        </w:rPr>
        <w:t>MATEI CREIVEANU</w:t>
      </w:r>
    </w:p>
    <w:p w:rsidR="00D5462D" w:rsidRPr="00D5462D" w:rsidRDefault="00D5462D" w:rsidP="00D5462D">
      <w:pPr>
        <w:ind w:firstLine="720"/>
        <w:rPr>
          <w:b/>
        </w:rPr>
      </w:pPr>
    </w:p>
    <w:p w:rsidR="00D5462D" w:rsidRDefault="00D5462D" w:rsidP="00D5462D">
      <w:pPr>
        <w:ind w:firstLine="720"/>
        <w:jc w:val="center"/>
        <w:rPr>
          <w:b/>
          <w:sz w:val="28"/>
          <w:szCs w:val="28"/>
        </w:rPr>
      </w:pPr>
    </w:p>
    <w:p w:rsidR="0094163C" w:rsidRPr="00C85FA1" w:rsidRDefault="0094163C" w:rsidP="00877899">
      <w:pPr>
        <w:rPr>
          <w:color w:val="C0504D"/>
          <w:lang w:val="ro-RO"/>
        </w:rPr>
      </w:pP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</w:p>
    <w:sectPr w:rsidR="0094163C" w:rsidRPr="00C85FA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F3" w:rsidRDefault="009E46F3" w:rsidP="0079056E">
      <w:r>
        <w:separator/>
      </w:r>
    </w:p>
  </w:endnote>
  <w:endnote w:type="continuationSeparator" w:id="1">
    <w:p w:rsidR="009E46F3" w:rsidRDefault="009E46F3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Pr="00890EAC" w:rsidRDefault="0079056E">
    <w:pPr>
      <w:pStyle w:val="Footer"/>
      <w:rPr>
        <w:sz w:val="16"/>
        <w:szCs w:val="16"/>
      </w:rPr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890EAC">
      <w:rPr>
        <w:sz w:val="16"/>
        <w:szCs w:val="16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F3" w:rsidRDefault="009E46F3" w:rsidP="0079056E">
      <w:r>
        <w:separator/>
      </w:r>
    </w:p>
  </w:footnote>
  <w:footnote w:type="continuationSeparator" w:id="1">
    <w:p w:rsidR="009E46F3" w:rsidRDefault="009E46F3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55A"/>
    <w:rsid w:val="00072601"/>
    <w:rsid w:val="00093487"/>
    <w:rsid w:val="000A729A"/>
    <w:rsid w:val="000B0931"/>
    <w:rsid w:val="000D0A66"/>
    <w:rsid w:val="000D3DF6"/>
    <w:rsid w:val="00120E50"/>
    <w:rsid w:val="00155B23"/>
    <w:rsid w:val="00191956"/>
    <w:rsid w:val="002375BA"/>
    <w:rsid w:val="00237DF9"/>
    <w:rsid w:val="00250855"/>
    <w:rsid w:val="00267D0B"/>
    <w:rsid w:val="00273A26"/>
    <w:rsid w:val="00275248"/>
    <w:rsid w:val="00293980"/>
    <w:rsid w:val="002B5847"/>
    <w:rsid w:val="002D637F"/>
    <w:rsid w:val="003112B1"/>
    <w:rsid w:val="00313E17"/>
    <w:rsid w:val="00350E86"/>
    <w:rsid w:val="00354C28"/>
    <w:rsid w:val="00367ACF"/>
    <w:rsid w:val="003B13BF"/>
    <w:rsid w:val="003D3267"/>
    <w:rsid w:val="00421318"/>
    <w:rsid w:val="00453676"/>
    <w:rsid w:val="00465AED"/>
    <w:rsid w:val="0047384C"/>
    <w:rsid w:val="004779A7"/>
    <w:rsid w:val="004D0802"/>
    <w:rsid w:val="004E56D9"/>
    <w:rsid w:val="00502CED"/>
    <w:rsid w:val="00513A09"/>
    <w:rsid w:val="005978C8"/>
    <w:rsid w:val="005D31E4"/>
    <w:rsid w:val="005E3A5E"/>
    <w:rsid w:val="005F163E"/>
    <w:rsid w:val="005F26D4"/>
    <w:rsid w:val="00640EEF"/>
    <w:rsid w:val="006431D6"/>
    <w:rsid w:val="006736E0"/>
    <w:rsid w:val="00697BA7"/>
    <w:rsid w:val="006B135B"/>
    <w:rsid w:val="006E1587"/>
    <w:rsid w:val="00702703"/>
    <w:rsid w:val="0072295C"/>
    <w:rsid w:val="007335F5"/>
    <w:rsid w:val="00752581"/>
    <w:rsid w:val="00763975"/>
    <w:rsid w:val="007705A5"/>
    <w:rsid w:val="0079056E"/>
    <w:rsid w:val="00790698"/>
    <w:rsid w:val="007E4DF4"/>
    <w:rsid w:val="00807251"/>
    <w:rsid w:val="00812DD8"/>
    <w:rsid w:val="008259F1"/>
    <w:rsid w:val="00841A58"/>
    <w:rsid w:val="00874DCB"/>
    <w:rsid w:val="00877899"/>
    <w:rsid w:val="00890EAC"/>
    <w:rsid w:val="008D1ADC"/>
    <w:rsid w:val="008D5533"/>
    <w:rsid w:val="008F055A"/>
    <w:rsid w:val="00903648"/>
    <w:rsid w:val="00910A9C"/>
    <w:rsid w:val="00923998"/>
    <w:rsid w:val="0094163C"/>
    <w:rsid w:val="009813B5"/>
    <w:rsid w:val="009A68F7"/>
    <w:rsid w:val="009B44D0"/>
    <w:rsid w:val="009E46F3"/>
    <w:rsid w:val="00A024FB"/>
    <w:rsid w:val="00A02857"/>
    <w:rsid w:val="00A64B07"/>
    <w:rsid w:val="00A91841"/>
    <w:rsid w:val="00AA5D60"/>
    <w:rsid w:val="00AF7080"/>
    <w:rsid w:val="00B50DB1"/>
    <w:rsid w:val="00B5400E"/>
    <w:rsid w:val="00B92478"/>
    <w:rsid w:val="00BD22C5"/>
    <w:rsid w:val="00C166A5"/>
    <w:rsid w:val="00C21D6B"/>
    <w:rsid w:val="00C762CB"/>
    <w:rsid w:val="00C85FA1"/>
    <w:rsid w:val="00CA455F"/>
    <w:rsid w:val="00CC440E"/>
    <w:rsid w:val="00CF0A74"/>
    <w:rsid w:val="00D5462D"/>
    <w:rsid w:val="00D61525"/>
    <w:rsid w:val="00DD2612"/>
    <w:rsid w:val="00DE6F32"/>
    <w:rsid w:val="00DF5155"/>
    <w:rsid w:val="00E030E5"/>
    <w:rsid w:val="00EA122B"/>
    <w:rsid w:val="00EC64A4"/>
    <w:rsid w:val="00EF00F4"/>
    <w:rsid w:val="00F611FC"/>
    <w:rsid w:val="00F6595D"/>
    <w:rsid w:val="00F66858"/>
    <w:rsid w:val="00FA4747"/>
    <w:rsid w:val="00FA5B29"/>
    <w:rsid w:val="00FD1A31"/>
    <w:rsid w:val="00FE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gpanc</cp:lastModifiedBy>
  <cp:revision>39</cp:revision>
  <cp:lastPrinted>2022-06-21T09:01:00Z</cp:lastPrinted>
  <dcterms:created xsi:type="dcterms:W3CDTF">2022-06-21T05:57:00Z</dcterms:created>
  <dcterms:modified xsi:type="dcterms:W3CDTF">2022-11-17T10:46:00Z</dcterms:modified>
</cp:coreProperties>
</file>