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C5" w:rsidRDefault="00AE1183" w:rsidP="00BD69C5">
      <w:pPr>
        <w:spacing w:after="0" w:line="240" w:lineRule="auto"/>
        <w:jc w:val="center"/>
        <w:rPr>
          <w:rFonts w:ascii="Verdana" w:eastAsia="Times New Roman" w:hAnsi="Verdana" w:cs="Times New Roman"/>
          <w:b/>
          <w:bCs/>
          <w:color w:val="000000"/>
          <w:sz w:val="26"/>
        </w:rPr>
      </w:pPr>
      <w:r w:rsidRPr="00AE1183">
        <w:rPr>
          <w:rFonts w:ascii="Verdana" w:eastAsia="Times New Roman" w:hAnsi="Verdana" w:cs="Times New Roman"/>
          <w:b/>
          <w:bCs/>
          <w:color w:val="000000"/>
          <w:sz w:val="26"/>
        </w:rPr>
        <w:t>CONTRACT-CADRU</w:t>
      </w:r>
    </w:p>
    <w:p w:rsidR="00AE1183" w:rsidRPr="00AE1183" w:rsidRDefault="00AE1183" w:rsidP="00BD69C5">
      <w:pPr>
        <w:spacing w:after="0" w:line="240" w:lineRule="auto"/>
        <w:jc w:val="center"/>
        <w:rPr>
          <w:rFonts w:ascii="Verdana" w:eastAsia="Times New Roman" w:hAnsi="Verdana" w:cs="Times New Roman"/>
          <w:color w:val="000000"/>
          <w:sz w:val="19"/>
          <w:szCs w:val="19"/>
        </w:rPr>
      </w:pPr>
      <w:r w:rsidRPr="00AE1183">
        <w:rPr>
          <w:rFonts w:ascii="Verdana" w:eastAsia="Times New Roman" w:hAnsi="Verdana" w:cs="Times New Roman"/>
          <w:b/>
          <w:bCs/>
          <w:color w:val="000000"/>
          <w:sz w:val="26"/>
        </w:rPr>
        <w:t>privind folosirea infrastructurii sistemului de distribuţie a energiei electrice pentru realizarea serviciului de iluminat public</w:t>
      </w:r>
    </w:p>
    <w:p w:rsidR="00AE1183" w:rsidRPr="00AE1183" w:rsidRDefault="00AE1183" w:rsidP="00BD69C5">
      <w:pPr>
        <w:spacing w:after="0" w:line="240" w:lineRule="auto"/>
        <w:jc w:val="center"/>
        <w:rPr>
          <w:rFonts w:ascii="Verdana" w:eastAsia="Times New Roman" w:hAnsi="Verdana" w:cs="Times New Roman"/>
          <w:color w:val="000000"/>
          <w:sz w:val="19"/>
          <w:szCs w:val="19"/>
        </w:rPr>
      </w:pPr>
      <w:bookmarkStart w:id="0" w:name="do|pa1"/>
      <w:bookmarkEnd w:id="0"/>
      <w:r w:rsidRPr="00AE1183">
        <w:rPr>
          <w:rFonts w:ascii="Verdana" w:eastAsia="Times New Roman" w:hAnsi="Verdana" w:cs="Times New Roman"/>
          <w:color w:val="000000"/>
          <w:sz w:val="19"/>
        </w:rPr>
        <w:t xml:space="preserve">nr. </w:t>
      </w:r>
      <w:r w:rsidR="00AA72F4">
        <w:rPr>
          <w:rFonts w:ascii="Verdana" w:eastAsia="Times New Roman" w:hAnsi="Verdana" w:cs="Times New Roman"/>
          <w:color w:val="000000"/>
          <w:sz w:val="19"/>
        </w:rPr>
        <w:t>12</w:t>
      </w:r>
      <w:r w:rsidRPr="00AE1183">
        <w:rPr>
          <w:rFonts w:ascii="Verdana" w:eastAsia="Times New Roman" w:hAnsi="Verdana" w:cs="Times New Roman"/>
          <w:color w:val="000000"/>
          <w:sz w:val="19"/>
        </w:rPr>
        <w:t>/</w:t>
      </w:r>
      <w:r w:rsidR="00AA72F4">
        <w:rPr>
          <w:rFonts w:ascii="Verdana" w:eastAsia="Times New Roman" w:hAnsi="Verdana" w:cs="Times New Roman"/>
          <w:color w:val="000000"/>
          <w:sz w:val="19"/>
        </w:rPr>
        <w:t>20.02.2018</w:t>
      </w:r>
      <w:r w:rsidRPr="00AE1183">
        <w:rPr>
          <w:rFonts w:ascii="Verdana" w:eastAsia="Times New Roman" w:hAnsi="Verdana" w:cs="Times New Roman"/>
          <w:color w:val="000000"/>
          <w:sz w:val="19"/>
        </w:rPr>
        <w:t>.</w:t>
      </w:r>
    </w:p>
    <w:p w:rsidR="00BD69C5" w:rsidRDefault="00BD69C5" w:rsidP="00BD69C5">
      <w:pPr>
        <w:pStyle w:val="Footer"/>
        <w:jc w:val="both"/>
        <w:rPr>
          <w:rFonts w:ascii="Arial" w:hAnsi="Arial" w:cs="Arial"/>
          <w:sz w:val="12"/>
          <w:szCs w:val="12"/>
        </w:rPr>
      </w:pPr>
      <w:bookmarkStart w:id="1" w:name="do|pt1"/>
      <w:bookmarkEnd w:id="1"/>
    </w:p>
    <w:p w:rsidR="00AE1183" w:rsidRDefault="00AE1183" w:rsidP="00AE1183">
      <w:pPr>
        <w:spacing w:after="0" w:line="240" w:lineRule="auto"/>
        <w:jc w:val="both"/>
        <w:rPr>
          <w:rFonts w:ascii="Verdana" w:eastAsia="Times New Roman" w:hAnsi="Verdana" w:cs="Times New Roman"/>
          <w:b/>
          <w:bCs/>
          <w:color w:val="8F0000"/>
          <w:sz w:val="19"/>
        </w:rPr>
      </w:pPr>
    </w:p>
    <w:p w:rsidR="00AE1183" w:rsidRDefault="00AE1183" w:rsidP="00AE1183">
      <w:pPr>
        <w:spacing w:after="0" w:line="240" w:lineRule="auto"/>
        <w:jc w:val="both"/>
        <w:rPr>
          <w:rFonts w:ascii="Verdana" w:eastAsia="Times New Roman" w:hAnsi="Verdana" w:cs="Times New Roman"/>
          <w:b/>
          <w:bCs/>
          <w:color w:val="8F0000"/>
          <w:sz w:val="19"/>
        </w:rPr>
      </w:pPr>
    </w:p>
    <w:p w:rsidR="00AE1183" w:rsidRPr="00BD69C5" w:rsidRDefault="00AE1183" w:rsidP="00BD69C5">
      <w:pPr>
        <w:pStyle w:val="ListParagraph"/>
        <w:numPr>
          <w:ilvl w:val="0"/>
          <w:numId w:val="1"/>
        </w:numPr>
        <w:spacing w:after="0" w:line="240" w:lineRule="auto"/>
        <w:jc w:val="both"/>
        <w:rPr>
          <w:rFonts w:ascii="Verdana" w:eastAsia="Times New Roman" w:hAnsi="Verdana" w:cs="Times New Roman"/>
          <w:b/>
          <w:color w:val="000000"/>
          <w:sz w:val="19"/>
          <w:szCs w:val="19"/>
          <w:u w:val="single"/>
        </w:rPr>
      </w:pPr>
      <w:r w:rsidRPr="00BD69C5">
        <w:rPr>
          <w:rFonts w:ascii="Verdana" w:eastAsia="Times New Roman" w:hAnsi="Verdana" w:cs="Times New Roman"/>
          <w:b/>
          <w:color w:val="000000"/>
          <w:sz w:val="19"/>
          <w:u w:val="single"/>
        </w:rPr>
        <w:t>Părţile contractante</w:t>
      </w:r>
    </w:p>
    <w:p w:rsidR="00AE1183" w:rsidRPr="00AE1183" w:rsidRDefault="00AE1183" w:rsidP="00BD69C5">
      <w:pPr>
        <w:spacing w:after="0" w:line="240" w:lineRule="auto"/>
        <w:ind w:firstLine="360"/>
        <w:jc w:val="both"/>
        <w:rPr>
          <w:rFonts w:ascii="Verdana" w:eastAsia="Times New Roman" w:hAnsi="Verdana" w:cs="Times New Roman"/>
          <w:color w:val="000000"/>
          <w:sz w:val="19"/>
          <w:szCs w:val="19"/>
        </w:rPr>
      </w:pPr>
      <w:bookmarkStart w:id="2" w:name="do|pt1|pa1"/>
      <w:bookmarkEnd w:id="2"/>
      <w:r w:rsidRPr="00AE1183">
        <w:rPr>
          <w:rFonts w:ascii="Verdana" w:eastAsia="Times New Roman" w:hAnsi="Verdana" w:cs="Times New Roman"/>
          <w:color w:val="000000"/>
          <w:sz w:val="19"/>
        </w:rPr>
        <w:t xml:space="preserve">Între </w:t>
      </w:r>
      <w:r w:rsidRPr="00BD69C5">
        <w:rPr>
          <w:rFonts w:ascii="Verdana" w:eastAsia="Times New Roman" w:hAnsi="Verdana" w:cs="Times New Roman"/>
          <w:b/>
          <w:color w:val="000000"/>
          <w:sz w:val="19"/>
        </w:rPr>
        <w:t xml:space="preserve">SC </w:t>
      </w:r>
      <w:r w:rsidR="00BD69C5" w:rsidRPr="00BD69C5">
        <w:rPr>
          <w:rFonts w:ascii="Verdana" w:eastAsia="Times New Roman" w:hAnsi="Verdana" w:cs="Times New Roman"/>
          <w:b/>
          <w:color w:val="000000"/>
          <w:sz w:val="19"/>
        </w:rPr>
        <w:t>E–Distributie Banat SA</w:t>
      </w:r>
      <w:r w:rsidRPr="00AE1183">
        <w:rPr>
          <w:rFonts w:ascii="Verdana" w:eastAsia="Times New Roman" w:hAnsi="Verdana" w:cs="Times New Roman"/>
          <w:color w:val="000000"/>
          <w:sz w:val="19"/>
        </w:rPr>
        <w:t xml:space="preserve"> cu sediul în localitatea </w:t>
      </w:r>
      <w:r w:rsidR="00BD69C5" w:rsidRPr="00BD69C5">
        <w:rPr>
          <w:rFonts w:ascii="Verdana" w:eastAsia="Times New Roman" w:hAnsi="Verdana" w:cs="Times New Roman"/>
          <w:b/>
          <w:color w:val="000000"/>
          <w:sz w:val="19"/>
        </w:rPr>
        <w:t>Timisoara</w:t>
      </w:r>
      <w:r w:rsidRPr="00AE1183">
        <w:rPr>
          <w:rFonts w:ascii="Verdana" w:eastAsia="Times New Roman" w:hAnsi="Verdana" w:cs="Times New Roman"/>
          <w:color w:val="000000"/>
          <w:sz w:val="19"/>
        </w:rPr>
        <w:t xml:space="preserve">, judeţul </w:t>
      </w:r>
      <w:r w:rsidR="00BD69C5" w:rsidRPr="00BD69C5">
        <w:rPr>
          <w:rFonts w:ascii="Verdana" w:eastAsia="Times New Roman" w:hAnsi="Verdana" w:cs="Times New Roman"/>
          <w:b/>
          <w:color w:val="000000"/>
          <w:sz w:val="19"/>
        </w:rPr>
        <w:t>Timis</w:t>
      </w:r>
      <w:r w:rsidRPr="00AE1183">
        <w:rPr>
          <w:rFonts w:ascii="Verdana" w:eastAsia="Times New Roman" w:hAnsi="Verdana" w:cs="Times New Roman"/>
          <w:color w:val="000000"/>
          <w:sz w:val="19"/>
        </w:rPr>
        <w:t xml:space="preserve">, str. </w:t>
      </w:r>
      <w:r w:rsidR="00BD69C5" w:rsidRPr="00BD69C5">
        <w:rPr>
          <w:rFonts w:ascii="Verdana" w:eastAsia="Times New Roman" w:hAnsi="Verdana" w:cs="Times New Roman"/>
          <w:b/>
          <w:color w:val="000000"/>
          <w:sz w:val="19"/>
        </w:rPr>
        <w:t>Pestalozzi</w:t>
      </w:r>
      <w:r w:rsidRPr="00AE1183">
        <w:rPr>
          <w:rFonts w:ascii="Verdana" w:eastAsia="Times New Roman" w:hAnsi="Verdana" w:cs="Times New Roman"/>
          <w:color w:val="000000"/>
          <w:sz w:val="19"/>
        </w:rPr>
        <w:t xml:space="preserve">, nr. </w:t>
      </w:r>
      <w:r w:rsidR="00BD69C5" w:rsidRPr="00BD69C5">
        <w:rPr>
          <w:rFonts w:ascii="Verdana" w:eastAsia="Times New Roman" w:hAnsi="Verdana" w:cs="Times New Roman"/>
          <w:b/>
          <w:color w:val="000000"/>
          <w:sz w:val="19"/>
        </w:rPr>
        <w:t>3 – 5</w:t>
      </w:r>
      <w:r w:rsidRPr="00AE1183">
        <w:rPr>
          <w:rFonts w:ascii="Verdana" w:eastAsia="Times New Roman" w:hAnsi="Verdana" w:cs="Times New Roman"/>
          <w:color w:val="000000"/>
          <w:sz w:val="19"/>
        </w:rPr>
        <w:t xml:space="preserve">, telefon nr. </w:t>
      </w:r>
      <w:r w:rsidR="007B3989" w:rsidRPr="007B3989">
        <w:rPr>
          <w:rFonts w:ascii="Verdana" w:eastAsia="Times New Roman" w:hAnsi="Verdana" w:cs="Times New Roman"/>
          <w:b/>
          <w:color w:val="000000"/>
          <w:sz w:val="19"/>
        </w:rPr>
        <w:t>0256/405999</w:t>
      </w:r>
      <w:r w:rsidRPr="00AE1183">
        <w:rPr>
          <w:rFonts w:ascii="Verdana" w:eastAsia="Times New Roman" w:hAnsi="Verdana" w:cs="Times New Roman"/>
          <w:color w:val="000000"/>
          <w:sz w:val="19"/>
        </w:rPr>
        <w:t xml:space="preserve">, fax nr. </w:t>
      </w:r>
      <w:r w:rsidR="007B3989">
        <w:rPr>
          <w:rFonts w:ascii="Verdana" w:eastAsia="Times New Roman" w:hAnsi="Verdana" w:cs="Times New Roman"/>
          <w:b/>
          <w:color w:val="000000"/>
          <w:sz w:val="19"/>
        </w:rPr>
        <w:t>0256/436441</w:t>
      </w:r>
      <w:r w:rsidRPr="00AE1183">
        <w:rPr>
          <w:rFonts w:ascii="Verdana" w:eastAsia="Times New Roman" w:hAnsi="Verdana" w:cs="Times New Roman"/>
          <w:color w:val="000000"/>
          <w:sz w:val="19"/>
        </w:rPr>
        <w:t xml:space="preserve">, înregistrată la Oficiul Registrului Comerţului cu numărul </w:t>
      </w:r>
      <w:r w:rsidR="00BD69C5">
        <w:rPr>
          <w:rFonts w:ascii="Verdana" w:eastAsia="Times New Roman" w:hAnsi="Verdana" w:cs="Times New Roman"/>
          <w:b/>
          <w:color w:val="000000"/>
          <w:sz w:val="19"/>
        </w:rPr>
        <w:t>J35/274/04.03.2002</w:t>
      </w:r>
      <w:r w:rsidRPr="00AE1183">
        <w:rPr>
          <w:rFonts w:ascii="Verdana" w:eastAsia="Times New Roman" w:hAnsi="Verdana" w:cs="Times New Roman"/>
          <w:color w:val="000000"/>
          <w:sz w:val="19"/>
        </w:rPr>
        <w:t xml:space="preserve">, CUI nr. </w:t>
      </w:r>
      <w:r w:rsidR="00BD69C5">
        <w:rPr>
          <w:rFonts w:ascii="Verdana" w:eastAsia="Times New Roman" w:hAnsi="Verdana" w:cs="Times New Roman"/>
          <w:b/>
          <w:color w:val="000000"/>
          <w:sz w:val="19"/>
        </w:rPr>
        <w:t>14490379</w:t>
      </w:r>
      <w:r w:rsidRPr="00AE1183">
        <w:rPr>
          <w:rFonts w:ascii="Verdana" w:eastAsia="Times New Roman" w:hAnsi="Verdana" w:cs="Times New Roman"/>
          <w:color w:val="000000"/>
          <w:sz w:val="19"/>
        </w:rPr>
        <w:t xml:space="preserve">, cont nr. </w:t>
      </w:r>
      <w:r w:rsidR="007B3989">
        <w:rPr>
          <w:rFonts w:ascii="Verdana" w:eastAsia="Times New Roman" w:hAnsi="Verdana" w:cs="Times New Roman"/>
          <w:b/>
          <w:color w:val="000000"/>
          <w:sz w:val="19"/>
        </w:rPr>
        <w:t>RO54 CITI 0000 0007 0042 7005</w:t>
      </w:r>
      <w:r w:rsidRPr="00AE1183">
        <w:rPr>
          <w:rFonts w:ascii="Verdana" w:eastAsia="Times New Roman" w:hAnsi="Verdana" w:cs="Times New Roman"/>
          <w:color w:val="000000"/>
          <w:sz w:val="19"/>
        </w:rPr>
        <w:t xml:space="preserve"> deschis la Banca </w:t>
      </w:r>
      <w:r w:rsidR="007B3989" w:rsidRPr="007B3989">
        <w:rPr>
          <w:rFonts w:ascii="Verdana" w:eastAsia="Times New Roman" w:hAnsi="Verdana" w:cs="Times New Roman"/>
          <w:b/>
          <w:color w:val="000000"/>
          <w:sz w:val="19"/>
        </w:rPr>
        <w:t>Citibank Romania SA</w:t>
      </w:r>
      <w:r w:rsidRPr="00AE1183">
        <w:rPr>
          <w:rFonts w:ascii="Verdana" w:eastAsia="Times New Roman" w:hAnsi="Verdana" w:cs="Times New Roman"/>
          <w:color w:val="000000"/>
          <w:sz w:val="19"/>
        </w:rPr>
        <w:t xml:space="preserve">, reprezentată prin </w:t>
      </w:r>
      <w:r w:rsidR="000D0C2A">
        <w:rPr>
          <w:rFonts w:ascii="Verdana" w:eastAsia="Times New Roman" w:hAnsi="Verdana" w:cs="Times New Roman"/>
          <w:b/>
          <w:color w:val="000000"/>
          <w:sz w:val="19"/>
        </w:rPr>
        <w:t xml:space="preserve">Mario ALLELLA </w:t>
      </w:r>
      <w:r w:rsidRPr="00AE1183">
        <w:rPr>
          <w:rFonts w:ascii="Verdana" w:eastAsia="Times New Roman" w:hAnsi="Verdana" w:cs="Times New Roman"/>
          <w:color w:val="000000"/>
          <w:sz w:val="19"/>
        </w:rPr>
        <w:t xml:space="preserve">având funcţia de </w:t>
      </w:r>
      <w:r w:rsidR="00BD69C5">
        <w:rPr>
          <w:rFonts w:ascii="Verdana" w:eastAsia="Times New Roman" w:hAnsi="Verdana" w:cs="Times New Roman"/>
          <w:color w:val="000000"/>
          <w:sz w:val="19"/>
        </w:rPr>
        <w:t>director Regiunea Banat</w:t>
      </w:r>
      <w:r w:rsidRPr="00AE1183">
        <w:rPr>
          <w:rFonts w:ascii="Verdana" w:eastAsia="Times New Roman" w:hAnsi="Verdana" w:cs="Times New Roman"/>
          <w:color w:val="000000"/>
          <w:sz w:val="19"/>
        </w:rPr>
        <w:t>, în calitate de proprietar al sistemului de distribuţie a energiei electrice, denumit în continuare Proprietar,</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 w:name="do|pt1|pa2"/>
      <w:bookmarkEnd w:id="3"/>
      <w:r w:rsidRPr="00AE1183">
        <w:rPr>
          <w:rFonts w:ascii="Verdana" w:eastAsia="Times New Roman" w:hAnsi="Verdana" w:cs="Times New Roman"/>
          <w:color w:val="000000"/>
          <w:sz w:val="19"/>
        </w:rPr>
        <w:t>şi:</w:t>
      </w:r>
    </w:p>
    <w:p w:rsidR="00AE1183" w:rsidRDefault="00BD69C5" w:rsidP="00BD69C5">
      <w:pPr>
        <w:spacing w:after="0" w:line="240" w:lineRule="auto"/>
        <w:ind w:firstLine="360"/>
        <w:jc w:val="both"/>
        <w:rPr>
          <w:rFonts w:ascii="Verdana" w:eastAsia="Times New Roman" w:hAnsi="Verdana" w:cs="Times New Roman"/>
          <w:color w:val="000000"/>
          <w:sz w:val="19"/>
        </w:rPr>
      </w:pPr>
      <w:bookmarkStart w:id="4" w:name="do|pt1|pa3"/>
      <w:bookmarkEnd w:id="4"/>
      <w:r>
        <w:rPr>
          <w:rFonts w:ascii="Verdana" w:eastAsia="Times New Roman" w:hAnsi="Verdana" w:cs="Times New Roman"/>
          <w:color w:val="000000"/>
          <w:sz w:val="19"/>
        </w:rPr>
        <w:t xml:space="preserve">Unitatea Administrativ Teritoriala </w:t>
      </w:r>
      <w:r w:rsidR="00467D26">
        <w:rPr>
          <w:rFonts w:ascii="Verdana" w:eastAsia="Times New Roman" w:hAnsi="Verdana" w:cs="Times New Roman"/>
          <w:b/>
          <w:color w:val="000000"/>
          <w:sz w:val="19"/>
        </w:rPr>
        <w:t>Timisoara</w:t>
      </w:r>
      <w:r>
        <w:rPr>
          <w:rFonts w:ascii="Verdana" w:eastAsia="Times New Roman" w:hAnsi="Verdana" w:cs="Times New Roman"/>
          <w:color w:val="000000"/>
          <w:sz w:val="19"/>
        </w:rPr>
        <w:t>,</w:t>
      </w:r>
      <w:r w:rsidR="00AE1183" w:rsidRPr="00AE1183">
        <w:rPr>
          <w:rFonts w:ascii="Verdana" w:eastAsia="Times New Roman" w:hAnsi="Verdana" w:cs="Times New Roman"/>
          <w:color w:val="000000"/>
          <w:sz w:val="19"/>
        </w:rPr>
        <w:t xml:space="preserve"> judeţul</w:t>
      </w:r>
      <w:r>
        <w:rPr>
          <w:rFonts w:ascii="Verdana" w:eastAsia="Times New Roman" w:hAnsi="Verdana" w:cs="Times New Roman"/>
          <w:color w:val="000000"/>
          <w:sz w:val="19"/>
        </w:rPr>
        <w:t xml:space="preserve"> </w:t>
      </w:r>
      <w:r>
        <w:rPr>
          <w:rFonts w:ascii="Verdana" w:eastAsia="Times New Roman" w:hAnsi="Verdana" w:cs="Times New Roman"/>
          <w:b/>
          <w:color w:val="000000"/>
          <w:sz w:val="19"/>
        </w:rPr>
        <w:t>Timis</w:t>
      </w:r>
      <w:r w:rsidR="00AE1183" w:rsidRPr="00AE1183">
        <w:rPr>
          <w:rFonts w:ascii="Verdana" w:eastAsia="Times New Roman" w:hAnsi="Verdana" w:cs="Times New Roman"/>
          <w:color w:val="000000"/>
          <w:sz w:val="19"/>
        </w:rPr>
        <w:t xml:space="preserve">, telefon nr. </w:t>
      </w:r>
      <w:r w:rsidR="00467D26" w:rsidRPr="00467D26">
        <w:rPr>
          <w:rFonts w:ascii="Arial" w:hAnsi="Arial" w:cs="Arial"/>
          <w:b/>
          <w:color w:val="000000"/>
          <w:sz w:val="20"/>
          <w:szCs w:val="20"/>
        </w:rPr>
        <w:t>0256408437</w:t>
      </w:r>
      <w:r w:rsidR="00AE1183" w:rsidRPr="00AE1183">
        <w:rPr>
          <w:rFonts w:ascii="Verdana" w:eastAsia="Times New Roman" w:hAnsi="Verdana" w:cs="Times New Roman"/>
          <w:color w:val="000000"/>
          <w:sz w:val="19"/>
        </w:rPr>
        <w:t xml:space="preserve">, fax nr. </w:t>
      </w:r>
      <w:r w:rsidR="00467D26" w:rsidRPr="00467D26">
        <w:rPr>
          <w:rFonts w:ascii="Arial" w:hAnsi="Arial" w:cs="Arial"/>
          <w:b/>
          <w:color w:val="000000"/>
          <w:sz w:val="20"/>
          <w:szCs w:val="20"/>
        </w:rPr>
        <w:t>0256408469</w:t>
      </w:r>
      <w:r w:rsidR="00AE1183" w:rsidRPr="00AE1183">
        <w:rPr>
          <w:rFonts w:ascii="Verdana" w:eastAsia="Times New Roman" w:hAnsi="Verdana" w:cs="Times New Roman"/>
          <w:color w:val="000000"/>
          <w:sz w:val="19"/>
        </w:rPr>
        <w:t xml:space="preserve">, reprezentată prin </w:t>
      </w:r>
      <w:r w:rsidR="00467D26" w:rsidRPr="00467D26">
        <w:rPr>
          <w:rFonts w:ascii="Verdana" w:eastAsia="Times New Roman" w:hAnsi="Verdana" w:cs="Times New Roman"/>
          <w:b/>
          <w:color w:val="000000"/>
          <w:sz w:val="19"/>
        </w:rPr>
        <w:t>Nicolae Robu</w:t>
      </w:r>
      <w:r w:rsidR="00467D26">
        <w:rPr>
          <w:rFonts w:ascii="Verdana" w:eastAsia="Times New Roman" w:hAnsi="Verdana" w:cs="Times New Roman"/>
          <w:color w:val="000000"/>
          <w:sz w:val="19"/>
        </w:rPr>
        <w:t>,</w:t>
      </w:r>
      <w:r w:rsidR="00AE1183" w:rsidRPr="00AE1183">
        <w:rPr>
          <w:rFonts w:ascii="Verdana" w:eastAsia="Times New Roman" w:hAnsi="Verdana" w:cs="Times New Roman"/>
          <w:color w:val="000000"/>
          <w:sz w:val="19"/>
        </w:rPr>
        <w:t xml:space="preserve"> având funcţia de </w:t>
      </w:r>
      <w:r w:rsidR="00467D26" w:rsidRPr="00467D26">
        <w:rPr>
          <w:rFonts w:ascii="Verdana" w:eastAsia="Times New Roman" w:hAnsi="Verdana" w:cs="Times New Roman"/>
          <w:b/>
          <w:color w:val="000000"/>
          <w:sz w:val="19"/>
        </w:rPr>
        <w:t>Primar</w:t>
      </w:r>
      <w:r w:rsidR="00AE1183" w:rsidRPr="00AE1183">
        <w:rPr>
          <w:rFonts w:ascii="Verdana" w:eastAsia="Times New Roman" w:hAnsi="Verdana" w:cs="Times New Roman"/>
          <w:color w:val="000000"/>
          <w:sz w:val="19"/>
        </w:rPr>
        <w:t xml:space="preserve"> şi prin </w:t>
      </w:r>
      <w:r w:rsidR="00221B17" w:rsidRPr="00221B17">
        <w:rPr>
          <w:rFonts w:ascii="Verdana" w:eastAsia="Times New Roman" w:hAnsi="Verdana" w:cs="Times New Roman"/>
          <w:b/>
          <w:color w:val="000000"/>
          <w:sz w:val="19"/>
        </w:rPr>
        <w:t>Steliana S</w:t>
      </w:r>
      <w:r w:rsidR="004E055E">
        <w:rPr>
          <w:rFonts w:ascii="Verdana" w:eastAsia="Times New Roman" w:hAnsi="Verdana" w:cs="Times New Roman"/>
          <w:b/>
          <w:color w:val="000000"/>
          <w:sz w:val="19"/>
        </w:rPr>
        <w:t>TANCIU</w:t>
      </w:r>
      <w:r w:rsidR="00AE1183" w:rsidRPr="00AE1183">
        <w:rPr>
          <w:rFonts w:ascii="Verdana" w:eastAsia="Times New Roman" w:hAnsi="Verdana" w:cs="Times New Roman"/>
          <w:color w:val="000000"/>
          <w:sz w:val="19"/>
        </w:rPr>
        <w:t xml:space="preserve"> având funcţia de </w:t>
      </w:r>
      <w:r w:rsidR="00221B17" w:rsidRPr="00221B17">
        <w:rPr>
          <w:rFonts w:ascii="Verdana" w:eastAsia="Times New Roman" w:hAnsi="Verdana" w:cs="Times New Roman"/>
          <w:b/>
          <w:color w:val="000000"/>
          <w:sz w:val="19"/>
        </w:rPr>
        <w:t>Director</w:t>
      </w:r>
      <w:r w:rsidR="00B11337">
        <w:rPr>
          <w:rFonts w:ascii="Verdana" w:eastAsia="Times New Roman" w:hAnsi="Verdana" w:cs="Times New Roman"/>
          <w:b/>
          <w:color w:val="000000"/>
          <w:sz w:val="19"/>
        </w:rPr>
        <w:t xml:space="preserve"> Direcția</w:t>
      </w:r>
      <w:r w:rsidR="00221B17" w:rsidRPr="00221B17">
        <w:rPr>
          <w:rFonts w:ascii="Verdana" w:eastAsia="Times New Roman" w:hAnsi="Verdana" w:cs="Times New Roman"/>
          <w:b/>
          <w:color w:val="000000"/>
          <w:sz w:val="19"/>
        </w:rPr>
        <w:t xml:space="preserve"> Economic</w:t>
      </w:r>
      <w:r w:rsidR="00B11337">
        <w:rPr>
          <w:rFonts w:ascii="Verdana" w:eastAsia="Times New Roman" w:hAnsi="Verdana" w:cs="Times New Roman"/>
          <w:b/>
          <w:color w:val="000000"/>
          <w:sz w:val="19"/>
        </w:rPr>
        <w:t>ă</w:t>
      </w:r>
      <w:r w:rsidR="00AE1183" w:rsidRPr="00AE1183">
        <w:rPr>
          <w:rFonts w:ascii="Verdana" w:eastAsia="Times New Roman" w:hAnsi="Verdana" w:cs="Times New Roman"/>
          <w:color w:val="000000"/>
          <w:sz w:val="19"/>
        </w:rPr>
        <w:t>, în calitate de autoritate a administraţiei publice locale, denumit în continuare Autoritate locală, denumite în continuare Părţi, s-a convenit încheierea prezentului contract, cu respectarea prevederilor de mai jos.</w:t>
      </w:r>
    </w:p>
    <w:p w:rsidR="00BD69C5" w:rsidRPr="00AE1183" w:rsidRDefault="00BD69C5" w:rsidP="00AE1183">
      <w:pPr>
        <w:spacing w:after="0" w:line="240" w:lineRule="auto"/>
        <w:jc w:val="both"/>
        <w:rPr>
          <w:rFonts w:ascii="Verdana" w:eastAsia="Times New Roman" w:hAnsi="Verdana" w:cs="Times New Roman"/>
          <w:color w:val="000000"/>
          <w:sz w:val="19"/>
          <w:szCs w:val="19"/>
        </w:rPr>
      </w:pPr>
    </w:p>
    <w:p w:rsidR="00AE1183" w:rsidRPr="00BD69C5" w:rsidRDefault="00AE1183" w:rsidP="00BD69C5">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5" w:name="do|pt2"/>
      <w:bookmarkEnd w:id="5"/>
      <w:r w:rsidRPr="00BD69C5">
        <w:rPr>
          <w:rFonts w:ascii="Verdana" w:eastAsia="Times New Roman" w:hAnsi="Verdana" w:cs="Times New Roman"/>
          <w:b/>
          <w:color w:val="000000"/>
          <w:sz w:val="19"/>
          <w:u w:val="single"/>
        </w:rPr>
        <w:t>Obiectul contractului</w:t>
      </w:r>
    </w:p>
    <w:p w:rsidR="00AE1183" w:rsidRDefault="00AE1183" w:rsidP="00BD69C5">
      <w:pPr>
        <w:spacing w:after="0" w:line="240" w:lineRule="auto"/>
        <w:ind w:firstLine="360"/>
        <w:jc w:val="both"/>
        <w:rPr>
          <w:rFonts w:ascii="Verdana" w:eastAsia="Times New Roman" w:hAnsi="Verdana" w:cs="Times New Roman"/>
          <w:color w:val="000000"/>
          <w:sz w:val="19"/>
        </w:rPr>
      </w:pPr>
      <w:bookmarkStart w:id="6" w:name="do|pt2|pa1"/>
      <w:bookmarkEnd w:id="6"/>
      <w:r w:rsidRPr="00AE1183">
        <w:rPr>
          <w:rFonts w:ascii="Verdana" w:eastAsia="Times New Roman" w:hAnsi="Verdana" w:cs="Times New Roman"/>
          <w:color w:val="000000"/>
          <w:sz w:val="19"/>
        </w:rPr>
        <w:t>Obiectul contractului îl constituie folosirea infrastructurii sistemului de distribuţie a energiei electrice aparţinând Proprietarului pentru realizarea serviciului de iluminat public de către Autoritatea locală pe teritoriul localităţi</w:t>
      </w:r>
      <w:r w:rsidR="00BD69C5">
        <w:rPr>
          <w:rFonts w:ascii="Verdana" w:eastAsia="Times New Roman" w:hAnsi="Verdana" w:cs="Times New Roman"/>
          <w:color w:val="000000"/>
          <w:sz w:val="19"/>
        </w:rPr>
        <w:t>lor</w:t>
      </w:r>
      <w:r w:rsidR="007B2494">
        <w:rPr>
          <w:rFonts w:ascii="Verdana" w:eastAsia="Times New Roman" w:hAnsi="Verdana" w:cs="Times New Roman"/>
          <w:color w:val="000000"/>
          <w:sz w:val="19"/>
        </w:rPr>
        <w:t>:</w:t>
      </w:r>
      <w:r w:rsidR="00BD69C5">
        <w:rPr>
          <w:rFonts w:ascii="Verdana" w:eastAsia="Times New Roman" w:hAnsi="Verdana" w:cs="Times New Roman"/>
          <w:color w:val="000000"/>
          <w:sz w:val="19"/>
        </w:rPr>
        <w:t xml:space="preserve"> </w:t>
      </w:r>
      <w:r w:rsidR="00467D26">
        <w:rPr>
          <w:rFonts w:ascii="Verdana" w:eastAsia="Times New Roman" w:hAnsi="Verdana" w:cs="Times New Roman"/>
          <w:b/>
          <w:color w:val="000000"/>
          <w:sz w:val="19"/>
        </w:rPr>
        <w:t>Timisoara</w:t>
      </w:r>
      <w:r w:rsidRPr="00AE1183">
        <w:rPr>
          <w:rFonts w:ascii="Verdana" w:eastAsia="Times New Roman" w:hAnsi="Verdana" w:cs="Times New Roman"/>
          <w:color w:val="000000"/>
          <w:sz w:val="19"/>
        </w:rPr>
        <w:t xml:space="preserve"> conform </w:t>
      </w:r>
      <w:r w:rsidR="00B11F6E">
        <w:rPr>
          <w:rFonts w:ascii="Verdana" w:eastAsia="Times New Roman" w:hAnsi="Verdana" w:cs="Times New Roman"/>
          <w:color w:val="000000"/>
          <w:sz w:val="19"/>
        </w:rPr>
        <w:t xml:space="preserve">detaliilor din </w:t>
      </w:r>
      <w:r w:rsidRPr="00AE1183">
        <w:rPr>
          <w:rFonts w:ascii="Verdana" w:eastAsia="Times New Roman" w:hAnsi="Verdana" w:cs="Times New Roman"/>
          <w:color w:val="000000"/>
          <w:sz w:val="19"/>
        </w:rPr>
        <w:t>anex</w:t>
      </w:r>
      <w:r w:rsidR="00B11F6E">
        <w:rPr>
          <w:rFonts w:ascii="Verdana" w:eastAsia="Times New Roman" w:hAnsi="Verdana" w:cs="Times New Roman"/>
          <w:color w:val="000000"/>
          <w:sz w:val="19"/>
        </w:rPr>
        <w:t>a nr. 1</w:t>
      </w:r>
      <w:r w:rsidRPr="00AE1183">
        <w:rPr>
          <w:rFonts w:ascii="Verdana" w:eastAsia="Times New Roman" w:hAnsi="Verdana" w:cs="Times New Roman"/>
          <w:color w:val="000000"/>
          <w:sz w:val="19"/>
        </w:rPr>
        <w:t>.</w:t>
      </w:r>
    </w:p>
    <w:p w:rsidR="00B11F6E" w:rsidRPr="00AE1183" w:rsidRDefault="00B11F6E" w:rsidP="00BD69C5">
      <w:pPr>
        <w:spacing w:after="0" w:line="240" w:lineRule="auto"/>
        <w:ind w:firstLine="360"/>
        <w:jc w:val="both"/>
        <w:rPr>
          <w:rFonts w:ascii="Verdana" w:eastAsia="Times New Roman" w:hAnsi="Verdana" w:cs="Times New Roman"/>
          <w:color w:val="000000"/>
          <w:sz w:val="19"/>
          <w:szCs w:val="19"/>
        </w:rPr>
      </w:pPr>
    </w:p>
    <w:p w:rsidR="00AE1183" w:rsidRPr="00B11F6E" w:rsidRDefault="00AE1183" w:rsidP="00B11F6E">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7" w:name="do|pt3"/>
      <w:bookmarkEnd w:id="7"/>
      <w:r w:rsidRPr="00B11F6E">
        <w:rPr>
          <w:rFonts w:ascii="Verdana" w:eastAsia="Times New Roman" w:hAnsi="Verdana" w:cs="Times New Roman"/>
          <w:b/>
          <w:color w:val="000000"/>
          <w:sz w:val="19"/>
          <w:u w:val="single"/>
        </w:rPr>
        <w:t>Durata contractului</w:t>
      </w:r>
    </w:p>
    <w:p w:rsidR="00AE1183" w:rsidRDefault="00AE1183" w:rsidP="00B11F6E">
      <w:pPr>
        <w:spacing w:after="0" w:line="240" w:lineRule="auto"/>
        <w:ind w:firstLine="360"/>
        <w:jc w:val="both"/>
        <w:rPr>
          <w:rFonts w:ascii="Verdana" w:eastAsia="Times New Roman" w:hAnsi="Verdana" w:cs="Times New Roman"/>
          <w:color w:val="000000"/>
          <w:sz w:val="19"/>
        </w:rPr>
      </w:pPr>
      <w:bookmarkStart w:id="8" w:name="do|pt3|pa1"/>
      <w:bookmarkEnd w:id="8"/>
      <w:r w:rsidRPr="00AE1183">
        <w:rPr>
          <w:rFonts w:ascii="Verdana" w:eastAsia="Times New Roman" w:hAnsi="Verdana" w:cs="Times New Roman"/>
          <w:color w:val="000000"/>
          <w:sz w:val="19"/>
        </w:rPr>
        <w:t xml:space="preserve">Contractul de folosire a infrastructurii sistemului de distribuţie a energiei electrice pentru realizarea serviciului de iluminat public se încheie pe durata existenţei acesteia, </w:t>
      </w:r>
      <w:r w:rsidR="00827AD3">
        <w:rPr>
          <w:rFonts w:ascii="Verdana" w:eastAsia="Times New Roman" w:hAnsi="Verdana" w:cs="Times New Roman"/>
          <w:color w:val="000000"/>
          <w:sz w:val="19"/>
        </w:rPr>
        <w:t>î</w:t>
      </w:r>
      <w:r w:rsidR="00B11F6E">
        <w:rPr>
          <w:rFonts w:ascii="Verdana" w:eastAsia="Times New Roman" w:hAnsi="Verdana" w:cs="Times New Roman"/>
          <w:color w:val="000000"/>
          <w:sz w:val="19"/>
        </w:rPr>
        <w:t>ncep</w:t>
      </w:r>
      <w:r w:rsidR="00827AD3">
        <w:rPr>
          <w:rFonts w:ascii="Verdana" w:eastAsia="Times New Roman" w:hAnsi="Verdana" w:cs="Times New Roman"/>
          <w:color w:val="000000"/>
          <w:sz w:val="19"/>
        </w:rPr>
        <w:t>â</w:t>
      </w:r>
      <w:r w:rsidR="00B11F6E">
        <w:rPr>
          <w:rFonts w:ascii="Verdana" w:eastAsia="Times New Roman" w:hAnsi="Verdana" w:cs="Times New Roman"/>
          <w:color w:val="000000"/>
          <w:sz w:val="19"/>
        </w:rPr>
        <w:t xml:space="preserve">nd cu data </w:t>
      </w:r>
      <w:r w:rsidR="00827AD3">
        <w:rPr>
          <w:rFonts w:ascii="Verdana" w:eastAsia="Times New Roman" w:hAnsi="Verdana" w:cs="Times New Roman"/>
          <w:color w:val="000000"/>
          <w:sz w:val="19"/>
        </w:rPr>
        <w:t>prezentului contract</w:t>
      </w:r>
      <w:r w:rsidR="00B11F6E">
        <w:rPr>
          <w:rFonts w:ascii="Verdana" w:eastAsia="Times New Roman" w:hAnsi="Verdana" w:cs="Times New Roman"/>
          <w:color w:val="000000"/>
          <w:sz w:val="19"/>
        </w:rPr>
        <w:t xml:space="preserve"> </w:t>
      </w:r>
      <w:r w:rsidRPr="00AE1183">
        <w:rPr>
          <w:rFonts w:ascii="Verdana" w:eastAsia="Times New Roman" w:hAnsi="Verdana" w:cs="Times New Roman"/>
          <w:color w:val="000000"/>
          <w:sz w:val="19"/>
        </w:rPr>
        <w:t>.</w:t>
      </w:r>
    </w:p>
    <w:p w:rsidR="00B11F6E" w:rsidRPr="00AE1183" w:rsidRDefault="00B11F6E" w:rsidP="00B11F6E">
      <w:pPr>
        <w:spacing w:after="0" w:line="240" w:lineRule="auto"/>
        <w:ind w:firstLine="360"/>
        <w:jc w:val="both"/>
        <w:rPr>
          <w:rFonts w:ascii="Verdana" w:eastAsia="Times New Roman" w:hAnsi="Verdana" w:cs="Times New Roman"/>
          <w:color w:val="000000"/>
          <w:sz w:val="19"/>
          <w:szCs w:val="19"/>
        </w:rPr>
      </w:pPr>
    </w:p>
    <w:p w:rsidR="00AE1183" w:rsidRPr="00B11F6E" w:rsidRDefault="00AE1183" w:rsidP="00B11F6E">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9" w:name="do|pt4"/>
      <w:bookmarkEnd w:id="9"/>
      <w:r w:rsidRPr="00B11F6E">
        <w:rPr>
          <w:rFonts w:ascii="Verdana" w:eastAsia="Times New Roman" w:hAnsi="Verdana" w:cs="Times New Roman"/>
          <w:b/>
          <w:color w:val="000000"/>
          <w:sz w:val="19"/>
          <w:u w:val="single"/>
        </w:rPr>
        <w:t>Preţul contractului</w:t>
      </w:r>
    </w:p>
    <w:p w:rsidR="00AE1183" w:rsidRDefault="00AE1183" w:rsidP="00B11F6E">
      <w:pPr>
        <w:spacing w:after="0" w:line="240" w:lineRule="auto"/>
        <w:ind w:firstLine="360"/>
        <w:jc w:val="both"/>
        <w:rPr>
          <w:rFonts w:ascii="Verdana" w:eastAsia="Times New Roman" w:hAnsi="Verdana" w:cs="Times New Roman"/>
          <w:color w:val="000000"/>
          <w:sz w:val="19"/>
        </w:rPr>
      </w:pPr>
      <w:bookmarkStart w:id="10" w:name="do|pt4|pa1"/>
      <w:bookmarkEnd w:id="10"/>
      <w:r w:rsidRPr="00AE1183">
        <w:rPr>
          <w:rFonts w:ascii="Verdana" w:eastAsia="Times New Roman" w:hAnsi="Verdana" w:cs="Times New Roman"/>
          <w:color w:val="000000"/>
          <w:sz w:val="19"/>
        </w:rPr>
        <w:t xml:space="preserve">Folosirea infrastructurii sistemului de distribuţie a energiei electrice aparţinând Proprietarului de către Autoritatea locală, pentru realizarea serviciului de iluminat public, se face în mod </w:t>
      </w:r>
      <w:r w:rsidRPr="00B11F6E">
        <w:rPr>
          <w:rFonts w:ascii="Verdana" w:eastAsia="Times New Roman" w:hAnsi="Verdana" w:cs="Times New Roman"/>
          <w:b/>
          <w:color w:val="000000"/>
          <w:sz w:val="19"/>
        </w:rPr>
        <w:t>gratuit</w:t>
      </w:r>
      <w:r w:rsidRPr="00AE1183">
        <w:rPr>
          <w:rFonts w:ascii="Verdana" w:eastAsia="Times New Roman" w:hAnsi="Verdana" w:cs="Times New Roman"/>
          <w:color w:val="000000"/>
          <w:sz w:val="19"/>
        </w:rPr>
        <w:t>.</w:t>
      </w:r>
    </w:p>
    <w:p w:rsidR="00B11F6E" w:rsidRPr="00AE1183" w:rsidRDefault="00B11F6E" w:rsidP="00B11F6E">
      <w:pPr>
        <w:spacing w:after="0" w:line="240" w:lineRule="auto"/>
        <w:ind w:firstLine="360"/>
        <w:jc w:val="both"/>
        <w:rPr>
          <w:rFonts w:ascii="Verdana" w:eastAsia="Times New Roman" w:hAnsi="Verdana" w:cs="Times New Roman"/>
          <w:color w:val="000000"/>
          <w:sz w:val="19"/>
          <w:szCs w:val="19"/>
        </w:rPr>
      </w:pPr>
    </w:p>
    <w:p w:rsidR="00AE1183" w:rsidRPr="00B11F6E" w:rsidRDefault="00AE1183" w:rsidP="00B11F6E">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11" w:name="do|pt5"/>
      <w:bookmarkEnd w:id="11"/>
      <w:r w:rsidRPr="00B11F6E">
        <w:rPr>
          <w:rFonts w:ascii="Verdana" w:eastAsia="Times New Roman" w:hAnsi="Verdana" w:cs="Times New Roman"/>
          <w:b/>
          <w:color w:val="000000"/>
          <w:sz w:val="19"/>
          <w:u w:val="single"/>
        </w:rPr>
        <w:t>Intrarea în vigoare a contractului</w:t>
      </w:r>
    </w:p>
    <w:p w:rsidR="00AE1183" w:rsidRDefault="00AE1183" w:rsidP="00B11F6E">
      <w:pPr>
        <w:spacing w:after="0" w:line="240" w:lineRule="auto"/>
        <w:ind w:firstLine="360"/>
        <w:jc w:val="both"/>
        <w:rPr>
          <w:rFonts w:ascii="Verdana" w:eastAsia="Times New Roman" w:hAnsi="Verdana" w:cs="Times New Roman"/>
          <w:color w:val="000000"/>
          <w:sz w:val="19"/>
        </w:rPr>
      </w:pPr>
      <w:bookmarkStart w:id="12" w:name="do|pt5|pa1"/>
      <w:bookmarkEnd w:id="12"/>
      <w:r w:rsidRPr="00AE1183">
        <w:rPr>
          <w:rFonts w:ascii="Verdana" w:eastAsia="Times New Roman" w:hAnsi="Verdana" w:cs="Times New Roman"/>
          <w:color w:val="000000"/>
          <w:sz w:val="19"/>
        </w:rPr>
        <w:t>Contractul intră în vigoare la data semnării lui de către ambele Părţi.</w:t>
      </w:r>
    </w:p>
    <w:p w:rsidR="00B11F6E" w:rsidRPr="00AE1183" w:rsidRDefault="00B11F6E" w:rsidP="00B11F6E">
      <w:pPr>
        <w:spacing w:after="0" w:line="240" w:lineRule="auto"/>
        <w:ind w:firstLine="360"/>
        <w:jc w:val="both"/>
        <w:rPr>
          <w:rFonts w:ascii="Verdana" w:eastAsia="Times New Roman" w:hAnsi="Verdana" w:cs="Times New Roman"/>
          <w:color w:val="000000"/>
          <w:sz w:val="19"/>
          <w:szCs w:val="19"/>
        </w:rPr>
      </w:pPr>
    </w:p>
    <w:p w:rsidR="00AE1183" w:rsidRPr="00B11F6E" w:rsidRDefault="00AE1183" w:rsidP="00B11F6E">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13" w:name="do|pt6"/>
      <w:bookmarkEnd w:id="13"/>
      <w:r w:rsidRPr="00B11F6E">
        <w:rPr>
          <w:rFonts w:ascii="Verdana" w:eastAsia="Times New Roman" w:hAnsi="Verdana" w:cs="Times New Roman"/>
          <w:b/>
          <w:color w:val="000000"/>
          <w:sz w:val="19"/>
          <w:u w:val="single"/>
        </w:rPr>
        <w:t>Definiţii</w:t>
      </w:r>
    </w:p>
    <w:p w:rsidR="00AE1183" w:rsidRDefault="00AE1183" w:rsidP="00B11F6E">
      <w:pPr>
        <w:spacing w:after="0" w:line="240" w:lineRule="auto"/>
        <w:ind w:firstLine="360"/>
        <w:jc w:val="both"/>
        <w:rPr>
          <w:rFonts w:ascii="Verdana" w:eastAsia="Times New Roman" w:hAnsi="Verdana" w:cs="Times New Roman"/>
          <w:color w:val="000000"/>
          <w:sz w:val="19"/>
        </w:rPr>
      </w:pPr>
      <w:bookmarkStart w:id="14" w:name="do|pt6|pa1"/>
      <w:bookmarkEnd w:id="14"/>
      <w:r w:rsidRPr="00AE1183">
        <w:rPr>
          <w:rFonts w:ascii="Verdana" w:eastAsia="Times New Roman" w:hAnsi="Verdana" w:cs="Times New Roman"/>
          <w:color w:val="000000"/>
          <w:sz w:val="19"/>
        </w:rPr>
        <w:t xml:space="preserve">Termenii şi expresiile care se regăsesc </w:t>
      </w:r>
      <w:r w:rsidR="00B11F6E">
        <w:rPr>
          <w:rFonts w:ascii="Verdana" w:eastAsia="Times New Roman" w:hAnsi="Verdana" w:cs="Times New Roman"/>
          <w:color w:val="000000"/>
          <w:sz w:val="19"/>
        </w:rPr>
        <w:t xml:space="preserve">in acest contract </w:t>
      </w:r>
      <w:r w:rsidRPr="00AE1183">
        <w:rPr>
          <w:rFonts w:ascii="Verdana" w:eastAsia="Times New Roman" w:hAnsi="Verdana" w:cs="Times New Roman"/>
          <w:color w:val="000000"/>
          <w:sz w:val="19"/>
        </w:rPr>
        <w:t>au semnificaţia prezentată în anexa nr. 2 la prezentul contract.</w:t>
      </w:r>
    </w:p>
    <w:p w:rsidR="00B11F6E" w:rsidRPr="00AE1183" w:rsidRDefault="00B11F6E" w:rsidP="00B11F6E">
      <w:pPr>
        <w:spacing w:after="0" w:line="240" w:lineRule="auto"/>
        <w:ind w:firstLine="360"/>
        <w:jc w:val="both"/>
        <w:rPr>
          <w:rFonts w:ascii="Verdana" w:eastAsia="Times New Roman" w:hAnsi="Verdana" w:cs="Times New Roman"/>
          <w:color w:val="000000"/>
          <w:sz w:val="19"/>
          <w:szCs w:val="19"/>
        </w:rPr>
      </w:pPr>
    </w:p>
    <w:p w:rsidR="00AE1183" w:rsidRPr="00B11F6E" w:rsidRDefault="00AE1183" w:rsidP="00B11F6E">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15" w:name="do|pt7"/>
      <w:bookmarkEnd w:id="15"/>
      <w:r w:rsidRPr="00B11F6E">
        <w:rPr>
          <w:rFonts w:ascii="Verdana" w:eastAsia="Times New Roman" w:hAnsi="Verdana" w:cs="Times New Roman"/>
          <w:b/>
          <w:color w:val="000000"/>
          <w:sz w:val="19"/>
          <w:u w:val="single"/>
        </w:rPr>
        <w:t>Documentele contractului</w:t>
      </w:r>
    </w:p>
    <w:p w:rsidR="00AE1183" w:rsidRPr="00AE1183" w:rsidRDefault="00AE1183" w:rsidP="00B11F6E">
      <w:pPr>
        <w:spacing w:after="0" w:line="240" w:lineRule="auto"/>
        <w:ind w:firstLine="360"/>
        <w:jc w:val="both"/>
        <w:rPr>
          <w:rFonts w:ascii="Verdana" w:eastAsia="Times New Roman" w:hAnsi="Verdana" w:cs="Times New Roman"/>
          <w:color w:val="000000"/>
          <w:sz w:val="19"/>
          <w:szCs w:val="19"/>
        </w:rPr>
      </w:pPr>
      <w:bookmarkStart w:id="16" w:name="do|pt7|pa1"/>
      <w:bookmarkEnd w:id="16"/>
      <w:r w:rsidRPr="00AE1183">
        <w:rPr>
          <w:rFonts w:ascii="Verdana" w:eastAsia="Times New Roman" w:hAnsi="Verdana" w:cs="Times New Roman"/>
          <w:color w:val="000000"/>
          <w:sz w:val="19"/>
        </w:rPr>
        <w:t>Documentele contractului, care constituie anexe ale acestuia, sunt, după caz:</w:t>
      </w:r>
    </w:p>
    <w:p w:rsidR="00AE1183" w:rsidRDefault="00AE1183" w:rsidP="00AE1183">
      <w:pPr>
        <w:spacing w:after="0" w:line="240" w:lineRule="auto"/>
        <w:jc w:val="both"/>
        <w:rPr>
          <w:rFonts w:ascii="Verdana" w:eastAsia="Times New Roman" w:hAnsi="Verdana" w:cs="Times New Roman"/>
          <w:color w:val="000000"/>
          <w:sz w:val="19"/>
        </w:rPr>
      </w:pPr>
      <w:bookmarkStart w:id="17" w:name="do|pt7|lia"/>
      <w:bookmarkEnd w:id="17"/>
      <w:r w:rsidRPr="00AE1183">
        <w:rPr>
          <w:rFonts w:ascii="Verdana" w:eastAsia="Times New Roman" w:hAnsi="Verdana" w:cs="Times New Roman"/>
          <w:b/>
          <w:bCs/>
          <w:color w:val="8F0000"/>
          <w:sz w:val="19"/>
        </w:rPr>
        <w:t>a)</w:t>
      </w:r>
      <w:r w:rsidR="00AB4673">
        <w:rPr>
          <w:rFonts w:ascii="Verdana" w:eastAsia="Times New Roman" w:hAnsi="Verdana" w:cs="Times New Roman"/>
          <w:b/>
          <w:bCs/>
          <w:color w:val="8F0000"/>
          <w:sz w:val="19"/>
        </w:rPr>
        <w:t xml:space="preserve"> </w:t>
      </w:r>
      <w:r w:rsidR="00AB4673">
        <w:rPr>
          <w:rFonts w:ascii="Verdana" w:eastAsia="Times New Roman" w:hAnsi="Verdana" w:cs="Times New Roman"/>
          <w:color w:val="000000"/>
          <w:sz w:val="19"/>
        </w:rPr>
        <w:t>documentaţia tehnică a</w:t>
      </w:r>
      <w:r w:rsidRPr="00AE1183">
        <w:rPr>
          <w:rFonts w:ascii="Verdana" w:eastAsia="Times New Roman" w:hAnsi="Verdana" w:cs="Times New Roman"/>
          <w:color w:val="000000"/>
          <w:sz w:val="19"/>
        </w:rPr>
        <w:t xml:space="preserve"> sistemului de distribuţie a energiei electrice şi a sistemului de iluminat public, care va conţine planul cu schema detaliată a reţelei de distribuţie şi a instalaţiilor de iluminat public (anexa nr. 1) cu:</w:t>
      </w:r>
    </w:p>
    <w:p w:rsidR="00AB4673" w:rsidRPr="00AE1183" w:rsidRDefault="00AB4673" w:rsidP="00AE1183">
      <w:pPr>
        <w:spacing w:after="0" w:line="240" w:lineRule="auto"/>
        <w:jc w:val="both"/>
        <w:rPr>
          <w:rFonts w:ascii="Verdana" w:eastAsia="Times New Roman" w:hAnsi="Verdana" w:cs="Times New Roman"/>
          <w:color w:val="000000"/>
          <w:sz w:val="19"/>
          <w:szCs w:val="19"/>
        </w:rPr>
      </w:pPr>
      <w:r>
        <w:rPr>
          <w:rFonts w:ascii="Verdana" w:eastAsia="Times New Roman" w:hAnsi="Verdana" w:cs="Times New Roman"/>
          <w:color w:val="000000"/>
          <w:sz w:val="19"/>
          <w:szCs w:val="19"/>
        </w:rPr>
        <w:t>Partile nu dispun de documentatia tehnicaintegrala a sistemului de distributie a energiei electrice si a celui de iluminat public</w:t>
      </w:r>
      <w:r w:rsidR="00C21EC7">
        <w:rPr>
          <w:rFonts w:ascii="Verdana" w:eastAsia="Times New Roman" w:hAnsi="Verdana" w:cs="Times New Roman"/>
          <w:color w:val="000000"/>
          <w:sz w:val="19"/>
          <w:szCs w:val="19"/>
        </w:rPr>
        <w:t xml:space="preserve"> si ca at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8" w:name="do|pt7|lia|pa1"/>
      <w:bookmarkEnd w:id="18"/>
      <w:r w:rsidRPr="00AE1183">
        <w:rPr>
          <w:rFonts w:ascii="Verdana" w:eastAsia="Times New Roman" w:hAnsi="Verdana" w:cs="Times New Roman"/>
          <w:color w:val="000000"/>
          <w:sz w:val="19"/>
        </w:rPr>
        <w:t>- posturile de transformare, din care se alimentează reţeaua de iluminat public;</w:t>
      </w:r>
    </w:p>
    <w:p w:rsidR="00811013" w:rsidRPr="00811013" w:rsidRDefault="00AE1183" w:rsidP="00AE1183">
      <w:pPr>
        <w:spacing w:after="0" w:line="240" w:lineRule="auto"/>
        <w:jc w:val="both"/>
        <w:rPr>
          <w:rFonts w:ascii="Verdana" w:eastAsia="Times New Roman" w:hAnsi="Verdana" w:cs="Times New Roman"/>
          <w:color w:val="000000"/>
          <w:sz w:val="19"/>
        </w:rPr>
      </w:pPr>
      <w:bookmarkStart w:id="19" w:name="do|pt7|lia|pa2"/>
      <w:bookmarkEnd w:id="19"/>
      <w:r w:rsidRPr="00811013">
        <w:rPr>
          <w:rFonts w:ascii="Verdana" w:eastAsia="Times New Roman" w:hAnsi="Verdana" w:cs="Times New Roman"/>
          <w:color w:val="000000"/>
          <w:sz w:val="19"/>
        </w:rPr>
        <w:t xml:space="preserve">- </w:t>
      </w:r>
      <w:r w:rsidR="00811013" w:rsidRPr="00811013">
        <w:rPr>
          <w:rFonts w:ascii="Verdana" w:eastAsia="Times New Roman" w:hAnsi="Verdana" w:cs="Times New Roman"/>
          <w:color w:val="000000"/>
          <w:sz w:val="19"/>
        </w:rPr>
        <w:t>retelele electrice de joasa tensiune din care se alimenteaza reteaua de iluminat public</w:t>
      </w:r>
    </w:p>
    <w:p w:rsidR="00AE1183" w:rsidRPr="00811013" w:rsidRDefault="00AE1183" w:rsidP="00AE1183">
      <w:pPr>
        <w:spacing w:after="0" w:line="240" w:lineRule="auto"/>
        <w:jc w:val="both"/>
        <w:rPr>
          <w:rFonts w:ascii="Verdana" w:eastAsia="Times New Roman" w:hAnsi="Verdana" w:cs="Times New Roman"/>
          <w:color w:val="000000"/>
          <w:sz w:val="19"/>
          <w:szCs w:val="19"/>
        </w:rPr>
      </w:pPr>
      <w:bookmarkStart w:id="20" w:name="do|pt7|lia|pa3"/>
      <w:bookmarkEnd w:id="20"/>
      <w:r w:rsidRPr="00811013">
        <w:rPr>
          <w:rFonts w:ascii="Verdana" w:eastAsia="Times New Roman" w:hAnsi="Verdana" w:cs="Times New Roman"/>
          <w:color w:val="000000"/>
          <w:sz w:val="19"/>
        </w:rPr>
        <w:t>- punctele de conectare/deconectare a iluminatului;</w:t>
      </w:r>
    </w:p>
    <w:p w:rsidR="00AE1183" w:rsidRPr="00811013" w:rsidRDefault="00AE1183" w:rsidP="00AE1183">
      <w:pPr>
        <w:spacing w:after="0" w:line="240" w:lineRule="auto"/>
        <w:jc w:val="both"/>
        <w:rPr>
          <w:rFonts w:ascii="Verdana" w:eastAsia="Times New Roman" w:hAnsi="Verdana" w:cs="Times New Roman"/>
          <w:color w:val="000000"/>
          <w:sz w:val="19"/>
          <w:szCs w:val="19"/>
        </w:rPr>
      </w:pPr>
      <w:bookmarkStart w:id="21" w:name="do|pt7|lia|pa4"/>
      <w:bookmarkStart w:id="22" w:name="do|pt7|lia|pa6"/>
      <w:bookmarkEnd w:id="21"/>
      <w:bookmarkEnd w:id="22"/>
      <w:r w:rsidRPr="00811013">
        <w:rPr>
          <w:rFonts w:ascii="Verdana" w:eastAsia="Times New Roman" w:hAnsi="Verdana" w:cs="Times New Roman"/>
          <w:color w:val="000000"/>
          <w:sz w:val="19"/>
        </w:rPr>
        <w:t>- amplasarea corpurilor de iluminat, cu indicarea tipului de stâlp, a tipului şi numărului de corpuri, a numărului şi puterii lămpilor etc.;</w:t>
      </w:r>
    </w:p>
    <w:p w:rsidR="00AE1183" w:rsidRPr="00811013" w:rsidRDefault="00AE1183" w:rsidP="00AE1183">
      <w:pPr>
        <w:spacing w:after="0" w:line="240" w:lineRule="auto"/>
        <w:jc w:val="both"/>
        <w:rPr>
          <w:rFonts w:ascii="Verdana" w:eastAsia="Times New Roman" w:hAnsi="Verdana" w:cs="Times New Roman"/>
          <w:color w:val="000000"/>
          <w:sz w:val="19"/>
          <w:szCs w:val="19"/>
        </w:rPr>
      </w:pPr>
      <w:bookmarkStart w:id="23" w:name="do|pt7|lia|pa7"/>
      <w:bookmarkEnd w:id="23"/>
      <w:r w:rsidRPr="00811013">
        <w:rPr>
          <w:rFonts w:ascii="Verdana" w:eastAsia="Times New Roman" w:hAnsi="Verdana" w:cs="Times New Roman"/>
          <w:color w:val="000000"/>
          <w:sz w:val="19"/>
        </w:rPr>
        <w:t>- locul de amplasare pentru realizarea iluminatului festiv, cu indicarea punctelor de alimentare, numărului lămpilor şi a puterii totale absorbite;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24" w:name="do|pt7|lib"/>
      <w:bookmarkEnd w:id="24"/>
      <w:r w:rsidRPr="00AE1183">
        <w:rPr>
          <w:rFonts w:ascii="Verdana" w:eastAsia="Times New Roman" w:hAnsi="Verdana" w:cs="Times New Roman"/>
          <w:b/>
          <w:bCs/>
          <w:color w:val="8F0000"/>
          <w:sz w:val="19"/>
        </w:rPr>
        <w:t>b)</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convenţia de exploatare, anexă la contractul de furnizare a energiei electrice şi/sau la contractul pentru serviciul de distribuţie a energiei electrice (anexa nr. 3);</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25" w:name="do|pt7|lic"/>
      <w:bookmarkEnd w:id="25"/>
      <w:r w:rsidRPr="00AE1183">
        <w:rPr>
          <w:rFonts w:ascii="Verdana" w:eastAsia="Times New Roman" w:hAnsi="Verdana" w:cs="Times New Roman"/>
          <w:b/>
          <w:bCs/>
          <w:color w:val="8F0000"/>
          <w:sz w:val="19"/>
        </w:rPr>
        <w:lastRenderedPageBreak/>
        <w:t>c)</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convenţia de lucrări, cu precizarea tipurilor de lucrări şi a condiţiilor pentru executarea acestora conform normelor. Convenţia se încheie pe baza unei convenţii-cadru propuse de operatorul de distribuţie şi aprobată de autorităţile de reglementare competente;</w:t>
      </w:r>
    </w:p>
    <w:p w:rsidR="00AE1183" w:rsidRDefault="00AE1183" w:rsidP="00AE1183">
      <w:pPr>
        <w:spacing w:after="0" w:line="240" w:lineRule="auto"/>
        <w:jc w:val="both"/>
        <w:rPr>
          <w:rFonts w:ascii="Verdana" w:eastAsia="Times New Roman" w:hAnsi="Verdana" w:cs="Times New Roman"/>
          <w:color w:val="000000"/>
          <w:sz w:val="19"/>
        </w:rPr>
      </w:pPr>
      <w:bookmarkStart w:id="26" w:name="do|pt7|lid"/>
      <w:bookmarkEnd w:id="26"/>
      <w:r w:rsidRPr="00AE1183">
        <w:rPr>
          <w:rFonts w:ascii="Verdana" w:eastAsia="Times New Roman" w:hAnsi="Verdana" w:cs="Times New Roman"/>
          <w:b/>
          <w:bCs/>
          <w:color w:val="8F0000"/>
          <w:sz w:val="19"/>
        </w:rPr>
        <w:t>d)</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copii ale/a avizelor tehnice de racordare.</w:t>
      </w:r>
    </w:p>
    <w:p w:rsidR="00C21EC7" w:rsidRPr="00AE1183" w:rsidRDefault="00C21EC7" w:rsidP="00AE1183">
      <w:pPr>
        <w:spacing w:after="0" w:line="240" w:lineRule="auto"/>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color w:val="000000"/>
          <w:sz w:val="19"/>
          <w:szCs w:val="19"/>
        </w:rPr>
      </w:pPr>
      <w:bookmarkStart w:id="27" w:name="do|pt8"/>
      <w:bookmarkEnd w:id="27"/>
      <w:r w:rsidRPr="00C21EC7">
        <w:rPr>
          <w:rFonts w:ascii="Verdana" w:eastAsia="Times New Roman" w:hAnsi="Verdana" w:cs="Times New Roman"/>
          <w:b/>
          <w:color w:val="000000"/>
          <w:sz w:val="19"/>
          <w:u w:val="single"/>
        </w:rPr>
        <w:t>Puncte de delimitare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28" w:name="do|pt8|pa1"/>
      <w:bookmarkEnd w:id="28"/>
      <w:r w:rsidRPr="00AE1183">
        <w:rPr>
          <w:rFonts w:ascii="Verdana" w:eastAsia="Times New Roman" w:hAnsi="Verdana" w:cs="Times New Roman"/>
          <w:color w:val="000000"/>
          <w:sz w:val="19"/>
        </w:rPr>
        <w:t>Punctele de delimitare sunt: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29" w:name="do|pt8|sp8.1."/>
      <w:bookmarkEnd w:id="29"/>
      <w:r w:rsidRPr="00AE1183">
        <w:rPr>
          <w:rFonts w:ascii="Verdana" w:eastAsia="Times New Roman" w:hAnsi="Verdana" w:cs="Times New Roman"/>
          <w:b/>
          <w:bCs/>
          <w:color w:val="8F0000"/>
          <w:sz w:val="19"/>
        </w:rPr>
        <w:t>8.1.</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 cazul sistemelor folosite atât pentru distribuţia energiei electrice, cât şi pentru iluminatul public, la clemele la care se racordează coloanele de alimentare ale corpurilor de iluminat public în reţeaua aeriană; clemele şi implicit contactele electrice se consideră ca făcând parte din sistemul de iluminat public;</w:t>
      </w:r>
    </w:p>
    <w:p w:rsidR="00AE1183" w:rsidRDefault="00AE1183" w:rsidP="00AE1183">
      <w:pPr>
        <w:spacing w:after="0" w:line="240" w:lineRule="auto"/>
        <w:jc w:val="both"/>
        <w:rPr>
          <w:rFonts w:ascii="Verdana" w:eastAsia="Times New Roman" w:hAnsi="Verdana" w:cs="Times New Roman"/>
          <w:color w:val="000000"/>
          <w:sz w:val="19"/>
        </w:rPr>
      </w:pPr>
      <w:bookmarkStart w:id="30" w:name="do|pt8|sp8.2."/>
      <w:bookmarkEnd w:id="30"/>
      <w:r w:rsidRPr="00AE1183">
        <w:rPr>
          <w:rFonts w:ascii="Verdana" w:eastAsia="Times New Roman" w:hAnsi="Verdana" w:cs="Times New Roman"/>
          <w:b/>
          <w:bCs/>
          <w:color w:val="8F0000"/>
          <w:sz w:val="19"/>
        </w:rPr>
        <w:t>8.2.</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 cazul sistemelor folosite exclusiv pentru iluminatul public, de regulă în tablourile de distribuţie, la punctele de racord ale cablurilor de plecare către punctele de aprindere; dacă acest lucru nu este posibil, în punctele de aprindere, la punctele de racord ale cablurilor care le alimentează; în primul caz, şuruburile de prindere a cablurilor fac parte din sistemul de distribuţie a energiei electrice, iar în cel de-al doilea caz, din sistemul de iluminat public. Contorul de măsurare este în sarcina distribuitorului de energie electrică.</w:t>
      </w:r>
    </w:p>
    <w:p w:rsidR="00C21EC7" w:rsidRPr="00AE1183" w:rsidRDefault="00C21EC7" w:rsidP="00AE1183">
      <w:pPr>
        <w:spacing w:after="0" w:line="240" w:lineRule="auto"/>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31" w:name="do|pt9"/>
      <w:bookmarkEnd w:id="31"/>
      <w:r w:rsidRPr="00C21EC7">
        <w:rPr>
          <w:rFonts w:ascii="Verdana" w:eastAsia="Times New Roman" w:hAnsi="Verdana" w:cs="Times New Roman"/>
          <w:b/>
          <w:color w:val="000000"/>
          <w:sz w:val="19"/>
          <w:u w:val="single"/>
        </w:rPr>
        <w:t>Drepturile Autorităţii locale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2" w:name="do|pt9|sp9.1."/>
      <w:bookmarkEnd w:id="32"/>
      <w:r w:rsidRPr="00AE1183">
        <w:rPr>
          <w:rFonts w:ascii="Verdana" w:eastAsia="Times New Roman" w:hAnsi="Verdana" w:cs="Times New Roman"/>
          <w:b/>
          <w:bCs/>
          <w:color w:val="8F0000"/>
          <w:sz w:val="19"/>
        </w:rPr>
        <w:t>9.1.</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Autoritatea locală are dreptul de a executa exploatarea şi întreţinerea instalaţiilor de iluminat public, în aval de punctele de delimitare, respectiv de a efectua lucrări operative, revizii tehnice şi reparaţii curente, cum ar fi: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3" w:name="do|pt9|sp9.1.|pa1"/>
      <w:bookmarkEnd w:id="33"/>
      <w:r w:rsidRPr="00AE1183">
        <w:rPr>
          <w:rFonts w:ascii="Verdana" w:eastAsia="Times New Roman" w:hAnsi="Verdana" w:cs="Times New Roman"/>
          <w:color w:val="000000"/>
          <w:sz w:val="19"/>
        </w:rPr>
        <w:t>- analiza stării tehnice a instalaţiilor;</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4" w:name="do|pt9|sp9.1.|pa2"/>
      <w:bookmarkEnd w:id="34"/>
      <w:r w:rsidRPr="00AE1183">
        <w:rPr>
          <w:rFonts w:ascii="Verdana" w:eastAsia="Times New Roman" w:hAnsi="Verdana" w:cs="Times New Roman"/>
          <w:color w:val="000000"/>
          <w:sz w:val="19"/>
        </w:rPr>
        <w:t>- intervenţii pentru remedierea unor deranjamente accidentale la corpurile de iluminat şi accesorii;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5" w:name="do|pt9|sp9.1.|pa3"/>
      <w:bookmarkEnd w:id="35"/>
      <w:r w:rsidRPr="00AE1183">
        <w:rPr>
          <w:rFonts w:ascii="Verdana" w:eastAsia="Times New Roman" w:hAnsi="Verdana" w:cs="Times New Roman"/>
          <w:color w:val="000000"/>
          <w:sz w:val="19"/>
        </w:rPr>
        <w:t>- controlul instalaţiilor care au fost supuse unor condiţii meteorologice deosebite: vânt puternic, ploi torenţiale, viscol, formarea de chiciură etc.;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6" w:name="do|pt9|sp9.1.|pa4"/>
      <w:bookmarkEnd w:id="36"/>
      <w:r w:rsidRPr="00AE1183">
        <w:rPr>
          <w:rFonts w:ascii="Verdana" w:eastAsia="Times New Roman" w:hAnsi="Verdana" w:cs="Times New Roman"/>
          <w:color w:val="000000"/>
          <w:sz w:val="19"/>
        </w:rPr>
        <w:t>- demontări de elemente ale sistemului de iluminat public,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7" w:name="do|pt9|sp9.1.|pa5"/>
      <w:bookmarkEnd w:id="37"/>
      <w:r w:rsidRPr="00AE1183">
        <w:rPr>
          <w:rFonts w:ascii="Verdana" w:eastAsia="Times New Roman" w:hAnsi="Verdana" w:cs="Times New Roman"/>
          <w:color w:val="000000"/>
          <w:sz w:val="19"/>
        </w:rPr>
        <w:t>- intervenţii în sistemul de iluminat public ca urmare a unor sesizări;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8" w:name="do|pt9|sp9.1.|pa6"/>
      <w:bookmarkEnd w:id="38"/>
      <w:r w:rsidRPr="00AE1183">
        <w:rPr>
          <w:rFonts w:ascii="Verdana" w:eastAsia="Times New Roman" w:hAnsi="Verdana" w:cs="Times New Roman"/>
          <w:color w:val="000000"/>
          <w:sz w:val="19"/>
        </w:rPr>
        <w:t>- revizia şi, după caz, înlocuirea corpurilor de iluminat şi accesoriilor (lămpi, balasturi, ignitere, condensatoare, siguranţe, coloane de alimentare etc.);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39" w:name="do|pt9|sp9.1.|pa7"/>
      <w:bookmarkEnd w:id="39"/>
      <w:r w:rsidRPr="00AE1183">
        <w:rPr>
          <w:rFonts w:ascii="Verdana" w:eastAsia="Times New Roman" w:hAnsi="Verdana" w:cs="Times New Roman"/>
          <w:color w:val="000000"/>
          <w:sz w:val="19"/>
        </w:rPr>
        <w:t>- înlocuirea consolelor (braţelor pentru corpuri de iluminat) şi a corpurilor de iluminat;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0" w:name="do|pt9|sp9.1.|pa8"/>
      <w:bookmarkEnd w:id="40"/>
      <w:r w:rsidRPr="00AE1183">
        <w:rPr>
          <w:rFonts w:ascii="Verdana" w:eastAsia="Times New Roman" w:hAnsi="Verdana" w:cs="Times New Roman"/>
          <w:color w:val="000000"/>
          <w:sz w:val="19"/>
        </w:rPr>
        <w:t>- acţiuni pentru pregătirea instalaţiilor de iluminat cu ocazia evenimentelor festive sau deosebite (conectarea şi deconectarea ghirlandelor etc.).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1" w:name="do|pt9|sp9.2."/>
      <w:bookmarkEnd w:id="41"/>
      <w:r w:rsidRPr="00AE1183">
        <w:rPr>
          <w:rFonts w:ascii="Verdana" w:eastAsia="Times New Roman" w:hAnsi="Verdana" w:cs="Times New Roman"/>
          <w:b/>
          <w:bCs/>
          <w:color w:val="8F0000"/>
          <w:sz w:val="19"/>
        </w:rPr>
        <w:t>9.2.</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Autoritatea locală are dreptul de a dezvolta serviciul de iluminat public utilizând infrastructura sistemului de distribuţie a energiei electrice a Proprietarului, în condiţiile legii, şi cu respectarea prevederilor acesteia şi a obligaţiei precizate la pct. 11 lit. g).</w:t>
      </w:r>
    </w:p>
    <w:p w:rsidR="00AE1183" w:rsidRDefault="00AE1183" w:rsidP="00AE1183">
      <w:pPr>
        <w:spacing w:after="0" w:line="240" w:lineRule="auto"/>
        <w:jc w:val="both"/>
        <w:rPr>
          <w:rFonts w:ascii="Verdana" w:eastAsia="Times New Roman" w:hAnsi="Verdana" w:cs="Times New Roman"/>
          <w:color w:val="000000"/>
          <w:sz w:val="19"/>
        </w:rPr>
      </w:pPr>
      <w:bookmarkStart w:id="42" w:name="do|pt9|sp9.3."/>
      <w:bookmarkEnd w:id="42"/>
      <w:r w:rsidRPr="00AE1183">
        <w:rPr>
          <w:rFonts w:ascii="Verdana" w:eastAsia="Times New Roman" w:hAnsi="Verdana" w:cs="Times New Roman"/>
          <w:b/>
          <w:bCs/>
          <w:color w:val="8F0000"/>
          <w:sz w:val="19"/>
        </w:rPr>
        <w:t>9.3.</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Dreptul de a efectua, cu personal specializat, tăierile de modelare a vegetaţiei dacă aceasta afectează funcţionarea corespunzătoare a instalaţiilor de iluminat public din aval de punctele de delimitare; Lucrările se execută cu anunţarea proprietarului.</w:t>
      </w:r>
    </w:p>
    <w:p w:rsidR="00C21EC7" w:rsidRPr="00AE1183" w:rsidRDefault="00C21EC7" w:rsidP="00AE1183">
      <w:pPr>
        <w:spacing w:after="0" w:line="240" w:lineRule="auto"/>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43" w:name="do|pt10"/>
      <w:bookmarkEnd w:id="43"/>
      <w:r w:rsidRPr="00C21EC7">
        <w:rPr>
          <w:rFonts w:ascii="Verdana" w:eastAsia="Times New Roman" w:hAnsi="Verdana" w:cs="Times New Roman"/>
          <w:b/>
          <w:color w:val="000000"/>
          <w:sz w:val="19"/>
          <w:u w:val="single"/>
        </w:rPr>
        <w:t>Drepturile Proprietarului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4" w:name="do|pt10|pa1"/>
      <w:bookmarkEnd w:id="44"/>
      <w:r w:rsidRPr="00AE1183">
        <w:rPr>
          <w:rFonts w:ascii="Verdana" w:eastAsia="Times New Roman" w:hAnsi="Verdana" w:cs="Times New Roman"/>
          <w:color w:val="000000"/>
          <w:sz w:val="19"/>
        </w:rPr>
        <w:t>Proprietarul are următoarele drepturi, în condiţiile legii: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5" w:name="do|pt10|lia"/>
      <w:bookmarkEnd w:id="45"/>
      <w:r w:rsidRPr="00AE1183">
        <w:rPr>
          <w:rFonts w:ascii="Verdana" w:eastAsia="Times New Roman" w:hAnsi="Verdana" w:cs="Times New Roman"/>
          <w:b/>
          <w:bCs/>
          <w:color w:val="8F0000"/>
          <w:sz w:val="19"/>
        </w:rPr>
        <w:t>a)</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dreptul de uz asupra terenului pentru asigurarea funcţionării normale a sistemului de distribuţie a energiei electrice din localitate, pentru reviziile, reparaţiile şi intervenţiile necesare, respectiv pentru modernizarea sau retehnologizarea acestuia;</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6" w:name="do|pt10|lib"/>
      <w:bookmarkEnd w:id="46"/>
      <w:r w:rsidRPr="00AE1183">
        <w:rPr>
          <w:rFonts w:ascii="Verdana" w:eastAsia="Times New Roman" w:hAnsi="Verdana" w:cs="Times New Roman"/>
          <w:b/>
          <w:bCs/>
          <w:color w:val="8F0000"/>
          <w:sz w:val="19"/>
        </w:rPr>
        <w:t>b)</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servitutea de trecere subterană, de suprafaţă sau aeriană, care cuprinde dreptul de acces şi de executare a lucrărilor la locul de amplasare a sistemului de distribuţie a energiei electrice din localitate, cu ocazia intervenţiei pentru modernizări, revizii, reparaţii şi avarii;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7" w:name="do|pt10|lic"/>
      <w:bookmarkEnd w:id="47"/>
      <w:r w:rsidRPr="00AE1183">
        <w:rPr>
          <w:rFonts w:ascii="Verdana" w:eastAsia="Times New Roman" w:hAnsi="Verdana" w:cs="Times New Roman"/>
          <w:b/>
          <w:bCs/>
          <w:color w:val="8F0000"/>
          <w:sz w:val="19"/>
        </w:rPr>
        <w:t>c)</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dreptul de a beneficia de exercitarea drepturilor de uz şi de servitute cu titlu gratuit;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8" w:name="do|pt10|lid"/>
      <w:bookmarkEnd w:id="48"/>
      <w:r w:rsidRPr="00AE1183">
        <w:rPr>
          <w:rFonts w:ascii="Verdana" w:eastAsia="Times New Roman" w:hAnsi="Verdana" w:cs="Times New Roman"/>
          <w:b/>
          <w:bCs/>
          <w:color w:val="8F0000"/>
          <w:sz w:val="19"/>
        </w:rPr>
        <w:t>d)</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dreptul de a efectua, cu personal specializat, lucrările de defrişare a vegetaţiei şi/sau tăierile de modelare pentru crearea şi menţinerea distanţei minime faţă de reţeaua electrică de distribuţie din localitate;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49" w:name="do|pt10|lie"/>
      <w:bookmarkEnd w:id="49"/>
      <w:r w:rsidRPr="00AE1183">
        <w:rPr>
          <w:rFonts w:ascii="Verdana" w:eastAsia="Times New Roman" w:hAnsi="Verdana" w:cs="Times New Roman"/>
          <w:b/>
          <w:bCs/>
          <w:color w:val="8F0000"/>
          <w:sz w:val="19"/>
        </w:rPr>
        <w:t>e)</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dreptul de a fi scutit de plata de taxe, impozite şi alte obligaţii de plată, instituite de către autorităţile publice;</w:t>
      </w:r>
    </w:p>
    <w:p w:rsidR="00AE1183" w:rsidRDefault="00AE1183" w:rsidP="00AE1183">
      <w:pPr>
        <w:spacing w:after="0" w:line="240" w:lineRule="auto"/>
        <w:jc w:val="both"/>
        <w:rPr>
          <w:rFonts w:ascii="Verdana" w:eastAsia="Times New Roman" w:hAnsi="Verdana" w:cs="Times New Roman"/>
          <w:color w:val="000000"/>
          <w:sz w:val="19"/>
        </w:rPr>
      </w:pPr>
      <w:bookmarkStart w:id="50" w:name="do|pt10|lif"/>
      <w:bookmarkEnd w:id="50"/>
      <w:r w:rsidRPr="00AE1183">
        <w:rPr>
          <w:rFonts w:ascii="Verdana" w:eastAsia="Times New Roman" w:hAnsi="Verdana" w:cs="Times New Roman"/>
          <w:b/>
          <w:bCs/>
          <w:color w:val="8F0000"/>
          <w:sz w:val="19"/>
        </w:rPr>
        <w:t>f)</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solicite despăgubiri Autorităţii locale în cazul în care, ca urmare a unor intervenţii neautorizate sau ca urmare a unor defecţiuni produse în instalaţia acestuia, s-au produs daune la instalaţiile aflate în exploatarea Proprietarului.</w:t>
      </w:r>
    </w:p>
    <w:p w:rsidR="00C21EC7" w:rsidRPr="00AE1183" w:rsidRDefault="00C21EC7" w:rsidP="00AE1183">
      <w:pPr>
        <w:spacing w:after="0" w:line="240" w:lineRule="auto"/>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51" w:name="do|pt11"/>
      <w:bookmarkEnd w:id="51"/>
      <w:r w:rsidRPr="00C21EC7">
        <w:rPr>
          <w:rFonts w:ascii="Verdana" w:eastAsia="Times New Roman" w:hAnsi="Verdana" w:cs="Times New Roman"/>
          <w:b/>
          <w:color w:val="000000"/>
          <w:sz w:val="19"/>
          <w:u w:val="single"/>
        </w:rPr>
        <w:t>Obligaţiile Autorităţii locale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2" w:name="do|pt11|pa1"/>
      <w:bookmarkEnd w:id="52"/>
      <w:r w:rsidRPr="00AE1183">
        <w:rPr>
          <w:rFonts w:ascii="Verdana" w:eastAsia="Times New Roman" w:hAnsi="Verdana" w:cs="Times New Roman"/>
          <w:color w:val="000000"/>
          <w:sz w:val="19"/>
        </w:rPr>
        <w:t>Autoritatea locală are următoarele obligaţii: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3" w:name="do|pt11|lia"/>
      <w:bookmarkEnd w:id="53"/>
      <w:r w:rsidRPr="00AE1183">
        <w:rPr>
          <w:rFonts w:ascii="Verdana" w:eastAsia="Times New Roman" w:hAnsi="Verdana" w:cs="Times New Roman"/>
          <w:b/>
          <w:bCs/>
          <w:color w:val="8F0000"/>
          <w:sz w:val="19"/>
        </w:rPr>
        <w:t>a)</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 xml:space="preserve">să asigure exploatarea şi întreţinerea/mentenanţa sistemului de iluminat public, în aval de punctele de delimitare, numai cu personal calificat şi autorizat conform prevederilor reglementărilor Ministerului Muncii şi Solidarităţii Sociale şi Autorităţii Naţionale de Reglementare în Domeniul Energiei, respectiv prin operatori </w:t>
      </w:r>
      <w:r w:rsidRPr="00AE1183">
        <w:rPr>
          <w:rFonts w:ascii="Verdana" w:eastAsia="Times New Roman" w:hAnsi="Verdana" w:cs="Times New Roman"/>
          <w:color w:val="000000"/>
          <w:sz w:val="19"/>
        </w:rPr>
        <w:lastRenderedPageBreak/>
        <w:t>economici atestaţi conform "Regulamentului pentru atestarea operatorilor economici care proiectează, execută, verifică şi exploatează instalaţii electrice din sistemul electroenergetic";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4" w:name="do|pt11|lib"/>
      <w:bookmarkEnd w:id="54"/>
      <w:r w:rsidRPr="00AE1183">
        <w:rPr>
          <w:rFonts w:ascii="Verdana" w:eastAsia="Times New Roman" w:hAnsi="Verdana" w:cs="Times New Roman"/>
          <w:b/>
          <w:bCs/>
          <w:color w:val="8F0000"/>
          <w:sz w:val="19"/>
        </w:rPr>
        <w:t>b)</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respecte, la realizarea lucrărilor de exploatare şi întreţinere a sistemului de iluminat public, reglementările de securitate a muncii în vigoare şi instrucţiunile proprii de securitate a muncii pentru instalaţii electrice în exploatare, elaborate conform legii;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5" w:name="do|pt11|lic"/>
      <w:bookmarkEnd w:id="55"/>
      <w:r w:rsidRPr="00AE1183">
        <w:rPr>
          <w:rFonts w:ascii="Verdana" w:eastAsia="Times New Roman" w:hAnsi="Verdana" w:cs="Times New Roman"/>
          <w:b/>
          <w:bCs/>
          <w:color w:val="8F0000"/>
          <w:sz w:val="19"/>
        </w:rPr>
        <w:t>c)</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solicite prin cerere Proprietarului luarea de măsuri suplimentare de protecţie şi securitate a muncii în instalaţiile proprii, dacă acestea sunt necesare şi prevăzute de norme, pentru executarea unor lucrări în instalaţiile Autorităţii locale;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6" w:name="do|pt11|lid"/>
      <w:bookmarkEnd w:id="56"/>
      <w:r w:rsidRPr="00AE1183">
        <w:rPr>
          <w:rFonts w:ascii="Verdana" w:eastAsia="Times New Roman" w:hAnsi="Verdana" w:cs="Times New Roman"/>
          <w:b/>
          <w:bCs/>
          <w:color w:val="8F0000"/>
          <w:sz w:val="19"/>
        </w:rPr>
        <w:t>d)</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asigure permanent, prin aparataj reglat/calibrat corespunzător, funcţionarea selectivă a protecţiilor din sistemul de iluminat public în raport cu cele din sistemul de distribuţie a energiei electrice;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7" w:name="do|pt11|lie"/>
      <w:bookmarkEnd w:id="57"/>
      <w:r w:rsidRPr="00AE1183">
        <w:rPr>
          <w:rFonts w:ascii="Verdana" w:eastAsia="Times New Roman" w:hAnsi="Verdana" w:cs="Times New Roman"/>
          <w:b/>
          <w:bCs/>
          <w:color w:val="8F0000"/>
          <w:sz w:val="19"/>
        </w:rPr>
        <w:t>e)</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nu execute manevre sau lucrări în instalaţiile Proprietarului situate în amonte de punctul de delimitare, dacă acestea nu sunt convenite prin convenţia de la pct. 7 lit. c) sau prin programele prevăzute la lit. f);</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8" w:name="do|pt11|lif"/>
      <w:bookmarkEnd w:id="58"/>
      <w:r w:rsidRPr="00AE1183">
        <w:rPr>
          <w:rFonts w:ascii="Verdana" w:eastAsia="Times New Roman" w:hAnsi="Verdana" w:cs="Times New Roman"/>
          <w:b/>
          <w:bCs/>
          <w:color w:val="8F0000"/>
          <w:sz w:val="19"/>
        </w:rPr>
        <w:t>f)</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solicite Proprietarului încheierea unui program de lucrări pentru fiecare lucrare în parte, din categoriile prevăzute în convenţia de la pct. 7 lit. c), care necesită intervenţii şi în instalaţiile Proprietarului situate în amonte de punctul de delimitare şi să execute lucrările numai în baza acestui program;</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59" w:name="do|pt11|lig"/>
      <w:bookmarkEnd w:id="59"/>
      <w:r w:rsidRPr="00AE1183">
        <w:rPr>
          <w:rFonts w:ascii="Verdana" w:eastAsia="Times New Roman" w:hAnsi="Verdana" w:cs="Times New Roman"/>
          <w:b/>
          <w:bCs/>
          <w:color w:val="8F0000"/>
          <w:sz w:val="19"/>
        </w:rPr>
        <w:t>g)</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respecte etapele şi procedurile prevăzute de reglementările în vigoare privind racordarea utilizatorilor la reţelele electrice de distribuţie, în cazul în care vrea să dezvolte serviciul de iluminat public utilizând infrastructura sistemului de distribuţie a energiei electrice a Proprietarului, şi să suporte, în condiţiile legii, costurile acestei dezvoltări; lucrările respective se proiectează şi se execută numai cu operatori economici titulari de atestat conform "Regulamentului pentru atestarea operatorilor economici care proiectează, execută, verifică şi exploatează instalaţii electrice din sistemul electroenergetic";</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0" w:name="do|pt11|lih"/>
      <w:bookmarkEnd w:id="60"/>
      <w:r w:rsidRPr="00AE1183">
        <w:rPr>
          <w:rFonts w:ascii="Verdana" w:eastAsia="Times New Roman" w:hAnsi="Verdana" w:cs="Times New Roman"/>
          <w:b/>
          <w:bCs/>
          <w:color w:val="8F0000"/>
          <w:sz w:val="19"/>
        </w:rPr>
        <w:t>h)</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obţină avizele, acordurile şi autorizaţiile stabilite de actele normative în vigoare pentru modificarea sistemului de iluminat public prin montarea de elemente suplimentare (console, braţe, corpuri de iluminat, ghirlande etc.) sau prin înlocuirea celor existente cu altele de alt tip;</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1" w:name="do|pt11|lii"/>
      <w:bookmarkEnd w:id="61"/>
      <w:r w:rsidRPr="00AE1183">
        <w:rPr>
          <w:rFonts w:ascii="Verdana" w:eastAsia="Times New Roman" w:hAnsi="Verdana" w:cs="Times New Roman"/>
          <w:b/>
          <w:bCs/>
          <w:color w:val="8F0000"/>
          <w:sz w:val="19"/>
        </w:rPr>
        <w:t>i)</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încheie cu Proprietarul o convenţie de exploatare, anexă la contractul de furnizare a energiei electrice şi/sau la contractul pentru serviciul de distribuţie a energiei electrice şi la prezentul contract, cu stabilirea modului de colaborare dintre Părţi pentru desfăşurarea activităţilor menţionate la pct. 9.1, precum şi cu nominalizarea personalului Părţilor cu competenţă în exploatarea instalaţiilor proprii şi modalităţile de contactare;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2" w:name="do|pt11|lij"/>
      <w:bookmarkEnd w:id="62"/>
      <w:r w:rsidRPr="00AE1183">
        <w:rPr>
          <w:rFonts w:ascii="Verdana" w:eastAsia="Times New Roman" w:hAnsi="Verdana" w:cs="Times New Roman"/>
          <w:b/>
          <w:bCs/>
          <w:color w:val="8F0000"/>
          <w:sz w:val="19"/>
        </w:rPr>
        <w:t>j)</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la încheierea contractelor cu operatori ai serviciului de iluminat public sau operatori economici atestaţi, pentru realizarea lucrărilor de exploatare şi întreţinere/mentenanţă a sistemului de iluminat public, să impună acestora obligaţiile specifice ce derivă din prezentul contract;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3" w:name="do|pt11|lik"/>
      <w:bookmarkEnd w:id="63"/>
      <w:r w:rsidRPr="00AE1183">
        <w:rPr>
          <w:rFonts w:ascii="Verdana" w:eastAsia="Times New Roman" w:hAnsi="Verdana" w:cs="Times New Roman"/>
          <w:b/>
          <w:bCs/>
          <w:color w:val="8F0000"/>
          <w:sz w:val="19"/>
        </w:rPr>
        <w:t>k)</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restituie Proprietarului, pe bază de proces verbal, în vederea casării şi valorificării ca materiale recuperabile, bunurile acestuia dezafectate ca urmare a executării de către Autoritatea locală a unor lucrări de reabilitare sau modernizare a sistemului de iluminat public;</w:t>
      </w:r>
    </w:p>
    <w:p w:rsidR="00AE1183" w:rsidRDefault="00AE1183" w:rsidP="00AE1183">
      <w:pPr>
        <w:spacing w:after="0" w:line="240" w:lineRule="auto"/>
        <w:jc w:val="both"/>
        <w:rPr>
          <w:rFonts w:ascii="Verdana" w:eastAsia="Times New Roman" w:hAnsi="Verdana" w:cs="Times New Roman"/>
          <w:color w:val="000000"/>
          <w:sz w:val="19"/>
        </w:rPr>
      </w:pPr>
      <w:bookmarkStart w:id="64" w:name="do|pt11|lil"/>
      <w:bookmarkEnd w:id="64"/>
      <w:r w:rsidRPr="00AE1183">
        <w:rPr>
          <w:rFonts w:ascii="Verdana" w:eastAsia="Times New Roman" w:hAnsi="Verdana" w:cs="Times New Roman"/>
          <w:b/>
          <w:bCs/>
          <w:color w:val="8F0000"/>
          <w:sz w:val="19"/>
        </w:rPr>
        <w:t>l)</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programeze lucrările în sistemul de iluminat public care necesită scoaterea de sub tensiune şi a reţelei de distribuţie a energiei electrice astfel încât, pe cât posibil, acestea să coincidă ca perioadă de execuţie cu lucrările planificate ale Proprietarului şi să colaboreze cu acesta în scopul de a se afecta cât mai puţin alimentarea cu energie electrică a consumatorilor.</w:t>
      </w:r>
    </w:p>
    <w:p w:rsidR="00C21EC7" w:rsidRPr="00AE1183" w:rsidRDefault="00C21EC7" w:rsidP="00AE1183">
      <w:pPr>
        <w:spacing w:after="0" w:line="240" w:lineRule="auto"/>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65" w:name="do|pt12"/>
      <w:bookmarkEnd w:id="65"/>
      <w:r w:rsidRPr="00C21EC7">
        <w:rPr>
          <w:rFonts w:ascii="Verdana" w:eastAsia="Times New Roman" w:hAnsi="Verdana" w:cs="Times New Roman"/>
          <w:b/>
          <w:color w:val="000000"/>
          <w:sz w:val="19"/>
          <w:u w:val="single"/>
        </w:rPr>
        <w:t>Obligaţiile Proprietarului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6" w:name="do|pt12|pa1"/>
      <w:bookmarkEnd w:id="66"/>
      <w:r w:rsidRPr="00AE1183">
        <w:rPr>
          <w:rFonts w:ascii="Verdana" w:eastAsia="Times New Roman" w:hAnsi="Verdana" w:cs="Times New Roman"/>
          <w:color w:val="000000"/>
          <w:sz w:val="19"/>
        </w:rPr>
        <w:t>Proprietarul are următoarele obligaţii: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7" w:name="do|pt12|lia"/>
      <w:bookmarkEnd w:id="67"/>
      <w:r w:rsidRPr="00AE1183">
        <w:rPr>
          <w:rFonts w:ascii="Verdana" w:eastAsia="Times New Roman" w:hAnsi="Verdana" w:cs="Times New Roman"/>
          <w:b/>
          <w:bCs/>
          <w:color w:val="8F0000"/>
          <w:sz w:val="19"/>
        </w:rPr>
        <w:t>a)</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permită, în condiţiile prezentului contract, folosirea infrastructurii sistemului de distribuţie a energiei electrice care îi aparţine pentru realizarea serviciului de iluminat public de către Autoritatea locală;</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8" w:name="do|pt12|lib"/>
      <w:bookmarkEnd w:id="68"/>
      <w:r w:rsidRPr="00AE1183">
        <w:rPr>
          <w:rFonts w:ascii="Verdana" w:eastAsia="Times New Roman" w:hAnsi="Verdana" w:cs="Times New Roman"/>
          <w:b/>
          <w:bCs/>
          <w:color w:val="8F0000"/>
          <w:sz w:val="19"/>
        </w:rPr>
        <w:t>b)</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respecte reglementările şi normele generale şi specifice de protecţie şi securitate a muncii în vigoare pentru activitatea de distribuţie şi utilizare a energiei electrice;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69" w:name="do|pt12|lic"/>
      <w:bookmarkEnd w:id="69"/>
      <w:r w:rsidRPr="00AE1183">
        <w:rPr>
          <w:rFonts w:ascii="Verdana" w:eastAsia="Times New Roman" w:hAnsi="Verdana" w:cs="Times New Roman"/>
          <w:b/>
          <w:bCs/>
          <w:color w:val="8F0000"/>
          <w:sz w:val="19"/>
        </w:rPr>
        <w:t>c)</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ia măsuri de protecţie şi securitate a muncii în instalaţiile proprii, dacă acestea sunt necesare şi prevăzute de norme pentru executarea unor lucrări în instalaţiile Autorităţii locale, la cererea acesteia;</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0" w:name="do|pt12|lid"/>
      <w:bookmarkEnd w:id="70"/>
      <w:r w:rsidRPr="00AE1183">
        <w:rPr>
          <w:rFonts w:ascii="Verdana" w:eastAsia="Times New Roman" w:hAnsi="Verdana" w:cs="Times New Roman"/>
          <w:b/>
          <w:bCs/>
          <w:color w:val="8F0000"/>
          <w:sz w:val="19"/>
        </w:rPr>
        <w:t>d)</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nu execute manevre sau lucrări în instalaţiile Autorităţii locale situate în aval de punctul de delimitare, dacă acestea nu sunt convenite prin convenţia de la pct. 7 lit. c) sau prin programele prevăzute la lit. 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1" w:name="do|pt12|lie"/>
      <w:bookmarkEnd w:id="71"/>
      <w:r w:rsidRPr="00AE1183">
        <w:rPr>
          <w:rFonts w:ascii="Verdana" w:eastAsia="Times New Roman" w:hAnsi="Verdana" w:cs="Times New Roman"/>
          <w:b/>
          <w:bCs/>
          <w:color w:val="8F0000"/>
          <w:sz w:val="19"/>
        </w:rPr>
        <w:t>e)</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încheie program de lucrări cu Autoritatea locală, la solicitarea acesteia, pentru fiecare lucrare din categoriile prevăzute în convenţia de la pct. 7 lit. c), ce se execută în instalaţia Autorităţii locale, dar necesită intervenţii şi în instalaţiile Proprietarului situate în amonte de punctul de delimitare;</w:t>
      </w:r>
    </w:p>
    <w:p w:rsidR="00AE1183" w:rsidRDefault="00AE1183" w:rsidP="00AE1183">
      <w:pPr>
        <w:spacing w:after="0" w:line="240" w:lineRule="auto"/>
        <w:jc w:val="both"/>
        <w:rPr>
          <w:rFonts w:ascii="Verdana" w:eastAsia="Times New Roman" w:hAnsi="Verdana" w:cs="Times New Roman"/>
          <w:color w:val="000000"/>
          <w:sz w:val="19"/>
        </w:rPr>
      </w:pPr>
      <w:bookmarkStart w:id="72" w:name="do|pt12|lif"/>
      <w:bookmarkEnd w:id="72"/>
      <w:r w:rsidRPr="00AE1183">
        <w:rPr>
          <w:rFonts w:ascii="Verdana" w:eastAsia="Times New Roman" w:hAnsi="Verdana" w:cs="Times New Roman"/>
          <w:b/>
          <w:bCs/>
          <w:color w:val="8F0000"/>
          <w:sz w:val="19"/>
        </w:rPr>
        <w:t>f)</w:t>
      </w:r>
      <w:r w:rsidR="00C21EC7">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să încheie cu Autoritatea locală o convenţie de exploatare, anexă la contractul de furnizare a energiei electrice şi/sau la contractul pentru serviciul de distribuţie a energiei electrice şi la prezentul contract, cu stabilirea modului de colaborare dintre Părţi pentru desfăşurarea activităţii de exploatare, pentru remedierea deranjamentelor, precum şi cu nominalizarea personalului Părţilor cu competenţă în exploatarea instalaţiilor proprii şi modalităţile de contactare.</w:t>
      </w:r>
    </w:p>
    <w:p w:rsidR="00C21EC7" w:rsidRDefault="00C21EC7" w:rsidP="00AE1183">
      <w:pPr>
        <w:spacing w:after="0" w:line="240" w:lineRule="auto"/>
        <w:jc w:val="both"/>
        <w:rPr>
          <w:rFonts w:ascii="Verdana" w:eastAsia="Times New Roman" w:hAnsi="Verdana" w:cs="Times New Roman"/>
          <w:color w:val="000000"/>
          <w:sz w:val="19"/>
          <w:szCs w:val="19"/>
        </w:rPr>
      </w:pPr>
    </w:p>
    <w:p w:rsidR="003554F6" w:rsidRDefault="003554F6" w:rsidP="00AE1183">
      <w:pPr>
        <w:spacing w:after="0" w:line="240" w:lineRule="auto"/>
        <w:jc w:val="both"/>
        <w:rPr>
          <w:rFonts w:ascii="Verdana" w:eastAsia="Times New Roman" w:hAnsi="Verdana" w:cs="Times New Roman"/>
          <w:color w:val="000000"/>
          <w:sz w:val="19"/>
          <w:szCs w:val="19"/>
        </w:rPr>
      </w:pPr>
    </w:p>
    <w:p w:rsidR="006E260B" w:rsidRDefault="006E260B" w:rsidP="00AE1183">
      <w:pPr>
        <w:spacing w:after="0" w:line="240" w:lineRule="auto"/>
        <w:jc w:val="both"/>
        <w:rPr>
          <w:rFonts w:ascii="Verdana" w:eastAsia="Times New Roman" w:hAnsi="Verdana" w:cs="Times New Roman"/>
          <w:color w:val="000000"/>
          <w:sz w:val="19"/>
          <w:szCs w:val="19"/>
        </w:rPr>
      </w:pPr>
    </w:p>
    <w:p w:rsidR="006E260B" w:rsidRDefault="006E260B" w:rsidP="00AE1183">
      <w:pPr>
        <w:spacing w:after="0" w:line="240" w:lineRule="auto"/>
        <w:jc w:val="both"/>
        <w:rPr>
          <w:rFonts w:ascii="Verdana" w:eastAsia="Times New Roman" w:hAnsi="Verdana" w:cs="Times New Roman"/>
          <w:color w:val="000000"/>
          <w:sz w:val="19"/>
          <w:szCs w:val="19"/>
        </w:rPr>
      </w:pPr>
    </w:p>
    <w:p w:rsidR="003554F6" w:rsidRPr="00AE1183" w:rsidRDefault="003554F6" w:rsidP="00AE1183">
      <w:pPr>
        <w:spacing w:after="0" w:line="240" w:lineRule="auto"/>
        <w:jc w:val="both"/>
        <w:rPr>
          <w:rFonts w:ascii="Verdana" w:eastAsia="Times New Roman" w:hAnsi="Verdana" w:cs="Times New Roman"/>
          <w:color w:val="000000"/>
          <w:sz w:val="19"/>
          <w:szCs w:val="19"/>
        </w:rPr>
      </w:pPr>
    </w:p>
    <w:p w:rsidR="00AE1183" w:rsidRPr="006E260B" w:rsidRDefault="00AE1183" w:rsidP="006E260B">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73" w:name="do|pt13"/>
      <w:bookmarkEnd w:id="73"/>
      <w:r w:rsidRPr="006E260B">
        <w:rPr>
          <w:rFonts w:ascii="Verdana" w:eastAsia="Times New Roman" w:hAnsi="Verdana" w:cs="Times New Roman"/>
          <w:b/>
          <w:color w:val="000000"/>
          <w:sz w:val="19"/>
          <w:u w:val="single"/>
        </w:rPr>
        <w:t>Norme</w:t>
      </w:r>
    </w:p>
    <w:p w:rsidR="00AE1183" w:rsidRDefault="00AE1183" w:rsidP="00C21EC7">
      <w:pPr>
        <w:spacing w:after="0" w:line="240" w:lineRule="auto"/>
        <w:ind w:firstLine="360"/>
        <w:jc w:val="both"/>
        <w:rPr>
          <w:rFonts w:ascii="Verdana" w:eastAsia="Times New Roman" w:hAnsi="Verdana" w:cs="Times New Roman"/>
          <w:color w:val="000000"/>
          <w:sz w:val="19"/>
        </w:rPr>
      </w:pPr>
      <w:bookmarkStart w:id="74" w:name="do|pt13|pa1"/>
      <w:bookmarkEnd w:id="74"/>
      <w:r w:rsidRPr="00AE1183">
        <w:rPr>
          <w:rFonts w:ascii="Verdana" w:eastAsia="Times New Roman" w:hAnsi="Verdana" w:cs="Times New Roman"/>
          <w:color w:val="000000"/>
          <w:sz w:val="19"/>
        </w:rPr>
        <w:t>Activităţile de exploatare şi de mentenanţă a sistemului de distribuţie a energiei electrice, respectiv a sistemului de iluminat public se fac de către Părţi, cu respectarea normelor.</w:t>
      </w:r>
    </w:p>
    <w:p w:rsidR="00C21EC7" w:rsidRPr="00AE1183" w:rsidRDefault="00C21EC7" w:rsidP="00C21EC7">
      <w:pPr>
        <w:spacing w:after="0" w:line="240" w:lineRule="auto"/>
        <w:ind w:firstLine="360"/>
        <w:jc w:val="both"/>
        <w:rPr>
          <w:rFonts w:ascii="Verdana" w:eastAsia="Times New Roman" w:hAnsi="Verdana" w:cs="Times New Roman"/>
          <w:color w:val="000000"/>
          <w:sz w:val="19"/>
          <w:szCs w:val="19"/>
        </w:rPr>
      </w:pPr>
    </w:p>
    <w:p w:rsidR="00AE1183" w:rsidRPr="00C21EC7" w:rsidRDefault="00AE1183" w:rsidP="00C21EC7">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75" w:name="do|pt14"/>
      <w:bookmarkEnd w:id="75"/>
      <w:r w:rsidRPr="00C21EC7">
        <w:rPr>
          <w:rFonts w:ascii="Verdana" w:eastAsia="Times New Roman" w:hAnsi="Verdana" w:cs="Times New Roman"/>
          <w:b/>
          <w:color w:val="000000"/>
          <w:sz w:val="19"/>
          <w:u w:val="single"/>
        </w:rPr>
        <w:t>Forţa majoră</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6" w:name="do|pt14|sp14.1."/>
      <w:bookmarkEnd w:id="76"/>
      <w:r w:rsidRPr="00AE1183">
        <w:rPr>
          <w:rFonts w:ascii="Verdana" w:eastAsia="Times New Roman" w:hAnsi="Verdana" w:cs="Times New Roman"/>
          <w:b/>
          <w:bCs/>
          <w:color w:val="8F0000"/>
          <w:sz w:val="19"/>
        </w:rPr>
        <w:t>14.1.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Forţa majoră este constatată de o autoritate competentă.</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7" w:name="do|pt14|sp14.2."/>
      <w:bookmarkEnd w:id="77"/>
      <w:r w:rsidRPr="00AE1183">
        <w:rPr>
          <w:rFonts w:ascii="Verdana" w:eastAsia="Times New Roman" w:hAnsi="Verdana" w:cs="Times New Roman"/>
          <w:b/>
          <w:bCs/>
          <w:color w:val="8F0000"/>
          <w:sz w:val="19"/>
        </w:rPr>
        <w:t>14.2.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Forţa majoră exonerează Părţile contractante de îndeplinirea obligaţiilor asumate prin prezentul contract, pe toată perioada în care aceasta acţionează.</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8" w:name="do|pt14|sp14.3."/>
      <w:bookmarkEnd w:id="78"/>
      <w:r w:rsidRPr="00AE1183">
        <w:rPr>
          <w:rFonts w:ascii="Verdana" w:eastAsia="Times New Roman" w:hAnsi="Verdana" w:cs="Times New Roman"/>
          <w:b/>
          <w:bCs/>
          <w:color w:val="8F0000"/>
          <w:sz w:val="19"/>
        </w:rPr>
        <w:t>14.3.</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Partea care invocă forţa majoră trebuie să notifice acest lucru în scris celeilalte Părţi, complet, în decurs de 48 de ore de la apariţia acesteia, apreciind şi perioada în care urmările ei încetează, cu confirmarea autorităţii competente de la locul producerii evenimentului ce constituie forţă majoră şi certificarea ei de către Camera de Comerţ şi Industrie.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79" w:name="do|pt14|sp14.4."/>
      <w:bookmarkEnd w:id="79"/>
      <w:r w:rsidRPr="00AE1183">
        <w:rPr>
          <w:rFonts w:ascii="Verdana" w:eastAsia="Times New Roman" w:hAnsi="Verdana" w:cs="Times New Roman"/>
          <w:b/>
          <w:bCs/>
          <w:color w:val="8F0000"/>
          <w:sz w:val="19"/>
        </w:rPr>
        <w:t>14.4.</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Partea care invocă forţa majoră va lua toate măsurile care îi stau la dispoziţie în vederea limitării consecinţelor.</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80" w:name="do|pt14|sp14.5."/>
      <w:bookmarkEnd w:id="80"/>
      <w:r w:rsidRPr="00AE1183">
        <w:rPr>
          <w:rFonts w:ascii="Verdana" w:eastAsia="Times New Roman" w:hAnsi="Verdana" w:cs="Times New Roman"/>
          <w:b/>
          <w:bCs/>
          <w:color w:val="8F0000"/>
          <w:sz w:val="19"/>
        </w:rPr>
        <w:t>14.5.</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Neîndeplinirea obligaţiei de comunicare a forţei majore nu înlătură efectul exonerator de răspundere al acesteia, dar antrenează obligaţia Părţii care trebuia să o comunice de a repara pagubele cauzate celeilalte Părţi contractante prin faptul necomunicării.</w:t>
      </w:r>
    </w:p>
    <w:p w:rsidR="00AE1183" w:rsidRDefault="00AE1183" w:rsidP="00AE1183">
      <w:pPr>
        <w:spacing w:after="0" w:line="240" w:lineRule="auto"/>
        <w:jc w:val="both"/>
        <w:rPr>
          <w:rFonts w:ascii="Verdana" w:eastAsia="Times New Roman" w:hAnsi="Verdana" w:cs="Times New Roman"/>
          <w:color w:val="000000"/>
          <w:sz w:val="19"/>
        </w:rPr>
      </w:pPr>
      <w:bookmarkStart w:id="81" w:name="do|pt14|sp14.6."/>
      <w:bookmarkEnd w:id="81"/>
      <w:r w:rsidRPr="00AE1183">
        <w:rPr>
          <w:rFonts w:ascii="Verdana" w:eastAsia="Times New Roman" w:hAnsi="Verdana" w:cs="Times New Roman"/>
          <w:b/>
          <w:bCs/>
          <w:color w:val="8F0000"/>
          <w:sz w:val="19"/>
        </w:rPr>
        <w:t>14.6.</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Îndeplinirea contractului va fi suspendată în perioada de acţiune a forţei majore, dar fără a prejudicia drepturile ce li se cuveneau părţilor până la apariţia acestora</w:t>
      </w: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82" w:name="do|pt15"/>
      <w:bookmarkEnd w:id="82"/>
      <w:r w:rsidRPr="00603956">
        <w:rPr>
          <w:rFonts w:ascii="Verdana" w:eastAsia="Times New Roman" w:hAnsi="Verdana" w:cs="Times New Roman"/>
          <w:b/>
          <w:color w:val="000000"/>
          <w:sz w:val="19"/>
          <w:u w:val="single"/>
        </w:rPr>
        <w:t>Modificarea contractului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83" w:name="do|pt15|sp15.1."/>
      <w:bookmarkEnd w:id="83"/>
      <w:r w:rsidRPr="00AE1183">
        <w:rPr>
          <w:rFonts w:ascii="Verdana" w:eastAsia="Times New Roman" w:hAnsi="Verdana" w:cs="Times New Roman"/>
          <w:b/>
          <w:bCs/>
          <w:color w:val="8F0000"/>
          <w:sz w:val="19"/>
        </w:rPr>
        <w:t>15.1.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Contractul se modifică în situaţiile în care intervin modificări sau extinderi în instalaţiile menţionate în anexa nr. 1.</w:t>
      </w:r>
    </w:p>
    <w:p w:rsidR="00AE1183" w:rsidRDefault="00AE1183" w:rsidP="00AE1183">
      <w:pPr>
        <w:spacing w:after="0" w:line="240" w:lineRule="auto"/>
        <w:jc w:val="both"/>
        <w:rPr>
          <w:rFonts w:ascii="Verdana" w:eastAsia="Times New Roman" w:hAnsi="Verdana" w:cs="Times New Roman"/>
          <w:color w:val="000000"/>
          <w:sz w:val="19"/>
        </w:rPr>
      </w:pPr>
      <w:bookmarkStart w:id="84" w:name="do|pt15|sp15.2."/>
      <w:bookmarkEnd w:id="84"/>
      <w:r w:rsidRPr="00AE1183">
        <w:rPr>
          <w:rFonts w:ascii="Verdana" w:eastAsia="Times New Roman" w:hAnsi="Verdana" w:cs="Times New Roman"/>
          <w:b/>
          <w:bCs/>
          <w:color w:val="8F0000"/>
          <w:sz w:val="19"/>
        </w:rPr>
        <w:t>15.2.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Modificarea contractului se face prin acte adiţionale în care se menţionează modificările intervenite în anexa nr. 1 şi prin actualizarea acesteia.</w:t>
      </w: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85" w:name="do|pt16"/>
      <w:bookmarkEnd w:id="85"/>
      <w:r w:rsidRPr="00603956">
        <w:rPr>
          <w:rFonts w:ascii="Verdana" w:eastAsia="Times New Roman" w:hAnsi="Verdana" w:cs="Times New Roman"/>
          <w:b/>
          <w:color w:val="000000"/>
          <w:sz w:val="19"/>
          <w:u w:val="single"/>
        </w:rPr>
        <w:t>Rezilierea contractului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86" w:name="do|pt16|sp16.1."/>
      <w:bookmarkEnd w:id="86"/>
      <w:r w:rsidRPr="00AE1183">
        <w:rPr>
          <w:rFonts w:ascii="Verdana" w:eastAsia="Times New Roman" w:hAnsi="Verdana" w:cs="Times New Roman"/>
          <w:b/>
          <w:bCs/>
          <w:color w:val="8F0000"/>
          <w:sz w:val="19"/>
        </w:rPr>
        <w:t>16.1.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Contractul se reziliază, după caz:</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87" w:name="do|pt16|sp16.1.|lia"/>
      <w:bookmarkEnd w:id="87"/>
      <w:r w:rsidRPr="00AE1183">
        <w:rPr>
          <w:rFonts w:ascii="Verdana" w:eastAsia="Times New Roman" w:hAnsi="Verdana" w:cs="Times New Roman"/>
          <w:b/>
          <w:bCs/>
          <w:color w:val="8F0000"/>
          <w:sz w:val="19"/>
        </w:rPr>
        <w:t>a)</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la cererea Autorităţii locale, în cazul realizării unui sistem de iluminat public cu infrastructură proprie;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88" w:name="do|pt16|sp16.1.|lib"/>
      <w:bookmarkEnd w:id="88"/>
      <w:r w:rsidRPr="00AE1183">
        <w:rPr>
          <w:rFonts w:ascii="Verdana" w:eastAsia="Times New Roman" w:hAnsi="Verdana" w:cs="Times New Roman"/>
          <w:b/>
          <w:bCs/>
          <w:color w:val="8F0000"/>
          <w:sz w:val="19"/>
        </w:rPr>
        <w:t>b)</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prin acordul părţilor</w:t>
      </w:r>
    </w:p>
    <w:p w:rsidR="00AE1183" w:rsidRDefault="00AE1183" w:rsidP="00AE1183">
      <w:pPr>
        <w:spacing w:after="0" w:line="240" w:lineRule="auto"/>
        <w:jc w:val="both"/>
        <w:rPr>
          <w:rFonts w:ascii="Verdana" w:eastAsia="Times New Roman" w:hAnsi="Verdana" w:cs="Times New Roman"/>
          <w:color w:val="000000"/>
          <w:sz w:val="19"/>
        </w:rPr>
      </w:pPr>
      <w:bookmarkStart w:id="89" w:name="do|pt16|sp16.2."/>
      <w:bookmarkEnd w:id="89"/>
      <w:r w:rsidRPr="00AE1183">
        <w:rPr>
          <w:rFonts w:ascii="Verdana" w:eastAsia="Times New Roman" w:hAnsi="Verdana" w:cs="Times New Roman"/>
          <w:b/>
          <w:bCs/>
          <w:color w:val="8F0000"/>
          <w:sz w:val="19"/>
        </w:rPr>
        <w:t>16.2.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Eventualele costuri aferente unor lucrări în sistemul de distribuţie a energiei electrice sau în sistemul de iluminat public, generate de rezilierea contractului, se suportă, după caz, de către Autoritatea locală, respectiv de către Proprietar, conform legii.</w:t>
      </w: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90" w:name="do|pt17"/>
      <w:bookmarkEnd w:id="90"/>
      <w:r w:rsidRPr="00603956">
        <w:rPr>
          <w:rFonts w:ascii="Verdana" w:eastAsia="Times New Roman" w:hAnsi="Verdana" w:cs="Times New Roman"/>
          <w:b/>
          <w:color w:val="000000"/>
          <w:sz w:val="19"/>
          <w:u w:val="single"/>
        </w:rPr>
        <w:t>Plata de daune</w:t>
      </w:r>
    </w:p>
    <w:p w:rsidR="00AE1183" w:rsidRDefault="00AE1183" w:rsidP="00603956">
      <w:pPr>
        <w:spacing w:after="0" w:line="240" w:lineRule="auto"/>
        <w:ind w:firstLine="360"/>
        <w:jc w:val="both"/>
        <w:rPr>
          <w:rFonts w:ascii="Verdana" w:eastAsia="Times New Roman" w:hAnsi="Verdana" w:cs="Times New Roman"/>
          <w:color w:val="000000"/>
          <w:sz w:val="19"/>
        </w:rPr>
      </w:pPr>
      <w:bookmarkStart w:id="91" w:name="do|pt17|pa1"/>
      <w:bookmarkEnd w:id="91"/>
      <w:r w:rsidRPr="00AE1183">
        <w:rPr>
          <w:rFonts w:ascii="Verdana" w:eastAsia="Times New Roman" w:hAnsi="Verdana" w:cs="Times New Roman"/>
          <w:color w:val="000000"/>
          <w:sz w:val="19"/>
        </w:rPr>
        <w:t>Nerespectarea sau executarea necorespunzătoare a obligaţiilor asumate prin prezentul contract de către una dintre Părţi dă dreptul Părţii lezate de a pretinde plata de daune-interese.</w:t>
      </w:r>
    </w:p>
    <w:p w:rsidR="00603956" w:rsidRPr="00AE1183" w:rsidRDefault="00603956" w:rsidP="00603956">
      <w:pPr>
        <w:spacing w:after="0" w:line="240" w:lineRule="auto"/>
        <w:ind w:firstLine="360"/>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92" w:name="do|pt18"/>
      <w:bookmarkEnd w:id="92"/>
      <w:r w:rsidRPr="00603956">
        <w:rPr>
          <w:rFonts w:ascii="Verdana" w:eastAsia="Times New Roman" w:hAnsi="Verdana" w:cs="Times New Roman"/>
          <w:b/>
          <w:color w:val="000000"/>
          <w:sz w:val="19"/>
          <w:u w:val="single"/>
        </w:rPr>
        <w:t>Soluţionarea litigiilor</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93" w:name="do|pt18|sp18.1."/>
      <w:bookmarkEnd w:id="93"/>
      <w:r w:rsidRPr="00AE1183">
        <w:rPr>
          <w:rFonts w:ascii="Verdana" w:eastAsia="Times New Roman" w:hAnsi="Verdana" w:cs="Times New Roman"/>
          <w:b/>
          <w:bCs/>
          <w:color w:val="8F0000"/>
          <w:sz w:val="19"/>
        </w:rPr>
        <w:t>18.1.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Părţile vor face toate demersurile pentru a rezolva pe cale amiabilă, prin tratative directe, orice neînţelegere sau dispută care se poate ivi între ele în cadrul sau în legătură cu îndeplinirea contractului.</w:t>
      </w:r>
    </w:p>
    <w:p w:rsidR="00D0588C" w:rsidRDefault="00AE1183" w:rsidP="00AE1183">
      <w:pPr>
        <w:spacing w:after="0" w:line="240" w:lineRule="auto"/>
        <w:jc w:val="both"/>
        <w:rPr>
          <w:rFonts w:ascii="Verdana" w:eastAsia="Times New Roman" w:hAnsi="Verdana" w:cs="Times New Roman"/>
          <w:color w:val="000000"/>
          <w:sz w:val="19"/>
        </w:rPr>
      </w:pPr>
      <w:bookmarkStart w:id="94" w:name="do|pt18|sp18.2."/>
      <w:bookmarkEnd w:id="94"/>
      <w:r w:rsidRPr="00AE1183">
        <w:rPr>
          <w:rFonts w:ascii="Verdana" w:eastAsia="Times New Roman" w:hAnsi="Verdana" w:cs="Times New Roman"/>
          <w:b/>
          <w:bCs/>
          <w:color w:val="8F0000"/>
          <w:sz w:val="19"/>
        </w:rPr>
        <w:t>18.2.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 cazul în care, după 15 zile de la începerea acestor tratative, Părţile contractante nu reuşesc să rezolve în mod amiabil o divergenţă contractuală, fiecare Parte poate solicita ca disputa să se soluţioneze de către instanţa judecătorească competentă. Până la pronunţarea unei hotărâri judecătoreşti definitive, Părţile îşi vor îndeplini în continu</w:t>
      </w:r>
    </w:p>
    <w:p w:rsidR="00AE1183" w:rsidRDefault="00AE1183" w:rsidP="00AE1183">
      <w:pPr>
        <w:spacing w:after="0" w:line="240" w:lineRule="auto"/>
        <w:jc w:val="both"/>
        <w:rPr>
          <w:rFonts w:ascii="Verdana" w:eastAsia="Times New Roman" w:hAnsi="Verdana" w:cs="Times New Roman"/>
          <w:color w:val="000000"/>
          <w:sz w:val="19"/>
        </w:rPr>
      </w:pPr>
      <w:r w:rsidRPr="00AE1183">
        <w:rPr>
          <w:rFonts w:ascii="Verdana" w:eastAsia="Times New Roman" w:hAnsi="Verdana" w:cs="Times New Roman"/>
          <w:color w:val="000000"/>
          <w:sz w:val="19"/>
        </w:rPr>
        <w:t>are obligaţiile care le revin conform prezentului contract.</w:t>
      </w: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95" w:name="do|pt19"/>
      <w:bookmarkEnd w:id="95"/>
      <w:r w:rsidRPr="00603956">
        <w:rPr>
          <w:rFonts w:ascii="Verdana" w:eastAsia="Times New Roman" w:hAnsi="Verdana" w:cs="Times New Roman"/>
          <w:b/>
          <w:color w:val="000000"/>
          <w:sz w:val="19"/>
          <w:u w:val="single"/>
        </w:rPr>
        <w:t>Limba care guvernează contractul.</w:t>
      </w:r>
    </w:p>
    <w:p w:rsidR="00AE1183" w:rsidRDefault="00AE1183" w:rsidP="00AE1183">
      <w:pPr>
        <w:spacing w:after="0" w:line="240" w:lineRule="auto"/>
        <w:jc w:val="both"/>
        <w:rPr>
          <w:rFonts w:ascii="Verdana" w:eastAsia="Times New Roman" w:hAnsi="Verdana" w:cs="Times New Roman"/>
          <w:color w:val="000000"/>
          <w:sz w:val="19"/>
        </w:rPr>
      </w:pPr>
      <w:bookmarkStart w:id="96" w:name="do|pt19|pa1"/>
      <w:bookmarkEnd w:id="96"/>
      <w:r w:rsidRPr="00AE1183">
        <w:rPr>
          <w:rFonts w:ascii="Verdana" w:eastAsia="Times New Roman" w:hAnsi="Verdana" w:cs="Times New Roman"/>
          <w:color w:val="000000"/>
          <w:sz w:val="19"/>
        </w:rPr>
        <w:t>Limba care guvernează contractul este limba română.</w:t>
      </w: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97" w:name="do|pt20"/>
      <w:bookmarkEnd w:id="97"/>
      <w:r w:rsidRPr="00603956">
        <w:rPr>
          <w:rFonts w:ascii="Verdana" w:eastAsia="Times New Roman" w:hAnsi="Verdana" w:cs="Times New Roman"/>
          <w:b/>
          <w:color w:val="000000"/>
          <w:sz w:val="19"/>
          <w:u w:val="single"/>
        </w:rPr>
        <w:t>Comunicări.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98" w:name="do|pt20|sp20.1."/>
      <w:bookmarkEnd w:id="98"/>
      <w:r w:rsidRPr="00AE1183">
        <w:rPr>
          <w:rFonts w:ascii="Verdana" w:eastAsia="Times New Roman" w:hAnsi="Verdana" w:cs="Times New Roman"/>
          <w:b/>
          <w:bCs/>
          <w:color w:val="8F0000"/>
          <w:sz w:val="19"/>
        </w:rPr>
        <w:t>20.1.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Orice comunicare între Părţi, referitoare la îndeplinirea prezentului contract, trebuie să fie transmisă în scris; documentele scrise trebuie înregistrate atât în momentul transmiterii cât şi în momentul primirii.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99" w:name="do|pt20|sp20.2."/>
      <w:bookmarkEnd w:id="99"/>
      <w:r w:rsidRPr="00AE1183">
        <w:rPr>
          <w:rFonts w:ascii="Verdana" w:eastAsia="Times New Roman" w:hAnsi="Verdana" w:cs="Times New Roman"/>
          <w:b/>
          <w:bCs/>
          <w:color w:val="8F0000"/>
          <w:sz w:val="19"/>
        </w:rPr>
        <w:t>20.2.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Comunicările între Părţi se pot face şi prin telefon, fax sau e-mail, cu condiţia confirmării în scris a primirii comunicării.</w:t>
      </w:r>
    </w:p>
    <w:p w:rsidR="00AE1183" w:rsidRDefault="00AE1183" w:rsidP="00AE1183">
      <w:pPr>
        <w:spacing w:after="0" w:line="240" w:lineRule="auto"/>
        <w:jc w:val="both"/>
        <w:rPr>
          <w:rFonts w:ascii="Verdana" w:eastAsia="Times New Roman" w:hAnsi="Verdana" w:cs="Times New Roman"/>
          <w:color w:val="000000"/>
          <w:sz w:val="19"/>
        </w:rPr>
      </w:pPr>
      <w:bookmarkStart w:id="100" w:name="do|pt20|sp20.3."/>
      <w:bookmarkEnd w:id="100"/>
      <w:r w:rsidRPr="00AE1183">
        <w:rPr>
          <w:rFonts w:ascii="Verdana" w:eastAsia="Times New Roman" w:hAnsi="Verdana" w:cs="Times New Roman"/>
          <w:b/>
          <w:bCs/>
          <w:color w:val="8F0000"/>
          <w:sz w:val="19"/>
        </w:rPr>
        <w:t>20.3.</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Orice schimbare privind numele uneia din Părţile semnatare, a adresei, a numărului de telefon sau de fax etc., se va comunica în scris celeilalte Părţi, în termen de cel mult 5 zile de la data survenirii modificării.</w:t>
      </w:r>
    </w:p>
    <w:p w:rsidR="00603956" w:rsidRDefault="00603956" w:rsidP="00AE1183">
      <w:pPr>
        <w:spacing w:after="0" w:line="240" w:lineRule="auto"/>
        <w:jc w:val="both"/>
        <w:rPr>
          <w:rFonts w:ascii="Verdana" w:eastAsia="Times New Roman" w:hAnsi="Verdana" w:cs="Times New Roman"/>
          <w:color w:val="000000"/>
          <w:sz w:val="19"/>
          <w:szCs w:val="19"/>
        </w:rPr>
      </w:pPr>
    </w:p>
    <w:p w:rsidR="006E260B" w:rsidRDefault="006E260B" w:rsidP="00AE1183">
      <w:pPr>
        <w:spacing w:after="0" w:line="240" w:lineRule="auto"/>
        <w:jc w:val="both"/>
        <w:rPr>
          <w:rFonts w:ascii="Verdana" w:eastAsia="Times New Roman" w:hAnsi="Verdana" w:cs="Times New Roman"/>
          <w:color w:val="000000"/>
          <w:sz w:val="19"/>
          <w:szCs w:val="19"/>
        </w:rPr>
      </w:pPr>
    </w:p>
    <w:p w:rsidR="006E260B" w:rsidRDefault="006E260B" w:rsidP="00AE1183">
      <w:pPr>
        <w:spacing w:after="0" w:line="240" w:lineRule="auto"/>
        <w:jc w:val="both"/>
        <w:rPr>
          <w:rFonts w:ascii="Verdana" w:eastAsia="Times New Roman" w:hAnsi="Verdana" w:cs="Times New Roman"/>
          <w:color w:val="000000"/>
          <w:sz w:val="19"/>
          <w:szCs w:val="19"/>
        </w:rPr>
      </w:pPr>
    </w:p>
    <w:p w:rsidR="006E260B" w:rsidRPr="00AE1183" w:rsidRDefault="006E260B"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101" w:name="do|pt21"/>
      <w:bookmarkEnd w:id="101"/>
      <w:r w:rsidRPr="00603956">
        <w:rPr>
          <w:rFonts w:ascii="Verdana" w:eastAsia="Times New Roman" w:hAnsi="Verdana" w:cs="Times New Roman"/>
          <w:b/>
          <w:color w:val="000000"/>
          <w:sz w:val="19"/>
          <w:u w:val="single"/>
        </w:rPr>
        <w:t>Legea aplicabilă contractului.</w:t>
      </w:r>
    </w:p>
    <w:p w:rsidR="00AE1183" w:rsidRDefault="00AE1183" w:rsidP="00AE1183">
      <w:pPr>
        <w:spacing w:after="0" w:line="240" w:lineRule="auto"/>
        <w:jc w:val="both"/>
        <w:rPr>
          <w:rFonts w:ascii="Verdana" w:eastAsia="Times New Roman" w:hAnsi="Verdana" w:cs="Times New Roman"/>
          <w:color w:val="000000"/>
          <w:sz w:val="19"/>
        </w:rPr>
      </w:pPr>
      <w:bookmarkStart w:id="102" w:name="do|pt21|pa1"/>
      <w:bookmarkEnd w:id="102"/>
      <w:r w:rsidRPr="00AE1183">
        <w:rPr>
          <w:rFonts w:ascii="Verdana" w:eastAsia="Times New Roman" w:hAnsi="Verdana" w:cs="Times New Roman"/>
          <w:color w:val="000000"/>
          <w:sz w:val="19"/>
        </w:rPr>
        <w:t>Contractul va fi interpretat conform legilor din România.</w:t>
      </w:r>
    </w:p>
    <w:p w:rsidR="003554F6" w:rsidRDefault="003554F6" w:rsidP="00AE1183">
      <w:pPr>
        <w:spacing w:after="0" w:line="240" w:lineRule="auto"/>
        <w:jc w:val="both"/>
        <w:rPr>
          <w:rFonts w:ascii="Verdana" w:eastAsia="Times New Roman" w:hAnsi="Verdana" w:cs="Times New Roman"/>
          <w:color w:val="000000"/>
          <w:sz w:val="19"/>
        </w:rPr>
      </w:pPr>
    </w:p>
    <w:p w:rsidR="00603956" w:rsidRPr="00AE1183" w:rsidRDefault="00603956" w:rsidP="00AE1183">
      <w:pPr>
        <w:spacing w:after="0" w:line="240" w:lineRule="auto"/>
        <w:jc w:val="both"/>
        <w:rPr>
          <w:rFonts w:ascii="Verdana" w:eastAsia="Times New Roman" w:hAnsi="Verdana" w:cs="Times New Roman"/>
          <w:color w:val="000000"/>
          <w:sz w:val="19"/>
          <w:szCs w:val="19"/>
        </w:rPr>
      </w:pPr>
    </w:p>
    <w:p w:rsidR="00AE1183" w:rsidRPr="00603956" w:rsidRDefault="00AE1183" w:rsidP="00603956">
      <w:pPr>
        <w:pStyle w:val="ListParagraph"/>
        <w:numPr>
          <w:ilvl w:val="0"/>
          <w:numId w:val="1"/>
        </w:numPr>
        <w:spacing w:after="0" w:line="240" w:lineRule="auto"/>
        <w:jc w:val="both"/>
        <w:rPr>
          <w:rFonts w:ascii="Verdana" w:eastAsia="Times New Roman" w:hAnsi="Verdana" w:cs="Times New Roman"/>
          <w:b/>
          <w:color w:val="000000"/>
          <w:sz w:val="19"/>
          <w:szCs w:val="19"/>
          <w:u w:val="single"/>
        </w:rPr>
      </w:pPr>
      <w:bookmarkStart w:id="103" w:name="do|pt22"/>
      <w:bookmarkEnd w:id="103"/>
      <w:r w:rsidRPr="00603956">
        <w:rPr>
          <w:rFonts w:ascii="Verdana" w:eastAsia="Times New Roman" w:hAnsi="Verdana" w:cs="Times New Roman"/>
          <w:b/>
          <w:color w:val="000000"/>
          <w:sz w:val="19"/>
          <w:u w:val="single"/>
        </w:rPr>
        <w:t>Dispoziţii finale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4" w:name="do|pt22|sp22.1."/>
      <w:bookmarkEnd w:id="104"/>
      <w:r w:rsidRPr="00AE1183">
        <w:rPr>
          <w:rFonts w:ascii="Verdana" w:eastAsia="Times New Roman" w:hAnsi="Verdana" w:cs="Times New Roman"/>
          <w:b/>
          <w:bCs/>
          <w:color w:val="8F0000"/>
          <w:sz w:val="19"/>
        </w:rPr>
        <w:t>22.1.</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 cazul extinderii sistemului de distribuţie a energiei electrice, finanţată în condiţiile legii, sau al reconstrucţiei celui existent, Părţile vor stabili, de comun acord, dacă aceasta va fi folosită şi pentru iluminatul public. Dimensionarea extinderii sistemului de distribuţie a energiei electrice se va face în mod corespunzător deciziei părţilor.</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5" w:name="do|pt22|sp22.2."/>
      <w:bookmarkEnd w:id="105"/>
      <w:r w:rsidRPr="00AE1183">
        <w:rPr>
          <w:rFonts w:ascii="Verdana" w:eastAsia="Times New Roman" w:hAnsi="Verdana" w:cs="Times New Roman"/>
          <w:b/>
          <w:bCs/>
          <w:color w:val="8F0000"/>
          <w:sz w:val="19"/>
        </w:rPr>
        <w:t>22.2.</w:t>
      </w:r>
      <w:r w:rsidR="00603956">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În cazul în care Proprietarul modifică traseul liniei electrice aeriene, infrastructura aferentă sistemului de distribuţie care nu mai este necesară acestuia, poate fi preluată de către Autoritatea locală, cu justa despăgubire, calculată la valoarea neamortizată a infrastructurii disponibilizate.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6" w:name="do|pt22|sp22.3."/>
      <w:bookmarkEnd w:id="106"/>
      <w:r w:rsidRPr="00AE1183">
        <w:rPr>
          <w:rFonts w:ascii="Verdana" w:eastAsia="Times New Roman" w:hAnsi="Verdana" w:cs="Times New Roman"/>
          <w:b/>
          <w:bCs/>
          <w:color w:val="8F0000"/>
          <w:sz w:val="19"/>
        </w:rPr>
        <w:t>22.3.</w:t>
      </w:r>
      <w:r w:rsidR="007B2494">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Pentru neexecutarea, în totalitate sau parţială, a obligaţiilor prevăzute în prezentul contract, Părţile răspund conform prevederilor legale în vigoare.</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7" w:name="do|pt22|sp22.4."/>
      <w:bookmarkEnd w:id="107"/>
      <w:r w:rsidRPr="00AE1183">
        <w:rPr>
          <w:rFonts w:ascii="Verdana" w:eastAsia="Times New Roman" w:hAnsi="Verdana" w:cs="Times New Roman"/>
          <w:b/>
          <w:bCs/>
          <w:color w:val="8F0000"/>
          <w:sz w:val="19"/>
        </w:rPr>
        <w:t>22.4.</w:t>
      </w:r>
      <w:r w:rsidR="007B2494">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Orice schimbare privind numele uneia din Părţile semnatare, a adresei, a numărului de telefon sau de fax etc., se va comunica în scris celeilalte Părţi, în termen de cel mult 5 zile de la data survenirii modificării.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8" w:name="do|pt22|sp22.5."/>
      <w:bookmarkEnd w:id="108"/>
      <w:r w:rsidRPr="00AE1183">
        <w:rPr>
          <w:rFonts w:ascii="Verdana" w:eastAsia="Times New Roman" w:hAnsi="Verdana" w:cs="Times New Roman"/>
          <w:b/>
          <w:bCs/>
          <w:color w:val="8F0000"/>
          <w:sz w:val="19"/>
        </w:rPr>
        <w:t>22.5.</w:t>
      </w:r>
      <w:r w:rsidR="007B2494">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Toate modificările intervenite în prezentul contract se vor face numai prin act adiţional, semnat de ambele Părţi.</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09" w:name="do|pt22|sp22.6."/>
      <w:bookmarkEnd w:id="109"/>
      <w:r w:rsidRPr="00AE1183">
        <w:rPr>
          <w:rFonts w:ascii="Verdana" w:eastAsia="Times New Roman" w:hAnsi="Verdana" w:cs="Times New Roman"/>
          <w:b/>
          <w:bCs/>
          <w:color w:val="8F0000"/>
          <w:sz w:val="19"/>
        </w:rPr>
        <w:t>22.6.</w:t>
      </w:r>
      <w:r w:rsidR="007B2494">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Propunerea de contract se iniţiază de către Autoritatea locală şi se transmite Proprietarului. După completarea cu anexe, Proprietarul transmite Autorităţii locale propunerea de contract.</w:t>
      </w:r>
    </w:p>
    <w:p w:rsidR="00AE1183" w:rsidRPr="00AE1183" w:rsidRDefault="00AE1183" w:rsidP="00AE1183">
      <w:pPr>
        <w:spacing w:after="0" w:line="240" w:lineRule="auto"/>
        <w:jc w:val="both"/>
        <w:rPr>
          <w:rFonts w:ascii="Verdana" w:eastAsia="Times New Roman" w:hAnsi="Verdana" w:cs="Times New Roman"/>
          <w:color w:val="000000"/>
          <w:sz w:val="19"/>
          <w:szCs w:val="19"/>
        </w:rPr>
      </w:pPr>
      <w:bookmarkStart w:id="110" w:name="do|pt22|sp22.7."/>
      <w:bookmarkEnd w:id="110"/>
      <w:r w:rsidRPr="00AE1183">
        <w:rPr>
          <w:rFonts w:ascii="Verdana" w:eastAsia="Times New Roman" w:hAnsi="Verdana" w:cs="Times New Roman"/>
          <w:b/>
          <w:bCs/>
          <w:color w:val="8F0000"/>
          <w:sz w:val="19"/>
        </w:rPr>
        <w:t>22.7.</w:t>
      </w:r>
      <w:r w:rsidR="007B2494">
        <w:rPr>
          <w:rFonts w:ascii="Verdana" w:eastAsia="Times New Roman" w:hAnsi="Verdana" w:cs="Times New Roman"/>
          <w:b/>
          <w:bCs/>
          <w:color w:val="8F0000"/>
          <w:sz w:val="19"/>
        </w:rPr>
        <w:t xml:space="preserve"> </w:t>
      </w:r>
      <w:r w:rsidRPr="00AE1183">
        <w:rPr>
          <w:rFonts w:ascii="Verdana" w:eastAsia="Times New Roman" w:hAnsi="Verdana" w:cs="Times New Roman"/>
          <w:color w:val="000000"/>
          <w:sz w:val="19"/>
        </w:rPr>
        <w:t>Operatorii de distribuţie vor elabora şi transmite spre aprobare propuneri pentru convenţia-cadru prevăzută la pct. 7 lit. c) a prezentului contract.</w:t>
      </w:r>
    </w:p>
    <w:p w:rsidR="007B2494" w:rsidRDefault="007B2494" w:rsidP="00AE1183">
      <w:pPr>
        <w:spacing w:after="0" w:line="240" w:lineRule="auto"/>
        <w:jc w:val="both"/>
        <w:rPr>
          <w:rFonts w:ascii="Verdana" w:eastAsia="Times New Roman" w:hAnsi="Verdana" w:cs="Times New Roman"/>
          <w:color w:val="000000"/>
          <w:sz w:val="19"/>
        </w:rPr>
      </w:pPr>
      <w:bookmarkStart w:id="111" w:name="do|pa2"/>
      <w:bookmarkStart w:id="112" w:name="do|pa3"/>
      <w:bookmarkEnd w:id="111"/>
      <w:bookmarkEnd w:id="112"/>
    </w:p>
    <w:p w:rsidR="00AE1183" w:rsidRPr="007B2494" w:rsidRDefault="00AE1183" w:rsidP="007B2494">
      <w:pPr>
        <w:spacing w:after="0" w:line="240" w:lineRule="auto"/>
        <w:ind w:firstLine="720"/>
        <w:jc w:val="both"/>
        <w:rPr>
          <w:rFonts w:ascii="Verdana" w:eastAsia="Times New Roman" w:hAnsi="Verdana" w:cs="Times New Roman"/>
          <w:color w:val="000000"/>
          <w:sz w:val="19"/>
          <w:szCs w:val="19"/>
        </w:rPr>
      </w:pPr>
      <w:r w:rsidRPr="007B2494">
        <w:rPr>
          <w:rFonts w:ascii="Verdana" w:eastAsia="Times New Roman" w:hAnsi="Verdana" w:cs="Times New Roman"/>
          <w:color w:val="000000"/>
          <w:sz w:val="19"/>
          <w:szCs w:val="19"/>
        </w:rPr>
        <w:t>Prezentul contract s-a încheiat astăzi ............... în 2 (două) exemplare, deopotrivă originale, din care unul la Proprietar şi unul la Autoritatea locală.</w:t>
      </w:r>
    </w:p>
    <w:p w:rsidR="007B2494" w:rsidRDefault="007B2494" w:rsidP="00AE1183">
      <w:pPr>
        <w:spacing w:after="0" w:line="240" w:lineRule="auto"/>
        <w:jc w:val="both"/>
        <w:rPr>
          <w:rFonts w:ascii="Verdana" w:eastAsia="Times New Roman" w:hAnsi="Verdana" w:cs="Times New Roman"/>
          <w:b/>
          <w:bCs/>
          <w:color w:val="000000"/>
          <w:sz w:val="26"/>
        </w:rPr>
      </w:pPr>
      <w:bookmarkStart w:id="113" w:name="do|pa4"/>
      <w:bookmarkStart w:id="114" w:name="do|ax1"/>
      <w:bookmarkEnd w:id="113"/>
      <w:bookmarkEnd w:id="114"/>
    </w:p>
    <w:p w:rsidR="007B2494" w:rsidRDefault="007B2494" w:rsidP="00AE1183">
      <w:pPr>
        <w:spacing w:after="0" w:line="240" w:lineRule="auto"/>
        <w:jc w:val="both"/>
        <w:rPr>
          <w:rFonts w:ascii="Verdana" w:eastAsia="Times New Roman" w:hAnsi="Verdana" w:cs="Times New Roman"/>
          <w:b/>
          <w:bCs/>
          <w:color w:val="000000"/>
          <w:sz w:val="26"/>
        </w:rPr>
      </w:pPr>
    </w:p>
    <w:p w:rsidR="007B2494" w:rsidRPr="007B2494" w:rsidRDefault="007B2494" w:rsidP="00AE1183">
      <w:pPr>
        <w:spacing w:after="0" w:line="240" w:lineRule="auto"/>
        <w:jc w:val="both"/>
        <w:rPr>
          <w:rFonts w:ascii="Verdana" w:eastAsia="Times New Roman" w:hAnsi="Verdana" w:cs="Times New Roman"/>
          <w:b/>
          <w:bCs/>
          <w:color w:val="000000"/>
          <w:sz w:val="19"/>
          <w:szCs w:val="19"/>
        </w:rPr>
      </w:pPr>
      <w:r w:rsidRPr="007B2494">
        <w:rPr>
          <w:rFonts w:ascii="Verdana" w:eastAsia="Times New Roman" w:hAnsi="Verdana" w:cs="Times New Roman"/>
          <w:b/>
          <w:bCs/>
          <w:color w:val="000000"/>
          <w:sz w:val="19"/>
          <w:szCs w:val="19"/>
        </w:rPr>
        <w:t>Proprietar:</w:t>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t>Autoritatea locala:</w:t>
      </w:r>
    </w:p>
    <w:p w:rsidR="007B2494" w:rsidRDefault="007B2494" w:rsidP="00AE118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E-Distributie Banat</w:t>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t xml:space="preserve">UAT </w:t>
      </w:r>
      <w:r w:rsidR="00467D26">
        <w:rPr>
          <w:rFonts w:ascii="Verdana" w:eastAsia="Times New Roman" w:hAnsi="Verdana" w:cs="Times New Roman"/>
          <w:b/>
          <w:color w:val="000000"/>
          <w:sz w:val="19"/>
        </w:rPr>
        <w:t>Timisoara</w:t>
      </w:r>
    </w:p>
    <w:p w:rsidR="007B2494" w:rsidRDefault="007B2494" w:rsidP="00AE1183">
      <w:pPr>
        <w:spacing w:after="0" w:line="240" w:lineRule="auto"/>
        <w:jc w:val="both"/>
        <w:rPr>
          <w:rFonts w:ascii="Verdana" w:eastAsia="Times New Roman" w:hAnsi="Verdana" w:cs="Times New Roman"/>
          <w:b/>
          <w:bCs/>
          <w:color w:val="000000"/>
          <w:sz w:val="19"/>
          <w:szCs w:val="19"/>
        </w:rPr>
      </w:pPr>
    </w:p>
    <w:p w:rsidR="007B2494" w:rsidRDefault="007B2494" w:rsidP="00AE1183">
      <w:pPr>
        <w:spacing w:after="0" w:line="240" w:lineRule="auto"/>
        <w:jc w:val="both"/>
        <w:rPr>
          <w:rFonts w:ascii="Verdana" w:eastAsia="Times New Roman" w:hAnsi="Verdana" w:cs="Times New Roman"/>
          <w:b/>
          <w:bCs/>
          <w:color w:val="000000"/>
          <w:sz w:val="19"/>
          <w:szCs w:val="19"/>
        </w:rPr>
      </w:pPr>
    </w:p>
    <w:p w:rsidR="007B2494" w:rsidRDefault="007B2494" w:rsidP="00AE118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Director Regiune Banat:</w:t>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t>Primar:</w:t>
      </w:r>
    </w:p>
    <w:p w:rsidR="007B2494" w:rsidRDefault="000D0C2A"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Mario ALLELLA</w:t>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r>
      <w:r w:rsidR="00467D26">
        <w:rPr>
          <w:rFonts w:ascii="Verdana" w:eastAsia="Times New Roman" w:hAnsi="Verdana" w:cs="Times New Roman"/>
          <w:b/>
          <w:color w:val="000000"/>
          <w:sz w:val="19"/>
        </w:rPr>
        <w:tab/>
        <w:t>Nicolae ROBU</w:t>
      </w:r>
    </w:p>
    <w:p w:rsidR="000D0C2A" w:rsidRDefault="000D0C2A" w:rsidP="00AE1183">
      <w:pPr>
        <w:spacing w:after="0" w:line="240" w:lineRule="auto"/>
        <w:jc w:val="both"/>
        <w:rPr>
          <w:rFonts w:ascii="Verdana" w:eastAsia="Times New Roman" w:hAnsi="Verdana" w:cs="Times New Roman"/>
          <w:b/>
          <w:color w:val="000000"/>
          <w:sz w:val="19"/>
        </w:rPr>
      </w:pPr>
    </w:p>
    <w:p w:rsidR="000D0C2A" w:rsidRDefault="000D0C2A" w:rsidP="00AE1183">
      <w:pPr>
        <w:spacing w:after="0" w:line="240" w:lineRule="auto"/>
        <w:jc w:val="both"/>
        <w:rPr>
          <w:rFonts w:ascii="Verdana" w:eastAsia="Times New Roman" w:hAnsi="Verdana" w:cs="Times New Roman"/>
          <w:b/>
          <w:bCs/>
          <w:color w:val="000000"/>
          <w:sz w:val="19"/>
          <w:szCs w:val="19"/>
        </w:rPr>
      </w:pPr>
    </w:p>
    <w:p w:rsidR="007B2494" w:rsidRDefault="007B2494" w:rsidP="00AE1183">
      <w:pPr>
        <w:spacing w:after="0" w:line="240" w:lineRule="auto"/>
        <w:jc w:val="both"/>
        <w:rPr>
          <w:rFonts w:ascii="Verdana" w:eastAsia="Times New Roman" w:hAnsi="Verdana" w:cs="Times New Roman"/>
          <w:b/>
          <w:bCs/>
          <w:color w:val="000000"/>
          <w:sz w:val="19"/>
          <w:szCs w:val="19"/>
        </w:rPr>
      </w:pPr>
    </w:p>
    <w:p w:rsidR="007B2494" w:rsidRDefault="007B2494" w:rsidP="00AE1183">
      <w:pPr>
        <w:spacing w:after="0" w:line="240" w:lineRule="auto"/>
        <w:jc w:val="both"/>
        <w:rPr>
          <w:rFonts w:ascii="Verdana" w:eastAsia="Times New Roman" w:hAnsi="Verdana" w:cs="Times New Roman"/>
          <w:b/>
          <w:bCs/>
          <w:color w:val="000000"/>
          <w:sz w:val="19"/>
          <w:szCs w:val="19"/>
        </w:rPr>
      </w:pPr>
    </w:p>
    <w:p w:rsidR="007B2494" w:rsidRPr="00B11337" w:rsidRDefault="007B2494" w:rsidP="00AE1183">
      <w:pPr>
        <w:spacing w:after="0" w:line="240" w:lineRule="auto"/>
        <w:jc w:val="both"/>
        <w:rPr>
          <w:rFonts w:ascii="Verdana" w:eastAsia="Times New Roman" w:hAnsi="Verdana" w:cs="Times New Roman"/>
          <w:b/>
          <w:bCs/>
          <w:color w:val="000000"/>
          <w:sz w:val="19"/>
          <w:szCs w:val="19"/>
          <w:lang w:val="en-US"/>
        </w:rPr>
      </w:pPr>
      <w:r>
        <w:rPr>
          <w:rFonts w:ascii="Verdana" w:eastAsia="Times New Roman" w:hAnsi="Verdana" w:cs="Times New Roman"/>
          <w:b/>
          <w:bCs/>
          <w:color w:val="000000"/>
          <w:sz w:val="19"/>
          <w:szCs w:val="19"/>
        </w:rPr>
        <w:t>Inginer Sef Zona mt jt Timisoara:</w:t>
      </w:r>
      <w:r w:rsidR="00B11337">
        <w:rPr>
          <w:rFonts w:ascii="Verdana" w:eastAsia="Times New Roman" w:hAnsi="Verdana" w:cs="Times New Roman"/>
          <w:b/>
          <w:bCs/>
          <w:color w:val="000000"/>
          <w:sz w:val="19"/>
          <w:szCs w:val="19"/>
        </w:rPr>
        <w:t xml:space="preserve">                                             </w:t>
      </w:r>
      <w:r w:rsidR="00B11337" w:rsidRPr="00221B17">
        <w:rPr>
          <w:rFonts w:ascii="Verdana" w:eastAsia="Times New Roman" w:hAnsi="Verdana" w:cs="Times New Roman"/>
          <w:b/>
          <w:color w:val="000000"/>
          <w:sz w:val="19"/>
        </w:rPr>
        <w:t>Director</w:t>
      </w:r>
      <w:r w:rsidR="00B11337">
        <w:rPr>
          <w:rFonts w:ascii="Verdana" w:eastAsia="Times New Roman" w:hAnsi="Verdana" w:cs="Times New Roman"/>
          <w:b/>
          <w:color w:val="000000"/>
          <w:sz w:val="19"/>
        </w:rPr>
        <w:t xml:space="preserve"> Direcția</w:t>
      </w:r>
      <w:r w:rsidR="00B11337" w:rsidRPr="00221B17">
        <w:rPr>
          <w:rFonts w:ascii="Verdana" w:eastAsia="Times New Roman" w:hAnsi="Verdana" w:cs="Times New Roman"/>
          <w:b/>
          <w:color w:val="000000"/>
          <w:sz w:val="19"/>
        </w:rPr>
        <w:t xml:space="preserve"> Economic</w:t>
      </w:r>
      <w:r w:rsidR="00B11337">
        <w:rPr>
          <w:rFonts w:ascii="Verdana" w:eastAsia="Times New Roman" w:hAnsi="Verdana" w:cs="Times New Roman"/>
          <w:b/>
          <w:color w:val="000000"/>
          <w:sz w:val="19"/>
        </w:rPr>
        <w:t>ă</w:t>
      </w:r>
      <w:r w:rsidR="00B11337">
        <w:rPr>
          <w:rFonts w:ascii="Verdana" w:eastAsia="Times New Roman" w:hAnsi="Verdana" w:cs="Times New Roman"/>
          <w:b/>
          <w:color w:val="000000"/>
          <w:sz w:val="19"/>
          <w:lang w:val="en-US"/>
        </w:rPr>
        <w:t>:</w:t>
      </w:r>
    </w:p>
    <w:p w:rsidR="007B2494" w:rsidRDefault="007B2494"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bCs/>
          <w:color w:val="000000"/>
          <w:sz w:val="19"/>
          <w:szCs w:val="19"/>
        </w:rPr>
        <w:t>Adrian POP</w:t>
      </w:r>
      <w:r w:rsidR="00B11337" w:rsidRPr="00B11337">
        <w:rPr>
          <w:rFonts w:ascii="Verdana" w:eastAsia="Times New Roman" w:hAnsi="Verdana" w:cs="Times New Roman"/>
          <w:b/>
          <w:color w:val="000000"/>
          <w:sz w:val="19"/>
        </w:rPr>
        <w:t xml:space="preserve"> </w:t>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Pr>
          <w:rFonts w:ascii="Verdana" w:eastAsia="Times New Roman" w:hAnsi="Verdana" w:cs="Times New Roman"/>
          <w:b/>
          <w:color w:val="000000"/>
          <w:sz w:val="19"/>
        </w:rPr>
        <w:tab/>
      </w:r>
      <w:r w:rsidR="00B11337" w:rsidRPr="00221B17">
        <w:rPr>
          <w:rFonts w:ascii="Verdana" w:eastAsia="Times New Roman" w:hAnsi="Verdana" w:cs="Times New Roman"/>
          <w:b/>
          <w:color w:val="000000"/>
          <w:sz w:val="19"/>
        </w:rPr>
        <w:t>Steliana S</w:t>
      </w:r>
      <w:r w:rsidR="00B11337">
        <w:rPr>
          <w:rFonts w:ascii="Verdana" w:eastAsia="Times New Roman" w:hAnsi="Verdana" w:cs="Times New Roman"/>
          <w:b/>
          <w:color w:val="000000"/>
          <w:sz w:val="19"/>
        </w:rPr>
        <w:t>TANCIU</w:t>
      </w:r>
    </w:p>
    <w:p w:rsidR="004873E8" w:rsidRDefault="004873E8" w:rsidP="00AE1183">
      <w:pPr>
        <w:spacing w:after="0" w:line="240" w:lineRule="auto"/>
        <w:jc w:val="both"/>
        <w:rPr>
          <w:rFonts w:ascii="Verdana" w:eastAsia="Times New Roman" w:hAnsi="Verdana" w:cs="Times New Roman"/>
          <w:b/>
          <w:color w:val="000000"/>
          <w:sz w:val="19"/>
        </w:rPr>
      </w:pPr>
    </w:p>
    <w:p w:rsidR="004873E8" w:rsidRDefault="004873E8"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p>
    <w:p w:rsidR="004873E8" w:rsidRDefault="004873E8" w:rsidP="004873E8">
      <w:pPr>
        <w:spacing w:after="0" w:line="240" w:lineRule="auto"/>
        <w:ind w:left="5760" w:firstLine="720"/>
        <w:jc w:val="both"/>
        <w:rPr>
          <w:rFonts w:ascii="Verdana" w:eastAsia="Times New Roman" w:hAnsi="Verdana" w:cs="Times New Roman"/>
          <w:b/>
          <w:color w:val="000000"/>
          <w:sz w:val="19"/>
        </w:rPr>
      </w:pPr>
    </w:p>
    <w:p w:rsidR="004873E8" w:rsidRDefault="004873E8" w:rsidP="004873E8">
      <w:pPr>
        <w:spacing w:after="0" w:line="240" w:lineRule="auto"/>
        <w:ind w:left="5760" w:firstLine="720"/>
        <w:jc w:val="both"/>
        <w:rPr>
          <w:rFonts w:ascii="Verdana" w:eastAsia="Times New Roman" w:hAnsi="Verdana" w:cs="Times New Roman"/>
          <w:b/>
          <w:color w:val="000000"/>
          <w:sz w:val="19"/>
        </w:rPr>
      </w:pPr>
    </w:p>
    <w:p w:rsidR="004873E8" w:rsidRPr="004873E8" w:rsidRDefault="004873E8" w:rsidP="004873E8">
      <w:pPr>
        <w:spacing w:after="0" w:line="240" w:lineRule="auto"/>
        <w:ind w:left="5760" w:firstLine="720"/>
        <w:jc w:val="both"/>
        <w:rPr>
          <w:rFonts w:ascii="Verdana" w:eastAsia="Times New Roman" w:hAnsi="Verdana" w:cs="Times New Roman"/>
          <w:b/>
          <w:color w:val="000000"/>
          <w:sz w:val="19"/>
          <w:lang w:val="en-US"/>
        </w:rPr>
      </w:pPr>
      <w:r>
        <w:rPr>
          <w:rFonts w:ascii="Verdana" w:eastAsia="Times New Roman" w:hAnsi="Verdana" w:cs="Times New Roman"/>
          <w:b/>
          <w:color w:val="000000"/>
          <w:sz w:val="19"/>
        </w:rPr>
        <w:t>Director Direcția Edilitară</w:t>
      </w:r>
      <w:r>
        <w:rPr>
          <w:rFonts w:ascii="Verdana" w:eastAsia="Times New Roman" w:hAnsi="Verdana" w:cs="Times New Roman"/>
          <w:b/>
          <w:color w:val="000000"/>
          <w:sz w:val="19"/>
          <w:lang w:val="en-US"/>
        </w:rPr>
        <w:t>:</w:t>
      </w:r>
    </w:p>
    <w:p w:rsidR="004873E8" w:rsidRDefault="004873E8"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t>Culiță CHIȘ</w:t>
      </w:r>
    </w:p>
    <w:p w:rsidR="004873E8" w:rsidRDefault="004873E8" w:rsidP="00AE1183">
      <w:pPr>
        <w:spacing w:after="0" w:line="240" w:lineRule="auto"/>
        <w:jc w:val="both"/>
        <w:rPr>
          <w:rFonts w:ascii="Verdana" w:eastAsia="Times New Roman" w:hAnsi="Verdana" w:cs="Times New Roman"/>
          <w:b/>
          <w:color w:val="000000"/>
          <w:sz w:val="19"/>
        </w:rPr>
      </w:pPr>
    </w:p>
    <w:p w:rsidR="004873E8" w:rsidRDefault="004873E8"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p>
    <w:p w:rsidR="004873E8" w:rsidRDefault="004873E8" w:rsidP="00AE118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p>
    <w:p w:rsidR="004873E8" w:rsidRDefault="004873E8" w:rsidP="004873E8">
      <w:pPr>
        <w:spacing w:after="0" w:line="240" w:lineRule="auto"/>
        <w:ind w:left="5760" w:firstLine="720"/>
        <w:jc w:val="both"/>
        <w:rPr>
          <w:rFonts w:ascii="Verdana" w:eastAsia="Times New Roman" w:hAnsi="Verdana" w:cs="Times New Roman"/>
          <w:b/>
          <w:color w:val="000000"/>
          <w:sz w:val="19"/>
        </w:rPr>
      </w:pPr>
    </w:p>
    <w:p w:rsidR="004873E8" w:rsidRDefault="004873E8" w:rsidP="004873E8">
      <w:pPr>
        <w:spacing w:after="0" w:line="240" w:lineRule="auto"/>
        <w:ind w:left="5760" w:firstLine="720"/>
        <w:jc w:val="both"/>
        <w:rPr>
          <w:rFonts w:ascii="Verdana" w:eastAsia="Times New Roman" w:hAnsi="Verdana" w:cs="Times New Roman"/>
          <w:b/>
          <w:color w:val="000000"/>
          <w:sz w:val="19"/>
        </w:rPr>
      </w:pPr>
      <w:r>
        <w:rPr>
          <w:rFonts w:ascii="Verdana" w:eastAsia="Times New Roman" w:hAnsi="Verdana" w:cs="Times New Roman"/>
          <w:b/>
          <w:color w:val="000000"/>
          <w:sz w:val="19"/>
        </w:rPr>
        <w:t>Șef Serviciu Juridic:</w:t>
      </w:r>
    </w:p>
    <w:p w:rsidR="004873E8" w:rsidRDefault="004873E8" w:rsidP="00AE118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t>Caius Șuli</w:t>
      </w:r>
    </w:p>
    <w:p w:rsidR="007B2494" w:rsidRDefault="007B2494">
      <w:pPr>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br w:type="page"/>
      </w:r>
    </w:p>
    <w:p w:rsidR="00AE1183" w:rsidRPr="00AE1183" w:rsidRDefault="00AE1183" w:rsidP="00AE1183">
      <w:pPr>
        <w:spacing w:after="0" w:line="240" w:lineRule="auto"/>
        <w:jc w:val="both"/>
        <w:rPr>
          <w:rFonts w:ascii="Verdana" w:eastAsia="Times New Roman" w:hAnsi="Verdana" w:cs="Times New Roman"/>
          <w:color w:val="000000"/>
          <w:sz w:val="19"/>
          <w:szCs w:val="19"/>
        </w:rPr>
      </w:pPr>
      <w:r w:rsidRPr="00AE1183">
        <w:rPr>
          <w:rFonts w:ascii="Verdana" w:eastAsia="Times New Roman" w:hAnsi="Verdana" w:cs="Times New Roman"/>
          <w:b/>
          <w:bCs/>
          <w:color w:val="000000"/>
          <w:sz w:val="26"/>
        </w:rPr>
        <w:lastRenderedPageBreak/>
        <w:t>ANEXA Nr. 1:</w:t>
      </w:r>
    </w:p>
    <w:p w:rsidR="007B2494" w:rsidRDefault="007B2494" w:rsidP="00AE1183">
      <w:pPr>
        <w:spacing w:after="0" w:line="240" w:lineRule="auto"/>
        <w:jc w:val="both"/>
        <w:rPr>
          <w:rFonts w:ascii="Verdana" w:eastAsia="Times New Roman" w:hAnsi="Verdana" w:cs="Times New Roman"/>
          <w:color w:val="000000"/>
          <w:sz w:val="19"/>
        </w:rPr>
      </w:pPr>
      <w:bookmarkStart w:id="115" w:name="do|ax1|pa1"/>
      <w:bookmarkEnd w:id="115"/>
    </w:p>
    <w:p w:rsidR="00550410" w:rsidRDefault="00550410" w:rsidP="00AE1183">
      <w:pPr>
        <w:spacing w:after="0" w:line="240" w:lineRule="auto"/>
        <w:jc w:val="both"/>
        <w:rPr>
          <w:rFonts w:ascii="Verdana" w:eastAsia="Times New Roman" w:hAnsi="Verdana" w:cs="Times New Roman"/>
          <w:color w:val="000000"/>
          <w:sz w:val="19"/>
        </w:rPr>
      </w:pPr>
      <w:r>
        <w:rPr>
          <w:rFonts w:ascii="Verdana" w:eastAsia="Times New Roman" w:hAnsi="Verdana" w:cs="Times New Roman"/>
          <w:color w:val="000000"/>
          <w:sz w:val="19"/>
        </w:rPr>
        <w:t xml:space="preserve">Lista retelelor electrice de joasa tensiune LEA 0,4 kV aflate in proprietatea Operatorului de Distributie si amplasate in zona din intravilanul Unitatii Administrativ Teritoriale </w:t>
      </w:r>
      <w:r w:rsidR="00663F70" w:rsidRPr="00663F70">
        <w:rPr>
          <w:rFonts w:ascii="Verdana" w:eastAsia="Times New Roman" w:hAnsi="Verdana" w:cs="Times New Roman"/>
          <w:b/>
          <w:color w:val="000000"/>
          <w:sz w:val="19"/>
        </w:rPr>
        <w:t>Timișoara</w:t>
      </w:r>
      <w:r>
        <w:rPr>
          <w:rFonts w:ascii="Verdana" w:eastAsia="Times New Roman" w:hAnsi="Verdana" w:cs="Times New Roman"/>
          <w:color w:val="000000"/>
          <w:sz w:val="19"/>
        </w:rPr>
        <w:t>, jud. Timis.</w:t>
      </w:r>
    </w:p>
    <w:p w:rsidR="00550410" w:rsidRDefault="00550410">
      <w:pPr>
        <w:rPr>
          <w:rFonts w:ascii="Verdana" w:eastAsia="Times New Roman" w:hAnsi="Verdana" w:cs="Times New Roman"/>
          <w:color w:val="000000"/>
          <w:sz w:val="19"/>
        </w:rPr>
      </w:pPr>
    </w:p>
    <w:tbl>
      <w:tblPr>
        <w:tblStyle w:val="TableGrid"/>
        <w:tblW w:w="0" w:type="auto"/>
        <w:tblLook w:val="04A0"/>
      </w:tblPr>
      <w:tblGrid>
        <w:gridCol w:w="1110"/>
        <w:gridCol w:w="1545"/>
        <w:gridCol w:w="2053"/>
        <w:gridCol w:w="5876"/>
      </w:tblGrid>
      <w:tr w:rsidR="004428D5" w:rsidRPr="004428D5" w:rsidTr="004428D5">
        <w:tc>
          <w:tcPr>
            <w:tcW w:w="1110" w:type="dxa"/>
          </w:tcPr>
          <w:p w:rsidR="00550410" w:rsidRPr="004428D5" w:rsidRDefault="00550410">
            <w:pPr>
              <w:rPr>
                <w:rFonts w:ascii="Verdana" w:eastAsia="Times New Roman" w:hAnsi="Verdana" w:cs="Times New Roman"/>
                <w:b/>
                <w:color w:val="000000"/>
                <w:sz w:val="19"/>
              </w:rPr>
            </w:pPr>
            <w:r w:rsidRPr="004428D5">
              <w:rPr>
                <w:rFonts w:ascii="Verdana" w:eastAsia="Times New Roman" w:hAnsi="Verdana" w:cs="Times New Roman"/>
                <w:b/>
                <w:color w:val="000000"/>
                <w:sz w:val="19"/>
              </w:rPr>
              <w:t>Numar inventar</w:t>
            </w:r>
          </w:p>
        </w:tc>
        <w:tc>
          <w:tcPr>
            <w:tcW w:w="1545" w:type="dxa"/>
          </w:tcPr>
          <w:p w:rsidR="00550410" w:rsidRPr="004428D5" w:rsidRDefault="00550410">
            <w:pPr>
              <w:rPr>
                <w:rFonts w:ascii="Verdana" w:eastAsia="Times New Roman" w:hAnsi="Verdana" w:cs="Times New Roman"/>
                <w:b/>
                <w:color w:val="000000"/>
                <w:sz w:val="19"/>
              </w:rPr>
            </w:pPr>
            <w:r w:rsidRPr="004428D5">
              <w:rPr>
                <w:rFonts w:ascii="Verdana" w:eastAsia="Times New Roman" w:hAnsi="Verdana" w:cs="Times New Roman"/>
                <w:b/>
                <w:color w:val="000000"/>
                <w:sz w:val="19"/>
              </w:rPr>
              <w:t>Nr. Mijloc fix</w:t>
            </w:r>
          </w:p>
        </w:tc>
        <w:tc>
          <w:tcPr>
            <w:tcW w:w="2053" w:type="dxa"/>
          </w:tcPr>
          <w:p w:rsidR="00550410" w:rsidRPr="004428D5" w:rsidRDefault="00550410">
            <w:pPr>
              <w:rPr>
                <w:rFonts w:ascii="Verdana" w:eastAsia="Times New Roman" w:hAnsi="Verdana" w:cs="Times New Roman"/>
                <w:b/>
                <w:color w:val="000000"/>
                <w:sz w:val="19"/>
              </w:rPr>
            </w:pPr>
            <w:r w:rsidRPr="004428D5">
              <w:rPr>
                <w:rFonts w:ascii="Verdana" w:eastAsia="Times New Roman" w:hAnsi="Verdana" w:cs="Times New Roman"/>
                <w:b/>
                <w:color w:val="000000"/>
                <w:sz w:val="19"/>
              </w:rPr>
              <w:t>Descriere mijloc fix</w:t>
            </w:r>
          </w:p>
        </w:tc>
        <w:tc>
          <w:tcPr>
            <w:tcW w:w="5876" w:type="dxa"/>
          </w:tcPr>
          <w:p w:rsidR="00550410" w:rsidRPr="004428D5" w:rsidRDefault="004428D5">
            <w:pPr>
              <w:rPr>
                <w:rFonts w:ascii="Verdana" w:eastAsia="Times New Roman" w:hAnsi="Verdana" w:cs="Times New Roman"/>
                <w:b/>
                <w:color w:val="000000"/>
                <w:sz w:val="19"/>
              </w:rPr>
            </w:pPr>
            <w:r w:rsidRPr="004428D5">
              <w:rPr>
                <w:rFonts w:ascii="Verdana" w:eastAsia="Times New Roman" w:hAnsi="Verdana" w:cs="Times New Roman"/>
                <w:b/>
                <w:color w:val="000000"/>
                <w:sz w:val="19"/>
              </w:rPr>
              <w:t>Observatii</w:t>
            </w:r>
          </w:p>
        </w:tc>
      </w:tr>
      <w:tr w:rsidR="004428D5" w:rsidTr="004428D5">
        <w:tc>
          <w:tcPr>
            <w:tcW w:w="1110" w:type="dxa"/>
          </w:tcPr>
          <w:p w:rsidR="00C51BE6"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2222600</w:t>
            </w:r>
          </w:p>
        </w:tc>
        <w:tc>
          <w:tcPr>
            <w:tcW w:w="1545" w:type="dxa"/>
          </w:tcPr>
          <w:p w:rsidR="008152EA" w:rsidRDefault="008152EA">
            <w:pPr>
              <w:rPr>
                <w:rFonts w:ascii="Verdana" w:eastAsia="Times New Roman" w:hAnsi="Verdana" w:cs="Times New Roman"/>
                <w:color w:val="000000"/>
                <w:sz w:val="19"/>
              </w:rPr>
            </w:pPr>
          </w:p>
        </w:tc>
        <w:tc>
          <w:tcPr>
            <w:tcW w:w="2053" w:type="dxa"/>
          </w:tcPr>
          <w:p w:rsidR="00550410"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550410"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2222601</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2222602</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2222603</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2222604</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2222605</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2222606</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2222607</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8C2B9C" w:rsidTr="004428D5">
        <w:tc>
          <w:tcPr>
            <w:tcW w:w="1110" w:type="dxa"/>
          </w:tcPr>
          <w:p w:rsidR="008C2B9C" w:rsidRDefault="008C2B9C">
            <w:pPr>
              <w:rPr>
                <w:rFonts w:ascii="Verdana" w:eastAsia="Times New Roman" w:hAnsi="Verdana" w:cs="Times New Roman"/>
                <w:color w:val="000000"/>
                <w:sz w:val="19"/>
              </w:rPr>
            </w:pPr>
            <w:r>
              <w:rPr>
                <w:rFonts w:ascii="Verdana" w:eastAsia="Times New Roman" w:hAnsi="Verdana" w:cs="Times New Roman"/>
                <w:color w:val="000000"/>
                <w:sz w:val="19"/>
              </w:rPr>
              <w:t>2222608</w:t>
            </w:r>
          </w:p>
        </w:tc>
        <w:tc>
          <w:tcPr>
            <w:tcW w:w="1545" w:type="dxa"/>
          </w:tcPr>
          <w:p w:rsidR="008C2B9C" w:rsidRDefault="008C2B9C">
            <w:pPr>
              <w:rPr>
                <w:rFonts w:ascii="Verdana" w:eastAsia="Times New Roman" w:hAnsi="Verdana" w:cs="Times New Roman"/>
                <w:color w:val="000000"/>
                <w:sz w:val="19"/>
              </w:rPr>
            </w:pPr>
          </w:p>
        </w:tc>
        <w:tc>
          <w:tcPr>
            <w:tcW w:w="2053" w:type="dxa"/>
          </w:tcPr>
          <w:p w:rsidR="008C2B9C" w:rsidRPr="00C51BE6" w:rsidRDefault="008C2B9C" w:rsidP="00E6230D">
            <w:pPr>
              <w:rPr>
                <w:rFonts w:ascii="Verdana" w:eastAsia="Times New Roman" w:hAnsi="Verdana" w:cs="Times New Roman"/>
                <w:color w:val="000000"/>
                <w:sz w:val="19"/>
              </w:rPr>
            </w:pPr>
            <w:r w:rsidRPr="00C51BE6">
              <w:rPr>
                <w:rFonts w:ascii="Verdana" w:eastAsia="Times New Roman" w:hAnsi="Verdana" w:cs="Times New Roman"/>
                <w:color w:val="000000"/>
                <w:sz w:val="19"/>
              </w:rPr>
              <w:t>LE</w:t>
            </w:r>
            <w:r>
              <w:rPr>
                <w:rFonts w:ascii="Verdana" w:eastAsia="Times New Roman" w:hAnsi="Verdana" w:cs="Times New Roman"/>
                <w:color w:val="000000"/>
                <w:sz w:val="19"/>
              </w:rPr>
              <w:t>A</w:t>
            </w:r>
            <w:r w:rsidRPr="00C51BE6">
              <w:rPr>
                <w:rFonts w:ascii="Verdana" w:eastAsia="Times New Roman" w:hAnsi="Verdana" w:cs="Times New Roman"/>
                <w:color w:val="000000"/>
                <w:sz w:val="19"/>
              </w:rPr>
              <w:t xml:space="preserve"> J.T.</w:t>
            </w:r>
            <w:r>
              <w:rPr>
                <w:rFonts w:ascii="Verdana" w:eastAsia="Times New Roman" w:hAnsi="Verdana" w:cs="Times New Roman"/>
                <w:color w:val="000000"/>
                <w:sz w:val="19"/>
              </w:rPr>
              <w:t xml:space="preserve"> Timisoara</w:t>
            </w:r>
          </w:p>
        </w:tc>
        <w:tc>
          <w:tcPr>
            <w:tcW w:w="5876" w:type="dxa"/>
          </w:tcPr>
          <w:p w:rsidR="008C2B9C" w:rsidRDefault="008C2B9C" w:rsidP="004428D5">
            <w:pPr>
              <w:rPr>
                <w:rFonts w:ascii="Verdana" w:eastAsia="Times New Roman" w:hAnsi="Verdana" w:cs="Times New Roman"/>
                <w:color w:val="000000"/>
                <w:sz w:val="19"/>
              </w:rPr>
            </w:pPr>
            <w:r>
              <w:rPr>
                <w:rFonts w:ascii="Verdana" w:eastAsia="Times New Roman" w:hAnsi="Verdana" w:cs="Times New Roman"/>
                <w:color w:val="000000"/>
                <w:sz w:val="19"/>
              </w:rPr>
              <w:t>Stalpi din beton armat centrifugat sau vibrat, de tipul SE4, SE10, SE11, SC10001, SC10002, SC10005. Conductoare neizolate Al 35 mmp, 50 mmp si TYIR</w:t>
            </w:r>
          </w:p>
        </w:tc>
      </w:tr>
      <w:tr w:rsidR="004428D5" w:rsidTr="004428D5">
        <w:tc>
          <w:tcPr>
            <w:tcW w:w="1110" w:type="dxa"/>
          </w:tcPr>
          <w:p w:rsidR="004428D5" w:rsidRDefault="008C2B9C">
            <w:pPr>
              <w:rPr>
                <w:rFonts w:ascii="Verdana" w:eastAsia="Times New Roman" w:hAnsi="Verdana" w:cs="Times New Roman"/>
                <w:color w:val="000000"/>
                <w:sz w:val="19"/>
              </w:rPr>
            </w:pPr>
            <w:r>
              <w:rPr>
                <w:rFonts w:ascii="Verdana" w:eastAsia="Times New Roman" w:hAnsi="Verdana" w:cs="Times New Roman"/>
                <w:color w:val="000000"/>
                <w:sz w:val="19"/>
              </w:rPr>
              <w:t>2202176</w:t>
            </w:r>
          </w:p>
        </w:tc>
        <w:tc>
          <w:tcPr>
            <w:tcW w:w="1545" w:type="dxa"/>
          </w:tcPr>
          <w:p w:rsidR="004428D5" w:rsidRDefault="004428D5">
            <w:pPr>
              <w:rPr>
                <w:rFonts w:ascii="Verdana" w:eastAsia="Times New Roman" w:hAnsi="Verdana" w:cs="Times New Roman"/>
                <w:color w:val="000000"/>
                <w:sz w:val="19"/>
              </w:rPr>
            </w:pPr>
          </w:p>
        </w:tc>
        <w:tc>
          <w:tcPr>
            <w:tcW w:w="2053" w:type="dxa"/>
          </w:tcPr>
          <w:p w:rsidR="004428D5" w:rsidRDefault="00E6230D">
            <w:pPr>
              <w:rPr>
                <w:rFonts w:ascii="Verdana" w:eastAsia="Times New Roman" w:hAnsi="Verdana" w:cs="Times New Roman"/>
                <w:color w:val="000000"/>
                <w:sz w:val="19"/>
              </w:rPr>
            </w:pPr>
            <w:r>
              <w:rPr>
                <w:rFonts w:ascii="Verdana" w:eastAsia="Times New Roman" w:hAnsi="Verdana" w:cs="Times New Roman"/>
                <w:color w:val="000000"/>
                <w:sz w:val="19"/>
              </w:rPr>
              <w:t>LES J.T. I.P. Timisoara</w:t>
            </w:r>
          </w:p>
        </w:tc>
        <w:tc>
          <w:tcPr>
            <w:tcW w:w="5876" w:type="dxa"/>
          </w:tcPr>
          <w:p w:rsidR="004428D5" w:rsidRDefault="008C2B9C" w:rsidP="00CD33A7">
            <w:pPr>
              <w:rPr>
                <w:rFonts w:ascii="Verdana" w:eastAsia="Times New Roman" w:hAnsi="Verdana" w:cs="Times New Roman"/>
                <w:color w:val="000000"/>
                <w:sz w:val="19"/>
              </w:rPr>
            </w:pPr>
            <w:r>
              <w:rPr>
                <w:rFonts w:ascii="Verdana" w:eastAsia="Times New Roman" w:hAnsi="Verdana" w:cs="Times New Roman"/>
                <w:color w:val="000000"/>
                <w:sz w:val="19"/>
              </w:rPr>
              <w:t xml:space="preserve">LES 0,4 kV </w:t>
            </w:r>
            <w:r w:rsidR="00CD33A7">
              <w:rPr>
                <w:rFonts w:ascii="Verdana" w:eastAsia="Times New Roman" w:hAnsi="Verdana" w:cs="Times New Roman"/>
                <w:color w:val="000000"/>
                <w:sz w:val="19"/>
              </w:rPr>
              <w:t xml:space="preserve">de tipul ACYAbY </w:t>
            </w:r>
            <w:bookmarkStart w:id="116" w:name="_GoBack"/>
            <w:bookmarkEnd w:id="116"/>
            <w:r>
              <w:rPr>
                <w:rFonts w:ascii="Verdana" w:eastAsia="Times New Roman" w:hAnsi="Verdana" w:cs="Times New Roman"/>
                <w:color w:val="000000"/>
                <w:sz w:val="19"/>
              </w:rPr>
              <w:t>+ Cutii Iluminat</w:t>
            </w:r>
            <w:r w:rsidR="004428D5">
              <w:rPr>
                <w:rFonts w:ascii="Verdana" w:eastAsia="Times New Roman" w:hAnsi="Verdana" w:cs="Times New Roman"/>
                <w:color w:val="000000"/>
                <w:sz w:val="19"/>
              </w:rPr>
              <w:t xml:space="preserve"> </w:t>
            </w:r>
          </w:p>
        </w:tc>
      </w:tr>
    </w:tbl>
    <w:p w:rsidR="00E1289D" w:rsidRDefault="00E1289D" w:rsidP="00550410">
      <w:pPr>
        <w:rPr>
          <w:rFonts w:ascii="Verdana" w:eastAsia="Times New Roman" w:hAnsi="Verdana" w:cs="Times New Roman"/>
          <w:color w:val="000000"/>
          <w:sz w:val="19"/>
        </w:rPr>
      </w:pPr>
    </w:p>
    <w:p w:rsidR="00550410" w:rsidRPr="00E1289D" w:rsidRDefault="00550410" w:rsidP="00550410">
      <w:pPr>
        <w:rPr>
          <w:rFonts w:ascii="Verdana" w:eastAsia="Times New Roman" w:hAnsi="Verdana" w:cs="Times New Roman"/>
          <w:b/>
          <w:color w:val="000000"/>
          <w:sz w:val="19"/>
        </w:rPr>
      </w:pPr>
      <w:r>
        <w:rPr>
          <w:rFonts w:ascii="Verdana" w:eastAsia="Times New Roman" w:hAnsi="Verdana" w:cs="Times New Roman"/>
          <w:color w:val="000000"/>
          <w:sz w:val="19"/>
        </w:rPr>
        <w:t xml:space="preserve">Lista posturilor de transformare aflate in proprietatea Operatorului de Distributie si amplasate in intravilanul Unitatii Administrativ Teritoriale </w:t>
      </w:r>
      <w:r w:rsidR="00E6230D">
        <w:rPr>
          <w:rFonts w:ascii="Verdana" w:eastAsia="Times New Roman" w:hAnsi="Verdana" w:cs="Times New Roman"/>
          <w:b/>
          <w:color w:val="000000"/>
          <w:sz w:val="19"/>
        </w:rPr>
        <w:t>Timisoara</w:t>
      </w:r>
      <w:r>
        <w:rPr>
          <w:rFonts w:ascii="Verdana" w:eastAsia="Times New Roman" w:hAnsi="Verdana" w:cs="Times New Roman"/>
          <w:color w:val="000000"/>
          <w:sz w:val="19"/>
        </w:rPr>
        <w:t xml:space="preserve">, jud. Timis </w:t>
      </w:r>
    </w:p>
    <w:tbl>
      <w:tblPr>
        <w:tblStyle w:val="TableGrid"/>
        <w:tblW w:w="0" w:type="auto"/>
        <w:tblLook w:val="04A0"/>
      </w:tblPr>
      <w:tblGrid>
        <w:gridCol w:w="1601"/>
        <w:gridCol w:w="1661"/>
        <w:gridCol w:w="2616"/>
        <w:gridCol w:w="4480"/>
      </w:tblGrid>
      <w:tr w:rsidR="00811013" w:rsidRPr="00811013" w:rsidTr="00B746CE">
        <w:tc>
          <w:tcPr>
            <w:tcW w:w="1601" w:type="dxa"/>
          </w:tcPr>
          <w:p w:rsidR="00811013" w:rsidRPr="00811013" w:rsidRDefault="00811013" w:rsidP="00B746CE">
            <w:pPr>
              <w:jc w:val="center"/>
              <w:rPr>
                <w:rFonts w:ascii="Verdana" w:eastAsia="Times New Roman" w:hAnsi="Verdana" w:cs="Times New Roman"/>
                <w:b/>
                <w:color w:val="000000"/>
                <w:sz w:val="19"/>
              </w:rPr>
            </w:pPr>
            <w:r w:rsidRPr="00811013">
              <w:rPr>
                <w:rFonts w:ascii="Verdana" w:eastAsia="Times New Roman" w:hAnsi="Verdana" w:cs="Times New Roman"/>
                <w:b/>
                <w:color w:val="000000"/>
                <w:sz w:val="19"/>
              </w:rPr>
              <w:t>Numar inventar</w:t>
            </w:r>
          </w:p>
        </w:tc>
        <w:tc>
          <w:tcPr>
            <w:tcW w:w="1661" w:type="dxa"/>
          </w:tcPr>
          <w:p w:rsidR="00811013" w:rsidRPr="00811013" w:rsidRDefault="00811013" w:rsidP="00B8544E">
            <w:pPr>
              <w:rPr>
                <w:rFonts w:ascii="Verdana" w:eastAsia="Times New Roman" w:hAnsi="Verdana" w:cs="Times New Roman"/>
                <w:b/>
                <w:color w:val="000000"/>
                <w:sz w:val="19"/>
              </w:rPr>
            </w:pPr>
            <w:r w:rsidRPr="00811013">
              <w:rPr>
                <w:rFonts w:ascii="Verdana" w:eastAsia="Times New Roman" w:hAnsi="Verdana" w:cs="Times New Roman"/>
                <w:b/>
                <w:color w:val="000000"/>
                <w:sz w:val="19"/>
              </w:rPr>
              <w:t>Nr. Mijloc fix</w:t>
            </w:r>
          </w:p>
        </w:tc>
        <w:tc>
          <w:tcPr>
            <w:tcW w:w="2616" w:type="dxa"/>
          </w:tcPr>
          <w:p w:rsidR="00811013" w:rsidRPr="00811013" w:rsidRDefault="00811013" w:rsidP="00B746CE">
            <w:pPr>
              <w:jc w:val="both"/>
              <w:rPr>
                <w:rFonts w:ascii="Verdana" w:eastAsia="Times New Roman" w:hAnsi="Verdana" w:cs="Times New Roman"/>
                <w:b/>
                <w:color w:val="000000"/>
                <w:sz w:val="19"/>
              </w:rPr>
            </w:pPr>
            <w:r w:rsidRPr="00811013">
              <w:rPr>
                <w:rFonts w:ascii="Verdana" w:eastAsia="Times New Roman" w:hAnsi="Verdana" w:cs="Times New Roman"/>
                <w:b/>
                <w:color w:val="000000"/>
                <w:sz w:val="19"/>
              </w:rPr>
              <w:t>Descriere mijloc fix</w:t>
            </w:r>
          </w:p>
        </w:tc>
        <w:tc>
          <w:tcPr>
            <w:tcW w:w="4480" w:type="dxa"/>
          </w:tcPr>
          <w:p w:rsidR="00811013" w:rsidRPr="004428D5" w:rsidRDefault="00811013" w:rsidP="00B8544E">
            <w:pPr>
              <w:rPr>
                <w:rFonts w:ascii="Verdana" w:eastAsia="Times New Roman" w:hAnsi="Verdana" w:cs="Times New Roman"/>
                <w:b/>
                <w:color w:val="000000"/>
                <w:sz w:val="19"/>
              </w:rPr>
            </w:pPr>
            <w:r w:rsidRPr="004428D5">
              <w:rPr>
                <w:rFonts w:ascii="Verdana" w:eastAsia="Times New Roman" w:hAnsi="Verdana" w:cs="Times New Roman"/>
                <w:b/>
                <w:color w:val="000000"/>
                <w:sz w:val="19"/>
              </w:rPr>
              <w:t>Observatii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2230079</w:t>
            </w:r>
          </w:p>
        </w:tc>
        <w:tc>
          <w:tcPr>
            <w:tcW w:w="1661" w:type="dxa"/>
          </w:tcPr>
          <w:p w:rsidR="00B746CE" w:rsidRDefault="00B746CE" w:rsidP="00B8544E">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P1150</w:t>
            </w:r>
          </w:p>
        </w:tc>
        <w:tc>
          <w:tcPr>
            <w:tcW w:w="4480" w:type="dxa"/>
            <w:vAlign w:val="bottom"/>
          </w:tcPr>
          <w:p w:rsidR="00B746CE" w:rsidRPr="00011D16" w:rsidRDefault="00B746CE" w:rsidP="00E1289D">
            <w:pPr>
              <w:rPr>
                <w:rFonts w:ascii="Verdana" w:eastAsia="Times New Roman" w:hAnsi="Verdana" w:cs="Times New Roman"/>
                <w:color w:val="000000"/>
                <w:sz w:val="19"/>
              </w:rPr>
            </w:pPr>
            <w:r>
              <w:rPr>
                <w:rFonts w:ascii="Microsoft Sans Serif" w:hAnsi="Microsoft Sans Serif" w:cs="Microsoft Sans Serif"/>
                <w:color w:val="000000"/>
                <w:sz w:val="20"/>
                <w:szCs w:val="20"/>
              </w:rPr>
              <w:t>JIUL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2230080</w:t>
            </w:r>
          </w:p>
        </w:tc>
        <w:tc>
          <w:tcPr>
            <w:tcW w:w="1661" w:type="dxa"/>
          </w:tcPr>
          <w:p w:rsidR="00B746CE" w:rsidRDefault="00B746CE" w:rsidP="00B8544E">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P1056</w:t>
            </w:r>
          </w:p>
        </w:tc>
        <w:tc>
          <w:tcPr>
            <w:tcW w:w="4480" w:type="dxa"/>
            <w:vAlign w:val="bottom"/>
          </w:tcPr>
          <w:p w:rsidR="00B746CE" w:rsidRPr="00011D16" w:rsidRDefault="00B746CE" w:rsidP="00B8544E">
            <w:pPr>
              <w:rPr>
                <w:rFonts w:ascii="Verdana" w:eastAsia="Times New Roman" w:hAnsi="Verdana" w:cs="Times New Roman"/>
                <w:color w:val="000000"/>
                <w:sz w:val="19"/>
              </w:rPr>
            </w:pPr>
            <w:r>
              <w:rPr>
                <w:rFonts w:ascii="Microsoft Sans Serif" w:hAnsi="Microsoft Sans Serif" w:cs="Microsoft Sans Serif"/>
                <w:color w:val="000000"/>
                <w:sz w:val="20"/>
                <w:szCs w:val="20"/>
              </w:rPr>
              <w:t>Maniu Iuliu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2230138</w:t>
            </w:r>
          </w:p>
        </w:tc>
        <w:tc>
          <w:tcPr>
            <w:tcW w:w="1661" w:type="dxa"/>
          </w:tcPr>
          <w:p w:rsidR="00B746CE" w:rsidRDefault="00B746CE" w:rsidP="00B8544E">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T 41740</w:t>
            </w:r>
          </w:p>
        </w:tc>
        <w:tc>
          <w:tcPr>
            <w:tcW w:w="4480" w:type="dxa"/>
            <w:vAlign w:val="bottom"/>
          </w:tcPr>
          <w:p w:rsidR="00B746CE" w:rsidRPr="00011D16" w:rsidRDefault="00B746CE" w:rsidP="00B8544E">
            <w:pPr>
              <w:rPr>
                <w:rFonts w:ascii="Verdana" w:eastAsia="Times New Roman" w:hAnsi="Verdana" w:cs="Times New Roman"/>
                <w:color w:val="000000"/>
                <w:sz w:val="19"/>
              </w:rPr>
            </w:pPr>
            <w:r>
              <w:rPr>
                <w:rFonts w:ascii="Microsoft Sans Serif" w:hAnsi="Microsoft Sans Serif" w:cs="Microsoft Sans Serif"/>
                <w:color w:val="000000"/>
                <w:sz w:val="20"/>
                <w:szCs w:val="20"/>
              </w:rPr>
              <w:t>SFANTUL IOAN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3340813</w:t>
            </w:r>
          </w:p>
        </w:tc>
        <w:tc>
          <w:tcPr>
            <w:tcW w:w="1661" w:type="dxa"/>
          </w:tcPr>
          <w:p w:rsidR="00B746CE" w:rsidRDefault="00B746CE" w:rsidP="00B8544E">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T 41724</w:t>
            </w:r>
          </w:p>
        </w:tc>
        <w:tc>
          <w:tcPr>
            <w:tcW w:w="4480" w:type="dxa"/>
            <w:vAlign w:val="bottom"/>
          </w:tcPr>
          <w:p w:rsidR="00B746CE" w:rsidRPr="00011D16" w:rsidRDefault="00B746CE" w:rsidP="00B8544E">
            <w:pPr>
              <w:rPr>
                <w:rFonts w:ascii="Verdana" w:eastAsia="Times New Roman" w:hAnsi="Verdana" w:cs="Times New Roman"/>
                <w:color w:val="000000"/>
                <w:sz w:val="19"/>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3340912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3337966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P1072 DIN P 1122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Bolintineanu Dimitrie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3340815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Dragalina Ion, general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2232046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3340813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2232046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2232046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3340912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3303110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3340875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Dragalina Ion, general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3340876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Dragalina Ion, general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lastRenderedPageBreak/>
              <w:t>3331065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Republicii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2230086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P1204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NUFAR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2232046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2232046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Titulescu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DE4A2F">
              <w:rPr>
                <w:rFonts w:ascii="Verdana" w:eastAsia="Times New Roman" w:hAnsi="Verdana" w:cs="Times New Roman"/>
                <w:color w:val="000000"/>
                <w:sz w:val="19"/>
              </w:rPr>
              <w:t>2230080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4F211C">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3340884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MANGALIA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3340164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LACULUI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3340165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Cutezatorilor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3302092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T 21706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LACULUI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3300641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CITADELEI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3340422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21715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BRAN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3340170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Poienitei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3340171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Poiana Ruscai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3340166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VEGETATIEI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2230301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Verdana" w:eastAsia="Times New Roman" w:hAnsi="Verdana" w:cs="Times New Roman"/>
                <w:color w:val="000000"/>
                <w:sz w:val="19"/>
              </w:rPr>
            </w:pPr>
            <w:r>
              <w:rPr>
                <w:rFonts w:ascii="Microsoft Sans Serif" w:hAnsi="Microsoft Sans Serif" w:cs="Microsoft Sans Serif"/>
                <w:color w:val="000000"/>
                <w:sz w:val="20"/>
                <w:szCs w:val="20"/>
              </w:rPr>
              <w:t>T 51876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PRAHOVA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2231113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3340144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31769</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IRIS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3340872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16 Decembrie 1989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2230104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11721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POLONA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2230106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11753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POLONA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11743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POLONA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3336892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P1315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Barac Ioan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2231226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P11069</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DAN PAVEL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3301508</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SLAVICI 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3340408</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VALIUG</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3340480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11734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PODGORIEI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2230094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1707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3340159</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4F211C">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3340161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3340174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31791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Sirianu Rusu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2231111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16 Decembrie 1989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3340142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Constantin Brancoveanu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3334112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Dobrogeanu Gherea Constantin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3335373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BUJORILOR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3339750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CHISODEI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3336448</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SECERII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3340449</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STEAUA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3302577</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STEAUA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2224265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41786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3340084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3336859</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BUJORILOR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3334101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ALUNIS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2229785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711638">
              <w:rPr>
                <w:rFonts w:ascii="Verdana" w:eastAsia="Times New Roman" w:hAnsi="Verdana" w:cs="Times New Roman"/>
                <w:color w:val="000000"/>
                <w:sz w:val="19"/>
              </w:rPr>
              <w:t>3340080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3340082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3340092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ZARAND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2230125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IRIS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4F211C">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3302470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11796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STEFAN CEL MARE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2230045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51739</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Badea Cartan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3302454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MATASARILOR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3331085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P1121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MISTRAL FREDERIC</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3339245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11725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Munteanu Marius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2230062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Kodaly Zoltan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3302454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DOROBANTILOR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3302381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ABRUD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lastRenderedPageBreak/>
              <w:t>3302551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NOUA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3302367</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DEMETRIADE ARISTIDE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3300610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LORENA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3331074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P1074</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GENEVA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2230050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Samuil Micu Clain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2230041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INFRATIRII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3334034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P1189</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LUCACIU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3302464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P11025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LUCACIU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P11070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Take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2229623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DOROBANTILOR</w:t>
            </w:r>
          </w:p>
        </w:tc>
      </w:tr>
      <w:tr w:rsidR="00B746CE" w:rsidTr="00B746CE">
        <w:tc>
          <w:tcPr>
            <w:tcW w:w="1601" w:type="dxa"/>
          </w:tcPr>
          <w:p w:rsidR="00B746CE" w:rsidRDefault="001654FB" w:rsidP="00B746CE">
            <w:pPr>
              <w:jc w:val="center"/>
              <w:rPr>
                <w:rFonts w:ascii="Verdana" w:eastAsia="Times New Roman" w:hAnsi="Verdana" w:cs="Times New Roman"/>
                <w:color w:val="000000"/>
                <w:sz w:val="19"/>
              </w:rPr>
            </w:pPr>
            <w:r w:rsidRPr="001654FB">
              <w:rPr>
                <w:rFonts w:ascii="Verdana" w:eastAsia="Times New Roman" w:hAnsi="Verdana" w:cs="Times New Roman"/>
                <w:color w:val="000000"/>
                <w:sz w:val="19"/>
              </w:rPr>
              <w:t>41000003518</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AA72F4">
              <w:rPr>
                <w:rFonts w:ascii="Microsoft Sans Serif" w:hAnsi="Microsoft Sans Serif" w:cs="Microsoft Sans Serif"/>
                <w:color w:val="000000"/>
                <w:sz w:val="20"/>
                <w:szCs w:val="20"/>
              </w:rPr>
              <w:t>T 51940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Marasti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3331064</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1160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Take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2230043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Take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2229925</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51729</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CAMPULUI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3339363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11715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Serbanescu Alexandru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3301751</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11785</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TIGRULUI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2229927</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CAMPULUI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3338059</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Gheorghe Magheru, general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3338350</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CANALUL BEGA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2229927</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51730</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CAMPULUI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8F160E">
              <w:rPr>
                <w:rFonts w:ascii="Verdana" w:eastAsia="Times New Roman" w:hAnsi="Verdana" w:cs="Times New Roman"/>
                <w:color w:val="000000"/>
                <w:sz w:val="19"/>
              </w:rPr>
              <w:t>3302456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31712</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SAGUNA ANDREI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4F211C">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2232099</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51871</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DROPIEI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51916</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Take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2230132</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41703</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LAZAR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3341053</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P1287</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CIRCUMVALATIUNII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2230131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Mendeleev D. Ivanovici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2230131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Mendeleev D. Ivanovici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2230131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Mendeleev D. Ivanovici</w:t>
            </w:r>
          </w:p>
        </w:tc>
      </w:tr>
      <w:tr w:rsidR="00B746CE" w:rsidTr="00B746CE">
        <w:tc>
          <w:tcPr>
            <w:tcW w:w="1601" w:type="dxa"/>
          </w:tcPr>
          <w:p w:rsidR="00B746CE" w:rsidRDefault="001654FB" w:rsidP="00B746CE">
            <w:pPr>
              <w:jc w:val="center"/>
              <w:rPr>
                <w:rFonts w:ascii="Verdana" w:eastAsia="Times New Roman" w:hAnsi="Verdana" w:cs="Times New Roman"/>
                <w:color w:val="000000"/>
                <w:sz w:val="19"/>
              </w:rPr>
            </w:pPr>
            <w:r w:rsidRPr="001654FB">
              <w:rPr>
                <w:rFonts w:ascii="Verdana" w:eastAsia="Times New Roman" w:hAnsi="Verdana" w:cs="Times New Roman"/>
                <w:color w:val="000000"/>
                <w:sz w:val="19"/>
              </w:rPr>
              <w:t>41000003500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51952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CIRCUMVALATIUNII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2230130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Sfantul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3340806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DAN CAPITAN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3340810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Alexandru Lapusneanu</w:t>
            </w:r>
          </w:p>
        </w:tc>
      </w:tr>
      <w:tr w:rsidR="00B746CE" w:rsidTr="00B746CE">
        <w:tc>
          <w:tcPr>
            <w:tcW w:w="1601" w:type="dxa"/>
          </w:tcPr>
          <w:p w:rsidR="00B746CE" w:rsidRDefault="001654FB" w:rsidP="00B746CE">
            <w:pPr>
              <w:jc w:val="center"/>
              <w:rPr>
                <w:rFonts w:ascii="Verdana" w:eastAsia="Times New Roman" w:hAnsi="Verdana" w:cs="Times New Roman"/>
                <w:color w:val="000000"/>
                <w:sz w:val="19"/>
              </w:rPr>
            </w:pPr>
            <w:r w:rsidRPr="001654FB">
              <w:rPr>
                <w:rFonts w:ascii="Verdana" w:eastAsia="Times New Roman" w:hAnsi="Verdana" w:cs="Times New Roman"/>
                <w:color w:val="000000"/>
                <w:sz w:val="19"/>
              </w:rPr>
              <w:t>41000004699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P1022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DEMETRIADE ARISTIDE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3340808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DUNAREA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3340096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DUNAREA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3334143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1721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Rosetti C. 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3334143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1721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Rosetti C. 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3337641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1712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Rosetti C. 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2231839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51890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Dobosan Moise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3334135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1716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ALEXANDRESCU GRIGORE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3337651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1739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CLOSCA</w:t>
            </w:r>
          </w:p>
        </w:tc>
      </w:tr>
      <w:tr w:rsidR="00B746CE" w:rsidTr="00B746CE">
        <w:tc>
          <w:tcPr>
            <w:tcW w:w="1601" w:type="dxa"/>
          </w:tcPr>
          <w:p w:rsidR="00B746CE" w:rsidRPr="001654FB" w:rsidRDefault="001654FB" w:rsidP="001654FB">
            <w:pPr>
              <w:jc w:val="center"/>
              <w:rPr>
                <w:rFonts w:ascii="Calibri" w:hAnsi="Calibri"/>
                <w:color w:val="000000"/>
              </w:rPr>
            </w:pPr>
            <w:r>
              <w:rPr>
                <w:rFonts w:ascii="Calibri" w:hAnsi="Calibri"/>
                <w:color w:val="000000"/>
              </w:rPr>
              <w:t>41000003516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8C2B9C"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 xml:space="preserve">T 51941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LAZAR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3301746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CRISAN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3301748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1734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BASARABIA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3337650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1740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VRANCEA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3301745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21741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Plavosin Ioan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3302460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31721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MIRCEA CEL BATRAN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3301745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21741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MIRCEA CEL BATRAN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41714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BALTA VERDE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66030C">
              <w:rPr>
                <w:rFonts w:ascii="Verdana" w:eastAsia="Times New Roman" w:hAnsi="Verdana" w:cs="Times New Roman"/>
                <w:color w:val="000000"/>
                <w:sz w:val="19"/>
              </w:rPr>
              <w:t>2231839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51890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RARAU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2230119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BUREBISTA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2230246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51760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Balea Ovidiu, locotenent</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3339269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LAZAR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51893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BARZAVA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3302271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P1196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CIRCUMVALATIUNII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3302418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LAZAR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2230118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CIRCUMVALATIUNII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lastRenderedPageBreak/>
              <w:t>2230120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TIMIS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2230133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LABIRINT</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8D01E0">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3337403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P1010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3 AUGUST 1919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2229625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Marasti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52039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Sfantu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2229626</w:t>
            </w:r>
          </w:p>
        </w:tc>
        <w:tc>
          <w:tcPr>
            <w:tcW w:w="1661" w:type="dxa"/>
          </w:tcPr>
          <w:p w:rsidR="00B746CE" w:rsidRDefault="00B746CE" w:rsidP="004F211C">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51708</w:t>
            </w:r>
          </w:p>
        </w:tc>
        <w:tc>
          <w:tcPr>
            <w:tcW w:w="4480" w:type="dxa"/>
            <w:vAlign w:val="bottom"/>
          </w:tcPr>
          <w:p w:rsidR="00B746CE" w:rsidRDefault="00B746CE" w:rsidP="004F211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TELBISZ CAROL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2232074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T51858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Revolutiei 1989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2232074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T51858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Revolutiei 1989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3341093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51780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Huniade Iancu</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41000003508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51948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MARASESTI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2223703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Victoriei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2230703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Eminescu Mihail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66506">
              <w:rPr>
                <w:rFonts w:ascii="Verdana" w:eastAsia="Times New Roman" w:hAnsi="Verdana" w:cs="Times New Roman"/>
                <w:color w:val="000000"/>
                <w:sz w:val="19"/>
              </w:rPr>
              <w:t>3331112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P1197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Predeal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2230685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Regele Ferdinand 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2230685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Loga C. 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295B37">
              <w:rPr>
                <w:rFonts w:ascii="Verdana" w:eastAsia="Times New Roman" w:hAnsi="Verdana" w:cs="Times New Roman"/>
                <w:color w:val="000000"/>
                <w:sz w:val="19"/>
              </w:rPr>
              <w:t>2230681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Lenau Nikolaus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2231265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ROZELOR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2232070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51877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Beethoven Ludwig Van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2230697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51784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Nemoianu Iosif, doctor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2232065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Goldis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2232072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Revolutiei 1989</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2232063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TEPES VODA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2224202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Unirii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8D01E0">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3337403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P1010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STEFAN CEL MARE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2230080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Motohon Silviu,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3301572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21771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PROGRESUL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3302330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21792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de la Brad 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3302113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de la Brad 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3302466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STUPARILOR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3302466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STUPARILOR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3340394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MACELARIU HORIA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3334114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Bocu Sever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3334114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Ionescu de la Brad 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3340428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21727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RASARITULUI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3333291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1104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ABRUD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3339918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Carpin Dan,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3300642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21722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Radulet Remus, academician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2230099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Aradului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3301580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21764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CUGIR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2230123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TORONTALULUI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2230111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BUCOVINEI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3302452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BUCOVINEI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3340397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INCULET 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3300193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SOROCA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3302381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ABRUD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3340399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INVATATORULUI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2230115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Aradului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2230113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Aradului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2229628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FELIX</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2229884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51731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Aradului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3302082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CALAN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3302090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DEJ</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41000016028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8C2B9C"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51904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Hulubei Horia</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41000015898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8C2B9C"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 xml:space="preserve">T 51919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ARMONIEI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2231802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51835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Ivanescu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2223970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31797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TORONTALULUI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lastRenderedPageBreak/>
              <w:t>3337648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991F55" w:rsidRDefault="00B746CE" w:rsidP="00B746CE">
            <w:pPr>
              <w:jc w:val="both"/>
              <w:rPr>
                <w:rFonts w:ascii="Microsoft Sans Serif" w:hAnsi="Microsoft Sans Serif" w:cs="Microsoft Sans Serif"/>
                <w:color w:val="000000"/>
                <w:sz w:val="20"/>
                <w:szCs w:val="20"/>
                <w:highlight w:val="yellow"/>
              </w:rPr>
            </w:pPr>
            <w:r>
              <w:rPr>
                <w:rFonts w:ascii="Microsoft Sans Serif" w:hAnsi="Microsoft Sans Serif" w:cs="Microsoft Sans Serif"/>
                <w:color w:val="000000"/>
                <w:sz w:val="20"/>
                <w:szCs w:val="20"/>
              </w:rPr>
              <w:t>T 1730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TORONTALULUI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3338467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991F55" w:rsidRDefault="00B746CE" w:rsidP="00B746CE">
            <w:pPr>
              <w:jc w:val="both"/>
              <w:rPr>
                <w:rFonts w:ascii="Microsoft Sans Serif" w:hAnsi="Microsoft Sans Serif" w:cs="Microsoft Sans Serif"/>
                <w:color w:val="000000"/>
                <w:sz w:val="20"/>
                <w:szCs w:val="20"/>
                <w:highlight w:val="yellow"/>
              </w:rPr>
            </w:pPr>
            <w:r>
              <w:rPr>
                <w:rFonts w:ascii="Microsoft Sans Serif" w:hAnsi="Microsoft Sans Serif" w:cs="Microsoft Sans Serif"/>
                <w:color w:val="000000"/>
                <w:sz w:val="20"/>
                <w:szCs w:val="20"/>
              </w:rPr>
              <w:t>T 1758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DEMETRIADE ARISTIDE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3334125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ALBINELOR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3340095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DIVIZIA 9 CAVALERIE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3340404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Bocu Sever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415D2C">
              <w:rPr>
                <w:rFonts w:ascii="Verdana" w:eastAsia="Times New Roman" w:hAnsi="Verdana" w:cs="Times New Roman"/>
                <w:color w:val="000000"/>
                <w:sz w:val="19"/>
              </w:rPr>
              <w:t>3300630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11756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LEANDRULUI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vAlign w:val="bottom"/>
          </w:tcPr>
          <w:p w:rsidR="00B746CE" w:rsidRDefault="00B746CE" w:rsidP="008D01E0">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2232078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T51860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Pestalozzi Iohan Heinrich</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51955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CRAIOVA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2229951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EROILOR DE LA TISA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2231041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JORA MIHAIL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2231053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PUTNA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2231055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CLUJ</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2231033</w:t>
            </w:r>
          </w:p>
        </w:tc>
        <w:tc>
          <w:tcPr>
            <w:tcW w:w="1661" w:type="dxa"/>
          </w:tcPr>
          <w:p w:rsidR="00B746CE" w:rsidRDefault="00B746CE" w:rsidP="008D01E0">
            <w:pPr>
              <w:jc w:val="cente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51817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Parvan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2231051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Mihai Viteazul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2230705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Mihai Viteazul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2230136</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Plevnei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51903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Mocioni Alexandru</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410000035</w:t>
            </w:r>
            <w:r>
              <w:rPr>
                <w:rFonts w:ascii="Verdana" w:eastAsia="Times New Roman" w:hAnsi="Verdana" w:cs="Times New Roman"/>
                <w:color w:val="000000"/>
                <w:sz w:val="19"/>
              </w:rPr>
              <w:t>20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51896</w:t>
            </w:r>
            <w:r>
              <w:rPr>
                <w:rFonts w:ascii="Microsoft Sans Serif" w:hAnsi="Microsoft Sans Serif" w:cs="Microsoft Sans Serif"/>
                <w:color w:val="000000"/>
                <w:sz w:val="20"/>
                <w:szCs w:val="20"/>
              </w:rPr>
              <w:t xml:space="preserve">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Parvan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2230080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Maniu Iuliu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3302448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ROMULUS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3302448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ROMULUS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2232093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51868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CORBULUI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51960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Dragomir George, protopop</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2232108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51875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AXENTE SEVER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3340138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HEBE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3340140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Constantin Brancoveanu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3340082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2230137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DIMINETII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3337418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1379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SALCEANU CORNELIA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2231851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51886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MURES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3338205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MILLO MATEI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3340821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DOJA GHEORGHE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2231274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Szekely Laszlo, arhitect</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41793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MUSICESCU GAVRIL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2231804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51886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MURES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3334157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1702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Imbroane Avram</w:t>
            </w:r>
          </w:p>
        </w:tc>
      </w:tr>
      <w:tr w:rsidR="00B746CE" w:rsidTr="00B746CE">
        <w:tc>
          <w:tcPr>
            <w:tcW w:w="1601" w:type="dxa"/>
          </w:tcPr>
          <w:p w:rsidR="00B5486D" w:rsidRDefault="00B5486D" w:rsidP="008C2B9C">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410000035</w:t>
            </w:r>
            <w:r>
              <w:rPr>
                <w:rFonts w:ascii="Verdana" w:eastAsia="Times New Roman" w:hAnsi="Verdana" w:cs="Times New Roman"/>
                <w:color w:val="000000"/>
                <w:sz w:val="19"/>
              </w:rPr>
              <w:t>20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51896</w:t>
            </w:r>
            <w:r>
              <w:rPr>
                <w:rFonts w:ascii="Microsoft Sans Serif" w:hAnsi="Microsoft Sans Serif" w:cs="Microsoft Sans Serif"/>
                <w:color w:val="000000"/>
                <w:sz w:val="20"/>
                <w:szCs w:val="20"/>
              </w:rPr>
              <w:t xml:space="preserve">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Parvan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P11058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MEHADIA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2230705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Mihai Viteazul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2230045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Penes Curcanul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3302454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UZINEI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3303109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Guttenbrunn Adam Muller</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41000003555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8C2B9C">
              <w:rPr>
                <w:rFonts w:ascii="Microsoft Sans Serif" w:hAnsi="Microsoft Sans Serif" w:cs="Microsoft Sans Serif"/>
                <w:color w:val="000000"/>
                <w:sz w:val="20"/>
                <w:szCs w:val="20"/>
              </w:rPr>
              <w:t>T 51864</w:t>
            </w:r>
            <w:r>
              <w:rPr>
                <w:rFonts w:ascii="Microsoft Sans Serif" w:hAnsi="Microsoft Sans Serif" w:cs="Microsoft Sans Serif"/>
                <w:color w:val="000000"/>
                <w:sz w:val="20"/>
                <w:szCs w:val="20"/>
              </w:rPr>
              <w:t xml:space="preserve"> </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CARAS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3303129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P1025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EROILOR DE LA TISA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51975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BRADUL</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2232089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51869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F.C. Ripensia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2231061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RETEZAT</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tcPr>
          <w:p w:rsidR="00B746CE" w:rsidRDefault="00B746CE" w:rsidP="008D01E0">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2230108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21760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Sepia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3339584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1359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Dositej Obradovici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3302303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11795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Juganaru Dumitru, martir</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3340919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41748</w:t>
            </w:r>
          </w:p>
        </w:tc>
        <w:tc>
          <w:tcPr>
            <w:tcW w:w="4480" w:type="dxa"/>
            <w:vAlign w:val="bottom"/>
          </w:tcPr>
          <w:p w:rsidR="00B746CE" w:rsidRPr="00011D16" w:rsidRDefault="00B746CE" w:rsidP="008D01E0">
            <w:pPr>
              <w:rPr>
                <w:rFonts w:ascii="Verdana" w:eastAsia="Times New Roman" w:hAnsi="Verdana" w:cs="Times New Roman"/>
                <w:color w:val="000000"/>
                <w:sz w:val="19"/>
              </w:rPr>
            </w:pPr>
            <w:r>
              <w:rPr>
                <w:rFonts w:ascii="Microsoft Sans Serif" w:hAnsi="Microsoft Sans Serif" w:cs="Microsoft Sans Serif"/>
                <w:color w:val="000000"/>
                <w:sz w:val="20"/>
                <w:szCs w:val="20"/>
              </w:rPr>
              <w:t>MARTIRILOR 1989</w:t>
            </w:r>
          </w:p>
        </w:tc>
      </w:tr>
      <w:tr w:rsidR="00B746CE" w:rsidTr="00B746CE">
        <w:tc>
          <w:tcPr>
            <w:tcW w:w="1601" w:type="dxa"/>
          </w:tcPr>
          <w:p w:rsidR="00B746CE" w:rsidRDefault="00B5486D" w:rsidP="00B746CE">
            <w:pPr>
              <w:jc w:val="center"/>
              <w:rPr>
                <w:rFonts w:ascii="Verdana" w:eastAsia="Times New Roman" w:hAnsi="Verdana" w:cs="Times New Roman"/>
                <w:color w:val="000000"/>
                <w:sz w:val="19"/>
              </w:rPr>
            </w:pPr>
            <w:r w:rsidRPr="00B5486D">
              <w:rPr>
                <w:rFonts w:ascii="Verdana" w:eastAsia="Times New Roman" w:hAnsi="Verdana" w:cs="Times New Roman"/>
                <w:color w:val="000000"/>
                <w:sz w:val="19"/>
              </w:rPr>
              <w:t>3300922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Vega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3300638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OGLINZILOR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3300637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ASTRILOR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3300478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Azurului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3300478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Azurului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lastRenderedPageBreak/>
              <w:t>3300478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Azurului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3300918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Balmus Vasile,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3338421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Garjoaba Constantin,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3340407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ICAR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3302104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URANUS</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3302105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21751</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Istvan Andrei,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3338205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Cocea Nicolaie D.</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991F55">
              <w:rPr>
                <w:rFonts w:ascii="Verdana" w:eastAsia="Times New Roman" w:hAnsi="Verdana" w:cs="Times New Roman"/>
                <w:color w:val="000000"/>
                <w:sz w:val="19"/>
              </w:rPr>
              <w:t>3338044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P1230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CHIMISTILOR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3331139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P1115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Buziasului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3303115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P1024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STEFAN CEL MARE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3339683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PANN ANTON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3338420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BRAILOIU CONSTANTIN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3301575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Sudului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CD33A7"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51957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Adamachi Vasile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CD33A7"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41792</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TOSCA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3338205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Urseni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3339581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P1373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ATOMULUI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3340432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Balmus Vasile,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3334109</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AZALEELOR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3340464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ORION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3340407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Sudului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3337721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Stoica Nicolae de Hateg</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CD33A7"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51983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Muresan Ioan, doctor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CD33A7"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51983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Muresan Ioan, doctor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CD33A7"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T 51980</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Ciopec Marius, martir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3339273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P1348</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CINTULUI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3339275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B746CE" w:rsidRDefault="00B746CE" w:rsidP="00B746CE">
            <w:pPr>
              <w:jc w:val="both"/>
              <w:rPr>
                <w:rFonts w:ascii="Microsoft Sans Serif" w:hAnsi="Microsoft Sans Serif" w:cs="Microsoft Sans Serif"/>
                <w:color w:val="000000"/>
                <w:sz w:val="20"/>
                <w:szCs w:val="20"/>
                <w:highlight w:val="yellow"/>
              </w:rPr>
            </w:pPr>
            <w:r>
              <w:rPr>
                <w:rFonts w:ascii="Microsoft Sans Serif" w:hAnsi="Microsoft Sans Serif" w:cs="Microsoft Sans Serif"/>
                <w:color w:val="000000"/>
                <w:sz w:val="20"/>
                <w:szCs w:val="20"/>
              </w:rPr>
              <w:t>P 1353</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Iliesu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3301182</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B746CE" w:rsidRDefault="00B746CE" w:rsidP="00B746CE">
            <w:pPr>
              <w:jc w:val="both"/>
              <w:rPr>
                <w:rFonts w:ascii="Microsoft Sans Serif" w:hAnsi="Microsoft Sans Serif" w:cs="Microsoft Sans Serif"/>
                <w:color w:val="000000"/>
                <w:sz w:val="20"/>
                <w:szCs w:val="20"/>
                <w:highlight w:val="yellow"/>
              </w:rPr>
            </w:pPr>
            <w:r>
              <w:rPr>
                <w:rFonts w:ascii="Microsoft Sans Serif" w:hAnsi="Microsoft Sans Serif" w:cs="Microsoft Sans Serif"/>
                <w:color w:val="000000"/>
                <w:sz w:val="20"/>
                <w:szCs w:val="20"/>
              </w:rPr>
              <w:t>P1349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Iliesu Nicolae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Pr="00B746CE" w:rsidRDefault="00B746CE" w:rsidP="00B746CE">
            <w:pPr>
              <w:jc w:val="both"/>
              <w:rPr>
                <w:rFonts w:ascii="Microsoft Sans Serif" w:hAnsi="Microsoft Sans Serif" w:cs="Microsoft Sans Serif"/>
                <w:color w:val="000000"/>
                <w:sz w:val="20"/>
                <w:szCs w:val="20"/>
                <w:highlight w:val="yellow"/>
              </w:rPr>
            </w:pPr>
          </w:p>
        </w:tc>
        <w:tc>
          <w:tcPr>
            <w:tcW w:w="4480" w:type="dxa"/>
          </w:tcPr>
          <w:p w:rsidR="00B746CE" w:rsidRDefault="00B746CE" w:rsidP="008D01E0">
            <w:pPr>
              <w:rPr>
                <w:rFonts w:ascii="Microsoft Sans Serif" w:hAnsi="Microsoft Sans Serif" w:cs="Microsoft Sans Serif"/>
                <w:color w:val="000000"/>
                <w:sz w:val="20"/>
                <w:szCs w:val="20"/>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3340805</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T41708</w:t>
            </w:r>
          </w:p>
        </w:tc>
        <w:tc>
          <w:tcPr>
            <w:tcW w:w="4480" w:type="dxa"/>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GHIOCEILOR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3337648</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T1730</w:t>
            </w:r>
          </w:p>
        </w:tc>
        <w:tc>
          <w:tcPr>
            <w:tcW w:w="4480" w:type="dxa"/>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BUCOVINEI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P11004</w:t>
            </w:r>
          </w:p>
        </w:tc>
        <w:tc>
          <w:tcPr>
            <w:tcW w:w="4480" w:type="dxa"/>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GARII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p>
        </w:tc>
        <w:tc>
          <w:tcPr>
            <w:tcW w:w="4480" w:type="dxa"/>
          </w:tcPr>
          <w:p w:rsidR="00B746CE" w:rsidRPr="00011D16" w:rsidRDefault="00B746CE" w:rsidP="008D01E0">
            <w:pPr>
              <w:rPr>
                <w:rFonts w:ascii="Verdana" w:eastAsia="Times New Roman" w:hAnsi="Verdana" w:cs="Times New Roman"/>
                <w:color w:val="000000"/>
                <w:sz w:val="19"/>
              </w:rPr>
            </w:pP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2230131</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480" w:type="dxa"/>
            <w:vAlign w:val="bottom"/>
          </w:tcPr>
          <w:p w:rsidR="00B746CE" w:rsidRPr="008D01E0"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SALCIEI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2230060</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51744</w:t>
            </w:r>
          </w:p>
        </w:tc>
        <w:tc>
          <w:tcPr>
            <w:tcW w:w="4480" w:type="dxa"/>
            <w:vAlign w:val="bottom"/>
          </w:tcPr>
          <w:p w:rsidR="00B746CE" w:rsidRPr="008D01E0"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Barnutiu Simion</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2229607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51709</w:t>
            </w:r>
          </w:p>
        </w:tc>
        <w:tc>
          <w:tcPr>
            <w:tcW w:w="4480" w:type="dxa"/>
            <w:vAlign w:val="bottom"/>
          </w:tcPr>
          <w:p w:rsidR="00B746CE" w:rsidRPr="008D01E0"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Huniade Iancu</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2232063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51853</w:t>
            </w:r>
          </w:p>
        </w:tc>
        <w:tc>
          <w:tcPr>
            <w:tcW w:w="4480" w:type="dxa"/>
            <w:vAlign w:val="bottom"/>
          </w:tcPr>
          <w:p w:rsidR="00B746CE" w:rsidRPr="00011D16" w:rsidRDefault="00B746CE" w:rsidP="008D01E0">
            <w:pPr>
              <w:rPr>
                <w:rFonts w:ascii="Verdana" w:eastAsia="Times New Roman" w:hAnsi="Verdana" w:cs="Times New Roman"/>
                <w:color w:val="000000"/>
                <w:sz w:val="19"/>
              </w:rPr>
            </w:pPr>
            <w:r>
              <w:rPr>
                <w:rFonts w:ascii="Microsoft Sans Serif" w:hAnsi="Microsoft Sans Serif" w:cs="Microsoft Sans Serif"/>
                <w:color w:val="000000"/>
                <w:sz w:val="20"/>
                <w:szCs w:val="20"/>
              </w:rPr>
              <w:t>EUGENIU DE SAVOYA</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3340813</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41724</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Vladimirescu Tudor</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3340894</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41745</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Deleanu Ion Budai</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sidRPr="00CD33A7">
              <w:rPr>
                <w:rFonts w:ascii="Microsoft Sans Serif" w:hAnsi="Microsoft Sans Serif" w:cs="Microsoft Sans Serif"/>
                <w:color w:val="000000"/>
                <w:sz w:val="20"/>
                <w:szCs w:val="20"/>
              </w:rPr>
              <w:t>P 11076</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NEGRUZZI COSTACHE</w:t>
            </w:r>
          </w:p>
        </w:tc>
      </w:tr>
      <w:tr w:rsidR="00B746CE" w:rsidTr="00B746CE">
        <w:tc>
          <w:tcPr>
            <w:tcW w:w="1601" w:type="dxa"/>
          </w:tcPr>
          <w:p w:rsidR="00B746CE" w:rsidRDefault="00B746CE" w:rsidP="00B746CE">
            <w:pPr>
              <w:jc w:val="center"/>
              <w:rPr>
                <w:rFonts w:ascii="Verdana" w:eastAsia="Times New Roman" w:hAnsi="Verdana" w:cs="Times New Roman"/>
                <w:color w:val="000000"/>
                <w:sz w:val="19"/>
              </w:rPr>
            </w:pPr>
            <w:r w:rsidRPr="00B746CE">
              <w:rPr>
                <w:rFonts w:ascii="Verdana" w:eastAsia="Times New Roman" w:hAnsi="Verdana" w:cs="Times New Roman"/>
                <w:color w:val="000000"/>
                <w:sz w:val="19"/>
              </w:rPr>
              <w:t>2229607</w:t>
            </w:r>
          </w:p>
        </w:tc>
        <w:tc>
          <w:tcPr>
            <w:tcW w:w="1661" w:type="dxa"/>
          </w:tcPr>
          <w:p w:rsidR="00B746CE" w:rsidRDefault="00B746CE" w:rsidP="008D01E0">
            <w:pPr>
              <w:rPr>
                <w:rFonts w:ascii="Verdana" w:eastAsia="Times New Roman" w:hAnsi="Verdana" w:cs="Times New Roman"/>
                <w:color w:val="000000"/>
                <w:sz w:val="19"/>
              </w:rPr>
            </w:pPr>
          </w:p>
        </w:tc>
        <w:tc>
          <w:tcPr>
            <w:tcW w:w="2616" w:type="dxa"/>
            <w:vAlign w:val="bottom"/>
          </w:tcPr>
          <w:p w:rsidR="00B746CE" w:rsidRDefault="00B746CE" w:rsidP="00B746CE">
            <w:pPr>
              <w:jc w:val="both"/>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51709</w:t>
            </w:r>
          </w:p>
        </w:tc>
        <w:tc>
          <w:tcPr>
            <w:tcW w:w="4480" w:type="dxa"/>
            <w:vAlign w:val="bottom"/>
          </w:tcPr>
          <w:p w:rsidR="00B746CE" w:rsidRDefault="00B746CE" w:rsidP="008D01E0">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Huniade Iancu</w:t>
            </w:r>
          </w:p>
        </w:tc>
      </w:tr>
    </w:tbl>
    <w:p w:rsidR="00550410" w:rsidRDefault="00550410" w:rsidP="00550410">
      <w:pPr>
        <w:rPr>
          <w:rFonts w:ascii="Verdana" w:eastAsia="Times New Roman" w:hAnsi="Verdana" w:cs="Times New Roman"/>
          <w:color w:val="000000"/>
          <w:sz w:val="19"/>
        </w:rPr>
      </w:pPr>
    </w:p>
    <w:p w:rsidR="00550410" w:rsidRDefault="00550410" w:rsidP="00550410">
      <w:pPr>
        <w:rPr>
          <w:rFonts w:ascii="Verdana" w:eastAsia="Times New Roman" w:hAnsi="Verdana" w:cs="Times New Roman"/>
          <w:color w:val="000000"/>
          <w:sz w:val="19"/>
        </w:rPr>
      </w:pPr>
      <w:r>
        <w:rPr>
          <w:rFonts w:ascii="Verdana" w:eastAsia="Times New Roman" w:hAnsi="Verdana" w:cs="Times New Roman"/>
          <w:color w:val="000000"/>
          <w:sz w:val="19"/>
        </w:rPr>
        <w:t xml:space="preserve">Lista punctelor de aprindere – stingere a iluminatului public aflate in proprietatea Operatorului de Distributie si amplasate in intravilanul Unitatii Administrativ Teritoriale </w:t>
      </w:r>
      <w:r w:rsidR="00663F70">
        <w:rPr>
          <w:rFonts w:ascii="Verdana" w:eastAsia="Times New Roman" w:hAnsi="Verdana" w:cs="Times New Roman"/>
          <w:b/>
          <w:color w:val="000000"/>
          <w:sz w:val="19"/>
        </w:rPr>
        <w:t>Timișoara</w:t>
      </w:r>
      <w:r>
        <w:rPr>
          <w:rFonts w:ascii="Verdana" w:eastAsia="Times New Roman" w:hAnsi="Verdana" w:cs="Times New Roman"/>
          <w:color w:val="000000"/>
          <w:sz w:val="19"/>
        </w:rPr>
        <w:t xml:space="preserve">, jud. Timis </w:t>
      </w:r>
    </w:p>
    <w:tbl>
      <w:tblPr>
        <w:tblStyle w:val="TableGrid"/>
        <w:tblW w:w="0" w:type="auto"/>
        <w:tblLook w:val="04A0"/>
      </w:tblPr>
      <w:tblGrid>
        <w:gridCol w:w="3708"/>
        <w:gridCol w:w="4770"/>
        <w:gridCol w:w="2106"/>
      </w:tblGrid>
      <w:tr w:rsidR="00550410" w:rsidRPr="00811013" w:rsidTr="00816278">
        <w:tc>
          <w:tcPr>
            <w:tcW w:w="3708" w:type="dxa"/>
          </w:tcPr>
          <w:p w:rsidR="00550410" w:rsidRPr="00811013" w:rsidRDefault="00550410" w:rsidP="00550410">
            <w:pPr>
              <w:rPr>
                <w:rFonts w:ascii="Verdana" w:eastAsia="Times New Roman" w:hAnsi="Verdana" w:cs="Times New Roman"/>
                <w:b/>
                <w:color w:val="000000"/>
                <w:sz w:val="19"/>
              </w:rPr>
            </w:pPr>
            <w:r w:rsidRPr="00811013">
              <w:rPr>
                <w:rFonts w:ascii="Verdana" w:eastAsia="Times New Roman" w:hAnsi="Verdana" w:cs="Times New Roman"/>
                <w:b/>
                <w:color w:val="000000"/>
                <w:sz w:val="19"/>
              </w:rPr>
              <w:t>Sursa de alimentare – Post trafo</w:t>
            </w:r>
          </w:p>
        </w:tc>
        <w:tc>
          <w:tcPr>
            <w:tcW w:w="4770" w:type="dxa"/>
          </w:tcPr>
          <w:p w:rsidR="00550410" w:rsidRPr="00811013" w:rsidRDefault="00550410" w:rsidP="00550410">
            <w:pPr>
              <w:rPr>
                <w:rFonts w:ascii="Verdana" w:eastAsia="Times New Roman" w:hAnsi="Verdana" w:cs="Times New Roman"/>
                <w:b/>
                <w:color w:val="000000"/>
                <w:sz w:val="19"/>
              </w:rPr>
            </w:pPr>
            <w:r w:rsidRPr="00811013">
              <w:rPr>
                <w:rFonts w:ascii="Verdana" w:eastAsia="Times New Roman" w:hAnsi="Verdana" w:cs="Times New Roman"/>
                <w:b/>
                <w:color w:val="000000"/>
                <w:sz w:val="19"/>
              </w:rPr>
              <w:t>Descriere</w:t>
            </w:r>
          </w:p>
        </w:tc>
        <w:tc>
          <w:tcPr>
            <w:tcW w:w="2106" w:type="dxa"/>
          </w:tcPr>
          <w:p w:rsidR="00550410" w:rsidRPr="00811013" w:rsidRDefault="00925D06" w:rsidP="00550410">
            <w:pPr>
              <w:rPr>
                <w:rFonts w:ascii="Verdana" w:eastAsia="Times New Roman" w:hAnsi="Verdana" w:cs="Times New Roman"/>
                <w:b/>
                <w:color w:val="000000"/>
                <w:sz w:val="19"/>
              </w:rPr>
            </w:pPr>
            <w:r w:rsidRPr="00811013">
              <w:rPr>
                <w:rFonts w:ascii="Verdana" w:eastAsia="Times New Roman" w:hAnsi="Verdana" w:cs="Times New Roman"/>
                <w:b/>
                <w:color w:val="000000"/>
                <w:sz w:val="19"/>
              </w:rPr>
              <w:t>Cantitate (buc.)</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P1150</w:t>
            </w:r>
          </w:p>
        </w:tc>
        <w:tc>
          <w:tcPr>
            <w:tcW w:w="4770" w:type="dxa"/>
          </w:tcPr>
          <w:p w:rsidR="00816278" w:rsidRDefault="00816278" w:rsidP="00816278">
            <w:pPr>
              <w:rPr>
                <w:rFonts w:ascii="Verdana" w:eastAsia="Times New Roman" w:hAnsi="Verdana" w:cs="Times New Roman"/>
                <w:color w:val="000000"/>
                <w:sz w:val="19"/>
              </w:rPr>
            </w:pPr>
            <w:r>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770" w:type="dxa"/>
          </w:tcPr>
          <w:p w:rsidR="00816278" w:rsidRDefault="00816278" w:rsidP="00816278">
            <w:pPr>
              <w:rPr>
                <w:rFonts w:ascii="Verdana" w:eastAsia="Times New Roman" w:hAnsi="Verdana" w:cs="Times New Roman"/>
                <w:color w:val="000000"/>
                <w:sz w:val="19"/>
              </w:rPr>
            </w:pPr>
            <w:r>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41740</w:t>
            </w:r>
          </w:p>
        </w:tc>
        <w:tc>
          <w:tcPr>
            <w:tcW w:w="4770" w:type="dxa"/>
          </w:tcPr>
          <w:p w:rsidR="00816278" w:rsidRDefault="00816278" w:rsidP="00816278">
            <w:pPr>
              <w:rPr>
                <w:rFonts w:ascii="Verdana" w:eastAsia="Times New Roman" w:hAnsi="Verdana" w:cs="Times New Roman"/>
                <w:color w:val="000000"/>
                <w:sz w:val="19"/>
              </w:rPr>
            </w:pPr>
            <w:r>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41724</w:t>
            </w:r>
          </w:p>
        </w:tc>
        <w:tc>
          <w:tcPr>
            <w:tcW w:w="4770" w:type="dxa"/>
          </w:tcPr>
          <w:p w:rsidR="00816278" w:rsidRDefault="00816278" w:rsidP="00816278">
            <w:pPr>
              <w:rPr>
                <w:rFonts w:ascii="Verdana" w:eastAsia="Times New Roman" w:hAnsi="Verdana" w:cs="Times New Roman"/>
                <w:color w:val="000000"/>
                <w:sz w:val="19"/>
              </w:rPr>
            </w:pPr>
            <w:r>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41717</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P1072 DIN P 1122</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41726</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41724</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T 41717</w:t>
            </w:r>
          </w:p>
        </w:tc>
        <w:tc>
          <w:tcPr>
            <w:tcW w:w="4770" w:type="dxa"/>
          </w:tcPr>
          <w:p w:rsidR="00816278" w:rsidRDefault="00816278" w:rsidP="00816278">
            <w:r w:rsidRPr="00D36CA1">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P1055</w:t>
            </w:r>
          </w:p>
        </w:tc>
        <w:tc>
          <w:tcPr>
            <w:tcW w:w="4770" w:type="dxa"/>
          </w:tcPr>
          <w:p w:rsidR="00816278" w:rsidRDefault="00816278" w:rsidP="00816278">
            <w:r w:rsidRPr="00B0143A">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41733</w:t>
            </w:r>
          </w:p>
        </w:tc>
        <w:tc>
          <w:tcPr>
            <w:tcW w:w="4770" w:type="dxa"/>
          </w:tcPr>
          <w:p w:rsidR="00816278" w:rsidRDefault="00816278" w:rsidP="00816278">
            <w:r w:rsidRPr="00B0143A">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41734</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P1054</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P1204</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P11071</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770" w:type="dxa"/>
          </w:tcPr>
          <w:p w:rsidR="00816278" w:rsidRDefault="00816278" w:rsidP="00816278">
            <w:r w:rsidRPr="00C6351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tcPr>
          <w:p w:rsidR="00816278" w:rsidRDefault="00816278" w:rsidP="00816278">
            <w:pPr>
              <w:rPr>
                <w:rFonts w:ascii="Microsoft Sans Serif" w:hAnsi="Microsoft Sans Serif" w:cs="Microsoft Sans Serif"/>
                <w:color w:val="000000"/>
                <w:sz w:val="20"/>
                <w:szCs w:val="20"/>
              </w:rPr>
            </w:pPr>
          </w:p>
        </w:tc>
        <w:tc>
          <w:tcPr>
            <w:tcW w:w="4770" w:type="dxa"/>
          </w:tcPr>
          <w:p w:rsidR="00816278" w:rsidRPr="00B0143A" w:rsidRDefault="00816278" w:rsidP="00816278">
            <w:pPr>
              <w:rPr>
                <w:rFonts w:ascii="Verdana" w:eastAsia="Times New Roman" w:hAnsi="Verdana" w:cs="Times New Roman"/>
                <w:color w:val="000000"/>
                <w:sz w:val="19"/>
              </w:rPr>
            </w:pPr>
          </w:p>
        </w:tc>
        <w:tc>
          <w:tcPr>
            <w:tcW w:w="2106" w:type="dxa"/>
          </w:tcPr>
          <w:p w:rsidR="00816278" w:rsidRDefault="00816278" w:rsidP="00816278">
            <w:r w:rsidRPr="00FA1222">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41738</w:t>
            </w:r>
          </w:p>
        </w:tc>
        <w:tc>
          <w:tcPr>
            <w:tcW w:w="4770" w:type="dxa"/>
          </w:tcPr>
          <w:p w:rsidR="00816278" w:rsidRPr="00B0143A" w:rsidRDefault="00816278" w:rsidP="00816278">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pPr>
              <w:rPr>
                <w:rFonts w:ascii="Verdana" w:eastAsia="Times New Roman" w:hAnsi="Verdana" w:cs="Times New Roman"/>
                <w:color w:val="000000"/>
                <w:sz w:val="19"/>
              </w:rPr>
            </w:pPr>
            <w:r>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31781</w:t>
            </w:r>
          </w:p>
        </w:tc>
        <w:tc>
          <w:tcPr>
            <w:tcW w:w="4770" w:type="dxa"/>
          </w:tcPr>
          <w:p w:rsidR="00816278" w:rsidRPr="00B0143A" w:rsidRDefault="00816278" w:rsidP="00816278">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31782</w:t>
            </w:r>
          </w:p>
        </w:tc>
        <w:tc>
          <w:tcPr>
            <w:tcW w:w="4770" w:type="dxa"/>
          </w:tcPr>
          <w:p w:rsidR="00816278" w:rsidRPr="00B0143A" w:rsidRDefault="00816278" w:rsidP="00816278">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21706</w:t>
            </w:r>
          </w:p>
        </w:tc>
        <w:tc>
          <w:tcPr>
            <w:tcW w:w="4770" w:type="dxa"/>
          </w:tcPr>
          <w:p w:rsidR="00816278" w:rsidRPr="00B0143A" w:rsidRDefault="00816278" w:rsidP="00816278">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21708</w:t>
            </w:r>
          </w:p>
        </w:tc>
        <w:tc>
          <w:tcPr>
            <w:tcW w:w="4770" w:type="dxa"/>
          </w:tcPr>
          <w:p w:rsidR="00816278" w:rsidRPr="00B0143A" w:rsidRDefault="00816278" w:rsidP="00816278">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921A2B">
            <w:pPr>
              <w:rPr>
                <w:rFonts w:ascii="Verdana" w:eastAsia="Times New Roman" w:hAnsi="Verdana" w:cs="Times New Roman"/>
                <w:color w:val="000000"/>
                <w:sz w:val="19"/>
              </w:rPr>
            </w:pPr>
            <w:r>
              <w:rPr>
                <w:rFonts w:ascii="Microsoft Sans Serif" w:hAnsi="Microsoft Sans Serif" w:cs="Microsoft Sans Serif"/>
                <w:color w:val="000000"/>
                <w:sz w:val="20"/>
                <w:szCs w:val="20"/>
              </w:rPr>
              <w:t>T 21715</w:t>
            </w:r>
          </w:p>
        </w:tc>
        <w:tc>
          <w:tcPr>
            <w:tcW w:w="4770" w:type="dxa"/>
          </w:tcPr>
          <w:p w:rsidR="00816278" w:rsidRDefault="00816278" w:rsidP="00B8544E">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550410">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31787</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31788</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31783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51876</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51802</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31769</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11721</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11753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11743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P1315</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P11069</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11778</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11781</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11734</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1707</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31776</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p>
        </w:tc>
        <w:tc>
          <w:tcPr>
            <w:tcW w:w="4770" w:type="dxa"/>
          </w:tcPr>
          <w:p w:rsidR="00816278" w:rsidRDefault="00816278" w:rsidP="00B671F9"/>
        </w:tc>
        <w:tc>
          <w:tcPr>
            <w:tcW w:w="2106" w:type="dxa"/>
          </w:tcPr>
          <w:p w:rsidR="00816278" w:rsidRDefault="00816278" w:rsidP="00B671F9"/>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31778</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31791</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51801</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31772</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1774</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1767</w:t>
            </w:r>
          </w:p>
        </w:tc>
        <w:tc>
          <w:tcPr>
            <w:tcW w:w="4770" w:type="dxa"/>
          </w:tcPr>
          <w:p w:rsidR="00816278" w:rsidRDefault="00816278" w:rsidP="00B671F9">
            <w:pPr>
              <w:rPr>
                <w:rFonts w:ascii="Verdana" w:eastAsia="Times New Roman" w:hAnsi="Verdana" w:cs="Times New Roman"/>
                <w:color w:val="000000"/>
                <w:sz w:val="19"/>
              </w:rPr>
            </w:pPr>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pPr>
              <w:rPr>
                <w:rFonts w:ascii="Verdana" w:eastAsia="Times New Roman" w:hAnsi="Verdana" w:cs="Times New Roman"/>
                <w:color w:val="000000"/>
                <w:sz w:val="19"/>
              </w:rPr>
            </w:pPr>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1775</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1768</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31735</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31730</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41786</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31758</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1765</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1773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51723</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31756</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31755</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31760</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31752</w:t>
            </w:r>
          </w:p>
        </w:tc>
        <w:tc>
          <w:tcPr>
            <w:tcW w:w="4770" w:type="dxa"/>
          </w:tcPr>
          <w:p w:rsidR="00816278" w:rsidRDefault="00816278" w:rsidP="00B671F9">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B671F9">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p>
        </w:tc>
        <w:tc>
          <w:tcPr>
            <w:tcW w:w="4770" w:type="dxa"/>
          </w:tcPr>
          <w:p w:rsidR="00816278" w:rsidRDefault="00816278" w:rsidP="00B671F9"/>
        </w:tc>
        <w:tc>
          <w:tcPr>
            <w:tcW w:w="2106" w:type="dxa"/>
          </w:tcPr>
          <w:p w:rsidR="00816278" w:rsidRDefault="00816278" w:rsidP="00B671F9"/>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11796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P1121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T 11725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P1074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P1189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P11025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P11070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51940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1160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11715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p>
        </w:tc>
        <w:tc>
          <w:tcPr>
            <w:tcW w:w="4770" w:type="dxa"/>
          </w:tcPr>
          <w:p w:rsidR="00816278" w:rsidRDefault="00816278" w:rsidP="00B671F9">
            <w:pPr>
              <w:rPr>
                <w:rFonts w:ascii="Verdana" w:eastAsia="Times New Roman" w:hAnsi="Verdana" w:cs="Times New Roman"/>
                <w:color w:val="000000"/>
                <w:sz w:val="19"/>
              </w:rPr>
            </w:pPr>
          </w:p>
        </w:tc>
        <w:tc>
          <w:tcPr>
            <w:tcW w:w="2106" w:type="dxa"/>
          </w:tcPr>
          <w:p w:rsidR="00816278" w:rsidRDefault="00816278" w:rsidP="00B671F9">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51871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51916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P1287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51952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P1022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1721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1721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1712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51890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1716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1739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51941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1734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1740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21741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31721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21741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51890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51760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T 51893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P1196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p>
        </w:tc>
        <w:tc>
          <w:tcPr>
            <w:tcW w:w="4770" w:type="dxa"/>
          </w:tcPr>
          <w:p w:rsidR="00816278" w:rsidRDefault="00816278" w:rsidP="00B671F9">
            <w:pPr>
              <w:rPr>
                <w:rFonts w:ascii="Verdana" w:eastAsia="Times New Roman" w:hAnsi="Verdana" w:cs="Times New Roman"/>
                <w:color w:val="000000"/>
                <w:sz w:val="19"/>
              </w:rPr>
            </w:pPr>
          </w:p>
        </w:tc>
        <w:tc>
          <w:tcPr>
            <w:tcW w:w="2106" w:type="dxa"/>
          </w:tcPr>
          <w:p w:rsidR="00816278" w:rsidRDefault="00816278" w:rsidP="00B671F9">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P1010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52039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T51858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T51858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51780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51948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P1197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51877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51784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B671F9">
            <w:pPr>
              <w:rPr>
                <w:rFonts w:ascii="Microsoft Sans Serif" w:hAnsi="Microsoft Sans Serif" w:cs="Microsoft Sans Serif"/>
                <w:color w:val="000000"/>
                <w:sz w:val="20"/>
                <w:szCs w:val="20"/>
              </w:rPr>
            </w:pPr>
          </w:p>
        </w:tc>
        <w:tc>
          <w:tcPr>
            <w:tcW w:w="4770" w:type="dxa"/>
          </w:tcPr>
          <w:p w:rsidR="00816278" w:rsidRDefault="00816278" w:rsidP="00B671F9">
            <w:pPr>
              <w:rPr>
                <w:rFonts w:ascii="Verdana" w:eastAsia="Times New Roman" w:hAnsi="Verdana" w:cs="Times New Roman"/>
                <w:color w:val="000000"/>
                <w:sz w:val="19"/>
              </w:rPr>
            </w:pPr>
          </w:p>
        </w:tc>
        <w:tc>
          <w:tcPr>
            <w:tcW w:w="2106" w:type="dxa"/>
          </w:tcPr>
          <w:p w:rsidR="00816278" w:rsidRDefault="00816278" w:rsidP="00B671F9">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P1010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21771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21792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21727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1104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21722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1792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21764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11769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31741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31739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51722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51731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T 51904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51919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51835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31797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1755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31764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11756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p>
        </w:tc>
        <w:tc>
          <w:tcPr>
            <w:tcW w:w="4770" w:type="dxa"/>
          </w:tcPr>
          <w:p w:rsidR="00816278" w:rsidRDefault="00816278" w:rsidP="00816278">
            <w:pPr>
              <w:rPr>
                <w:rFonts w:ascii="Verdana" w:eastAsia="Times New Roman" w:hAnsi="Verdana" w:cs="Times New Roman"/>
                <w:color w:val="000000"/>
                <w:sz w:val="19"/>
              </w:rPr>
            </w:pPr>
          </w:p>
        </w:tc>
        <w:tc>
          <w:tcPr>
            <w:tcW w:w="2106" w:type="dxa"/>
          </w:tcPr>
          <w:p w:rsidR="00816278" w:rsidRDefault="00816278" w:rsidP="00816278">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T51860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51955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51817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41719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51903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51896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31700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51868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51960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51875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31773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31755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1379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51886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51827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41793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51886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1702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51896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P11058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51774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51739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31711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P1053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T 51864 </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P1025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51975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51869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p>
        </w:tc>
        <w:tc>
          <w:tcPr>
            <w:tcW w:w="4770" w:type="dxa"/>
          </w:tcPr>
          <w:p w:rsidR="00816278" w:rsidRDefault="00816278" w:rsidP="00816278">
            <w:pPr>
              <w:rPr>
                <w:rFonts w:ascii="Verdana" w:eastAsia="Times New Roman" w:hAnsi="Verdana" w:cs="Times New Roman"/>
                <w:color w:val="000000"/>
                <w:sz w:val="19"/>
              </w:rPr>
            </w:pPr>
          </w:p>
        </w:tc>
        <w:tc>
          <w:tcPr>
            <w:tcW w:w="2106" w:type="dxa"/>
          </w:tcPr>
          <w:p w:rsidR="00816278" w:rsidRDefault="00816278" w:rsidP="00816278">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21760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1359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11795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lastRenderedPageBreak/>
              <w:t>T 21704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11780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21751</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P1230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P1115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P1024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P1393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21784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51957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41792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11707</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P1373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21733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21700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11779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11705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51983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51983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51980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1353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P1349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p>
        </w:tc>
        <w:tc>
          <w:tcPr>
            <w:tcW w:w="4770" w:type="dxa"/>
          </w:tcPr>
          <w:p w:rsidR="00816278" w:rsidRDefault="00816278" w:rsidP="00816278">
            <w:pPr>
              <w:rPr>
                <w:rFonts w:ascii="Verdana" w:eastAsia="Times New Roman" w:hAnsi="Verdana" w:cs="Times New Roman"/>
                <w:color w:val="000000"/>
                <w:sz w:val="19"/>
              </w:rPr>
            </w:pPr>
          </w:p>
        </w:tc>
        <w:tc>
          <w:tcPr>
            <w:tcW w:w="2106" w:type="dxa"/>
          </w:tcPr>
          <w:p w:rsidR="00816278" w:rsidRDefault="00816278" w:rsidP="00816278">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T41708</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T1730</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P11004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p>
        </w:tc>
        <w:tc>
          <w:tcPr>
            <w:tcW w:w="4770" w:type="dxa"/>
          </w:tcPr>
          <w:p w:rsidR="00816278" w:rsidRDefault="00816278" w:rsidP="00816278">
            <w:pPr>
              <w:rPr>
                <w:rFonts w:ascii="Verdana" w:eastAsia="Times New Roman" w:hAnsi="Verdana" w:cs="Times New Roman"/>
                <w:color w:val="000000"/>
                <w:sz w:val="19"/>
              </w:rPr>
            </w:pPr>
          </w:p>
        </w:tc>
        <w:tc>
          <w:tcPr>
            <w:tcW w:w="2106" w:type="dxa"/>
          </w:tcPr>
          <w:p w:rsidR="00816278" w:rsidRDefault="00816278" w:rsidP="00816278">
            <w:pPr>
              <w:rPr>
                <w:rFonts w:ascii="Verdana" w:eastAsia="Times New Roman" w:hAnsi="Verdana" w:cs="Times New Roman"/>
                <w:color w:val="000000"/>
                <w:sz w:val="19"/>
              </w:rPr>
            </w:pP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41702</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51744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51853</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41724</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41745</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P 11076</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r w:rsidR="00816278" w:rsidTr="00816278">
        <w:tc>
          <w:tcPr>
            <w:tcW w:w="3708" w:type="dxa"/>
            <w:vAlign w:val="bottom"/>
          </w:tcPr>
          <w:p w:rsidR="00816278" w:rsidRDefault="00816278" w:rsidP="00816278">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T 51709</w:t>
            </w:r>
          </w:p>
        </w:tc>
        <w:tc>
          <w:tcPr>
            <w:tcW w:w="4770" w:type="dxa"/>
          </w:tcPr>
          <w:p w:rsidR="00816278" w:rsidRDefault="00816278" w:rsidP="00816278">
            <w:r w:rsidRPr="00173645">
              <w:rPr>
                <w:rFonts w:ascii="Verdana" w:eastAsia="Times New Roman" w:hAnsi="Verdana" w:cs="Times New Roman"/>
                <w:color w:val="000000"/>
                <w:sz w:val="19"/>
              </w:rPr>
              <w:t>Punct de aprindere – stingere iluminat public</w:t>
            </w:r>
          </w:p>
        </w:tc>
        <w:tc>
          <w:tcPr>
            <w:tcW w:w="2106" w:type="dxa"/>
          </w:tcPr>
          <w:p w:rsidR="00816278" w:rsidRDefault="00816278" w:rsidP="00816278">
            <w:r w:rsidRPr="00543BBF">
              <w:rPr>
                <w:rFonts w:ascii="Verdana" w:eastAsia="Times New Roman" w:hAnsi="Verdana" w:cs="Times New Roman"/>
                <w:color w:val="000000"/>
                <w:sz w:val="19"/>
              </w:rPr>
              <w:t>1</w:t>
            </w:r>
          </w:p>
        </w:tc>
      </w:tr>
    </w:tbl>
    <w:p w:rsidR="00597DE3" w:rsidRDefault="00597DE3" w:rsidP="00550410">
      <w:pPr>
        <w:rPr>
          <w:rFonts w:ascii="Verdana" w:eastAsia="Times New Roman" w:hAnsi="Verdana" w:cs="Times New Roman"/>
          <w:color w:val="000000"/>
          <w:sz w:val="19"/>
        </w:rPr>
      </w:pPr>
    </w:p>
    <w:p w:rsidR="003554F6" w:rsidRDefault="003554F6" w:rsidP="00550410">
      <w:pPr>
        <w:rPr>
          <w:rFonts w:ascii="Verdana" w:eastAsia="Times New Roman" w:hAnsi="Verdana" w:cs="Times New Roman"/>
          <w:color w:val="000000"/>
          <w:sz w:val="19"/>
        </w:rPr>
      </w:pPr>
    </w:p>
    <w:p w:rsidR="003554F6" w:rsidRDefault="003554F6" w:rsidP="00550410">
      <w:pPr>
        <w:rPr>
          <w:rFonts w:ascii="Verdana" w:eastAsia="Times New Roman" w:hAnsi="Verdana" w:cs="Times New Roman"/>
          <w:color w:val="000000"/>
          <w:sz w:val="19"/>
        </w:rPr>
      </w:pPr>
    </w:p>
    <w:p w:rsidR="003554F6" w:rsidRDefault="003554F6" w:rsidP="00550410">
      <w:pPr>
        <w:rPr>
          <w:rFonts w:ascii="Verdana" w:eastAsia="Times New Roman" w:hAnsi="Verdana" w:cs="Times New Roman"/>
          <w:color w:val="000000"/>
          <w:sz w:val="19"/>
        </w:rPr>
      </w:pPr>
    </w:p>
    <w:p w:rsidR="00355E44" w:rsidRDefault="00355E44" w:rsidP="00550410">
      <w:pPr>
        <w:rPr>
          <w:rFonts w:ascii="Verdana" w:eastAsia="Times New Roman" w:hAnsi="Verdana" w:cs="Times New Roman"/>
          <w:color w:val="000000"/>
          <w:sz w:val="19"/>
        </w:rPr>
      </w:pPr>
    </w:p>
    <w:p w:rsidR="00355E44" w:rsidRDefault="00355E44" w:rsidP="00550410">
      <w:pPr>
        <w:rPr>
          <w:rFonts w:ascii="Verdana" w:eastAsia="Times New Roman" w:hAnsi="Verdana" w:cs="Times New Roman"/>
          <w:color w:val="000000"/>
          <w:sz w:val="19"/>
        </w:rPr>
      </w:pPr>
    </w:p>
    <w:p w:rsidR="00355E44" w:rsidRDefault="00355E44" w:rsidP="00550410">
      <w:pPr>
        <w:rPr>
          <w:rFonts w:ascii="Verdana" w:eastAsia="Times New Roman" w:hAnsi="Verdana" w:cs="Times New Roman"/>
          <w:color w:val="000000"/>
          <w:sz w:val="19"/>
        </w:rPr>
      </w:pPr>
    </w:p>
    <w:p w:rsidR="00550410" w:rsidRDefault="00925D06" w:rsidP="00550410">
      <w:pPr>
        <w:rPr>
          <w:rFonts w:ascii="Verdana" w:eastAsia="Times New Roman" w:hAnsi="Verdana" w:cs="Times New Roman"/>
          <w:color w:val="000000"/>
          <w:sz w:val="19"/>
        </w:rPr>
      </w:pPr>
      <w:r>
        <w:rPr>
          <w:rFonts w:ascii="Verdana" w:eastAsia="Times New Roman" w:hAnsi="Verdana" w:cs="Times New Roman"/>
          <w:color w:val="000000"/>
          <w:sz w:val="19"/>
        </w:rPr>
        <w:lastRenderedPageBreak/>
        <w:t xml:space="preserve">Lista instalatiilor (bunurilor) de iluminat aflate in proprietatea Autoritatii locale si amplasate in intravilanul Unitatii Administrativ Teritoriale </w:t>
      </w:r>
      <w:r w:rsidR="00663F70">
        <w:rPr>
          <w:rFonts w:ascii="Verdana" w:eastAsia="Times New Roman" w:hAnsi="Verdana" w:cs="Times New Roman"/>
          <w:b/>
          <w:color w:val="000000"/>
          <w:sz w:val="19"/>
        </w:rPr>
        <w:t>Timișoara</w:t>
      </w:r>
      <w:r>
        <w:rPr>
          <w:rFonts w:ascii="Verdana" w:eastAsia="Times New Roman" w:hAnsi="Verdana" w:cs="Times New Roman"/>
          <w:color w:val="000000"/>
          <w:sz w:val="19"/>
        </w:rPr>
        <w:t>, jud. Timis</w:t>
      </w:r>
    </w:p>
    <w:tbl>
      <w:tblPr>
        <w:tblStyle w:val="TableGrid"/>
        <w:tblW w:w="0" w:type="auto"/>
        <w:tblLook w:val="04A0"/>
      </w:tblPr>
      <w:tblGrid>
        <w:gridCol w:w="3438"/>
        <w:gridCol w:w="3600"/>
        <w:gridCol w:w="3546"/>
      </w:tblGrid>
      <w:tr w:rsidR="00925D06" w:rsidTr="00925D06">
        <w:tc>
          <w:tcPr>
            <w:tcW w:w="3438" w:type="dxa"/>
          </w:tcPr>
          <w:p w:rsidR="00925D06" w:rsidRDefault="00925D06" w:rsidP="00B8544E">
            <w:pPr>
              <w:rPr>
                <w:rFonts w:ascii="Verdana" w:eastAsia="Times New Roman" w:hAnsi="Verdana" w:cs="Times New Roman"/>
                <w:color w:val="000000"/>
                <w:sz w:val="19"/>
              </w:rPr>
            </w:pPr>
            <w:r>
              <w:rPr>
                <w:rFonts w:ascii="Verdana" w:eastAsia="Times New Roman" w:hAnsi="Verdana" w:cs="Times New Roman"/>
                <w:color w:val="000000"/>
                <w:sz w:val="19"/>
              </w:rPr>
              <w:t>Locatia</w:t>
            </w:r>
          </w:p>
        </w:tc>
        <w:tc>
          <w:tcPr>
            <w:tcW w:w="3600" w:type="dxa"/>
          </w:tcPr>
          <w:p w:rsidR="00925D06" w:rsidRDefault="00925D06" w:rsidP="00B8544E">
            <w:pPr>
              <w:rPr>
                <w:rFonts w:ascii="Verdana" w:eastAsia="Times New Roman" w:hAnsi="Verdana" w:cs="Times New Roman"/>
                <w:color w:val="000000"/>
                <w:sz w:val="19"/>
              </w:rPr>
            </w:pPr>
            <w:r>
              <w:rPr>
                <w:rFonts w:ascii="Verdana" w:eastAsia="Times New Roman" w:hAnsi="Verdana" w:cs="Times New Roman"/>
                <w:color w:val="000000"/>
                <w:sz w:val="19"/>
              </w:rPr>
              <w:t>Descriere</w:t>
            </w:r>
          </w:p>
        </w:tc>
        <w:tc>
          <w:tcPr>
            <w:tcW w:w="3546" w:type="dxa"/>
          </w:tcPr>
          <w:p w:rsidR="00925D06" w:rsidRDefault="00925D06" w:rsidP="00B8544E">
            <w:pPr>
              <w:rPr>
                <w:rFonts w:ascii="Verdana" w:eastAsia="Times New Roman" w:hAnsi="Verdana" w:cs="Times New Roman"/>
                <w:color w:val="000000"/>
                <w:sz w:val="19"/>
              </w:rPr>
            </w:pPr>
            <w:r>
              <w:rPr>
                <w:rFonts w:ascii="Verdana" w:eastAsia="Times New Roman" w:hAnsi="Verdana" w:cs="Times New Roman"/>
                <w:color w:val="000000"/>
                <w:sz w:val="19"/>
              </w:rPr>
              <w:t xml:space="preserve">Situatia coexistentei: iluminat public </w:t>
            </w:r>
            <w:r w:rsidRPr="00925D06">
              <w:rPr>
                <w:rFonts w:ascii="Verdana" w:eastAsia="Times New Roman" w:hAnsi="Verdana" w:cs="Times New Roman"/>
                <w:b/>
                <w:color w:val="000000"/>
                <w:sz w:val="19"/>
              </w:rPr>
              <w:t>exclusiv</w:t>
            </w:r>
            <w:r>
              <w:rPr>
                <w:rFonts w:ascii="Verdana" w:eastAsia="Times New Roman" w:hAnsi="Verdana" w:cs="Times New Roman"/>
                <w:color w:val="000000"/>
                <w:sz w:val="19"/>
              </w:rPr>
              <w:t xml:space="preserve"> / iluminat public </w:t>
            </w:r>
            <w:r w:rsidRPr="00925D06">
              <w:rPr>
                <w:rFonts w:ascii="Verdana" w:eastAsia="Times New Roman" w:hAnsi="Verdana" w:cs="Times New Roman"/>
                <w:b/>
                <w:color w:val="000000"/>
                <w:sz w:val="19"/>
              </w:rPr>
              <w:t>in comun</w:t>
            </w:r>
            <w:r>
              <w:rPr>
                <w:rFonts w:ascii="Verdana" w:eastAsia="Times New Roman" w:hAnsi="Verdana" w:cs="Times New Roman"/>
                <w:color w:val="000000"/>
                <w:sz w:val="19"/>
              </w:rPr>
              <w:t xml:space="preserve"> cu di</w:t>
            </w:r>
            <w:r w:rsidR="0090644A">
              <w:rPr>
                <w:rFonts w:ascii="Verdana" w:eastAsia="Times New Roman" w:hAnsi="Verdana" w:cs="Times New Roman"/>
                <w:color w:val="000000"/>
                <w:sz w:val="19"/>
              </w:rPr>
              <w:t>s</w:t>
            </w:r>
            <w:r>
              <w:rPr>
                <w:rFonts w:ascii="Verdana" w:eastAsia="Times New Roman" w:hAnsi="Verdana" w:cs="Times New Roman"/>
                <w:color w:val="000000"/>
                <w:sz w:val="19"/>
              </w:rPr>
              <w:t>t</w:t>
            </w:r>
            <w:r w:rsidR="0090644A">
              <w:rPr>
                <w:rFonts w:ascii="Verdana" w:eastAsia="Times New Roman" w:hAnsi="Verdana" w:cs="Times New Roman"/>
                <w:color w:val="000000"/>
                <w:sz w:val="19"/>
              </w:rPr>
              <w:t>r</w:t>
            </w:r>
            <w:r>
              <w:rPr>
                <w:rFonts w:ascii="Verdana" w:eastAsia="Times New Roman" w:hAnsi="Verdana" w:cs="Times New Roman"/>
                <w:color w:val="000000"/>
                <w:sz w:val="19"/>
              </w:rPr>
              <w:t>ibutia</w:t>
            </w:r>
          </w:p>
        </w:tc>
      </w:tr>
      <w:tr w:rsidR="00925D06" w:rsidTr="00925D06">
        <w:tc>
          <w:tcPr>
            <w:tcW w:w="3438" w:type="dxa"/>
          </w:tcPr>
          <w:p w:rsidR="00925D06" w:rsidRDefault="00355E44" w:rsidP="00B8544E">
            <w:pPr>
              <w:rPr>
                <w:rFonts w:ascii="Verdana" w:eastAsia="Times New Roman" w:hAnsi="Verdana" w:cs="Times New Roman"/>
                <w:color w:val="000000"/>
                <w:sz w:val="19"/>
              </w:rPr>
            </w:pPr>
            <w:r>
              <w:rPr>
                <w:rFonts w:ascii="Verdana" w:eastAsia="Times New Roman" w:hAnsi="Verdana" w:cs="Times New Roman"/>
                <w:color w:val="000000"/>
                <w:sz w:val="19"/>
              </w:rPr>
              <w:t>Timisoara</w:t>
            </w:r>
          </w:p>
        </w:tc>
        <w:tc>
          <w:tcPr>
            <w:tcW w:w="3600" w:type="dxa"/>
          </w:tcPr>
          <w:p w:rsidR="00925D06" w:rsidRDefault="00925D06" w:rsidP="00E83198">
            <w:pPr>
              <w:rPr>
                <w:rFonts w:ascii="Verdana" w:eastAsia="Times New Roman" w:hAnsi="Verdana" w:cs="Times New Roman"/>
                <w:color w:val="000000"/>
                <w:sz w:val="19"/>
              </w:rPr>
            </w:pPr>
          </w:p>
        </w:tc>
        <w:tc>
          <w:tcPr>
            <w:tcW w:w="3546" w:type="dxa"/>
          </w:tcPr>
          <w:p w:rsidR="00925D06" w:rsidRDefault="00925D06" w:rsidP="00B8544E">
            <w:pPr>
              <w:rPr>
                <w:rFonts w:ascii="Verdana" w:eastAsia="Times New Roman" w:hAnsi="Verdana" w:cs="Times New Roman"/>
                <w:color w:val="000000"/>
                <w:sz w:val="19"/>
              </w:rPr>
            </w:pPr>
          </w:p>
        </w:tc>
      </w:tr>
    </w:tbl>
    <w:p w:rsidR="00D050FA" w:rsidRDefault="00D050FA" w:rsidP="00597DE3">
      <w:pPr>
        <w:spacing w:after="0" w:line="240" w:lineRule="auto"/>
        <w:jc w:val="both"/>
        <w:rPr>
          <w:rFonts w:ascii="Verdana" w:eastAsia="Times New Roman" w:hAnsi="Verdana" w:cs="Times New Roman"/>
          <w:b/>
          <w:bCs/>
          <w:color w:val="000000"/>
          <w:sz w:val="19"/>
          <w:szCs w:val="19"/>
        </w:rPr>
      </w:pPr>
    </w:p>
    <w:p w:rsidR="00597DE3" w:rsidRPr="007B2494" w:rsidRDefault="00597DE3" w:rsidP="00597DE3">
      <w:pPr>
        <w:spacing w:after="0" w:line="240" w:lineRule="auto"/>
        <w:jc w:val="both"/>
        <w:rPr>
          <w:rFonts w:ascii="Verdana" w:eastAsia="Times New Roman" w:hAnsi="Verdana" w:cs="Times New Roman"/>
          <w:b/>
          <w:bCs/>
          <w:color w:val="000000"/>
          <w:sz w:val="19"/>
          <w:szCs w:val="19"/>
        </w:rPr>
      </w:pPr>
      <w:r w:rsidRPr="007B2494">
        <w:rPr>
          <w:rFonts w:ascii="Verdana" w:eastAsia="Times New Roman" w:hAnsi="Verdana" w:cs="Times New Roman"/>
          <w:b/>
          <w:bCs/>
          <w:color w:val="000000"/>
          <w:sz w:val="19"/>
          <w:szCs w:val="19"/>
        </w:rPr>
        <w:t>Proprietar:</w:t>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r>
      <w:r w:rsidRPr="007B2494">
        <w:rPr>
          <w:rFonts w:ascii="Verdana" w:eastAsia="Times New Roman" w:hAnsi="Verdana" w:cs="Times New Roman"/>
          <w:b/>
          <w:bCs/>
          <w:color w:val="000000"/>
          <w:sz w:val="19"/>
          <w:szCs w:val="19"/>
        </w:rPr>
        <w:tab/>
        <w:t>Autoritatea locala:</w:t>
      </w:r>
    </w:p>
    <w:p w:rsidR="00597DE3" w:rsidRDefault="00597DE3" w:rsidP="00597DE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E-Distributie Banat</w:t>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t xml:space="preserve">UAT </w:t>
      </w:r>
      <w:r w:rsidR="00E6230D">
        <w:rPr>
          <w:rFonts w:ascii="Verdana" w:eastAsia="Times New Roman" w:hAnsi="Verdana" w:cs="Times New Roman"/>
          <w:b/>
          <w:color w:val="000000"/>
          <w:sz w:val="19"/>
        </w:rPr>
        <w:t>Timisoara</w:t>
      </w:r>
    </w:p>
    <w:p w:rsidR="00597DE3" w:rsidRDefault="00597DE3" w:rsidP="00597DE3">
      <w:pPr>
        <w:spacing w:after="0" w:line="240" w:lineRule="auto"/>
        <w:jc w:val="both"/>
        <w:rPr>
          <w:rFonts w:ascii="Verdana" w:eastAsia="Times New Roman" w:hAnsi="Verdana" w:cs="Times New Roman"/>
          <w:b/>
          <w:bCs/>
          <w:color w:val="000000"/>
          <w:sz w:val="19"/>
          <w:szCs w:val="19"/>
        </w:rPr>
      </w:pPr>
    </w:p>
    <w:p w:rsidR="00597DE3" w:rsidRDefault="00597DE3" w:rsidP="00597DE3">
      <w:pPr>
        <w:spacing w:after="0" w:line="240" w:lineRule="auto"/>
        <w:jc w:val="both"/>
        <w:rPr>
          <w:rFonts w:ascii="Verdana" w:eastAsia="Times New Roman" w:hAnsi="Verdana" w:cs="Times New Roman"/>
          <w:b/>
          <w:bCs/>
          <w:color w:val="000000"/>
          <w:sz w:val="19"/>
          <w:szCs w:val="19"/>
        </w:rPr>
      </w:pPr>
    </w:p>
    <w:p w:rsidR="00597DE3" w:rsidRDefault="00597DE3" w:rsidP="00597DE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Director Regiune Banat:</w:t>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r>
      <w:r>
        <w:rPr>
          <w:rFonts w:ascii="Verdana" w:eastAsia="Times New Roman" w:hAnsi="Verdana" w:cs="Times New Roman"/>
          <w:b/>
          <w:bCs/>
          <w:color w:val="000000"/>
          <w:sz w:val="19"/>
          <w:szCs w:val="19"/>
        </w:rPr>
        <w:tab/>
        <w:t>Primar:</w:t>
      </w:r>
    </w:p>
    <w:p w:rsidR="00597DE3" w:rsidRDefault="000D0C2A" w:rsidP="00597DE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Mario ALLELLA</w:t>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r>
      <w:r w:rsidR="00E6230D">
        <w:rPr>
          <w:rFonts w:ascii="Verdana" w:eastAsia="Times New Roman" w:hAnsi="Verdana" w:cs="Times New Roman"/>
          <w:b/>
          <w:color w:val="000000"/>
          <w:sz w:val="19"/>
        </w:rPr>
        <w:tab/>
        <w:t>Nicolae ROBU</w:t>
      </w:r>
    </w:p>
    <w:p w:rsidR="000D0C2A" w:rsidRDefault="00E6230D" w:rsidP="00597DE3">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p>
    <w:p w:rsidR="00597DE3" w:rsidRDefault="00597DE3" w:rsidP="00597DE3">
      <w:pPr>
        <w:spacing w:after="0" w:line="240" w:lineRule="auto"/>
        <w:jc w:val="both"/>
        <w:rPr>
          <w:rFonts w:ascii="Verdana" w:eastAsia="Times New Roman" w:hAnsi="Verdana" w:cs="Times New Roman"/>
          <w:b/>
          <w:bCs/>
          <w:color w:val="000000"/>
          <w:sz w:val="19"/>
          <w:szCs w:val="19"/>
        </w:rPr>
      </w:pPr>
    </w:p>
    <w:p w:rsidR="00221B17" w:rsidRDefault="00221B17" w:rsidP="00597DE3">
      <w:pPr>
        <w:spacing w:after="0" w:line="240" w:lineRule="auto"/>
        <w:jc w:val="both"/>
        <w:rPr>
          <w:rFonts w:ascii="Verdana" w:eastAsia="Times New Roman" w:hAnsi="Verdana" w:cs="Times New Roman"/>
          <w:b/>
          <w:bCs/>
          <w:color w:val="000000"/>
          <w:sz w:val="19"/>
          <w:szCs w:val="19"/>
        </w:rPr>
      </w:pPr>
    </w:p>
    <w:p w:rsidR="00221B17" w:rsidRDefault="00221B17" w:rsidP="00597DE3">
      <w:pPr>
        <w:spacing w:after="0" w:line="240" w:lineRule="auto"/>
        <w:jc w:val="both"/>
        <w:rPr>
          <w:rFonts w:ascii="Verdana" w:eastAsia="Times New Roman" w:hAnsi="Verdana" w:cs="Times New Roman"/>
          <w:b/>
          <w:bCs/>
          <w:color w:val="000000"/>
          <w:sz w:val="19"/>
          <w:szCs w:val="19"/>
        </w:rPr>
      </w:pPr>
    </w:p>
    <w:p w:rsidR="00597DE3" w:rsidRDefault="00597DE3" w:rsidP="00597DE3">
      <w:pPr>
        <w:spacing w:after="0" w:line="240" w:lineRule="auto"/>
        <w:jc w:val="both"/>
        <w:rPr>
          <w:rFonts w:ascii="Verdana" w:eastAsia="Times New Roman" w:hAnsi="Verdana" w:cs="Times New Roman"/>
          <w:b/>
          <w:bCs/>
          <w:color w:val="000000"/>
          <w:sz w:val="19"/>
          <w:szCs w:val="19"/>
        </w:rPr>
      </w:pPr>
    </w:p>
    <w:p w:rsidR="00597DE3" w:rsidRDefault="00597DE3" w:rsidP="00597DE3">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bCs/>
          <w:color w:val="000000"/>
          <w:sz w:val="19"/>
          <w:szCs w:val="19"/>
        </w:rPr>
        <w:t>Inginer Sef Zona mt jt Timisoara:</w:t>
      </w:r>
      <w:r w:rsidR="005B04D4">
        <w:rPr>
          <w:rFonts w:ascii="Verdana" w:eastAsia="Times New Roman" w:hAnsi="Verdana" w:cs="Times New Roman"/>
          <w:b/>
          <w:bCs/>
          <w:color w:val="000000"/>
          <w:sz w:val="19"/>
          <w:szCs w:val="19"/>
        </w:rPr>
        <w:tab/>
      </w:r>
      <w:r w:rsidR="005B04D4">
        <w:rPr>
          <w:rFonts w:ascii="Verdana" w:eastAsia="Times New Roman" w:hAnsi="Verdana" w:cs="Times New Roman"/>
          <w:b/>
          <w:bCs/>
          <w:color w:val="000000"/>
          <w:sz w:val="19"/>
          <w:szCs w:val="19"/>
        </w:rPr>
        <w:tab/>
      </w:r>
      <w:r w:rsidR="005B04D4">
        <w:rPr>
          <w:rFonts w:ascii="Verdana" w:eastAsia="Times New Roman" w:hAnsi="Verdana" w:cs="Times New Roman"/>
          <w:b/>
          <w:bCs/>
          <w:color w:val="000000"/>
          <w:sz w:val="19"/>
          <w:szCs w:val="19"/>
        </w:rPr>
        <w:tab/>
      </w:r>
      <w:r w:rsidR="005B04D4">
        <w:rPr>
          <w:rFonts w:ascii="Verdana" w:eastAsia="Times New Roman" w:hAnsi="Verdana" w:cs="Times New Roman"/>
          <w:b/>
          <w:bCs/>
          <w:color w:val="000000"/>
          <w:sz w:val="19"/>
          <w:szCs w:val="19"/>
        </w:rPr>
        <w:tab/>
        <w:t xml:space="preserve">          </w:t>
      </w:r>
      <w:r w:rsidR="005B04D4" w:rsidRPr="00221B17">
        <w:rPr>
          <w:rFonts w:ascii="Verdana" w:eastAsia="Times New Roman" w:hAnsi="Verdana" w:cs="Times New Roman"/>
          <w:b/>
          <w:color w:val="000000"/>
          <w:sz w:val="19"/>
        </w:rPr>
        <w:t>Director</w:t>
      </w:r>
      <w:r w:rsidR="005B04D4">
        <w:rPr>
          <w:rFonts w:ascii="Verdana" w:eastAsia="Times New Roman" w:hAnsi="Verdana" w:cs="Times New Roman"/>
          <w:b/>
          <w:color w:val="000000"/>
          <w:sz w:val="19"/>
        </w:rPr>
        <w:t xml:space="preserve"> Direcția</w:t>
      </w:r>
      <w:r w:rsidR="005B04D4" w:rsidRPr="00221B17">
        <w:rPr>
          <w:rFonts w:ascii="Verdana" w:eastAsia="Times New Roman" w:hAnsi="Verdana" w:cs="Times New Roman"/>
          <w:b/>
          <w:color w:val="000000"/>
          <w:sz w:val="19"/>
        </w:rPr>
        <w:t xml:space="preserve"> Economic</w:t>
      </w:r>
      <w:r w:rsidR="005B04D4">
        <w:rPr>
          <w:rFonts w:ascii="Verdana" w:eastAsia="Times New Roman" w:hAnsi="Verdana" w:cs="Times New Roman"/>
          <w:b/>
          <w:color w:val="000000"/>
          <w:sz w:val="19"/>
        </w:rPr>
        <w:t>ă</w:t>
      </w:r>
      <w:r w:rsidR="005B04D4">
        <w:rPr>
          <w:rFonts w:ascii="Verdana" w:eastAsia="Times New Roman" w:hAnsi="Verdana" w:cs="Times New Roman"/>
          <w:b/>
          <w:color w:val="000000"/>
          <w:sz w:val="19"/>
          <w:lang w:val="en-US"/>
        </w:rPr>
        <w:t>:</w:t>
      </w:r>
      <w:r w:rsidR="00221B17" w:rsidRPr="00221B17">
        <w:rPr>
          <w:rFonts w:ascii="Verdana" w:eastAsia="Times New Roman" w:hAnsi="Verdana" w:cs="Times New Roman"/>
          <w:b/>
          <w:color w:val="000000"/>
          <w:sz w:val="19"/>
        </w:rPr>
        <w:t xml:space="preserve"> </w:t>
      </w:r>
    </w:p>
    <w:p w:rsidR="00597DE3" w:rsidRDefault="00597DE3" w:rsidP="00597DE3">
      <w:pPr>
        <w:spacing w:after="0" w:line="240" w:lineRule="auto"/>
        <w:jc w:val="both"/>
        <w:rPr>
          <w:rFonts w:ascii="Verdana" w:eastAsia="Times New Roman" w:hAnsi="Verdana" w:cs="Times New Roman"/>
          <w:b/>
          <w:color w:val="000000"/>
          <w:sz w:val="19"/>
        </w:rPr>
      </w:pPr>
      <w:r>
        <w:rPr>
          <w:rFonts w:ascii="Verdana" w:eastAsia="Times New Roman" w:hAnsi="Verdana" w:cs="Times New Roman"/>
          <w:b/>
          <w:bCs/>
          <w:color w:val="000000"/>
          <w:sz w:val="19"/>
          <w:szCs w:val="19"/>
        </w:rPr>
        <w:t>Adrian POP</w:t>
      </w:r>
      <w:r w:rsidR="00221B17" w:rsidRPr="00221B17">
        <w:rPr>
          <w:rFonts w:ascii="Verdana" w:eastAsia="Times New Roman" w:hAnsi="Verdana" w:cs="Times New Roman"/>
          <w:b/>
          <w:color w:val="000000"/>
          <w:sz w:val="19"/>
        </w:rPr>
        <w:t xml:space="preserve"> </w:t>
      </w:r>
      <w:r w:rsidR="00221B17">
        <w:rPr>
          <w:rFonts w:ascii="Verdana" w:eastAsia="Times New Roman" w:hAnsi="Verdana" w:cs="Times New Roman"/>
          <w:b/>
          <w:color w:val="000000"/>
          <w:sz w:val="19"/>
        </w:rPr>
        <w:t xml:space="preserve">                                                                               </w:t>
      </w:r>
      <w:r w:rsidR="00221B17" w:rsidRPr="00221B17">
        <w:rPr>
          <w:rFonts w:ascii="Verdana" w:eastAsia="Times New Roman" w:hAnsi="Verdana" w:cs="Times New Roman"/>
          <w:b/>
          <w:color w:val="000000"/>
          <w:sz w:val="19"/>
        </w:rPr>
        <w:t>Steliana Stanciu</w:t>
      </w:r>
    </w:p>
    <w:p w:rsidR="004873E8" w:rsidRDefault="004873E8" w:rsidP="00597DE3">
      <w:pPr>
        <w:spacing w:after="0" w:line="240" w:lineRule="auto"/>
        <w:jc w:val="both"/>
        <w:rPr>
          <w:rFonts w:ascii="Verdana" w:eastAsia="Times New Roman" w:hAnsi="Verdana" w:cs="Times New Roman"/>
          <w:b/>
          <w:color w:val="000000"/>
          <w:sz w:val="19"/>
        </w:rPr>
      </w:pPr>
    </w:p>
    <w:p w:rsidR="004873E8" w:rsidRDefault="004873E8" w:rsidP="00597DE3">
      <w:pPr>
        <w:spacing w:after="0" w:line="240" w:lineRule="auto"/>
        <w:jc w:val="both"/>
        <w:rPr>
          <w:rFonts w:ascii="Verdana" w:eastAsia="Times New Roman" w:hAnsi="Verdana" w:cs="Times New Roman"/>
          <w:b/>
          <w:color w:val="000000"/>
          <w:sz w:val="19"/>
        </w:rPr>
      </w:pPr>
    </w:p>
    <w:p w:rsidR="004873E8" w:rsidRDefault="004873E8" w:rsidP="00597DE3">
      <w:pPr>
        <w:spacing w:after="0" w:line="240" w:lineRule="auto"/>
        <w:jc w:val="both"/>
        <w:rPr>
          <w:rFonts w:ascii="Verdana" w:eastAsia="Times New Roman" w:hAnsi="Verdana" w:cs="Times New Roman"/>
          <w:b/>
          <w:color w:val="000000"/>
          <w:sz w:val="19"/>
        </w:rPr>
      </w:pPr>
    </w:p>
    <w:p w:rsidR="004873E8" w:rsidRDefault="004873E8" w:rsidP="00597DE3">
      <w:pPr>
        <w:spacing w:after="0" w:line="240" w:lineRule="auto"/>
        <w:jc w:val="both"/>
        <w:rPr>
          <w:rFonts w:ascii="Verdana" w:eastAsia="Times New Roman" w:hAnsi="Verdana" w:cs="Times New Roman"/>
          <w:b/>
          <w:color w:val="000000"/>
          <w:sz w:val="19"/>
        </w:rPr>
      </w:pPr>
    </w:p>
    <w:p w:rsidR="004873E8" w:rsidRDefault="004873E8" w:rsidP="004873E8">
      <w:pPr>
        <w:spacing w:after="0" w:line="240" w:lineRule="auto"/>
        <w:ind w:left="5760" w:firstLine="720"/>
        <w:jc w:val="both"/>
        <w:rPr>
          <w:rFonts w:ascii="Verdana" w:eastAsia="Times New Roman" w:hAnsi="Verdana" w:cs="Times New Roman"/>
          <w:b/>
          <w:color w:val="000000"/>
          <w:sz w:val="19"/>
        </w:rPr>
      </w:pPr>
    </w:p>
    <w:p w:rsidR="004873E8" w:rsidRPr="004873E8" w:rsidRDefault="004873E8" w:rsidP="004873E8">
      <w:pPr>
        <w:spacing w:after="0" w:line="240" w:lineRule="auto"/>
        <w:ind w:left="5760" w:firstLine="720"/>
        <w:jc w:val="both"/>
        <w:rPr>
          <w:rFonts w:ascii="Verdana" w:eastAsia="Times New Roman" w:hAnsi="Verdana" w:cs="Times New Roman"/>
          <w:b/>
          <w:color w:val="000000"/>
          <w:sz w:val="19"/>
          <w:lang w:val="en-US"/>
        </w:rPr>
      </w:pPr>
      <w:r>
        <w:rPr>
          <w:rFonts w:ascii="Verdana" w:eastAsia="Times New Roman" w:hAnsi="Verdana" w:cs="Times New Roman"/>
          <w:b/>
          <w:color w:val="000000"/>
          <w:sz w:val="19"/>
        </w:rPr>
        <w:t>Director Direcția Edilitară</w:t>
      </w:r>
      <w:r>
        <w:rPr>
          <w:rFonts w:ascii="Verdana" w:eastAsia="Times New Roman" w:hAnsi="Verdana" w:cs="Times New Roman"/>
          <w:b/>
          <w:color w:val="000000"/>
          <w:sz w:val="19"/>
          <w:lang w:val="en-US"/>
        </w:rPr>
        <w:t>:</w:t>
      </w:r>
    </w:p>
    <w:p w:rsidR="004873E8" w:rsidRDefault="004873E8" w:rsidP="004873E8">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t>Culiță CHIȘ</w:t>
      </w:r>
    </w:p>
    <w:p w:rsidR="004873E8" w:rsidRDefault="004873E8" w:rsidP="004873E8">
      <w:pPr>
        <w:spacing w:after="0" w:line="240" w:lineRule="auto"/>
        <w:jc w:val="both"/>
        <w:rPr>
          <w:rFonts w:ascii="Verdana" w:eastAsia="Times New Roman" w:hAnsi="Verdana" w:cs="Times New Roman"/>
          <w:b/>
          <w:color w:val="000000"/>
          <w:sz w:val="19"/>
        </w:rPr>
      </w:pPr>
    </w:p>
    <w:p w:rsidR="004873E8" w:rsidRDefault="004873E8" w:rsidP="004873E8">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p>
    <w:p w:rsidR="004873E8" w:rsidRDefault="004873E8" w:rsidP="004873E8">
      <w:pPr>
        <w:spacing w:after="0" w:line="240" w:lineRule="auto"/>
        <w:jc w:val="both"/>
        <w:rPr>
          <w:rFonts w:ascii="Verdana" w:eastAsia="Times New Roman" w:hAnsi="Verdana" w:cs="Times New Roman"/>
          <w:b/>
          <w:color w:val="000000"/>
          <w:sz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p>
    <w:p w:rsidR="004873E8" w:rsidRDefault="004873E8" w:rsidP="004873E8">
      <w:pPr>
        <w:spacing w:after="0" w:line="240" w:lineRule="auto"/>
        <w:ind w:left="5760" w:firstLine="720"/>
        <w:jc w:val="both"/>
        <w:rPr>
          <w:rFonts w:ascii="Verdana" w:eastAsia="Times New Roman" w:hAnsi="Verdana" w:cs="Times New Roman"/>
          <w:b/>
          <w:color w:val="000000"/>
          <w:sz w:val="19"/>
        </w:rPr>
      </w:pPr>
    </w:p>
    <w:p w:rsidR="004873E8" w:rsidRDefault="004873E8" w:rsidP="004873E8">
      <w:pPr>
        <w:spacing w:after="0" w:line="240" w:lineRule="auto"/>
        <w:ind w:left="5760" w:firstLine="720"/>
        <w:jc w:val="both"/>
        <w:rPr>
          <w:rFonts w:ascii="Verdana" w:eastAsia="Times New Roman" w:hAnsi="Verdana" w:cs="Times New Roman"/>
          <w:b/>
          <w:color w:val="000000"/>
          <w:sz w:val="19"/>
        </w:rPr>
      </w:pPr>
      <w:r>
        <w:rPr>
          <w:rFonts w:ascii="Verdana" w:eastAsia="Times New Roman" w:hAnsi="Verdana" w:cs="Times New Roman"/>
          <w:b/>
          <w:color w:val="000000"/>
          <w:sz w:val="19"/>
        </w:rPr>
        <w:t>Șef Serviciu Juridic:</w:t>
      </w:r>
    </w:p>
    <w:p w:rsidR="004873E8" w:rsidRDefault="004873E8" w:rsidP="004873E8">
      <w:pPr>
        <w:spacing w:after="0" w:line="240" w:lineRule="auto"/>
        <w:jc w:val="both"/>
        <w:rPr>
          <w:rFonts w:ascii="Verdana" w:eastAsia="Times New Roman" w:hAnsi="Verdana" w:cs="Times New Roman"/>
          <w:b/>
          <w:bCs/>
          <w:color w:val="000000"/>
          <w:sz w:val="19"/>
          <w:szCs w:val="19"/>
        </w:rPr>
      </w:pP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r>
      <w:r>
        <w:rPr>
          <w:rFonts w:ascii="Verdana" w:eastAsia="Times New Roman" w:hAnsi="Verdana" w:cs="Times New Roman"/>
          <w:b/>
          <w:color w:val="000000"/>
          <w:sz w:val="19"/>
        </w:rPr>
        <w:tab/>
        <w:t>Caius Șuli</w:t>
      </w:r>
    </w:p>
    <w:p w:rsidR="004873E8" w:rsidRDefault="004873E8" w:rsidP="004873E8">
      <w:pPr>
        <w:rPr>
          <w:rFonts w:ascii="Verdana" w:eastAsia="Times New Roman" w:hAnsi="Verdana" w:cs="Times New Roman"/>
          <w:b/>
          <w:bCs/>
          <w:color w:val="000000"/>
          <w:sz w:val="19"/>
          <w:szCs w:val="19"/>
        </w:rPr>
      </w:pPr>
    </w:p>
    <w:p w:rsidR="004873E8" w:rsidRDefault="004873E8" w:rsidP="00597DE3">
      <w:pPr>
        <w:spacing w:after="0" w:line="240" w:lineRule="auto"/>
        <w:jc w:val="both"/>
        <w:rPr>
          <w:rFonts w:ascii="Verdana" w:eastAsia="Times New Roman" w:hAnsi="Verdana" w:cs="Times New Roman"/>
          <w:b/>
          <w:bCs/>
          <w:color w:val="000000"/>
          <w:sz w:val="19"/>
          <w:szCs w:val="19"/>
        </w:rPr>
      </w:pPr>
    </w:p>
    <w:p w:rsidR="004873E8" w:rsidRDefault="00D050FA" w:rsidP="004873E8">
      <w:pPr>
        <w:spacing w:after="0" w:line="240" w:lineRule="auto"/>
        <w:ind w:left="5760" w:firstLine="720"/>
        <w:jc w:val="both"/>
        <w:rPr>
          <w:rFonts w:ascii="Verdana" w:eastAsia="Times New Roman" w:hAnsi="Verdana" w:cs="Times New Roman"/>
          <w:b/>
          <w:color w:val="000000"/>
          <w:sz w:val="19"/>
        </w:rPr>
      </w:pPr>
      <w:bookmarkStart w:id="117" w:name="do|ax2"/>
      <w:bookmarkEnd w:id="117"/>
      <w:r>
        <w:rPr>
          <w:rFonts w:ascii="Verdana" w:eastAsia="Times New Roman" w:hAnsi="Verdana" w:cs="Times New Roman"/>
          <w:b/>
          <w:bCs/>
          <w:color w:val="000000"/>
          <w:sz w:val="26"/>
        </w:rPr>
        <w:br w:type="page"/>
      </w:r>
    </w:p>
    <w:p w:rsidR="00597DE3" w:rsidRDefault="00AE1183" w:rsidP="00AE1183">
      <w:pPr>
        <w:spacing w:after="0" w:line="240" w:lineRule="auto"/>
        <w:jc w:val="both"/>
        <w:rPr>
          <w:rFonts w:ascii="Verdana" w:eastAsia="Times New Roman" w:hAnsi="Verdana" w:cs="Times New Roman"/>
          <w:color w:val="000000"/>
          <w:sz w:val="19"/>
        </w:rPr>
      </w:pPr>
      <w:r w:rsidRPr="00AE1183">
        <w:rPr>
          <w:rFonts w:ascii="Verdana" w:eastAsia="Times New Roman" w:hAnsi="Verdana" w:cs="Times New Roman"/>
          <w:b/>
          <w:bCs/>
          <w:color w:val="000000"/>
          <w:sz w:val="26"/>
        </w:rPr>
        <w:lastRenderedPageBreak/>
        <w:t>ANEXA Nr. 2:</w:t>
      </w:r>
      <w:r w:rsidRPr="00AE1183">
        <w:rPr>
          <w:rFonts w:ascii="Verdana" w:eastAsia="Times New Roman" w:hAnsi="Verdana" w:cs="Times New Roman"/>
          <w:color w:val="000000"/>
          <w:sz w:val="19"/>
        </w:rPr>
        <w:t> </w:t>
      </w:r>
    </w:p>
    <w:p w:rsidR="00AE1183" w:rsidRDefault="00AE1183" w:rsidP="00AE1183">
      <w:pPr>
        <w:spacing w:after="0" w:line="240" w:lineRule="auto"/>
        <w:jc w:val="both"/>
        <w:rPr>
          <w:rFonts w:ascii="Verdana" w:eastAsia="Times New Roman" w:hAnsi="Verdana" w:cs="Times New Roman"/>
          <w:b/>
          <w:bCs/>
          <w:color w:val="000000"/>
          <w:sz w:val="26"/>
        </w:rPr>
      </w:pPr>
      <w:r w:rsidRPr="00AE1183">
        <w:rPr>
          <w:rFonts w:ascii="Verdana" w:eastAsia="Times New Roman" w:hAnsi="Verdana" w:cs="Times New Roman"/>
          <w:b/>
          <w:bCs/>
          <w:color w:val="000000"/>
          <w:sz w:val="26"/>
        </w:rPr>
        <w:t>DEFINIŢII</w:t>
      </w:r>
    </w:p>
    <w:p w:rsidR="00597DE3" w:rsidRPr="00AE1183" w:rsidRDefault="00597DE3" w:rsidP="00AE1183">
      <w:pPr>
        <w:spacing w:after="0" w:line="240" w:lineRule="auto"/>
        <w:jc w:val="both"/>
        <w:rPr>
          <w:rFonts w:ascii="Verdana" w:eastAsia="Times New Roman" w:hAnsi="Verdana" w:cs="Times New Roman"/>
          <w:color w:val="000000"/>
          <w:sz w:val="19"/>
          <w:szCs w:val="19"/>
        </w:rPr>
      </w:pPr>
    </w:p>
    <w:tbl>
      <w:tblPr>
        <w:tblW w:w="8077" w:type="dxa"/>
        <w:tblCellSpacing w:w="0" w:type="dxa"/>
        <w:tblInd w:w="25" w:type="dxa"/>
        <w:tblCellMar>
          <w:top w:w="15" w:type="dxa"/>
          <w:left w:w="15" w:type="dxa"/>
          <w:bottom w:w="15" w:type="dxa"/>
          <w:right w:w="15" w:type="dxa"/>
        </w:tblCellMar>
        <w:tblLook w:val="04A0"/>
      </w:tblPr>
      <w:tblGrid>
        <w:gridCol w:w="2019"/>
        <w:gridCol w:w="6058"/>
      </w:tblGrid>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bookmarkStart w:id="118" w:name="do|ax2|pa1"/>
            <w:bookmarkEnd w:id="118"/>
            <w:r w:rsidRPr="00AE1183">
              <w:rPr>
                <w:rFonts w:ascii="Times New Roman" w:eastAsia="Times New Roman" w:hAnsi="Times New Roman" w:cs="Times New Roman"/>
                <w:color w:val="000000"/>
                <w:sz w:val="16"/>
                <w:szCs w:val="16"/>
              </w:rPr>
              <w:t>Amonte, aval</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Noţiuni asociate sensului de parcurgere a instalaţiilor dinspre instalaţiile sistemului de distribuţie a energiei electrice spre instalaţiile sistemului de iluminat public</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Atestat</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Act tehnic şi juridic, emis în conformitate cu Regulamentul pentru atestarea operatorilor economici care proiectează, execută, verifică şi exploatează instalaţii electrice din sistemul electroenergetic, prin care se acordă o permisiune unui operator economic, persoană juridică, pentru desfăşurarea de activităţi de proiectare sau executare de instalaţii electrice racordate la Sistemul Electroenergetic Naţional</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Autorităţi de reglementare competente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Autoritatea Naţională de Reglementare pentru Serviciile Comunitare de Utilităţi Publice (ANRSC) şi Autoritatea Naţională de Reglementare în Domeniul Energiei (ANRE)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Aviz tehnic de racordare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Aviz scris valabil numai pentru un anumit amplasament, care se emite de către operatorul de reţea la cererea unui consumator, asupra posibilităţilor şi condiţiilor de racordare la reţeaua electrică, în vederea satisfacerii cerinţelor consumatorului, prevăzute la solicitarea avizului</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Balast</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Dispozitiv montat în circuitul de alimentare a uneia sau mai multor lămpi cu descărcări având drept scop limitarea curentului la valoarea necesară</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Convenţie de exploatare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Act juridic încheiat între operatorul de distribuţie (distribuitor) şi un utilizator al reţelei de distribuţie, prin care se precizează aspecte legate de delimitarea instalaţiilor, realizarea conducerii operative prin dispecer, condiţiile de exploatare şi întreţinere reciprocă a instalaţiilor, reglajul protecţiilor, executarea manevrelor, intervenţii în caz de incidente/deranjamente etc.</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Corp de iluminat</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Aparat care serveşte la distribuţia, filtrarea şi transmisia luminii produse de la una sau mai multe lămpi către exterior, care cuprinde toate dispozitivele necesare fixării şi protejării lămpilor, circuitele auxiliare şi componentele electrice de conectare la reţeaua de alimentare, care asigură amorsarea şi funcţionarea stabilă a surselor de lumină</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Daune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Prejudicii suferite de una sau ambele părţi semnatare ale contractului</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Daune interese compensatorii</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Daune interese acordate pentru neexecutarea totală sau parţială, sau pentru executarea necorespunzătoare a obligaţiei contractuale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Daune interese moratorii</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Daune interese acordate pentru simpla întârziere în executarea unei obligaţii contractuale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Forţă majoră</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Un eveniment mai presus de controlul părţilor, care nu se datorează greşelii sau vinei acestora, care nu putea fi prevăzut la momentul încheierii contractului şi care face imposibilă executarea şi, respectiv, îndeplinirea contractului; pot fi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Igniter</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Dispozitiv care produce impulsuri de tensiune destinate să amorseze o lampă cu descărcări fără preîncălzirea electrozilor</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Licenţă</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Actul tehnic şi juridic emis de ANRE, prin care, la solicitarea unei persoane fizice/juridice române sau străine, acesteia i se acordă permisiunea de exploatare comercială a unor capacităţi energetice din sectorul energiei electrice şi al energiei termice produse în cogenerare sau de a presta servicii necesare funcţionării coordonate a SEN, respectiv pieţei de energie electrică</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Lucrări operative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Ansamblu de operaţii şi activităţi pentru supravegherea permanentă a instalaţiilor, executarea de manevre programate sau accidentale pentru remedierea deranjamentelor, urmărirea comportării în timp a instalaţiilor</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Mentenanţă</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Ansamblul tuturor acţiunilor tehnice şi organizatorice care se execută asupra structurilor, instalaţiilor (sistemelor) şi componentelor considerate mijloace fixe aflate în exploatare şi care sunt efectuate pentru menţinerea sau restabilirea stării tehnice necesare îndeplinirii funcţiilor pentru care au fost proiectate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Norme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Standarde, coduri, regulamente, reglementări, prescripţii energetice, instrucţiuni, hotărâri şi alte acte normative, contracte sau alte documente oficiale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Operator de distribuţie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Orice persoană care deţine, sub orice titlu, o reţea electrică de distribuţie şi este titulară a unei licenţe de distribuţie prin care răspunde de operarea, asigurarea întreţinerii şi dacă este necesar, dezvoltarea reţelei de distribuţie într-o anumită zonă şi, acolo unde este aplicabil, interconectarea acesteia cu alte sisteme, precum şi de asigurarea capacităţii pe termen lung a sistemului de a răspunde cererilor rezonabile privind distribuţia energiei electrice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Operator de iluminat public</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Persoană juridică titulară a unei licenţe de furnizare-prestare, emisă de autoritatea competentă, care asigură prestarea serviciului de iluminat public</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Punct de delimitare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în cazul sistemelor folosite atât pentru iluminatul public, cât şi pentru distribuţia energiei electrice reprezintă punctul de separare între sistemul de distribuţie a energiei electrice şi sistemul de iluminat public care se stabileşte la clemele de racord ale coloanelor de alimentare a corpurilor de iluminat public</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Reparaţii curente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Reţea electrica de distribuţie (RED)</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Reţeaua electrica cu tensiunea de linie nominală până la 110 kV inclusiv</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Revizii tehnice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 xml:space="preserve">Ansamblu de operaţii şi activităţi de mică amploare executate periodic pentru verificarea, </w:t>
            </w:r>
            <w:r w:rsidRPr="00AE1183">
              <w:rPr>
                <w:rFonts w:ascii="Times New Roman" w:eastAsia="Times New Roman" w:hAnsi="Times New Roman" w:cs="Times New Roman"/>
                <w:color w:val="000000"/>
                <w:sz w:val="16"/>
                <w:szCs w:val="16"/>
              </w:rPr>
              <w:lastRenderedPageBreak/>
              <w:t>curăţirea, reglarea, eliminarea defecţiunilor şi înlocuirea unor piese, având drept scop asigurarea funcţionării instalaţiilor până la următoarea lucrare planificată</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lastRenderedPageBreak/>
              <w:t>Serviciul de iluminat public</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Serviciu comunitar care cuprinde totalitatea acţiunilor şi activităţilor de utilitate publică şi de interes economic şi social general desfăşurate la nivelul unităţilor administrativ-teritoriale sub conducerea, coordonarea şi responsabilitatea autorităţilor administraţiei publice locale, în scopul asigurării iluminatului public</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Sistem de distribuţie a energiei electrice</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Totalitatea instalaţiilor deţinute de un operator de distribuţie care cuprinde ansamblul de linii, inclusiv elemente de susţinere şi de protecţie ale acestora, staţii electrice, posturi de transformare şi alte echipamente electroenergetice conectate între ele, cu tensiunea de linie nominală până la 110 kV inclusiv, destinate transmiterii energiei electrice de la reţelele electrice de transport sau de la producători către instalaţiile proprii ale consumatorilor de energie electrică</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Sistem de iluminat public</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Ansamblul format din puncte de aprindere, cutii de distribuţie, cutii de trecere, linii electrice de joasă tensiune subterane sau aeriene, fundaţii, elemente de susţinere a liniilor, instalaţii de legare la pământ, console, corpuri de iluminat, accesorii, conductoare, izolatoare, cleme, armături, echipamente de comandă, automatizare şi măsurare utilizate pentru iluminatul public, cu excepţia acelora dintre elementele care fac parte din sistemul de distribuţie a energiei electrice</w:t>
            </w:r>
          </w:p>
        </w:tc>
      </w:tr>
      <w:tr w:rsidR="00AE1183" w:rsidRPr="00AE1183" w:rsidTr="00AE1183">
        <w:trPr>
          <w:tblCellSpacing w:w="0" w:type="dxa"/>
        </w:trPr>
        <w:tc>
          <w:tcPr>
            <w:tcW w:w="12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Sursă de lumină/lampă</w:t>
            </w:r>
          </w:p>
        </w:tc>
        <w:tc>
          <w:tcPr>
            <w:tcW w:w="3750" w:type="pct"/>
            <w:tcMar>
              <w:top w:w="13" w:type="dxa"/>
              <w:left w:w="13" w:type="dxa"/>
              <w:bottom w:w="13" w:type="dxa"/>
              <w:right w:w="13" w:type="dxa"/>
            </w:tcMar>
            <w:hideMark/>
          </w:tcPr>
          <w:p w:rsidR="00AE1183" w:rsidRPr="00AE1183" w:rsidRDefault="00AE1183" w:rsidP="00AE1183">
            <w:pPr>
              <w:spacing w:after="0" w:line="240" w:lineRule="auto"/>
              <w:rPr>
                <w:rFonts w:ascii="Times New Roman" w:eastAsia="Times New Roman" w:hAnsi="Times New Roman" w:cs="Times New Roman"/>
                <w:color w:val="000000"/>
                <w:sz w:val="16"/>
                <w:szCs w:val="16"/>
              </w:rPr>
            </w:pPr>
            <w:r w:rsidRPr="00AE1183">
              <w:rPr>
                <w:rFonts w:ascii="Times New Roman" w:eastAsia="Times New Roman" w:hAnsi="Times New Roman" w:cs="Times New Roman"/>
                <w:color w:val="000000"/>
                <w:sz w:val="16"/>
                <w:szCs w:val="16"/>
              </w:rPr>
              <w:t>Obiectul sau suprafaţa care emite radiaţii optice în mod uzual vizibile produse prin conversie de energie şi care este caracterizată printr-un ansamblu de proprietăţi energetice, fotometrice şi/sau mecanice</w:t>
            </w:r>
          </w:p>
        </w:tc>
      </w:tr>
    </w:tbl>
    <w:p w:rsidR="00A0726A" w:rsidRPr="00AE1183" w:rsidRDefault="00A0726A">
      <w:bookmarkStart w:id="119" w:name="do|pa5"/>
      <w:bookmarkEnd w:id="119"/>
    </w:p>
    <w:sectPr w:rsidR="00A0726A" w:rsidRPr="00AE1183" w:rsidSect="00432365">
      <w:pgSz w:w="12240" w:h="15840"/>
      <w:pgMar w:top="1152" w:right="720" w:bottom="57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8071A"/>
    <w:multiLevelType w:val="hybridMultilevel"/>
    <w:tmpl w:val="233E7190"/>
    <w:lvl w:ilvl="0" w:tplc="101C51D6">
      <w:start w:val="1"/>
      <w:numFmt w:val="decimal"/>
      <w:lvlText w:val="%1."/>
      <w:lvlJc w:val="left"/>
      <w:pPr>
        <w:ind w:left="720" w:hanging="360"/>
      </w:pPr>
      <w:rPr>
        <w:rFonts w:hint="default"/>
        <w:b/>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F3EC4"/>
    <w:multiLevelType w:val="hybridMultilevel"/>
    <w:tmpl w:val="31B8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rsids>
    <w:rsidRoot w:val="00AE1183"/>
    <w:rsid w:val="00011D16"/>
    <w:rsid w:val="00012956"/>
    <w:rsid w:val="00022A73"/>
    <w:rsid w:val="00084CA6"/>
    <w:rsid w:val="000D0C2A"/>
    <w:rsid w:val="001203D4"/>
    <w:rsid w:val="00127C7D"/>
    <w:rsid w:val="001654FB"/>
    <w:rsid w:val="001731B1"/>
    <w:rsid w:val="0018094C"/>
    <w:rsid w:val="00196E27"/>
    <w:rsid w:val="00197FBD"/>
    <w:rsid w:val="001A04F7"/>
    <w:rsid w:val="001A60C1"/>
    <w:rsid w:val="00221B17"/>
    <w:rsid w:val="00295B37"/>
    <w:rsid w:val="003554F6"/>
    <w:rsid w:val="00355E44"/>
    <w:rsid w:val="003624A6"/>
    <w:rsid w:val="00380ECC"/>
    <w:rsid w:val="00415024"/>
    <w:rsid w:val="00415D2C"/>
    <w:rsid w:val="00432365"/>
    <w:rsid w:val="004428D5"/>
    <w:rsid w:val="00466506"/>
    <w:rsid w:val="00467D26"/>
    <w:rsid w:val="00484D18"/>
    <w:rsid w:val="004873E8"/>
    <w:rsid w:val="0049011F"/>
    <w:rsid w:val="00494821"/>
    <w:rsid w:val="004967EF"/>
    <w:rsid w:val="004C12AE"/>
    <w:rsid w:val="004E055E"/>
    <w:rsid w:val="004F211C"/>
    <w:rsid w:val="00550410"/>
    <w:rsid w:val="00556D39"/>
    <w:rsid w:val="00597DE3"/>
    <w:rsid w:val="005B04D4"/>
    <w:rsid w:val="005E68E5"/>
    <w:rsid w:val="005F22A5"/>
    <w:rsid w:val="00603956"/>
    <w:rsid w:val="00610964"/>
    <w:rsid w:val="0066030C"/>
    <w:rsid w:val="00663F70"/>
    <w:rsid w:val="006E260B"/>
    <w:rsid w:val="006F18A8"/>
    <w:rsid w:val="00711638"/>
    <w:rsid w:val="00746EB8"/>
    <w:rsid w:val="007B2494"/>
    <w:rsid w:val="007B3989"/>
    <w:rsid w:val="007B641D"/>
    <w:rsid w:val="007F7F40"/>
    <w:rsid w:val="00811013"/>
    <w:rsid w:val="008152EA"/>
    <w:rsid w:val="00816278"/>
    <w:rsid w:val="00827AD3"/>
    <w:rsid w:val="00837A56"/>
    <w:rsid w:val="00884BA9"/>
    <w:rsid w:val="008967E4"/>
    <w:rsid w:val="008A1A80"/>
    <w:rsid w:val="008C2B9C"/>
    <w:rsid w:val="008D01E0"/>
    <w:rsid w:val="008D3F09"/>
    <w:rsid w:val="008E5CF9"/>
    <w:rsid w:val="008F160E"/>
    <w:rsid w:val="0090644A"/>
    <w:rsid w:val="00921A2B"/>
    <w:rsid w:val="00925D06"/>
    <w:rsid w:val="00991F55"/>
    <w:rsid w:val="009F4396"/>
    <w:rsid w:val="00A0726A"/>
    <w:rsid w:val="00A33FA0"/>
    <w:rsid w:val="00AA72F4"/>
    <w:rsid w:val="00AB4673"/>
    <w:rsid w:val="00AC709C"/>
    <w:rsid w:val="00AE1183"/>
    <w:rsid w:val="00B11337"/>
    <w:rsid w:val="00B11F6E"/>
    <w:rsid w:val="00B5486D"/>
    <w:rsid w:val="00B671F9"/>
    <w:rsid w:val="00B746CE"/>
    <w:rsid w:val="00B8544E"/>
    <w:rsid w:val="00BA59FB"/>
    <w:rsid w:val="00BD2C51"/>
    <w:rsid w:val="00BD69C5"/>
    <w:rsid w:val="00C10EF9"/>
    <w:rsid w:val="00C20F05"/>
    <w:rsid w:val="00C21EC7"/>
    <w:rsid w:val="00C3491E"/>
    <w:rsid w:val="00C51BE6"/>
    <w:rsid w:val="00C9261A"/>
    <w:rsid w:val="00CB3039"/>
    <w:rsid w:val="00CD33A7"/>
    <w:rsid w:val="00D050FA"/>
    <w:rsid w:val="00D0588C"/>
    <w:rsid w:val="00D3593E"/>
    <w:rsid w:val="00D95A36"/>
    <w:rsid w:val="00DD530B"/>
    <w:rsid w:val="00DE4A2F"/>
    <w:rsid w:val="00E00919"/>
    <w:rsid w:val="00E1289D"/>
    <w:rsid w:val="00E44250"/>
    <w:rsid w:val="00E6230D"/>
    <w:rsid w:val="00E83198"/>
    <w:rsid w:val="00ED37E0"/>
    <w:rsid w:val="00F35624"/>
    <w:rsid w:val="00F7682C"/>
    <w:rsid w:val="00F82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
    <w:name w:val="do"/>
    <w:basedOn w:val="DefaultParagraphFont"/>
    <w:rsid w:val="00AE1183"/>
  </w:style>
  <w:style w:type="character" w:customStyle="1" w:styleId="apple-converted-space">
    <w:name w:val="apple-converted-space"/>
    <w:basedOn w:val="DefaultParagraphFont"/>
    <w:rsid w:val="00AE1183"/>
  </w:style>
  <w:style w:type="character" w:styleId="Hyperlink">
    <w:name w:val="Hyperlink"/>
    <w:basedOn w:val="DefaultParagraphFont"/>
    <w:uiPriority w:val="99"/>
    <w:semiHidden/>
    <w:unhideWhenUsed/>
    <w:rsid w:val="00AE1183"/>
    <w:rPr>
      <w:color w:val="0000FF"/>
      <w:u w:val="single"/>
    </w:rPr>
  </w:style>
  <w:style w:type="character" w:customStyle="1" w:styleId="tpa">
    <w:name w:val="tpa"/>
    <w:basedOn w:val="DefaultParagraphFont"/>
    <w:rsid w:val="00AE1183"/>
  </w:style>
  <w:style w:type="character" w:customStyle="1" w:styleId="pt">
    <w:name w:val="pt"/>
    <w:basedOn w:val="DefaultParagraphFont"/>
    <w:rsid w:val="00AE1183"/>
  </w:style>
  <w:style w:type="character" w:customStyle="1" w:styleId="tpt">
    <w:name w:val="tpt"/>
    <w:basedOn w:val="DefaultParagraphFont"/>
    <w:rsid w:val="00AE1183"/>
  </w:style>
  <w:style w:type="character" w:customStyle="1" w:styleId="li">
    <w:name w:val="li"/>
    <w:basedOn w:val="DefaultParagraphFont"/>
    <w:rsid w:val="00AE1183"/>
  </w:style>
  <w:style w:type="character" w:customStyle="1" w:styleId="tli">
    <w:name w:val="tli"/>
    <w:basedOn w:val="DefaultParagraphFont"/>
    <w:rsid w:val="00AE1183"/>
  </w:style>
  <w:style w:type="character" w:customStyle="1" w:styleId="sp">
    <w:name w:val="sp"/>
    <w:basedOn w:val="DefaultParagraphFont"/>
    <w:rsid w:val="00AE1183"/>
  </w:style>
  <w:style w:type="character" w:customStyle="1" w:styleId="tsp">
    <w:name w:val="tsp"/>
    <w:basedOn w:val="DefaultParagraphFont"/>
    <w:rsid w:val="00AE1183"/>
  </w:style>
  <w:style w:type="paragraph" w:styleId="NormalWeb">
    <w:name w:val="Normal (Web)"/>
    <w:basedOn w:val="Normal"/>
    <w:uiPriority w:val="99"/>
    <w:unhideWhenUsed/>
    <w:rsid w:val="00AE1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x">
    <w:name w:val="ax"/>
    <w:basedOn w:val="DefaultParagraphFont"/>
    <w:rsid w:val="00AE1183"/>
  </w:style>
  <w:style w:type="character" w:customStyle="1" w:styleId="tax">
    <w:name w:val="tax"/>
    <w:basedOn w:val="DefaultParagraphFont"/>
    <w:rsid w:val="00AE1183"/>
  </w:style>
  <w:style w:type="paragraph" w:styleId="BalloonText">
    <w:name w:val="Balloon Text"/>
    <w:basedOn w:val="Normal"/>
    <w:link w:val="BalloonTextChar"/>
    <w:uiPriority w:val="99"/>
    <w:semiHidden/>
    <w:unhideWhenUsed/>
    <w:rsid w:val="00AE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83"/>
    <w:rPr>
      <w:rFonts w:ascii="Tahoma" w:hAnsi="Tahoma" w:cs="Tahoma"/>
      <w:sz w:val="16"/>
      <w:szCs w:val="16"/>
    </w:rPr>
  </w:style>
  <w:style w:type="paragraph" w:styleId="ListParagraph">
    <w:name w:val="List Paragraph"/>
    <w:basedOn w:val="Normal"/>
    <w:uiPriority w:val="34"/>
    <w:qFormat/>
    <w:rsid w:val="00BD69C5"/>
    <w:pPr>
      <w:ind w:left="720"/>
      <w:contextualSpacing/>
    </w:pPr>
  </w:style>
  <w:style w:type="paragraph" w:styleId="Footer">
    <w:name w:val="footer"/>
    <w:basedOn w:val="Normal"/>
    <w:link w:val="FooterChar"/>
    <w:rsid w:val="00BD69C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FooterChar">
    <w:name w:val="Footer Char"/>
    <w:basedOn w:val="DefaultParagraphFont"/>
    <w:link w:val="Footer"/>
    <w:rsid w:val="00BD69C5"/>
    <w:rPr>
      <w:rFonts w:ascii="Times New Roman" w:eastAsia="Times New Roman" w:hAnsi="Times New Roman" w:cs="Times New Roman"/>
      <w:sz w:val="24"/>
      <w:szCs w:val="24"/>
      <w:lang w:val="it-IT" w:eastAsia="it-IT"/>
    </w:rPr>
  </w:style>
  <w:style w:type="character" w:styleId="PageNumber">
    <w:name w:val="page number"/>
    <w:basedOn w:val="DefaultParagraphFont"/>
    <w:rsid w:val="00BD69C5"/>
  </w:style>
  <w:style w:type="table" w:styleId="TableGrid">
    <w:name w:val="Table Grid"/>
    <w:basedOn w:val="TableNormal"/>
    <w:uiPriority w:val="59"/>
    <w:rsid w:val="00550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623669">
      <w:bodyDiv w:val="1"/>
      <w:marLeft w:val="0"/>
      <w:marRight w:val="0"/>
      <w:marTop w:val="0"/>
      <w:marBottom w:val="0"/>
      <w:divBdr>
        <w:top w:val="none" w:sz="0" w:space="0" w:color="auto"/>
        <w:left w:val="none" w:sz="0" w:space="0" w:color="auto"/>
        <w:bottom w:val="none" w:sz="0" w:space="0" w:color="auto"/>
        <w:right w:val="none" w:sz="0" w:space="0" w:color="auto"/>
      </w:divBdr>
    </w:div>
    <w:div w:id="166949217">
      <w:bodyDiv w:val="1"/>
      <w:marLeft w:val="0"/>
      <w:marRight w:val="0"/>
      <w:marTop w:val="0"/>
      <w:marBottom w:val="0"/>
      <w:divBdr>
        <w:top w:val="none" w:sz="0" w:space="0" w:color="auto"/>
        <w:left w:val="none" w:sz="0" w:space="0" w:color="auto"/>
        <w:bottom w:val="none" w:sz="0" w:space="0" w:color="auto"/>
        <w:right w:val="none" w:sz="0" w:space="0" w:color="auto"/>
      </w:divBdr>
    </w:div>
    <w:div w:id="418915543">
      <w:bodyDiv w:val="1"/>
      <w:marLeft w:val="0"/>
      <w:marRight w:val="0"/>
      <w:marTop w:val="0"/>
      <w:marBottom w:val="0"/>
      <w:divBdr>
        <w:top w:val="none" w:sz="0" w:space="0" w:color="auto"/>
        <w:left w:val="none" w:sz="0" w:space="0" w:color="auto"/>
        <w:bottom w:val="none" w:sz="0" w:space="0" w:color="auto"/>
        <w:right w:val="none" w:sz="0" w:space="0" w:color="auto"/>
      </w:divBdr>
    </w:div>
    <w:div w:id="523253418">
      <w:bodyDiv w:val="1"/>
      <w:marLeft w:val="0"/>
      <w:marRight w:val="0"/>
      <w:marTop w:val="0"/>
      <w:marBottom w:val="0"/>
      <w:divBdr>
        <w:top w:val="none" w:sz="0" w:space="0" w:color="auto"/>
        <w:left w:val="none" w:sz="0" w:space="0" w:color="auto"/>
        <w:bottom w:val="none" w:sz="0" w:space="0" w:color="auto"/>
        <w:right w:val="none" w:sz="0" w:space="0" w:color="auto"/>
      </w:divBdr>
    </w:div>
    <w:div w:id="777797759">
      <w:bodyDiv w:val="1"/>
      <w:marLeft w:val="0"/>
      <w:marRight w:val="0"/>
      <w:marTop w:val="0"/>
      <w:marBottom w:val="0"/>
      <w:divBdr>
        <w:top w:val="none" w:sz="0" w:space="0" w:color="auto"/>
        <w:left w:val="none" w:sz="0" w:space="0" w:color="auto"/>
        <w:bottom w:val="none" w:sz="0" w:space="0" w:color="auto"/>
        <w:right w:val="none" w:sz="0" w:space="0" w:color="auto"/>
      </w:divBdr>
    </w:div>
    <w:div w:id="923491507">
      <w:bodyDiv w:val="1"/>
      <w:marLeft w:val="0"/>
      <w:marRight w:val="0"/>
      <w:marTop w:val="0"/>
      <w:marBottom w:val="0"/>
      <w:divBdr>
        <w:top w:val="none" w:sz="0" w:space="0" w:color="auto"/>
        <w:left w:val="none" w:sz="0" w:space="0" w:color="auto"/>
        <w:bottom w:val="none" w:sz="0" w:space="0" w:color="auto"/>
        <w:right w:val="none" w:sz="0" w:space="0" w:color="auto"/>
      </w:divBdr>
    </w:div>
    <w:div w:id="937101501">
      <w:bodyDiv w:val="1"/>
      <w:marLeft w:val="0"/>
      <w:marRight w:val="0"/>
      <w:marTop w:val="0"/>
      <w:marBottom w:val="0"/>
      <w:divBdr>
        <w:top w:val="none" w:sz="0" w:space="0" w:color="auto"/>
        <w:left w:val="none" w:sz="0" w:space="0" w:color="auto"/>
        <w:bottom w:val="none" w:sz="0" w:space="0" w:color="auto"/>
        <w:right w:val="none" w:sz="0" w:space="0" w:color="auto"/>
      </w:divBdr>
    </w:div>
    <w:div w:id="1156994302">
      <w:bodyDiv w:val="1"/>
      <w:marLeft w:val="0"/>
      <w:marRight w:val="0"/>
      <w:marTop w:val="0"/>
      <w:marBottom w:val="0"/>
      <w:divBdr>
        <w:top w:val="none" w:sz="0" w:space="0" w:color="auto"/>
        <w:left w:val="none" w:sz="0" w:space="0" w:color="auto"/>
        <w:bottom w:val="none" w:sz="0" w:space="0" w:color="auto"/>
        <w:right w:val="none" w:sz="0" w:space="0" w:color="auto"/>
      </w:divBdr>
    </w:div>
    <w:div w:id="1181891516">
      <w:bodyDiv w:val="1"/>
      <w:marLeft w:val="0"/>
      <w:marRight w:val="0"/>
      <w:marTop w:val="0"/>
      <w:marBottom w:val="0"/>
      <w:divBdr>
        <w:top w:val="none" w:sz="0" w:space="0" w:color="auto"/>
        <w:left w:val="none" w:sz="0" w:space="0" w:color="auto"/>
        <w:bottom w:val="none" w:sz="0" w:space="0" w:color="auto"/>
        <w:right w:val="none" w:sz="0" w:space="0" w:color="auto"/>
      </w:divBdr>
    </w:div>
    <w:div w:id="1304896515">
      <w:bodyDiv w:val="1"/>
      <w:marLeft w:val="0"/>
      <w:marRight w:val="0"/>
      <w:marTop w:val="0"/>
      <w:marBottom w:val="0"/>
      <w:divBdr>
        <w:top w:val="none" w:sz="0" w:space="0" w:color="auto"/>
        <w:left w:val="none" w:sz="0" w:space="0" w:color="auto"/>
        <w:bottom w:val="none" w:sz="0" w:space="0" w:color="auto"/>
        <w:right w:val="none" w:sz="0" w:space="0" w:color="auto"/>
      </w:divBdr>
    </w:div>
    <w:div w:id="1522742797">
      <w:bodyDiv w:val="1"/>
      <w:marLeft w:val="0"/>
      <w:marRight w:val="0"/>
      <w:marTop w:val="0"/>
      <w:marBottom w:val="0"/>
      <w:divBdr>
        <w:top w:val="none" w:sz="0" w:space="0" w:color="auto"/>
        <w:left w:val="none" w:sz="0" w:space="0" w:color="auto"/>
        <w:bottom w:val="none" w:sz="0" w:space="0" w:color="auto"/>
        <w:right w:val="none" w:sz="0" w:space="0" w:color="auto"/>
      </w:divBdr>
    </w:div>
    <w:div w:id="1666474988">
      <w:bodyDiv w:val="1"/>
      <w:marLeft w:val="0"/>
      <w:marRight w:val="0"/>
      <w:marTop w:val="0"/>
      <w:marBottom w:val="0"/>
      <w:divBdr>
        <w:top w:val="none" w:sz="0" w:space="0" w:color="auto"/>
        <w:left w:val="none" w:sz="0" w:space="0" w:color="auto"/>
        <w:bottom w:val="none" w:sz="0" w:space="0" w:color="auto"/>
        <w:right w:val="none" w:sz="0" w:space="0" w:color="auto"/>
      </w:divBdr>
      <w:divsChild>
        <w:div w:id="730539216">
          <w:marLeft w:val="0"/>
          <w:marRight w:val="0"/>
          <w:marTop w:val="0"/>
          <w:marBottom w:val="0"/>
          <w:divBdr>
            <w:top w:val="dashed" w:sz="2" w:space="0" w:color="FFFFFF"/>
            <w:left w:val="dashed" w:sz="2" w:space="0" w:color="FFFFFF"/>
            <w:bottom w:val="dashed" w:sz="2" w:space="0" w:color="FFFFFF"/>
            <w:right w:val="dashed" w:sz="2" w:space="0" w:color="FFFFFF"/>
          </w:divBdr>
          <w:divsChild>
            <w:div w:id="7760641">
              <w:marLeft w:val="0"/>
              <w:marRight w:val="0"/>
              <w:marTop w:val="0"/>
              <w:marBottom w:val="0"/>
              <w:divBdr>
                <w:top w:val="dashed" w:sz="2" w:space="0" w:color="FFFFFF"/>
                <w:left w:val="dashed" w:sz="2" w:space="0" w:color="FFFFFF"/>
                <w:bottom w:val="dashed" w:sz="2" w:space="0" w:color="FFFFFF"/>
                <w:right w:val="dashed" w:sz="2" w:space="0" w:color="FFFFFF"/>
              </w:divBdr>
              <w:divsChild>
                <w:div w:id="2126730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438015">
              <w:marLeft w:val="0"/>
              <w:marRight w:val="0"/>
              <w:marTop w:val="0"/>
              <w:marBottom w:val="0"/>
              <w:divBdr>
                <w:top w:val="dashed" w:sz="2" w:space="0" w:color="FFFFFF"/>
                <w:left w:val="dashed" w:sz="2" w:space="0" w:color="FFFFFF"/>
                <w:bottom w:val="dashed" w:sz="2" w:space="0" w:color="FFFFFF"/>
                <w:right w:val="dashed" w:sz="2" w:space="0" w:color="FFFFFF"/>
              </w:divBdr>
            </w:div>
            <w:div w:id="108361418">
              <w:marLeft w:val="0"/>
              <w:marRight w:val="0"/>
              <w:marTop w:val="0"/>
              <w:marBottom w:val="0"/>
              <w:divBdr>
                <w:top w:val="dashed" w:sz="2" w:space="0" w:color="FFFFFF"/>
                <w:left w:val="dashed" w:sz="2" w:space="0" w:color="FFFFFF"/>
                <w:bottom w:val="dashed" w:sz="2" w:space="0" w:color="FFFFFF"/>
                <w:right w:val="dashed" w:sz="2" w:space="0" w:color="FFFFFF"/>
              </w:divBdr>
            </w:div>
            <w:div w:id="158426787">
              <w:marLeft w:val="0"/>
              <w:marRight w:val="0"/>
              <w:marTop w:val="0"/>
              <w:marBottom w:val="0"/>
              <w:divBdr>
                <w:top w:val="dashed" w:sz="2" w:space="0" w:color="FFFFFF"/>
                <w:left w:val="dashed" w:sz="2" w:space="0" w:color="FFFFFF"/>
                <w:bottom w:val="dashed" w:sz="2" w:space="0" w:color="FFFFFF"/>
                <w:right w:val="dashed" w:sz="2" w:space="0" w:color="FFFFFF"/>
              </w:divBdr>
            </w:div>
            <w:div w:id="202643701">
              <w:marLeft w:val="0"/>
              <w:marRight w:val="0"/>
              <w:marTop w:val="0"/>
              <w:marBottom w:val="0"/>
              <w:divBdr>
                <w:top w:val="dashed" w:sz="2" w:space="0" w:color="FFFFFF"/>
                <w:left w:val="dashed" w:sz="2" w:space="0" w:color="FFFFFF"/>
                <w:bottom w:val="dashed" w:sz="2" w:space="0" w:color="FFFFFF"/>
                <w:right w:val="dashed" w:sz="2" w:space="0" w:color="FFFFFF"/>
              </w:divBdr>
            </w:div>
            <w:div w:id="224336698">
              <w:marLeft w:val="0"/>
              <w:marRight w:val="0"/>
              <w:marTop w:val="0"/>
              <w:marBottom w:val="0"/>
              <w:divBdr>
                <w:top w:val="dashed" w:sz="2" w:space="0" w:color="FFFFFF"/>
                <w:left w:val="dashed" w:sz="2" w:space="0" w:color="FFFFFF"/>
                <w:bottom w:val="dashed" w:sz="2" w:space="0" w:color="FFFFFF"/>
                <w:right w:val="dashed" w:sz="2" w:space="0" w:color="FFFFFF"/>
              </w:divBdr>
              <w:divsChild>
                <w:div w:id="658312538">
                  <w:marLeft w:val="0"/>
                  <w:marRight w:val="0"/>
                  <w:marTop w:val="0"/>
                  <w:marBottom w:val="0"/>
                  <w:divBdr>
                    <w:top w:val="dashed" w:sz="2" w:space="0" w:color="FFFFFF"/>
                    <w:left w:val="dashed" w:sz="2" w:space="0" w:color="FFFFFF"/>
                    <w:bottom w:val="dashed" w:sz="2" w:space="0" w:color="FFFFFF"/>
                    <w:right w:val="dashed" w:sz="2" w:space="0" w:color="FFFFFF"/>
                  </w:divBdr>
                </w:div>
                <w:div w:id="949432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5890255">
              <w:marLeft w:val="0"/>
              <w:marRight w:val="0"/>
              <w:marTop w:val="0"/>
              <w:marBottom w:val="0"/>
              <w:divBdr>
                <w:top w:val="dashed" w:sz="2" w:space="0" w:color="FFFFFF"/>
                <w:left w:val="dashed" w:sz="2" w:space="0" w:color="FFFFFF"/>
                <w:bottom w:val="dashed" w:sz="2" w:space="0" w:color="FFFFFF"/>
                <w:right w:val="dashed" w:sz="2" w:space="0" w:color="FFFFFF"/>
              </w:divBdr>
            </w:div>
            <w:div w:id="427583999">
              <w:marLeft w:val="0"/>
              <w:marRight w:val="0"/>
              <w:marTop w:val="0"/>
              <w:marBottom w:val="0"/>
              <w:divBdr>
                <w:top w:val="dashed" w:sz="2" w:space="0" w:color="FFFFFF"/>
                <w:left w:val="dashed" w:sz="2" w:space="0" w:color="FFFFFF"/>
                <w:bottom w:val="dashed" w:sz="2" w:space="0" w:color="FFFFFF"/>
                <w:right w:val="dashed" w:sz="2" w:space="0" w:color="FFFFFF"/>
              </w:divBdr>
            </w:div>
            <w:div w:id="440222036">
              <w:marLeft w:val="0"/>
              <w:marRight w:val="0"/>
              <w:marTop w:val="0"/>
              <w:marBottom w:val="0"/>
              <w:divBdr>
                <w:top w:val="dashed" w:sz="2" w:space="0" w:color="FFFFFF"/>
                <w:left w:val="dashed" w:sz="2" w:space="0" w:color="FFFFFF"/>
                <w:bottom w:val="dashed" w:sz="2" w:space="0" w:color="FFFFFF"/>
                <w:right w:val="dashed" w:sz="2" w:space="0" w:color="FFFFFF"/>
              </w:divBdr>
            </w:div>
            <w:div w:id="451289324">
              <w:marLeft w:val="0"/>
              <w:marRight w:val="0"/>
              <w:marTop w:val="0"/>
              <w:marBottom w:val="0"/>
              <w:divBdr>
                <w:top w:val="dashed" w:sz="2" w:space="0" w:color="FFFFFF"/>
                <w:left w:val="dashed" w:sz="2" w:space="0" w:color="FFFFFF"/>
                <w:bottom w:val="dashed" w:sz="2" w:space="0" w:color="FFFFFF"/>
                <w:right w:val="dashed" w:sz="2" w:space="0" w:color="FFFFFF"/>
              </w:divBdr>
              <w:divsChild>
                <w:div w:id="7860446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7747579">
              <w:marLeft w:val="0"/>
              <w:marRight w:val="0"/>
              <w:marTop w:val="0"/>
              <w:marBottom w:val="0"/>
              <w:divBdr>
                <w:top w:val="dashed" w:sz="2" w:space="0" w:color="FFFFFF"/>
                <w:left w:val="dashed" w:sz="2" w:space="0" w:color="FFFFFF"/>
                <w:bottom w:val="dashed" w:sz="2" w:space="0" w:color="FFFFFF"/>
                <w:right w:val="dashed" w:sz="2" w:space="0" w:color="FFFFFF"/>
              </w:divBdr>
            </w:div>
            <w:div w:id="487870637">
              <w:marLeft w:val="0"/>
              <w:marRight w:val="0"/>
              <w:marTop w:val="0"/>
              <w:marBottom w:val="0"/>
              <w:divBdr>
                <w:top w:val="dashed" w:sz="2" w:space="0" w:color="FFFFFF"/>
                <w:left w:val="dashed" w:sz="2" w:space="0" w:color="FFFFFF"/>
                <w:bottom w:val="dashed" w:sz="2" w:space="0" w:color="FFFFFF"/>
                <w:right w:val="dashed" w:sz="2" w:space="0" w:color="FFFFFF"/>
              </w:divBdr>
            </w:div>
            <w:div w:id="550533127">
              <w:marLeft w:val="0"/>
              <w:marRight w:val="0"/>
              <w:marTop w:val="0"/>
              <w:marBottom w:val="0"/>
              <w:divBdr>
                <w:top w:val="dashed" w:sz="2" w:space="0" w:color="FFFFFF"/>
                <w:left w:val="dashed" w:sz="2" w:space="0" w:color="FFFFFF"/>
                <w:bottom w:val="dashed" w:sz="2" w:space="0" w:color="FFFFFF"/>
                <w:right w:val="dashed" w:sz="2" w:space="0" w:color="FFFFFF"/>
              </w:divBdr>
              <w:divsChild>
                <w:div w:id="1087919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3350715">
              <w:marLeft w:val="0"/>
              <w:marRight w:val="0"/>
              <w:marTop w:val="0"/>
              <w:marBottom w:val="0"/>
              <w:divBdr>
                <w:top w:val="dashed" w:sz="2" w:space="0" w:color="FFFFFF"/>
                <w:left w:val="dashed" w:sz="2" w:space="0" w:color="FFFFFF"/>
                <w:bottom w:val="dashed" w:sz="2" w:space="0" w:color="FFFFFF"/>
                <w:right w:val="dashed" w:sz="2" w:space="0" w:color="FFFFFF"/>
              </w:divBdr>
            </w:div>
            <w:div w:id="560139408">
              <w:marLeft w:val="0"/>
              <w:marRight w:val="0"/>
              <w:marTop w:val="0"/>
              <w:marBottom w:val="0"/>
              <w:divBdr>
                <w:top w:val="dashed" w:sz="2" w:space="0" w:color="FFFFFF"/>
                <w:left w:val="dashed" w:sz="2" w:space="0" w:color="FFFFFF"/>
                <w:bottom w:val="dashed" w:sz="2" w:space="0" w:color="FFFFFF"/>
                <w:right w:val="dashed" w:sz="2" w:space="0" w:color="FFFFFF"/>
              </w:divBdr>
              <w:divsChild>
                <w:div w:id="543833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0891589">
              <w:marLeft w:val="0"/>
              <w:marRight w:val="0"/>
              <w:marTop w:val="0"/>
              <w:marBottom w:val="0"/>
              <w:divBdr>
                <w:top w:val="dashed" w:sz="2" w:space="0" w:color="FFFFFF"/>
                <w:left w:val="dashed" w:sz="2" w:space="0" w:color="FFFFFF"/>
                <w:bottom w:val="dashed" w:sz="2" w:space="0" w:color="FFFFFF"/>
                <w:right w:val="dashed" w:sz="2" w:space="0" w:color="FFFFFF"/>
              </w:divBdr>
            </w:div>
            <w:div w:id="641887707">
              <w:marLeft w:val="0"/>
              <w:marRight w:val="0"/>
              <w:marTop w:val="0"/>
              <w:marBottom w:val="0"/>
              <w:divBdr>
                <w:top w:val="none" w:sz="0" w:space="0" w:color="auto"/>
                <w:left w:val="none" w:sz="0" w:space="0" w:color="auto"/>
                <w:bottom w:val="none" w:sz="0" w:space="0" w:color="auto"/>
                <w:right w:val="none" w:sz="0" w:space="0" w:color="auto"/>
              </w:divBdr>
            </w:div>
            <w:div w:id="652878284">
              <w:marLeft w:val="0"/>
              <w:marRight w:val="0"/>
              <w:marTop w:val="0"/>
              <w:marBottom w:val="0"/>
              <w:divBdr>
                <w:top w:val="dashed" w:sz="2" w:space="0" w:color="FFFFFF"/>
                <w:left w:val="dashed" w:sz="2" w:space="0" w:color="FFFFFF"/>
                <w:bottom w:val="dashed" w:sz="2" w:space="0" w:color="FFFFFF"/>
                <w:right w:val="dashed" w:sz="2" w:space="0" w:color="FFFFFF"/>
              </w:divBdr>
            </w:div>
            <w:div w:id="742679698">
              <w:marLeft w:val="0"/>
              <w:marRight w:val="0"/>
              <w:marTop w:val="0"/>
              <w:marBottom w:val="0"/>
              <w:divBdr>
                <w:top w:val="dashed" w:sz="2" w:space="0" w:color="FFFFFF"/>
                <w:left w:val="dashed" w:sz="2" w:space="0" w:color="FFFFFF"/>
                <w:bottom w:val="dashed" w:sz="2" w:space="0" w:color="FFFFFF"/>
                <w:right w:val="dashed" w:sz="2" w:space="0" w:color="FFFFFF"/>
              </w:divBdr>
            </w:div>
            <w:div w:id="777525796">
              <w:marLeft w:val="0"/>
              <w:marRight w:val="0"/>
              <w:marTop w:val="0"/>
              <w:marBottom w:val="0"/>
              <w:divBdr>
                <w:top w:val="dashed" w:sz="2" w:space="0" w:color="FFFFFF"/>
                <w:left w:val="dashed" w:sz="2" w:space="0" w:color="FFFFFF"/>
                <w:bottom w:val="dashed" w:sz="2" w:space="0" w:color="FFFFFF"/>
                <w:right w:val="dashed" w:sz="2" w:space="0" w:color="FFFFFF"/>
              </w:divBdr>
              <w:divsChild>
                <w:div w:id="229074380">
                  <w:marLeft w:val="0"/>
                  <w:marRight w:val="0"/>
                  <w:marTop w:val="0"/>
                  <w:marBottom w:val="0"/>
                  <w:divBdr>
                    <w:top w:val="dashed" w:sz="2" w:space="0" w:color="FFFFFF"/>
                    <w:left w:val="dashed" w:sz="2" w:space="0" w:color="FFFFFF"/>
                    <w:bottom w:val="dashed" w:sz="2" w:space="0" w:color="FFFFFF"/>
                    <w:right w:val="dashed" w:sz="2" w:space="0" w:color="FFFFFF"/>
                  </w:divBdr>
                </w:div>
                <w:div w:id="625090558">
                  <w:marLeft w:val="0"/>
                  <w:marRight w:val="0"/>
                  <w:marTop w:val="0"/>
                  <w:marBottom w:val="0"/>
                  <w:divBdr>
                    <w:top w:val="dashed" w:sz="2" w:space="0" w:color="FFFFFF"/>
                    <w:left w:val="dashed" w:sz="2" w:space="0" w:color="FFFFFF"/>
                    <w:bottom w:val="dashed" w:sz="2" w:space="0" w:color="FFFFFF"/>
                    <w:right w:val="dashed" w:sz="2" w:space="0" w:color="FFFFFF"/>
                  </w:divBdr>
                </w:div>
                <w:div w:id="1377584322">
                  <w:marLeft w:val="0"/>
                  <w:marRight w:val="0"/>
                  <w:marTop w:val="0"/>
                  <w:marBottom w:val="0"/>
                  <w:divBdr>
                    <w:top w:val="dashed" w:sz="2" w:space="0" w:color="FFFFFF"/>
                    <w:left w:val="dashed" w:sz="2" w:space="0" w:color="FFFFFF"/>
                    <w:bottom w:val="dashed" w:sz="2" w:space="0" w:color="FFFFFF"/>
                    <w:right w:val="dashed" w:sz="2" w:space="0" w:color="FFFFFF"/>
                  </w:divBdr>
                </w:div>
                <w:div w:id="1572035781">
                  <w:marLeft w:val="0"/>
                  <w:marRight w:val="0"/>
                  <w:marTop w:val="0"/>
                  <w:marBottom w:val="0"/>
                  <w:divBdr>
                    <w:top w:val="dashed" w:sz="2" w:space="0" w:color="FFFFFF"/>
                    <w:left w:val="dashed" w:sz="2" w:space="0" w:color="FFFFFF"/>
                    <w:bottom w:val="dashed" w:sz="2" w:space="0" w:color="FFFFFF"/>
                    <w:right w:val="dashed" w:sz="2" w:space="0" w:color="FFFFFF"/>
                  </w:divBdr>
                </w:div>
                <w:div w:id="1767267518">
                  <w:marLeft w:val="0"/>
                  <w:marRight w:val="0"/>
                  <w:marTop w:val="0"/>
                  <w:marBottom w:val="0"/>
                  <w:divBdr>
                    <w:top w:val="dashed" w:sz="2" w:space="0" w:color="FFFFFF"/>
                    <w:left w:val="dashed" w:sz="2" w:space="0" w:color="FFFFFF"/>
                    <w:bottom w:val="dashed" w:sz="2" w:space="0" w:color="FFFFFF"/>
                    <w:right w:val="dashed" w:sz="2" w:space="0" w:color="FFFFFF"/>
                  </w:divBdr>
                </w:div>
                <w:div w:id="1771387085">
                  <w:marLeft w:val="0"/>
                  <w:marRight w:val="0"/>
                  <w:marTop w:val="0"/>
                  <w:marBottom w:val="0"/>
                  <w:divBdr>
                    <w:top w:val="dashed" w:sz="2" w:space="0" w:color="FFFFFF"/>
                    <w:left w:val="dashed" w:sz="2" w:space="0" w:color="FFFFFF"/>
                    <w:bottom w:val="dashed" w:sz="2" w:space="0" w:color="FFFFFF"/>
                    <w:right w:val="dashed" w:sz="2" w:space="0" w:color="FFFFFF"/>
                  </w:divBdr>
                </w:div>
                <w:div w:id="20170772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778340">
              <w:marLeft w:val="0"/>
              <w:marRight w:val="0"/>
              <w:marTop w:val="0"/>
              <w:marBottom w:val="0"/>
              <w:divBdr>
                <w:top w:val="dashed" w:sz="2" w:space="0" w:color="FFFFFF"/>
                <w:left w:val="dashed" w:sz="2" w:space="0" w:color="FFFFFF"/>
                <w:bottom w:val="dashed" w:sz="2" w:space="0" w:color="FFFFFF"/>
                <w:right w:val="dashed" w:sz="2" w:space="0" w:color="FFFFFF"/>
              </w:divBdr>
              <w:divsChild>
                <w:div w:id="619917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5384409">
              <w:marLeft w:val="0"/>
              <w:marRight w:val="0"/>
              <w:marTop w:val="0"/>
              <w:marBottom w:val="0"/>
              <w:divBdr>
                <w:top w:val="dashed" w:sz="2" w:space="0" w:color="FFFFFF"/>
                <w:left w:val="dashed" w:sz="2" w:space="0" w:color="FFFFFF"/>
                <w:bottom w:val="dashed" w:sz="2" w:space="0" w:color="FFFFFF"/>
                <w:right w:val="dashed" w:sz="2" w:space="0" w:color="FFFFFF"/>
              </w:divBdr>
            </w:div>
            <w:div w:id="912855117">
              <w:marLeft w:val="0"/>
              <w:marRight w:val="0"/>
              <w:marTop w:val="0"/>
              <w:marBottom w:val="0"/>
              <w:divBdr>
                <w:top w:val="dashed" w:sz="2" w:space="0" w:color="FFFFFF"/>
                <w:left w:val="dashed" w:sz="2" w:space="0" w:color="FFFFFF"/>
                <w:bottom w:val="dashed" w:sz="2" w:space="0" w:color="FFFFFF"/>
                <w:right w:val="dashed" w:sz="2" w:space="0" w:color="FFFFFF"/>
              </w:divBdr>
              <w:divsChild>
                <w:div w:id="314210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696671">
              <w:marLeft w:val="0"/>
              <w:marRight w:val="0"/>
              <w:marTop w:val="0"/>
              <w:marBottom w:val="0"/>
              <w:divBdr>
                <w:top w:val="dashed" w:sz="2" w:space="0" w:color="FFFFFF"/>
                <w:left w:val="dashed" w:sz="2" w:space="0" w:color="FFFFFF"/>
                <w:bottom w:val="dashed" w:sz="2" w:space="0" w:color="FFFFFF"/>
                <w:right w:val="dashed" w:sz="2" w:space="0" w:color="FFFFFF"/>
              </w:divBdr>
            </w:div>
            <w:div w:id="949355008">
              <w:marLeft w:val="0"/>
              <w:marRight w:val="0"/>
              <w:marTop w:val="0"/>
              <w:marBottom w:val="0"/>
              <w:divBdr>
                <w:top w:val="dashed" w:sz="2" w:space="0" w:color="FFFFFF"/>
                <w:left w:val="dashed" w:sz="2" w:space="0" w:color="FFFFFF"/>
                <w:bottom w:val="dashed" w:sz="2" w:space="0" w:color="FFFFFF"/>
                <w:right w:val="dashed" w:sz="2" w:space="0" w:color="FFFFFF"/>
              </w:divBdr>
            </w:div>
            <w:div w:id="978069534">
              <w:marLeft w:val="0"/>
              <w:marRight w:val="0"/>
              <w:marTop w:val="0"/>
              <w:marBottom w:val="0"/>
              <w:divBdr>
                <w:top w:val="dashed" w:sz="2" w:space="0" w:color="FFFFFF"/>
                <w:left w:val="dashed" w:sz="2" w:space="0" w:color="FFFFFF"/>
                <w:bottom w:val="dashed" w:sz="2" w:space="0" w:color="FFFFFF"/>
                <w:right w:val="dashed" w:sz="2" w:space="0" w:color="FFFFFF"/>
              </w:divBdr>
              <w:divsChild>
                <w:div w:id="777062682">
                  <w:marLeft w:val="0"/>
                  <w:marRight w:val="0"/>
                  <w:marTop w:val="0"/>
                  <w:marBottom w:val="0"/>
                  <w:divBdr>
                    <w:top w:val="dashed" w:sz="2" w:space="0" w:color="FFFFFF"/>
                    <w:left w:val="dashed" w:sz="2" w:space="0" w:color="FFFFFF"/>
                    <w:bottom w:val="dashed" w:sz="2" w:space="0" w:color="FFFFFF"/>
                    <w:right w:val="dashed" w:sz="2" w:space="0" w:color="FFFFFF"/>
                  </w:divBdr>
                </w:div>
                <w:div w:id="978152931">
                  <w:marLeft w:val="0"/>
                  <w:marRight w:val="0"/>
                  <w:marTop w:val="0"/>
                  <w:marBottom w:val="0"/>
                  <w:divBdr>
                    <w:top w:val="dashed" w:sz="2" w:space="0" w:color="FFFFFF"/>
                    <w:left w:val="dashed" w:sz="2" w:space="0" w:color="FFFFFF"/>
                    <w:bottom w:val="dashed" w:sz="2" w:space="0" w:color="FFFFFF"/>
                    <w:right w:val="dashed" w:sz="2" w:space="0" w:color="FFFFFF"/>
                  </w:divBdr>
                </w:div>
                <w:div w:id="1054428143">
                  <w:marLeft w:val="0"/>
                  <w:marRight w:val="0"/>
                  <w:marTop w:val="0"/>
                  <w:marBottom w:val="0"/>
                  <w:divBdr>
                    <w:top w:val="dashed" w:sz="2" w:space="0" w:color="FFFFFF"/>
                    <w:left w:val="dashed" w:sz="2" w:space="0" w:color="FFFFFF"/>
                    <w:bottom w:val="dashed" w:sz="2" w:space="0" w:color="FFFFFF"/>
                    <w:right w:val="dashed" w:sz="2" w:space="0" w:color="FFFFFF"/>
                  </w:divBdr>
                </w:div>
                <w:div w:id="1248422838">
                  <w:marLeft w:val="0"/>
                  <w:marRight w:val="0"/>
                  <w:marTop w:val="0"/>
                  <w:marBottom w:val="0"/>
                  <w:divBdr>
                    <w:top w:val="dashed" w:sz="2" w:space="0" w:color="FFFFFF"/>
                    <w:left w:val="dashed" w:sz="2" w:space="0" w:color="FFFFFF"/>
                    <w:bottom w:val="dashed" w:sz="2" w:space="0" w:color="FFFFFF"/>
                    <w:right w:val="dashed" w:sz="2" w:space="0" w:color="FFFFFF"/>
                  </w:divBdr>
                </w:div>
                <w:div w:id="1488551549">
                  <w:marLeft w:val="0"/>
                  <w:marRight w:val="0"/>
                  <w:marTop w:val="0"/>
                  <w:marBottom w:val="0"/>
                  <w:divBdr>
                    <w:top w:val="dashed" w:sz="2" w:space="0" w:color="FFFFFF"/>
                    <w:left w:val="dashed" w:sz="2" w:space="0" w:color="FFFFFF"/>
                    <w:bottom w:val="dashed" w:sz="2" w:space="0" w:color="FFFFFF"/>
                    <w:right w:val="dashed" w:sz="2" w:space="0" w:color="FFFFFF"/>
                  </w:divBdr>
                </w:div>
                <w:div w:id="1795630798">
                  <w:marLeft w:val="0"/>
                  <w:marRight w:val="0"/>
                  <w:marTop w:val="0"/>
                  <w:marBottom w:val="0"/>
                  <w:divBdr>
                    <w:top w:val="dashed" w:sz="2" w:space="0" w:color="FFFFFF"/>
                    <w:left w:val="dashed" w:sz="2" w:space="0" w:color="FFFFFF"/>
                    <w:bottom w:val="dashed" w:sz="2" w:space="0" w:color="FFFFFF"/>
                    <w:right w:val="dashed" w:sz="2" w:space="0" w:color="FFFFFF"/>
                  </w:divBdr>
                </w:div>
                <w:div w:id="21168971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5166034">
              <w:marLeft w:val="0"/>
              <w:marRight w:val="0"/>
              <w:marTop w:val="0"/>
              <w:marBottom w:val="0"/>
              <w:divBdr>
                <w:top w:val="dashed" w:sz="2" w:space="0" w:color="FFFFFF"/>
                <w:left w:val="dashed" w:sz="2" w:space="0" w:color="FFFFFF"/>
                <w:bottom w:val="dashed" w:sz="2" w:space="0" w:color="FFFFFF"/>
                <w:right w:val="dashed" w:sz="2" w:space="0" w:color="FFFFFF"/>
              </w:divBdr>
              <w:divsChild>
                <w:div w:id="880436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4147083">
              <w:marLeft w:val="0"/>
              <w:marRight w:val="0"/>
              <w:marTop w:val="0"/>
              <w:marBottom w:val="0"/>
              <w:divBdr>
                <w:top w:val="dashed" w:sz="2" w:space="0" w:color="FFFFFF"/>
                <w:left w:val="dashed" w:sz="2" w:space="0" w:color="FFFFFF"/>
                <w:bottom w:val="dashed" w:sz="2" w:space="0" w:color="FFFFFF"/>
                <w:right w:val="dashed" w:sz="2" w:space="0" w:color="FFFFFF"/>
              </w:divBdr>
            </w:div>
            <w:div w:id="1016931901">
              <w:marLeft w:val="0"/>
              <w:marRight w:val="0"/>
              <w:marTop w:val="0"/>
              <w:marBottom w:val="0"/>
              <w:divBdr>
                <w:top w:val="dashed" w:sz="2" w:space="0" w:color="FFFFFF"/>
                <w:left w:val="dashed" w:sz="2" w:space="0" w:color="FFFFFF"/>
                <w:bottom w:val="dashed" w:sz="2" w:space="0" w:color="FFFFFF"/>
                <w:right w:val="dashed" w:sz="2" w:space="0" w:color="FFFFFF"/>
              </w:divBdr>
            </w:div>
            <w:div w:id="1044132561">
              <w:marLeft w:val="0"/>
              <w:marRight w:val="0"/>
              <w:marTop w:val="0"/>
              <w:marBottom w:val="0"/>
              <w:divBdr>
                <w:top w:val="dashed" w:sz="2" w:space="0" w:color="FFFFFF"/>
                <w:left w:val="dashed" w:sz="2" w:space="0" w:color="FFFFFF"/>
                <w:bottom w:val="dashed" w:sz="2" w:space="0" w:color="FFFFFF"/>
                <w:right w:val="dashed" w:sz="2" w:space="0" w:color="FFFFFF"/>
              </w:divBdr>
              <w:divsChild>
                <w:div w:id="1484077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3036452">
              <w:marLeft w:val="0"/>
              <w:marRight w:val="0"/>
              <w:marTop w:val="0"/>
              <w:marBottom w:val="0"/>
              <w:divBdr>
                <w:top w:val="dashed" w:sz="2" w:space="0" w:color="FFFFFF"/>
                <w:left w:val="dashed" w:sz="2" w:space="0" w:color="FFFFFF"/>
                <w:bottom w:val="dashed" w:sz="2" w:space="0" w:color="FFFFFF"/>
                <w:right w:val="dashed" w:sz="2" w:space="0" w:color="FFFFFF"/>
              </w:divBdr>
              <w:divsChild>
                <w:div w:id="759374075">
                  <w:marLeft w:val="0"/>
                  <w:marRight w:val="0"/>
                  <w:marTop w:val="0"/>
                  <w:marBottom w:val="0"/>
                  <w:divBdr>
                    <w:top w:val="dashed" w:sz="2" w:space="0" w:color="FFFFFF"/>
                    <w:left w:val="dashed" w:sz="2" w:space="0" w:color="FFFFFF"/>
                    <w:bottom w:val="dashed" w:sz="2" w:space="0" w:color="FFFFFF"/>
                    <w:right w:val="dashed" w:sz="2" w:space="0" w:color="FFFFFF"/>
                  </w:divBdr>
                </w:div>
                <w:div w:id="1832402171">
                  <w:marLeft w:val="0"/>
                  <w:marRight w:val="0"/>
                  <w:marTop w:val="0"/>
                  <w:marBottom w:val="0"/>
                  <w:divBdr>
                    <w:top w:val="dashed" w:sz="2" w:space="0" w:color="FFFFFF"/>
                    <w:left w:val="dashed" w:sz="2" w:space="0" w:color="FFFFFF"/>
                    <w:bottom w:val="dashed" w:sz="2" w:space="0" w:color="FFFFFF"/>
                    <w:right w:val="dashed" w:sz="2" w:space="0" w:color="FFFFFF"/>
                  </w:divBdr>
                </w:div>
                <w:div w:id="1936210854">
                  <w:marLeft w:val="0"/>
                  <w:marRight w:val="0"/>
                  <w:marTop w:val="0"/>
                  <w:marBottom w:val="0"/>
                  <w:divBdr>
                    <w:top w:val="dashed" w:sz="2" w:space="0" w:color="FFFFFF"/>
                    <w:left w:val="dashed" w:sz="2" w:space="0" w:color="FFFFFF"/>
                    <w:bottom w:val="dashed" w:sz="2" w:space="0" w:color="FFFFFF"/>
                    <w:right w:val="dashed" w:sz="2" w:space="0" w:color="FFFFFF"/>
                  </w:divBdr>
                </w:div>
                <w:div w:id="2077170174">
                  <w:marLeft w:val="0"/>
                  <w:marRight w:val="0"/>
                  <w:marTop w:val="0"/>
                  <w:marBottom w:val="0"/>
                  <w:divBdr>
                    <w:top w:val="dashed" w:sz="2" w:space="0" w:color="FFFFFF"/>
                    <w:left w:val="dashed" w:sz="2" w:space="0" w:color="FFFFFF"/>
                    <w:bottom w:val="dashed" w:sz="2" w:space="0" w:color="FFFFFF"/>
                    <w:right w:val="dashed" w:sz="2" w:space="0" w:color="FFFFFF"/>
                  </w:divBdr>
                </w:div>
                <w:div w:id="2077974845">
                  <w:marLeft w:val="0"/>
                  <w:marRight w:val="0"/>
                  <w:marTop w:val="0"/>
                  <w:marBottom w:val="0"/>
                  <w:divBdr>
                    <w:top w:val="dashed" w:sz="2" w:space="0" w:color="FFFFFF"/>
                    <w:left w:val="dashed" w:sz="2" w:space="0" w:color="FFFFFF"/>
                    <w:bottom w:val="dashed" w:sz="2" w:space="0" w:color="FFFFFF"/>
                    <w:right w:val="dashed" w:sz="2" w:space="0" w:color="FFFFFF"/>
                  </w:divBdr>
                  <w:divsChild>
                    <w:div w:id="313334830">
                      <w:marLeft w:val="0"/>
                      <w:marRight w:val="0"/>
                      <w:marTop w:val="0"/>
                      <w:marBottom w:val="0"/>
                      <w:divBdr>
                        <w:top w:val="dashed" w:sz="2" w:space="0" w:color="FFFFFF"/>
                        <w:left w:val="dashed" w:sz="2" w:space="0" w:color="FFFFFF"/>
                        <w:bottom w:val="dashed" w:sz="2" w:space="0" w:color="FFFFFF"/>
                        <w:right w:val="dashed" w:sz="2" w:space="0" w:color="FFFFFF"/>
                      </w:divBdr>
                    </w:div>
                    <w:div w:id="609359289">
                      <w:marLeft w:val="0"/>
                      <w:marRight w:val="0"/>
                      <w:marTop w:val="0"/>
                      <w:marBottom w:val="0"/>
                      <w:divBdr>
                        <w:top w:val="dashed" w:sz="2" w:space="0" w:color="FFFFFF"/>
                        <w:left w:val="dashed" w:sz="2" w:space="0" w:color="FFFFFF"/>
                        <w:bottom w:val="dashed" w:sz="2" w:space="0" w:color="FFFFFF"/>
                        <w:right w:val="dashed" w:sz="2" w:space="0" w:color="FFFFFF"/>
                      </w:divBdr>
                    </w:div>
                    <w:div w:id="639001507">
                      <w:marLeft w:val="0"/>
                      <w:marRight w:val="0"/>
                      <w:marTop w:val="0"/>
                      <w:marBottom w:val="0"/>
                      <w:divBdr>
                        <w:top w:val="dashed" w:sz="2" w:space="0" w:color="FFFFFF"/>
                        <w:left w:val="dashed" w:sz="2" w:space="0" w:color="FFFFFF"/>
                        <w:bottom w:val="dashed" w:sz="2" w:space="0" w:color="FFFFFF"/>
                        <w:right w:val="dashed" w:sz="2" w:space="0" w:color="FFFFFF"/>
                      </w:divBdr>
                    </w:div>
                    <w:div w:id="1001736808">
                      <w:marLeft w:val="0"/>
                      <w:marRight w:val="0"/>
                      <w:marTop w:val="0"/>
                      <w:marBottom w:val="0"/>
                      <w:divBdr>
                        <w:top w:val="dashed" w:sz="2" w:space="0" w:color="FFFFFF"/>
                        <w:left w:val="dashed" w:sz="2" w:space="0" w:color="FFFFFF"/>
                        <w:bottom w:val="dashed" w:sz="2" w:space="0" w:color="FFFFFF"/>
                        <w:right w:val="dashed" w:sz="2" w:space="0" w:color="FFFFFF"/>
                      </w:divBdr>
                    </w:div>
                    <w:div w:id="2013608554">
                      <w:marLeft w:val="0"/>
                      <w:marRight w:val="0"/>
                      <w:marTop w:val="0"/>
                      <w:marBottom w:val="0"/>
                      <w:divBdr>
                        <w:top w:val="dashed" w:sz="2" w:space="0" w:color="FFFFFF"/>
                        <w:left w:val="dashed" w:sz="2" w:space="0" w:color="FFFFFF"/>
                        <w:bottom w:val="dashed" w:sz="2" w:space="0" w:color="FFFFFF"/>
                        <w:right w:val="dashed" w:sz="2" w:space="0" w:color="FFFFFF"/>
                      </w:divBdr>
                    </w:div>
                    <w:div w:id="2021546786">
                      <w:marLeft w:val="0"/>
                      <w:marRight w:val="0"/>
                      <w:marTop w:val="0"/>
                      <w:marBottom w:val="0"/>
                      <w:divBdr>
                        <w:top w:val="dashed" w:sz="2" w:space="0" w:color="FFFFFF"/>
                        <w:left w:val="dashed" w:sz="2" w:space="0" w:color="FFFFFF"/>
                        <w:bottom w:val="dashed" w:sz="2" w:space="0" w:color="FFFFFF"/>
                        <w:right w:val="dashed" w:sz="2" w:space="0" w:color="FFFFFF"/>
                      </w:divBdr>
                    </w:div>
                    <w:div w:id="2029332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4813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2474392">
              <w:marLeft w:val="0"/>
              <w:marRight w:val="0"/>
              <w:marTop w:val="0"/>
              <w:marBottom w:val="0"/>
              <w:divBdr>
                <w:top w:val="dashed" w:sz="2" w:space="0" w:color="FFFFFF"/>
                <w:left w:val="dashed" w:sz="2" w:space="0" w:color="FFFFFF"/>
                <w:bottom w:val="dashed" w:sz="2" w:space="0" w:color="FFFFFF"/>
                <w:right w:val="dashed" w:sz="2" w:space="0" w:color="FFFFFF"/>
              </w:divBdr>
              <w:divsChild>
                <w:div w:id="1049840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710341">
              <w:marLeft w:val="0"/>
              <w:marRight w:val="0"/>
              <w:marTop w:val="0"/>
              <w:marBottom w:val="0"/>
              <w:divBdr>
                <w:top w:val="dashed" w:sz="2" w:space="0" w:color="FFFFFF"/>
                <w:left w:val="dashed" w:sz="2" w:space="0" w:color="FFFFFF"/>
                <w:bottom w:val="dashed" w:sz="2" w:space="0" w:color="FFFFFF"/>
                <w:right w:val="dashed" w:sz="2" w:space="0" w:color="FFFFFF"/>
              </w:divBdr>
              <w:divsChild>
                <w:div w:id="1697347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7275431">
              <w:marLeft w:val="0"/>
              <w:marRight w:val="0"/>
              <w:marTop w:val="0"/>
              <w:marBottom w:val="0"/>
              <w:divBdr>
                <w:top w:val="dashed" w:sz="2" w:space="0" w:color="FFFFFF"/>
                <w:left w:val="dashed" w:sz="2" w:space="0" w:color="FFFFFF"/>
                <w:bottom w:val="dashed" w:sz="2" w:space="0" w:color="FFFFFF"/>
                <w:right w:val="dashed" w:sz="2" w:space="0" w:color="FFFFFF"/>
              </w:divBdr>
              <w:divsChild>
                <w:div w:id="208763897">
                  <w:marLeft w:val="0"/>
                  <w:marRight w:val="0"/>
                  <w:marTop w:val="0"/>
                  <w:marBottom w:val="0"/>
                  <w:divBdr>
                    <w:top w:val="dashed" w:sz="2" w:space="0" w:color="FFFFFF"/>
                    <w:left w:val="dashed" w:sz="2" w:space="0" w:color="FFFFFF"/>
                    <w:bottom w:val="dashed" w:sz="2" w:space="0" w:color="FFFFFF"/>
                    <w:right w:val="dashed" w:sz="2" w:space="0" w:color="FFFFFF"/>
                  </w:divBdr>
                </w:div>
                <w:div w:id="748501994">
                  <w:marLeft w:val="0"/>
                  <w:marRight w:val="0"/>
                  <w:marTop w:val="0"/>
                  <w:marBottom w:val="0"/>
                  <w:divBdr>
                    <w:top w:val="dashed" w:sz="2" w:space="0" w:color="FFFFFF"/>
                    <w:left w:val="dashed" w:sz="2" w:space="0" w:color="FFFFFF"/>
                    <w:bottom w:val="dashed" w:sz="2" w:space="0" w:color="FFFFFF"/>
                    <w:right w:val="dashed" w:sz="2" w:space="0" w:color="FFFFFF"/>
                  </w:divBdr>
                </w:div>
                <w:div w:id="975792907">
                  <w:marLeft w:val="0"/>
                  <w:marRight w:val="0"/>
                  <w:marTop w:val="0"/>
                  <w:marBottom w:val="0"/>
                  <w:divBdr>
                    <w:top w:val="dashed" w:sz="2" w:space="0" w:color="FFFFFF"/>
                    <w:left w:val="dashed" w:sz="2" w:space="0" w:color="FFFFFF"/>
                    <w:bottom w:val="dashed" w:sz="2" w:space="0" w:color="FFFFFF"/>
                    <w:right w:val="dashed" w:sz="2" w:space="0" w:color="FFFFFF"/>
                  </w:divBdr>
                </w:div>
                <w:div w:id="1001203957">
                  <w:marLeft w:val="0"/>
                  <w:marRight w:val="0"/>
                  <w:marTop w:val="0"/>
                  <w:marBottom w:val="0"/>
                  <w:divBdr>
                    <w:top w:val="dashed" w:sz="2" w:space="0" w:color="FFFFFF"/>
                    <w:left w:val="dashed" w:sz="2" w:space="0" w:color="FFFFFF"/>
                    <w:bottom w:val="dashed" w:sz="2" w:space="0" w:color="FFFFFF"/>
                    <w:right w:val="dashed" w:sz="2" w:space="0" w:color="FFFFFF"/>
                  </w:divBdr>
                </w:div>
                <w:div w:id="1042095261">
                  <w:marLeft w:val="0"/>
                  <w:marRight w:val="0"/>
                  <w:marTop w:val="0"/>
                  <w:marBottom w:val="0"/>
                  <w:divBdr>
                    <w:top w:val="dashed" w:sz="2" w:space="0" w:color="FFFFFF"/>
                    <w:left w:val="dashed" w:sz="2" w:space="0" w:color="FFFFFF"/>
                    <w:bottom w:val="dashed" w:sz="2" w:space="0" w:color="FFFFFF"/>
                    <w:right w:val="dashed" w:sz="2" w:space="0" w:color="FFFFFF"/>
                  </w:divBdr>
                </w:div>
                <w:div w:id="1507666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1806114">
              <w:marLeft w:val="0"/>
              <w:marRight w:val="0"/>
              <w:marTop w:val="0"/>
              <w:marBottom w:val="0"/>
              <w:divBdr>
                <w:top w:val="dashed" w:sz="2" w:space="0" w:color="FFFFFF"/>
                <w:left w:val="dashed" w:sz="2" w:space="0" w:color="FFFFFF"/>
                <w:bottom w:val="dashed" w:sz="2" w:space="0" w:color="FFFFFF"/>
                <w:right w:val="dashed" w:sz="2" w:space="0" w:color="FFFFFF"/>
              </w:divBdr>
              <w:divsChild>
                <w:div w:id="153450655">
                  <w:marLeft w:val="0"/>
                  <w:marRight w:val="0"/>
                  <w:marTop w:val="0"/>
                  <w:marBottom w:val="0"/>
                  <w:divBdr>
                    <w:top w:val="dashed" w:sz="2" w:space="0" w:color="FFFFFF"/>
                    <w:left w:val="dashed" w:sz="2" w:space="0" w:color="FFFFFF"/>
                    <w:bottom w:val="dashed" w:sz="2" w:space="0" w:color="FFFFFF"/>
                    <w:right w:val="dashed" w:sz="2" w:space="0" w:color="FFFFFF"/>
                  </w:divBdr>
                </w:div>
                <w:div w:id="953637543">
                  <w:marLeft w:val="0"/>
                  <w:marRight w:val="0"/>
                  <w:marTop w:val="0"/>
                  <w:marBottom w:val="0"/>
                  <w:divBdr>
                    <w:top w:val="dashed" w:sz="2" w:space="0" w:color="FFFFFF"/>
                    <w:left w:val="dashed" w:sz="2" w:space="0" w:color="FFFFFF"/>
                    <w:bottom w:val="dashed" w:sz="2" w:space="0" w:color="FFFFFF"/>
                    <w:right w:val="dashed" w:sz="2" w:space="0" w:color="FFFFFF"/>
                  </w:divBdr>
                </w:div>
                <w:div w:id="966548985">
                  <w:marLeft w:val="0"/>
                  <w:marRight w:val="0"/>
                  <w:marTop w:val="0"/>
                  <w:marBottom w:val="0"/>
                  <w:divBdr>
                    <w:top w:val="dashed" w:sz="2" w:space="0" w:color="FFFFFF"/>
                    <w:left w:val="dashed" w:sz="2" w:space="0" w:color="FFFFFF"/>
                    <w:bottom w:val="dashed" w:sz="2" w:space="0" w:color="FFFFFF"/>
                    <w:right w:val="dashed" w:sz="2" w:space="0" w:color="FFFFFF"/>
                  </w:divBdr>
                  <w:divsChild>
                    <w:div w:id="104037443">
                      <w:marLeft w:val="0"/>
                      <w:marRight w:val="0"/>
                      <w:marTop w:val="0"/>
                      <w:marBottom w:val="0"/>
                      <w:divBdr>
                        <w:top w:val="dashed" w:sz="2" w:space="0" w:color="FFFFFF"/>
                        <w:left w:val="dashed" w:sz="2" w:space="0" w:color="FFFFFF"/>
                        <w:bottom w:val="dashed" w:sz="2" w:space="0" w:color="FFFFFF"/>
                        <w:right w:val="dashed" w:sz="2" w:space="0" w:color="FFFFFF"/>
                      </w:divBdr>
                    </w:div>
                    <w:div w:id="183642036">
                      <w:marLeft w:val="0"/>
                      <w:marRight w:val="0"/>
                      <w:marTop w:val="0"/>
                      <w:marBottom w:val="0"/>
                      <w:divBdr>
                        <w:top w:val="dashed" w:sz="2" w:space="0" w:color="FFFFFF"/>
                        <w:left w:val="dashed" w:sz="2" w:space="0" w:color="FFFFFF"/>
                        <w:bottom w:val="dashed" w:sz="2" w:space="0" w:color="FFFFFF"/>
                        <w:right w:val="dashed" w:sz="2" w:space="0" w:color="FFFFFF"/>
                      </w:divBdr>
                    </w:div>
                    <w:div w:id="437650978">
                      <w:marLeft w:val="0"/>
                      <w:marRight w:val="0"/>
                      <w:marTop w:val="0"/>
                      <w:marBottom w:val="0"/>
                      <w:divBdr>
                        <w:top w:val="dashed" w:sz="2" w:space="0" w:color="FFFFFF"/>
                        <w:left w:val="dashed" w:sz="2" w:space="0" w:color="FFFFFF"/>
                        <w:bottom w:val="dashed" w:sz="2" w:space="0" w:color="FFFFFF"/>
                        <w:right w:val="dashed" w:sz="2" w:space="0" w:color="FFFFFF"/>
                      </w:divBdr>
                    </w:div>
                    <w:div w:id="1016269458">
                      <w:marLeft w:val="0"/>
                      <w:marRight w:val="0"/>
                      <w:marTop w:val="0"/>
                      <w:marBottom w:val="0"/>
                      <w:divBdr>
                        <w:top w:val="dashed" w:sz="2" w:space="0" w:color="FFFFFF"/>
                        <w:left w:val="dashed" w:sz="2" w:space="0" w:color="FFFFFF"/>
                        <w:bottom w:val="dashed" w:sz="2" w:space="0" w:color="FFFFFF"/>
                        <w:right w:val="dashed" w:sz="2" w:space="0" w:color="FFFFFF"/>
                      </w:divBdr>
                    </w:div>
                    <w:div w:id="1073821852">
                      <w:marLeft w:val="0"/>
                      <w:marRight w:val="0"/>
                      <w:marTop w:val="0"/>
                      <w:marBottom w:val="0"/>
                      <w:divBdr>
                        <w:top w:val="dashed" w:sz="2" w:space="0" w:color="FFFFFF"/>
                        <w:left w:val="dashed" w:sz="2" w:space="0" w:color="FFFFFF"/>
                        <w:bottom w:val="dashed" w:sz="2" w:space="0" w:color="FFFFFF"/>
                        <w:right w:val="dashed" w:sz="2" w:space="0" w:color="FFFFFF"/>
                      </w:divBdr>
                    </w:div>
                    <w:div w:id="1226988725">
                      <w:marLeft w:val="0"/>
                      <w:marRight w:val="0"/>
                      <w:marTop w:val="0"/>
                      <w:marBottom w:val="0"/>
                      <w:divBdr>
                        <w:top w:val="dashed" w:sz="2" w:space="0" w:color="FFFFFF"/>
                        <w:left w:val="dashed" w:sz="2" w:space="0" w:color="FFFFFF"/>
                        <w:bottom w:val="dashed" w:sz="2" w:space="0" w:color="FFFFFF"/>
                        <w:right w:val="dashed" w:sz="2" w:space="0" w:color="FFFFFF"/>
                      </w:divBdr>
                    </w:div>
                    <w:div w:id="1408187223">
                      <w:marLeft w:val="0"/>
                      <w:marRight w:val="0"/>
                      <w:marTop w:val="0"/>
                      <w:marBottom w:val="0"/>
                      <w:divBdr>
                        <w:top w:val="dashed" w:sz="2" w:space="0" w:color="FFFFFF"/>
                        <w:left w:val="dashed" w:sz="2" w:space="0" w:color="FFFFFF"/>
                        <w:bottom w:val="dashed" w:sz="2" w:space="0" w:color="FFFFFF"/>
                        <w:right w:val="dashed" w:sz="2" w:space="0" w:color="FFFFFF"/>
                      </w:divBdr>
                    </w:div>
                    <w:div w:id="1601982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5723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7514586">
              <w:marLeft w:val="0"/>
              <w:marRight w:val="0"/>
              <w:marTop w:val="0"/>
              <w:marBottom w:val="0"/>
              <w:divBdr>
                <w:top w:val="dashed" w:sz="2" w:space="0" w:color="FFFFFF"/>
                <w:left w:val="dashed" w:sz="2" w:space="0" w:color="FFFFFF"/>
                <w:bottom w:val="dashed" w:sz="2" w:space="0" w:color="FFFFFF"/>
                <w:right w:val="dashed" w:sz="2" w:space="0" w:color="FFFFFF"/>
              </w:divBdr>
            </w:div>
            <w:div w:id="1428573767">
              <w:marLeft w:val="0"/>
              <w:marRight w:val="0"/>
              <w:marTop w:val="0"/>
              <w:marBottom w:val="0"/>
              <w:divBdr>
                <w:top w:val="dashed" w:sz="2" w:space="0" w:color="FFFFFF"/>
                <w:left w:val="dashed" w:sz="2" w:space="0" w:color="FFFFFF"/>
                <w:bottom w:val="dashed" w:sz="2" w:space="0" w:color="FFFFFF"/>
                <w:right w:val="dashed" w:sz="2" w:space="0" w:color="FFFFFF"/>
              </w:divBdr>
            </w:div>
            <w:div w:id="1495102753">
              <w:marLeft w:val="0"/>
              <w:marRight w:val="0"/>
              <w:marTop w:val="0"/>
              <w:marBottom w:val="0"/>
              <w:divBdr>
                <w:top w:val="dashed" w:sz="2" w:space="0" w:color="FFFFFF"/>
                <w:left w:val="dashed" w:sz="2" w:space="0" w:color="FFFFFF"/>
                <w:bottom w:val="dashed" w:sz="2" w:space="0" w:color="FFFFFF"/>
                <w:right w:val="dashed" w:sz="2" w:space="0" w:color="FFFFFF"/>
              </w:divBdr>
              <w:divsChild>
                <w:div w:id="427044670">
                  <w:marLeft w:val="0"/>
                  <w:marRight w:val="0"/>
                  <w:marTop w:val="0"/>
                  <w:marBottom w:val="0"/>
                  <w:divBdr>
                    <w:top w:val="dashed" w:sz="2" w:space="0" w:color="FFFFFF"/>
                    <w:left w:val="dashed" w:sz="2" w:space="0" w:color="FFFFFF"/>
                    <w:bottom w:val="dashed" w:sz="2" w:space="0" w:color="FFFFFF"/>
                    <w:right w:val="dashed" w:sz="2" w:space="0" w:color="FFFFFF"/>
                  </w:divBdr>
                </w:div>
                <w:div w:id="512770148">
                  <w:marLeft w:val="0"/>
                  <w:marRight w:val="0"/>
                  <w:marTop w:val="0"/>
                  <w:marBottom w:val="0"/>
                  <w:divBdr>
                    <w:top w:val="dashed" w:sz="2" w:space="0" w:color="FFFFFF"/>
                    <w:left w:val="dashed" w:sz="2" w:space="0" w:color="FFFFFF"/>
                    <w:bottom w:val="dashed" w:sz="2" w:space="0" w:color="FFFFFF"/>
                    <w:right w:val="dashed" w:sz="2" w:space="0" w:color="FFFFFF"/>
                  </w:divBdr>
                </w:div>
                <w:div w:id="850879426">
                  <w:marLeft w:val="0"/>
                  <w:marRight w:val="0"/>
                  <w:marTop w:val="0"/>
                  <w:marBottom w:val="0"/>
                  <w:divBdr>
                    <w:top w:val="dashed" w:sz="2" w:space="0" w:color="FFFFFF"/>
                    <w:left w:val="dashed" w:sz="2" w:space="0" w:color="FFFFFF"/>
                    <w:bottom w:val="dashed" w:sz="2" w:space="0" w:color="FFFFFF"/>
                    <w:right w:val="dashed" w:sz="2" w:space="0" w:color="FFFFFF"/>
                  </w:divBdr>
                </w:div>
                <w:div w:id="1016542532">
                  <w:marLeft w:val="0"/>
                  <w:marRight w:val="0"/>
                  <w:marTop w:val="0"/>
                  <w:marBottom w:val="0"/>
                  <w:divBdr>
                    <w:top w:val="dashed" w:sz="2" w:space="0" w:color="FFFFFF"/>
                    <w:left w:val="dashed" w:sz="2" w:space="0" w:color="FFFFFF"/>
                    <w:bottom w:val="dashed" w:sz="2" w:space="0" w:color="FFFFFF"/>
                    <w:right w:val="dashed" w:sz="2" w:space="0" w:color="FFFFFF"/>
                  </w:divBdr>
                </w:div>
                <w:div w:id="1159463490">
                  <w:marLeft w:val="0"/>
                  <w:marRight w:val="0"/>
                  <w:marTop w:val="0"/>
                  <w:marBottom w:val="0"/>
                  <w:divBdr>
                    <w:top w:val="dashed" w:sz="2" w:space="0" w:color="FFFFFF"/>
                    <w:left w:val="dashed" w:sz="2" w:space="0" w:color="FFFFFF"/>
                    <w:bottom w:val="dashed" w:sz="2" w:space="0" w:color="FFFFFF"/>
                    <w:right w:val="dashed" w:sz="2" w:space="0" w:color="FFFFFF"/>
                  </w:divBdr>
                </w:div>
                <w:div w:id="1982271321">
                  <w:marLeft w:val="0"/>
                  <w:marRight w:val="0"/>
                  <w:marTop w:val="0"/>
                  <w:marBottom w:val="0"/>
                  <w:divBdr>
                    <w:top w:val="dashed" w:sz="2" w:space="0" w:color="FFFFFF"/>
                    <w:left w:val="dashed" w:sz="2" w:space="0" w:color="FFFFFF"/>
                    <w:bottom w:val="dashed" w:sz="2" w:space="0" w:color="FFFFFF"/>
                    <w:right w:val="dashed" w:sz="2" w:space="0" w:color="FFFFFF"/>
                  </w:divBdr>
                </w:div>
                <w:div w:id="20820952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540955">
              <w:marLeft w:val="0"/>
              <w:marRight w:val="0"/>
              <w:marTop w:val="0"/>
              <w:marBottom w:val="0"/>
              <w:divBdr>
                <w:top w:val="dashed" w:sz="2" w:space="0" w:color="FFFFFF"/>
                <w:left w:val="dashed" w:sz="2" w:space="0" w:color="FFFFFF"/>
                <w:bottom w:val="dashed" w:sz="2" w:space="0" w:color="FFFFFF"/>
                <w:right w:val="dashed" w:sz="2" w:space="0" w:color="FFFFFF"/>
              </w:divBdr>
              <w:divsChild>
                <w:div w:id="168834764">
                  <w:marLeft w:val="0"/>
                  <w:marRight w:val="0"/>
                  <w:marTop w:val="0"/>
                  <w:marBottom w:val="0"/>
                  <w:divBdr>
                    <w:top w:val="dashed" w:sz="2" w:space="0" w:color="FFFFFF"/>
                    <w:left w:val="dashed" w:sz="2" w:space="0" w:color="FFFFFF"/>
                    <w:bottom w:val="dashed" w:sz="2" w:space="0" w:color="FFFFFF"/>
                    <w:right w:val="dashed" w:sz="2" w:space="0" w:color="FFFFFF"/>
                  </w:divBdr>
                </w:div>
                <w:div w:id="1133214061">
                  <w:marLeft w:val="0"/>
                  <w:marRight w:val="0"/>
                  <w:marTop w:val="0"/>
                  <w:marBottom w:val="0"/>
                  <w:divBdr>
                    <w:top w:val="dashed" w:sz="2" w:space="0" w:color="FFFFFF"/>
                    <w:left w:val="dashed" w:sz="2" w:space="0" w:color="FFFFFF"/>
                    <w:bottom w:val="dashed" w:sz="2" w:space="0" w:color="FFFFFF"/>
                    <w:right w:val="dashed" w:sz="2" w:space="0" w:color="FFFFFF"/>
                  </w:divBdr>
                </w:div>
                <w:div w:id="1875649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340920">
              <w:marLeft w:val="0"/>
              <w:marRight w:val="0"/>
              <w:marTop w:val="0"/>
              <w:marBottom w:val="0"/>
              <w:divBdr>
                <w:top w:val="dashed" w:sz="2" w:space="0" w:color="FFFFFF"/>
                <w:left w:val="dashed" w:sz="2" w:space="0" w:color="FFFFFF"/>
                <w:bottom w:val="dashed" w:sz="2" w:space="0" w:color="FFFFFF"/>
                <w:right w:val="dashed" w:sz="2" w:space="0" w:color="FFFFFF"/>
              </w:divBdr>
            </w:div>
            <w:div w:id="1561021011">
              <w:marLeft w:val="0"/>
              <w:marRight w:val="0"/>
              <w:marTop w:val="0"/>
              <w:marBottom w:val="0"/>
              <w:divBdr>
                <w:top w:val="dashed" w:sz="2" w:space="0" w:color="FFFFFF"/>
                <w:left w:val="dashed" w:sz="2" w:space="0" w:color="FFFFFF"/>
                <w:bottom w:val="dashed" w:sz="2" w:space="0" w:color="FFFFFF"/>
                <w:right w:val="dashed" w:sz="2" w:space="0" w:color="FFFFFF"/>
              </w:divBdr>
            </w:div>
            <w:div w:id="1591889983">
              <w:marLeft w:val="0"/>
              <w:marRight w:val="0"/>
              <w:marTop w:val="0"/>
              <w:marBottom w:val="0"/>
              <w:divBdr>
                <w:top w:val="dashed" w:sz="2" w:space="0" w:color="FFFFFF"/>
                <w:left w:val="dashed" w:sz="2" w:space="0" w:color="FFFFFF"/>
                <w:bottom w:val="dashed" w:sz="2" w:space="0" w:color="FFFFFF"/>
                <w:right w:val="dashed" w:sz="2" w:space="0" w:color="FFFFFF"/>
              </w:divBdr>
            </w:div>
            <w:div w:id="1593734637">
              <w:marLeft w:val="0"/>
              <w:marRight w:val="0"/>
              <w:marTop w:val="0"/>
              <w:marBottom w:val="0"/>
              <w:divBdr>
                <w:top w:val="dashed" w:sz="2" w:space="0" w:color="FFFFFF"/>
                <w:left w:val="dashed" w:sz="2" w:space="0" w:color="FFFFFF"/>
                <w:bottom w:val="dashed" w:sz="2" w:space="0" w:color="FFFFFF"/>
                <w:right w:val="dashed" w:sz="2" w:space="0" w:color="FFFFFF"/>
              </w:divBdr>
              <w:divsChild>
                <w:div w:id="648940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4648221">
              <w:marLeft w:val="0"/>
              <w:marRight w:val="0"/>
              <w:marTop w:val="0"/>
              <w:marBottom w:val="0"/>
              <w:divBdr>
                <w:top w:val="dashed" w:sz="2" w:space="0" w:color="FFFFFF"/>
                <w:left w:val="dashed" w:sz="2" w:space="0" w:color="FFFFFF"/>
                <w:bottom w:val="dashed" w:sz="2" w:space="0" w:color="FFFFFF"/>
                <w:right w:val="dashed" w:sz="2" w:space="0" w:color="FFFFFF"/>
              </w:divBdr>
              <w:divsChild>
                <w:div w:id="244152290">
                  <w:marLeft w:val="0"/>
                  <w:marRight w:val="0"/>
                  <w:marTop w:val="0"/>
                  <w:marBottom w:val="0"/>
                  <w:divBdr>
                    <w:top w:val="dashed" w:sz="2" w:space="0" w:color="FFFFFF"/>
                    <w:left w:val="dashed" w:sz="2" w:space="0" w:color="FFFFFF"/>
                    <w:bottom w:val="dashed" w:sz="2" w:space="0" w:color="FFFFFF"/>
                    <w:right w:val="dashed" w:sz="2" w:space="0" w:color="FFFFFF"/>
                  </w:divBdr>
                </w:div>
                <w:div w:id="865556144">
                  <w:marLeft w:val="0"/>
                  <w:marRight w:val="0"/>
                  <w:marTop w:val="0"/>
                  <w:marBottom w:val="0"/>
                  <w:divBdr>
                    <w:top w:val="dashed" w:sz="2" w:space="0" w:color="FFFFFF"/>
                    <w:left w:val="dashed" w:sz="2" w:space="0" w:color="FFFFFF"/>
                    <w:bottom w:val="dashed" w:sz="2" w:space="0" w:color="FFFFFF"/>
                    <w:right w:val="dashed" w:sz="2" w:space="0" w:color="FFFFFF"/>
                  </w:divBdr>
                </w:div>
                <w:div w:id="890654929">
                  <w:marLeft w:val="0"/>
                  <w:marRight w:val="0"/>
                  <w:marTop w:val="0"/>
                  <w:marBottom w:val="0"/>
                  <w:divBdr>
                    <w:top w:val="dashed" w:sz="2" w:space="0" w:color="FFFFFF"/>
                    <w:left w:val="dashed" w:sz="2" w:space="0" w:color="FFFFFF"/>
                    <w:bottom w:val="dashed" w:sz="2" w:space="0" w:color="FFFFFF"/>
                    <w:right w:val="dashed" w:sz="2" w:space="0" w:color="FFFFFF"/>
                  </w:divBdr>
                </w:div>
                <w:div w:id="921573834">
                  <w:marLeft w:val="0"/>
                  <w:marRight w:val="0"/>
                  <w:marTop w:val="0"/>
                  <w:marBottom w:val="0"/>
                  <w:divBdr>
                    <w:top w:val="dashed" w:sz="2" w:space="0" w:color="FFFFFF"/>
                    <w:left w:val="dashed" w:sz="2" w:space="0" w:color="FFFFFF"/>
                    <w:bottom w:val="dashed" w:sz="2" w:space="0" w:color="FFFFFF"/>
                    <w:right w:val="dashed" w:sz="2" w:space="0" w:color="FFFFFF"/>
                  </w:divBdr>
                </w:div>
                <w:div w:id="964317102">
                  <w:marLeft w:val="0"/>
                  <w:marRight w:val="0"/>
                  <w:marTop w:val="0"/>
                  <w:marBottom w:val="0"/>
                  <w:divBdr>
                    <w:top w:val="dashed" w:sz="2" w:space="0" w:color="FFFFFF"/>
                    <w:left w:val="dashed" w:sz="2" w:space="0" w:color="FFFFFF"/>
                    <w:bottom w:val="dashed" w:sz="2" w:space="0" w:color="FFFFFF"/>
                    <w:right w:val="dashed" w:sz="2" w:space="0" w:color="FFFFFF"/>
                  </w:divBdr>
                </w:div>
                <w:div w:id="964654567">
                  <w:marLeft w:val="0"/>
                  <w:marRight w:val="0"/>
                  <w:marTop w:val="0"/>
                  <w:marBottom w:val="0"/>
                  <w:divBdr>
                    <w:top w:val="dashed" w:sz="2" w:space="0" w:color="FFFFFF"/>
                    <w:left w:val="dashed" w:sz="2" w:space="0" w:color="FFFFFF"/>
                    <w:bottom w:val="dashed" w:sz="2" w:space="0" w:color="FFFFFF"/>
                    <w:right w:val="dashed" w:sz="2" w:space="0" w:color="FFFFFF"/>
                  </w:divBdr>
                </w:div>
                <w:div w:id="1319921335">
                  <w:marLeft w:val="0"/>
                  <w:marRight w:val="0"/>
                  <w:marTop w:val="0"/>
                  <w:marBottom w:val="0"/>
                  <w:divBdr>
                    <w:top w:val="dashed" w:sz="2" w:space="0" w:color="FFFFFF"/>
                    <w:left w:val="dashed" w:sz="2" w:space="0" w:color="FFFFFF"/>
                    <w:bottom w:val="dashed" w:sz="2" w:space="0" w:color="FFFFFF"/>
                    <w:right w:val="dashed" w:sz="2" w:space="0" w:color="FFFFFF"/>
                  </w:divBdr>
                </w:div>
                <w:div w:id="1388606278">
                  <w:marLeft w:val="0"/>
                  <w:marRight w:val="0"/>
                  <w:marTop w:val="0"/>
                  <w:marBottom w:val="0"/>
                  <w:divBdr>
                    <w:top w:val="dashed" w:sz="2" w:space="0" w:color="FFFFFF"/>
                    <w:left w:val="dashed" w:sz="2" w:space="0" w:color="FFFFFF"/>
                    <w:bottom w:val="dashed" w:sz="2" w:space="0" w:color="FFFFFF"/>
                    <w:right w:val="dashed" w:sz="2" w:space="0" w:color="FFFFFF"/>
                  </w:divBdr>
                </w:div>
                <w:div w:id="1416129126">
                  <w:marLeft w:val="0"/>
                  <w:marRight w:val="0"/>
                  <w:marTop w:val="0"/>
                  <w:marBottom w:val="0"/>
                  <w:divBdr>
                    <w:top w:val="dashed" w:sz="2" w:space="0" w:color="FFFFFF"/>
                    <w:left w:val="dashed" w:sz="2" w:space="0" w:color="FFFFFF"/>
                    <w:bottom w:val="dashed" w:sz="2" w:space="0" w:color="FFFFFF"/>
                    <w:right w:val="dashed" w:sz="2" w:space="0" w:color="FFFFFF"/>
                  </w:divBdr>
                </w:div>
                <w:div w:id="1753889187">
                  <w:marLeft w:val="0"/>
                  <w:marRight w:val="0"/>
                  <w:marTop w:val="0"/>
                  <w:marBottom w:val="0"/>
                  <w:divBdr>
                    <w:top w:val="dashed" w:sz="2" w:space="0" w:color="FFFFFF"/>
                    <w:left w:val="dashed" w:sz="2" w:space="0" w:color="FFFFFF"/>
                    <w:bottom w:val="dashed" w:sz="2" w:space="0" w:color="FFFFFF"/>
                    <w:right w:val="dashed" w:sz="2" w:space="0" w:color="FFFFFF"/>
                  </w:divBdr>
                </w:div>
                <w:div w:id="1846046763">
                  <w:marLeft w:val="0"/>
                  <w:marRight w:val="0"/>
                  <w:marTop w:val="0"/>
                  <w:marBottom w:val="0"/>
                  <w:divBdr>
                    <w:top w:val="dashed" w:sz="2" w:space="0" w:color="FFFFFF"/>
                    <w:left w:val="dashed" w:sz="2" w:space="0" w:color="FFFFFF"/>
                    <w:bottom w:val="dashed" w:sz="2" w:space="0" w:color="FFFFFF"/>
                    <w:right w:val="dashed" w:sz="2" w:space="0" w:color="FFFFFF"/>
                  </w:divBdr>
                </w:div>
                <w:div w:id="1946033068">
                  <w:marLeft w:val="0"/>
                  <w:marRight w:val="0"/>
                  <w:marTop w:val="0"/>
                  <w:marBottom w:val="0"/>
                  <w:divBdr>
                    <w:top w:val="dashed" w:sz="2" w:space="0" w:color="FFFFFF"/>
                    <w:left w:val="dashed" w:sz="2" w:space="0" w:color="FFFFFF"/>
                    <w:bottom w:val="dashed" w:sz="2" w:space="0" w:color="FFFFFF"/>
                    <w:right w:val="dashed" w:sz="2" w:space="0" w:color="FFFFFF"/>
                  </w:divBdr>
                </w:div>
                <w:div w:id="19485862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4944384">
              <w:marLeft w:val="0"/>
              <w:marRight w:val="0"/>
              <w:marTop w:val="0"/>
              <w:marBottom w:val="0"/>
              <w:divBdr>
                <w:top w:val="dashed" w:sz="2" w:space="0" w:color="FFFFFF"/>
                <w:left w:val="dashed" w:sz="2" w:space="0" w:color="FFFFFF"/>
                <w:bottom w:val="dashed" w:sz="2" w:space="0" w:color="FFFFFF"/>
                <w:right w:val="dashed" w:sz="2" w:space="0" w:color="FFFFFF"/>
              </w:divBdr>
              <w:divsChild>
                <w:div w:id="148256367">
                  <w:marLeft w:val="0"/>
                  <w:marRight w:val="0"/>
                  <w:marTop w:val="0"/>
                  <w:marBottom w:val="0"/>
                  <w:divBdr>
                    <w:top w:val="dashed" w:sz="2" w:space="0" w:color="FFFFFF"/>
                    <w:left w:val="dashed" w:sz="2" w:space="0" w:color="FFFFFF"/>
                    <w:bottom w:val="dashed" w:sz="2" w:space="0" w:color="FFFFFF"/>
                    <w:right w:val="dashed" w:sz="2" w:space="0" w:color="FFFFFF"/>
                  </w:divBdr>
                </w:div>
                <w:div w:id="1590309885">
                  <w:marLeft w:val="0"/>
                  <w:marRight w:val="0"/>
                  <w:marTop w:val="0"/>
                  <w:marBottom w:val="0"/>
                  <w:divBdr>
                    <w:top w:val="dashed" w:sz="2" w:space="0" w:color="FFFFFF"/>
                    <w:left w:val="dashed" w:sz="2" w:space="0" w:color="FFFFFF"/>
                    <w:bottom w:val="dashed" w:sz="2" w:space="0" w:color="FFFFFF"/>
                    <w:right w:val="dashed" w:sz="2" w:space="0" w:color="FFFFFF"/>
                  </w:divBdr>
                </w:div>
                <w:div w:id="2134710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744044">
              <w:marLeft w:val="0"/>
              <w:marRight w:val="0"/>
              <w:marTop w:val="0"/>
              <w:marBottom w:val="0"/>
              <w:divBdr>
                <w:top w:val="dashed" w:sz="2" w:space="0" w:color="FFFFFF"/>
                <w:left w:val="dashed" w:sz="2" w:space="0" w:color="FFFFFF"/>
                <w:bottom w:val="dashed" w:sz="2" w:space="0" w:color="FFFFFF"/>
                <w:right w:val="dashed" w:sz="2" w:space="0" w:color="FFFFFF"/>
              </w:divBdr>
              <w:divsChild>
                <w:div w:id="1590181">
                  <w:marLeft w:val="0"/>
                  <w:marRight w:val="0"/>
                  <w:marTop w:val="0"/>
                  <w:marBottom w:val="0"/>
                  <w:divBdr>
                    <w:top w:val="dashed" w:sz="2" w:space="0" w:color="FFFFFF"/>
                    <w:left w:val="dashed" w:sz="2" w:space="0" w:color="FFFFFF"/>
                    <w:bottom w:val="dashed" w:sz="2" w:space="0" w:color="FFFFFF"/>
                    <w:right w:val="dashed" w:sz="2" w:space="0" w:color="FFFFFF"/>
                  </w:divBdr>
                </w:div>
                <w:div w:id="1201281686">
                  <w:marLeft w:val="0"/>
                  <w:marRight w:val="0"/>
                  <w:marTop w:val="0"/>
                  <w:marBottom w:val="0"/>
                  <w:divBdr>
                    <w:top w:val="dashed" w:sz="2" w:space="0" w:color="FFFFFF"/>
                    <w:left w:val="dashed" w:sz="2" w:space="0" w:color="FFFFFF"/>
                    <w:bottom w:val="dashed" w:sz="2" w:space="0" w:color="FFFFFF"/>
                    <w:right w:val="dashed" w:sz="2" w:space="0" w:color="FFFFFF"/>
                  </w:divBdr>
                  <w:divsChild>
                    <w:div w:id="53241718">
                      <w:marLeft w:val="0"/>
                      <w:marRight w:val="0"/>
                      <w:marTop w:val="0"/>
                      <w:marBottom w:val="0"/>
                      <w:divBdr>
                        <w:top w:val="dashed" w:sz="2" w:space="0" w:color="FFFFFF"/>
                        <w:left w:val="dashed" w:sz="2" w:space="0" w:color="FFFFFF"/>
                        <w:bottom w:val="dashed" w:sz="2" w:space="0" w:color="FFFFFF"/>
                        <w:right w:val="dashed" w:sz="2" w:space="0" w:color="FFFFFF"/>
                      </w:divBdr>
                    </w:div>
                    <w:div w:id="9156316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4557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5054260">
              <w:marLeft w:val="0"/>
              <w:marRight w:val="0"/>
              <w:marTop w:val="0"/>
              <w:marBottom w:val="0"/>
              <w:divBdr>
                <w:top w:val="dashed" w:sz="2" w:space="0" w:color="FFFFFF"/>
                <w:left w:val="dashed" w:sz="2" w:space="0" w:color="FFFFFF"/>
                <w:bottom w:val="dashed" w:sz="2" w:space="0" w:color="FFFFFF"/>
                <w:right w:val="dashed" w:sz="2" w:space="0" w:color="FFFFFF"/>
              </w:divBdr>
            </w:div>
            <w:div w:id="1797915833">
              <w:marLeft w:val="0"/>
              <w:marRight w:val="0"/>
              <w:marTop w:val="0"/>
              <w:marBottom w:val="0"/>
              <w:divBdr>
                <w:top w:val="dashed" w:sz="2" w:space="0" w:color="FFFFFF"/>
                <w:left w:val="dashed" w:sz="2" w:space="0" w:color="FFFFFF"/>
                <w:bottom w:val="dashed" w:sz="2" w:space="0" w:color="FFFFFF"/>
                <w:right w:val="dashed" w:sz="2" w:space="0" w:color="FFFFFF"/>
              </w:divBdr>
            </w:div>
            <w:div w:id="1878663202">
              <w:marLeft w:val="0"/>
              <w:marRight w:val="0"/>
              <w:marTop w:val="0"/>
              <w:marBottom w:val="0"/>
              <w:divBdr>
                <w:top w:val="dashed" w:sz="2" w:space="0" w:color="FFFFFF"/>
                <w:left w:val="dashed" w:sz="2" w:space="0" w:color="FFFFFF"/>
                <w:bottom w:val="dashed" w:sz="2" w:space="0" w:color="FFFFFF"/>
                <w:right w:val="dashed" w:sz="2" w:space="0" w:color="FFFFFF"/>
              </w:divBdr>
              <w:divsChild>
                <w:div w:id="611133535">
                  <w:marLeft w:val="0"/>
                  <w:marRight w:val="0"/>
                  <w:marTop w:val="0"/>
                  <w:marBottom w:val="0"/>
                  <w:divBdr>
                    <w:top w:val="dashed" w:sz="2" w:space="0" w:color="FFFFFF"/>
                    <w:left w:val="dashed" w:sz="2" w:space="0" w:color="FFFFFF"/>
                    <w:bottom w:val="dashed" w:sz="2" w:space="0" w:color="FFFFFF"/>
                    <w:right w:val="dashed" w:sz="2" w:space="0" w:color="FFFFFF"/>
                  </w:divBdr>
                </w:div>
                <w:div w:id="1538279143">
                  <w:marLeft w:val="0"/>
                  <w:marRight w:val="0"/>
                  <w:marTop w:val="0"/>
                  <w:marBottom w:val="0"/>
                  <w:divBdr>
                    <w:top w:val="dashed" w:sz="2" w:space="0" w:color="FFFFFF"/>
                    <w:left w:val="dashed" w:sz="2" w:space="0" w:color="FFFFFF"/>
                    <w:bottom w:val="dashed" w:sz="2" w:space="0" w:color="FFFFFF"/>
                    <w:right w:val="dashed" w:sz="2" w:space="0" w:color="FFFFFF"/>
                  </w:divBdr>
                </w:div>
                <w:div w:id="1685979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3591972">
              <w:marLeft w:val="0"/>
              <w:marRight w:val="0"/>
              <w:marTop w:val="0"/>
              <w:marBottom w:val="0"/>
              <w:divBdr>
                <w:top w:val="dashed" w:sz="2" w:space="0" w:color="FFFFFF"/>
                <w:left w:val="dashed" w:sz="2" w:space="0" w:color="FFFFFF"/>
                <w:bottom w:val="dashed" w:sz="2" w:space="0" w:color="FFFFFF"/>
                <w:right w:val="dashed" w:sz="2" w:space="0" w:color="FFFFFF"/>
              </w:divBdr>
            </w:div>
            <w:div w:id="1901598022">
              <w:marLeft w:val="0"/>
              <w:marRight w:val="0"/>
              <w:marTop w:val="0"/>
              <w:marBottom w:val="0"/>
              <w:divBdr>
                <w:top w:val="dashed" w:sz="2" w:space="0" w:color="FFFFFF"/>
                <w:left w:val="dashed" w:sz="2" w:space="0" w:color="FFFFFF"/>
                <w:bottom w:val="dashed" w:sz="2" w:space="0" w:color="FFFFFF"/>
                <w:right w:val="dashed" w:sz="2" w:space="0" w:color="FFFFFF"/>
              </w:divBdr>
            </w:div>
            <w:div w:id="1937208672">
              <w:marLeft w:val="0"/>
              <w:marRight w:val="0"/>
              <w:marTop w:val="0"/>
              <w:marBottom w:val="0"/>
              <w:divBdr>
                <w:top w:val="dashed" w:sz="2" w:space="0" w:color="FFFFFF"/>
                <w:left w:val="dashed" w:sz="2" w:space="0" w:color="FFFFFF"/>
                <w:bottom w:val="dashed" w:sz="2" w:space="0" w:color="FFFFFF"/>
                <w:right w:val="dashed" w:sz="2" w:space="0" w:color="FFFFFF"/>
              </w:divBdr>
              <w:divsChild>
                <w:div w:id="1360862563">
                  <w:marLeft w:val="0"/>
                  <w:marRight w:val="0"/>
                  <w:marTop w:val="0"/>
                  <w:marBottom w:val="0"/>
                  <w:divBdr>
                    <w:top w:val="dashed" w:sz="2" w:space="0" w:color="FFFFFF"/>
                    <w:left w:val="dashed" w:sz="2" w:space="0" w:color="FFFFFF"/>
                    <w:bottom w:val="dashed" w:sz="2" w:space="0" w:color="FFFFFF"/>
                    <w:right w:val="dashed" w:sz="2" w:space="0" w:color="FFFFFF"/>
                  </w:divBdr>
                </w:div>
                <w:div w:id="19140456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6776240">
              <w:marLeft w:val="0"/>
              <w:marRight w:val="0"/>
              <w:marTop w:val="0"/>
              <w:marBottom w:val="0"/>
              <w:divBdr>
                <w:top w:val="dashed" w:sz="2" w:space="0" w:color="FFFFFF"/>
                <w:left w:val="dashed" w:sz="2" w:space="0" w:color="FFFFFF"/>
                <w:bottom w:val="dashed" w:sz="2" w:space="0" w:color="FFFFFF"/>
                <w:right w:val="dashed" w:sz="2" w:space="0" w:color="FFFFFF"/>
              </w:divBdr>
            </w:div>
            <w:div w:id="2145148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6273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20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8138</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Enel</Company>
  <LinksUpToDate>false</LinksUpToDate>
  <CharactersWithSpaces>54423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r202199</dc:creator>
  <cp:lastModifiedBy>dpobega</cp:lastModifiedBy>
  <cp:revision>10</cp:revision>
  <cp:lastPrinted>2017-09-01T06:55:00Z</cp:lastPrinted>
  <dcterms:created xsi:type="dcterms:W3CDTF">2018-02-21T08:18:00Z</dcterms:created>
  <dcterms:modified xsi:type="dcterms:W3CDTF">2018-02-23T06:20:00Z</dcterms:modified>
</cp:coreProperties>
</file>