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ECONIMICĂ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760381" w:rsidRPr="00A059A5" w:rsidRDefault="00674D93" w:rsidP="00A059A5">
      <w:pPr>
        <w:spacing w:after="180" w:line="276" w:lineRule="auto"/>
        <w:rPr>
          <w:sz w:val="20"/>
          <w:szCs w:val="20"/>
        </w:rPr>
      </w:pPr>
      <w:r w:rsidRPr="00546C33">
        <w:rPr>
          <w:b/>
          <w:sz w:val="20"/>
          <w:szCs w:val="20"/>
          <w:lang w:val="ro-RO"/>
        </w:rPr>
        <w:t>NR</w:t>
      </w:r>
      <w:r w:rsidRPr="00A059A5">
        <w:rPr>
          <w:b/>
          <w:sz w:val="20"/>
          <w:szCs w:val="20"/>
          <w:lang w:val="ro-RO"/>
        </w:rPr>
        <w:t xml:space="preserve">. </w:t>
      </w:r>
      <w:r w:rsidR="00400DBB" w:rsidRPr="00EE0175">
        <w:rPr>
          <w:b/>
          <w:sz w:val="20"/>
          <w:szCs w:val="20"/>
        </w:rPr>
        <w:t xml:space="preserve">TMI2023 – </w:t>
      </w:r>
      <w:r w:rsidR="00A059A5" w:rsidRPr="00EE0175">
        <w:rPr>
          <w:b/>
          <w:sz w:val="20"/>
          <w:szCs w:val="20"/>
        </w:rPr>
        <w:t>015743 / 13.12.2023</w:t>
      </w: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000BAF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400DBB" w:rsidP="00000BAF">
      <w:pPr>
        <w:pStyle w:val="Heading1"/>
        <w:spacing w:line="276" w:lineRule="auto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doamnei </w:t>
      </w:r>
      <w:r w:rsidR="0087008B">
        <w:rPr>
          <w:bCs/>
          <w:color w:val="000000"/>
          <w:sz w:val="24"/>
          <w:szCs w:val="24"/>
        </w:rPr>
        <w:t>Ida Jarcsek-Gaza</w:t>
      </w:r>
    </w:p>
    <w:p w:rsidR="001024E5" w:rsidRPr="001979A7" w:rsidRDefault="001024E5" w:rsidP="00000BAF">
      <w:pPr>
        <w:spacing w:line="276" w:lineRule="auto"/>
        <w:rPr>
          <w:lang w:val="ro-RO"/>
        </w:rPr>
      </w:pPr>
    </w:p>
    <w:p w:rsidR="00760381" w:rsidRPr="001979A7" w:rsidRDefault="00760381" w:rsidP="00000BAF">
      <w:pPr>
        <w:spacing w:line="276" w:lineRule="auto"/>
        <w:rPr>
          <w:lang w:val="ro-RO"/>
        </w:rPr>
      </w:pPr>
    </w:p>
    <w:p w:rsidR="0046766B" w:rsidRPr="00000BAF" w:rsidRDefault="00A51D35" w:rsidP="00000BAF">
      <w:pPr>
        <w:spacing w:after="180" w:line="276" w:lineRule="auto"/>
        <w:jc w:val="both"/>
      </w:pPr>
      <w:proofErr w:type="spellStart"/>
      <w:r w:rsidRPr="0037190F">
        <w:t>Având</w:t>
      </w:r>
      <w:proofErr w:type="spellEnd"/>
      <w:r w:rsidRPr="0037190F">
        <w:t xml:space="preserve"> </w:t>
      </w:r>
      <w:proofErr w:type="spellStart"/>
      <w:r w:rsidRPr="0037190F">
        <w:t>în</w:t>
      </w:r>
      <w:proofErr w:type="spellEnd"/>
      <w:r w:rsidR="00405786">
        <w:t xml:space="preserve"> </w:t>
      </w:r>
      <w:proofErr w:type="spellStart"/>
      <w:r w:rsidR="00405786">
        <w:t>vedere</w:t>
      </w:r>
      <w:proofErr w:type="spellEnd"/>
      <w:r w:rsidR="00405786">
        <w:t xml:space="preserve"> </w:t>
      </w:r>
      <w:proofErr w:type="spellStart"/>
      <w:r w:rsidR="00405786">
        <w:t>Referatul</w:t>
      </w:r>
      <w:proofErr w:type="spellEnd"/>
      <w:r w:rsidR="00405786">
        <w:t xml:space="preserve"> de </w:t>
      </w:r>
      <w:proofErr w:type="spellStart"/>
      <w:r w:rsidR="00405786">
        <w:t>aprobare</w:t>
      </w:r>
      <w:proofErr w:type="spellEnd"/>
      <w:r w:rsidR="00405786">
        <w:t xml:space="preserve"> a</w:t>
      </w:r>
      <w:r w:rsidRPr="0037190F">
        <w:t xml:space="preserve"> </w:t>
      </w:r>
      <w:proofErr w:type="spellStart"/>
      <w:r w:rsidRPr="0037190F">
        <w:t>proiectului</w:t>
      </w:r>
      <w:proofErr w:type="spellEnd"/>
      <w:r w:rsidRPr="0037190F">
        <w:t xml:space="preserve"> de </w:t>
      </w:r>
      <w:proofErr w:type="spellStart"/>
      <w:r w:rsidRPr="0037190F">
        <w:t>hotărâre</w:t>
      </w:r>
      <w:proofErr w:type="spellEnd"/>
      <w:r w:rsidRPr="0037190F">
        <w:t xml:space="preserve"> </w:t>
      </w:r>
      <w:r w:rsidR="009C2BCC" w:rsidRPr="0037190F">
        <w:t xml:space="preserve">cu </w:t>
      </w:r>
      <w:r w:rsidRPr="0037190F">
        <w:t>nr</w:t>
      </w:r>
      <w:r w:rsidR="009C2BCC" w:rsidRPr="0037190F">
        <w:t>.</w:t>
      </w:r>
      <w:r w:rsidR="00A059A5" w:rsidRPr="00A059A5">
        <w:t>TMI2023 – 015743 / 13.12.2023</w:t>
      </w:r>
      <w:r w:rsidR="00A059A5">
        <w:rPr>
          <w:sz w:val="20"/>
          <w:szCs w:val="20"/>
        </w:rPr>
        <w:t xml:space="preserve"> </w:t>
      </w:r>
      <w:r w:rsidRPr="0037190F">
        <w:t xml:space="preserve">al </w:t>
      </w:r>
      <w:proofErr w:type="spellStart"/>
      <w:r w:rsidRPr="0037190F">
        <w:t>Primarului</w:t>
      </w:r>
      <w:proofErr w:type="spellEnd"/>
      <w:r w:rsidRPr="0037190F">
        <w:t xml:space="preserve"> </w:t>
      </w:r>
      <w:proofErr w:type="spellStart"/>
      <w:r w:rsidRPr="0037190F">
        <w:t>Municipiului</w:t>
      </w:r>
      <w:proofErr w:type="spellEnd"/>
      <w:r w:rsidRPr="0037190F">
        <w:t xml:space="preserve"> </w:t>
      </w:r>
      <w:proofErr w:type="spellStart"/>
      <w:r w:rsidRPr="0037190F">
        <w:t>Timișoara</w:t>
      </w:r>
      <w:proofErr w:type="spellEnd"/>
      <w:r w:rsidRPr="0037190F">
        <w:t xml:space="preserve"> </w:t>
      </w:r>
      <w:proofErr w:type="spellStart"/>
      <w:r w:rsidRPr="0037190F">
        <w:t>și</w:t>
      </w:r>
      <w:proofErr w:type="spellEnd"/>
      <w:r w:rsidRPr="0037190F">
        <w:t xml:space="preserve"> </w:t>
      </w:r>
      <w:proofErr w:type="spellStart"/>
      <w:r w:rsidRPr="0037190F">
        <w:t>Proiectul</w:t>
      </w:r>
      <w:proofErr w:type="spellEnd"/>
      <w:r w:rsidRPr="0037190F">
        <w:t xml:space="preserve"> de </w:t>
      </w:r>
      <w:proofErr w:type="spellStart"/>
      <w:r w:rsidRPr="0037190F">
        <w:t>hotărâre</w:t>
      </w:r>
      <w:proofErr w:type="spellEnd"/>
      <w:r w:rsidRPr="0037190F">
        <w:t xml:space="preserve"> </w:t>
      </w:r>
      <w:proofErr w:type="spellStart"/>
      <w:r w:rsidRPr="0037190F">
        <w:t>privind</w:t>
      </w:r>
      <w:proofErr w:type="spellEnd"/>
      <w:r w:rsidRPr="0037190F">
        <w:t xml:space="preserve"> </w:t>
      </w:r>
      <w:proofErr w:type="spellStart"/>
      <w:r w:rsidRPr="0037190F">
        <w:rPr>
          <w:bCs/>
          <w:color w:val="000000"/>
        </w:rPr>
        <w:t>acordarea</w:t>
      </w:r>
      <w:proofErr w:type="spellEnd"/>
      <w:r w:rsidRPr="0037190F">
        <w:rPr>
          <w:bCs/>
          <w:color w:val="000000"/>
        </w:rPr>
        <w:t xml:space="preserve"> </w:t>
      </w:r>
      <w:proofErr w:type="spellStart"/>
      <w:r w:rsidR="001979A7" w:rsidRPr="0037190F">
        <w:rPr>
          <w:bCs/>
          <w:color w:val="000000"/>
        </w:rPr>
        <w:t>Titlului</w:t>
      </w:r>
      <w:proofErr w:type="spellEnd"/>
      <w:r w:rsidR="001979A7" w:rsidRPr="0037190F">
        <w:rPr>
          <w:bCs/>
          <w:color w:val="000000"/>
        </w:rPr>
        <w:t xml:space="preserve"> de </w:t>
      </w:r>
      <w:proofErr w:type="spellStart"/>
      <w:r w:rsidR="001979A7" w:rsidRPr="0037190F">
        <w:rPr>
          <w:bCs/>
          <w:color w:val="000000"/>
        </w:rPr>
        <w:t>Cetăţean</w:t>
      </w:r>
      <w:proofErr w:type="spellEnd"/>
      <w:r w:rsidR="001979A7" w:rsidRPr="0037190F">
        <w:rPr>
          <w:bCs/>
          <w:color w:val="000000"/>
        </w:rPr>
        <w:t xml:space="preserve"> de </w:t>
      </w:r>
      <w:proofErr w:type="spellStart"/>
      <w:r w:rsidR="001979A7" w:rsidRPr="0037190F">
        <w:rPr>
          <w:bCs/>
          <w:color w:val="000000"/>
        </w:rPr>
        <w:t>Onoare</w:t>
      </w:r>
      <w:proofErr w:type="spellEnd"/>
      <w:r w:rsidR="001979A7" w:rsidRPr="0037190F">
        <w:rPr>
          <w:bCs/>
          <w:color w:val="000000"/>
        </w:rPr>
        <w:t xml:space="preserve"> al </w:t>
      </w:r>
      <w:proofErr w:type="spellStart"/>
      <w:r w:rsidR="001979A7" w:rsidRPr="0037190F">
        <w:rPr>
          <w:bCs/>
          <w:color w:val="000000"/>
        </w:rPr>
        <w:t>Municipiului</w:t>
      </w:r>
      <w:proofErr w:type="spellEnd"/>
      <w:r w:rsidR="001979A7" w:rsidRPr="0037190F">
        <w:rPr>
          <w:bCs/>
          <w:color w:val="000000"/>
        </w:rPr>
        <w:t xml:space="preserve"> </w:t>
      </w:r>
      <w:proofErr w:type="spellStart"/>
      <w:r w:rsidR="001979A7" w:rsidRPr="0037190F">
        <w:rPr>
          <w:bCs/>
          <w:color w:val="000000"/>
        </w:rPr>
        <w:t>Timişoara</w:t>
      </w:r>
      <w:proofErr w:type="spellEnd"/>
      <w:r w:rsidR="001979A7" w:rsidRPr="0037190F">
        <w:rPr>
          <w:bCs/>
          <w:color w:val="000000"/>
        </w:rPr>
        <w:t xml:space="preserve"> </w:t>
      </w:r>
      <w:proofErr w:type="spellStart"/>
      <w:r w:rsidR="00400DBB" w:rsidRPr="0037190F">
        <w:t>doamnei</w:t>
      </w:r>
      <w:proofErr w:type="spellEnd"/>
      <w:r w:rsidR="00400DBB" w:rsidRPr="0037190F">
        <w:t xml:space="preserve"> </w:t>
      </w:r>
      <w:r w:rsidR="0087008B" w:rsidRPr="0037190F">
        <w:t xml:space="preserve">Ida </w:t>
      </w:r>
      <w:proofErr w:type="spellStart"/>
      <w:r w:rsidR="0087008B" w:rsidRPr="0037190F">
        <w:t>Jarcsek</w:t>
      </w:r>
      <w:proofErr w:type="spellEnd"/>
      <w:r w:rsidR="0087008B" w:rsidRPr="0037190F">
        <w:t>-Gaza</w:t>
      </w:r>
      <w:r w:rsidRPr="0037190F">
        <w:rPr>
          <w:bCs/>
          <w:color w:val="000000"/>
        </w:rPr>
        <w:t>,</w:t>
      </w:r>
      <w:r w:rsidRPr="0037190F">
        <w:t xml:space="preserve"> </w:t>
      </w:r>
    </w:p>
    <w:p w:rsidR="00A51D35" w:rsidRPr="0037190F" w:rsidRDefault="000F4D6E" w:rsidP="00000BAF">
      <w:pPr>
        <w:spacing w:line="276" w:lineRule="auto"/>
        <w:jc w:val="both"/>
        <w:rPr>
          <w:color w:val="FF0000"/>
        </w:rPr>
      </w:pPr>
      <w:proofErr w:type="spellStart"/>
      <w:r w:rsidRPr="0037190F">
        <w:rPr>
          <w:color w:val="000000"/>
        </w:rPr>
        <w:t>Având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ȋn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vedere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scrisoarea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susținere</w:t>
      </w:r>
      <w:proofErr w:type="spellEnd"/>
      <w:r w:rsidRPr="0037190F">
        <w:rPr>
          <w:color w:val="000000"/>
        </w:rPr>
        <w:t xml:space="preserve"> a </w:t>
      </w:r>
      <w:proofErr w:type="spellStart"/>
      <w:r w:rsidRPr="0037190F">
        <w:rPr>
          <w:color w:val="000000"/>
        </w:rPr>
        <w:t>propunerii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acordare</w:t>
      </w:r>
      <w:proofErr w:type="spellEnd"/>
      <w:r w:rsidRPr="0037190F">
        <w:rPr>
          <w:color w:val="000000"/>
        </w:rPr>
        <w:t xml:space="preserve"> a </w:t>
      </w:r>
      <w:proofErr w:type="spellStart"/>
      <w:r w:rsidRPr="0037190F">
        <w:rPr>
          <w:color w:val="000000"/>
        </w:rPr>
        <w:t>titlului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cetățean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onoare</w:t>
      </w:r>
      <w:proofErr w:type="spellEnd"/>
      <w:r w:rsidRPr="0037190F">
        <w:rPr>
          <w:color w:val="000000"/>
        </w:rPr>
        <w:t xml:space="preserve"> al </w:t>
      </w:r>
      <w:proofErr w:type="spellStart"/>
      <w:r w:rsidRPr="0037190F">
        <w:rPr>
          <w:color w:val="000000"/>
        </w:rPr>
        <w:t>Municipiului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Timișoara</w:t>
      </w:r>
      <w:proofErr w:type="spellEnd"/>
      <w:r w:rsidRPr="0037190F">
        <w:rPr>
          <w:color w:val="000000"/>
        </w:rPr>
        <w:t xml:space="preserve"> </w:t>
      </w:r>
      <w:proofErr w:type="spellStart"/>
      <w:r w:rsidR="001D7724" w:rsidRPr="0037190F">
        <w:rPr>
          <w:color w:val="000000"/>
        </w:rPr>
        <w:t>doamnei</w:t>
      </w:r>
      <w:proofErr w:type="spellEnd"/>
      <w:r w:rsidR="001D7724" w:rsidRPr="0037190F">
        <w:rPr>
          <w:color w:val="000000"/>
        </w:rPr>
        <w:t xml:space="preserve"> </w:t>
      </w:r>
      <w:r w:rsidR="00405786">
        <w:rPr>
          <w:color w:val="000000"/>
        </w:rPr>
        <w:t xml:space="preserve">Ida </w:t>
      </w:r>
      <w:proofErr w:type="spellStart"/>
      <w:r w:rsidR="00405786">
        <w:rPr>
          <w:color w:val="000000"/>
        </w:rPr>
        <w:t>Jarcse</w:t>
      </w:r>
      <w:r w:rsidR="0087008B" w:rsidRPr="0037190F">
        <w:rPr>
          <w:color w:val="000000"/>
        </w:rPr>
        <w:t>k</w:t>
      </w:r>
      <w:proofErr w:type="spellEnd"/>
      <w:r w:rsidR="0087008B" w:rsidRPr="0037190F">
        <w:rPr>
          <w:color w:val="000000"/>
        </w:rPr>
        <w:t>-Gaza</w:t>
      </w:r>
      <w:r w:rsidRPr="0037190F">
        <w:rPr>
          <w:color w:val="000000"/>
        </w:rPr>
        <w:t xml:space="preserve">, </w:t>
      </w:r>
      <w:proofErr w:type="spellStart"/>
      <w:r w:rsidRPr="0037190F">
        <w:rPr>
          <w:color w:val="000000"/>
        </w:rPr>
        <w:t>ȋnaintată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domnului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primar</w:t>
      </w:r>
      <w:proofErr w:type="spellEnd"/>
      <w:r w:rsidRPr="0037190F">
        <w:rPr>
          <w:color w:val="000000"/>
        </w:rPr>
        <w:t xml:space="preserve"> Dominic Fritz de </w:t>
      </w:r>
      <w:proofErr w:type="spellStart"/>
      <w:r w:rsidRPr="0037190F">
        <w:rPr>
          <w:color w:val="000000"/>
        </w:rPr>
        <w:t>către</w:t>
      </w:r>
      <w:proofErr w:type="spellEnd"/>
      <w:r w:rsidRPr="0037190F">
        <w:rPr>
          <w:color w:val="000000"/>
        </w:rPr>
        <w:t xml:space="preserve"> </w:t>
      </w:r>
      <w:proofErr w:type="spellStart"/>
      <w:r w:rsidR="0087008B" w:rsidRPr="0037190F">
        <w:rPr>
          <w:color w:val="000000"/>
        </w:rPr>
        <w:t>Teatrul</w:t>
      </w:r>
      <w:proofErr w:type="spellEnd"/>
      <w:r w:rsidR="0087008B" w:rsidRPr="0037190F">
        <w:rPr>
          <w:color w:val="000000"/>
        </w:rPr>
        <w:t xml:space="preserve"> German de Stat </w:t>
      </w:r>
      <w:proofErr w:type="spellStart"/>
      <w:r w:rsidR="0087008B" w:rsidRPr="0037190F">
        <w:rPr>
          <w:color w:val="000000"/>
        </w:rPr>
        <w:t>Timișoara</w:t>
      </w:r>
      <w:proofErr w:type="spellEnd"/>
      <w:r w:rsidR="001D7724" w:rsidRPr="0037190F">
        <w:rPr>
          <w:color w:val="000000"/>
        </w:rPr>
        <w:t xml:space="preserve">, </w:t>
      </w:r>
      <w:proofErr w:type="spellStart"/>
      <w:r w:rsidR="001D7724" w:rsidRPr="0037190F">
        <w:rPr>
          <w:color w:val="000000"/>
        </w:rPr>
        <w:t>prin</w:t>
      </w:r>
      <w:proofErr w:type="spellEnd"/>
      <w:r w:rsidR="001D7724" w:rsidRPr="0037190F">
        <w:rPr>
          <w:color w:val="000000"/>
        </w:rPr>
        <w:t xml:space="preserve"> </w:t>
      </w:r>
      <w:proofErr w:type="spellStart"/>
      <w:r w:rsidR="001D7724" w:rsidRPr="0037190F">
        <w:rPr>
          <w:color w:val="000000"/>
        </w:rPr>
        <w:t>persoana</w:t>
      </w:r>
      <w:proofErr w:type="spellEnd"/>
      <w:r w:rsidR="001D7724" w:rsidRPr="0037190F">
        <w:rPr>
          <w:color w:val="000000"/>
        </w:rPr>
        <w:t xml:space="preserve"> </w:t>
      </w:r>
      <w:proofErr w:type="spellStart"/>
      <w:r w:rsidR="001D7724" w:rsidRPr="0037190F">
        <w:rPr>
          <w:color w:val="000000"/>
        </w:rPr>
        <w:t>domnului</w:t>
      </w:r>
      <w:proofErr w:type="spellEnd"/>
      <w:r w:rsidR="001D7724" w:rsidRPr="0037190F">
        <w:rPr>
          <w:color w:val="000000"/>
        </w:rPr>
        <w:t xml:space="preserve"> </w:t>
      </w:r>
      <w:r w:rsidR="00A059A5">
        <w:rPr>
          <w:color w:val="000000"/>
        </w:rPr>
        <w:t>manager</w:t>
      </w:r>
      <w:r w:rsidR="0087008B" w:rsidRPr="0037190F">
        <w:rPr>
          <w:color w:val="000000"/>
        </w:rPr>
        <w:t xml:space="preserve"> Lucian </w:t>
      </w:r>
      <w:proofErr w:type="spellStart"/>
      <w:r w:rsidR="0087008B" w:rsidRPr="0037190F">
        <w:rPr>
          <w:color w:val="000000"/>
        </w:rPr>
        <w:t>Vărșăndan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și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doamnei</w:t>
      </w:r>
      <w:proofErr w:type="spellEnd"/>
      <w:r w:rsidR="00A059A5">
        <w:rPr>
          <w:color w:val="000000"/>
        </w:rPr>
        <w:t xml:space="preserve"> Andrea </w:t>
      </w:r>
      <w:proofErr w:type="spellStart"/>
      <w:r w:rsidR="00A059A5">
        <w:rPr>
          <w:color w:val="000000"/>
        </w:rPr>
        <w:t>Wolfer</w:t>
      </w:r>
      <w:proofErr w:type="spellEnd"/>
      <w:r w:rsidRPr="0037190F">
        <w:rPr>
          <w:color w:val="000000"/>
        </w:rPr>
        <w:t xml:space="preserve">, </w:t>
      </w:r>
      <w:proofErr w:type="spellStart"/>
      <w:r w:rsidR="00A059A5">
        <w:rPr>
          <w:color w:val="000000"/>
        </w:rPr>
        <w:t>șef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Serviciu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dramaturgie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și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organizare</w:t>
      </w:r>
      <w:proofErr w:type="spellEnd"/>
      <w:r w:rsidR="00A059A5">
        <w:rPr>
          <w:color w:val="000000"/>
        </w:rPr>
        <w:t xml:space="preserve"> </w:t>
      </w:r>
      <w:proofErr w:type="spellStart"/>
      <w:r w:rsidR="00A059A5">
        <w:rPr>
          <w:color w:val="000000"/>
        </w:rPr>
        <w:t>spectacole</w:t>
      </w:r>
      <w:proofErr w:type="spellEnd"/>
      <w:r w:rsidR="00A059A5">
        <w:rPr>
          <w:color w:val="000000"/>
        </w:rPr>
        <w:t xml:space="preserve">, </w:t>
      </w:r>
      <w:r w:rsidRPr="0037190F">
        <w:rPr>
          <w:color w:val="000000"/>
        </w:rPr>
        <w:t xml:space="preserve">nr. </w:t>
      </w:r>
      <w:r w:rsidR="001D7724" w:rsidRPr="00624FED">
        <w:t>MTM2023-</w:t>
      </w:r>
      <w:r w:rsidR="00624FED" w:rsidRPr="00624FED">
        <w:t>028443</w:t>
      </w:r>
      <w:r w:rsidR="001D7724" w:rsidRPr="00624FED">
        <w:t xml:space="preserve"> din </w:t>
      </w:r>
      <w:r w:rsidR="00EE0175">
        <w:t>13</w:t>
      </w:r>
      <w:r w:rsidR="00624FED" w:rsidRPr="00624FED">
        <w:t>.12</w:t>
      </w:r>
      <w:r w:rsidR="001D7724" w:rsidRPr="00624FED">
        <w:t>.2023</w:t>
      </w:r>
      <w:r w:rsidR="00A51D35" w:rsidRPr="00624FED">
        <w:t>;</w:t>
      </w:r>
    </w:p>
    <w:p w:rsidR="00A059A5" w:rsidRDefault="00A059A5" w:rsidP="00000BAF">
      <w:pPr>
        <w:spacing w:line="276" w:lineRule="auto"/>
        <w:jc w:val="both"/>
      </w:pPr>
    </w:p>
    <w:p w:rsidR="0046766B" w:rsidRPr="0037190F" w:rsidRDefault="0046766B" w:rsidP="00000BAF">
      <w:pPr>
        <w:spacing w:line="276" w:lineRule="auto"/>
        <w:jc w:val="both"/>
        <w:rPr>
          <w:rFonts w:eastAsia="Calibri"/>
          <w:color w:val="000000"/>
        </w:rPr>
      </w:pPr>
      <w:proofErr w:type="spellStart"/>
      <w:r w:rsidRPr="0037190F">
        <w:t>În</w:t>
      </w:r>
      <w:proofErr w:type="spellEnd"/>
      <w:r w:rsidRPr="0037190F">
        <w:t xml:space="preserve"> </w:t>
      </w:r>
      <w:proofErr w:type="spellStart"/>
      <w:r w:rsidRPr="0037190F">
        <w:t>conformitate</w:t>
      </w:r>
      <w:proofErr w:type="spellEnd"/>
      <w:r w:rsidRPr="0037190F">
        <w:t xml:space="preserve"> cu </w:t>
      </w:r>
      <w:proofErr w:type="spellStart"/>
      <w:r w:rsidRPr="0037190F">
        <w:rPr>
          <w:rFonts w:eastAsia="Calibri"/>
          <w:color w:val="000000"/>
        </w:rPr>
        <w:t>Regulamentul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pentru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acordarea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Titlului</w:t>
      </w:r>
      <w:proofErr w:type="spellEnd"/>
      <w:r w:rsidRPr="0037190F">
        <w:rPr>
          <w:rFonts w:eastAsia="Calibri"/>
          <w:color w:val="000000"/>
        </w:rPr>
        <w:t xml:space="preserve"> de „</w:t>
      </w:r>
      <w:proofErr w:type="spellStart"/>
      <w:r w:rsidRPr="0037190F">
        <w:rPr>
          <w:rFonts w:eastAsia="Calibri"/>
          <w:color w:val="000000"/>
        </w:rPr>
        <w:t>Cetăţean</w:t>
      </w:r>
      <w:proofErr w:type="spellEnd"/>
      <w:r w:rsidRPr="0037190F">
        <w:rPr>
          <w:rFonts w:eastAsia="Calibri"/>
          <w:color w:val="000000"/>
        </w:rPr>
        <w:t xml:space="preserve"> de </w:t>
      </w:r>
      <w:proofErr w:type="spellStart"/>
      <w:r w:rsidRPr="0037190F">
        <w:rPr>
          <w:rFonts w:eastAsia="Calibri"/>
          <w:color w:val="000000"/>
        </w:rPr>
        <w:t>Onoare</w:t>
      </w:r>
      <w:proofErr w:type="spellEnd"/>
      <w:r w:rsidRPr="0037190F">
        <w:rPr>
          <w:rFonts w:eastAsia="Calibri"/>
          <w:color w:val="000000"/>
        </w:rPr>
        <w:t xml:space="preserve"> al </w:t>
      </w:r>
      <w:proofErr w:type="spellStart"/>
      <w:r w:rsidRPr="0037190F">
        <w:rPr>
          <w:rFonts w:eastAsia="Calibri"/>
          <w:color w:val="000000"/>
        </w:rPr>
        <w:t>Municipiului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Timişoara</w:t>
      </w:r>
      <w:proofErr w:type="spellEnd"/>
      <w:r w:rsidRPr="0037190F">
        <w:rPr>
          <w:rFonts w:eastAsia="Calibri"/>
          <w:color w:val="000000"/>
        </w:rPr>
        <w:t xml:space="preserve">”, </w:t>
      </w:r>
      <w:proofErr w:type="spellStart"/>
      <w:r w:rsidRPr="0037190F">
        <w:rPr>
          <w:rFonts w:eastAsia="Calibri"/>
          <w:color w:val="000000"/>
        </w:rPr>
        <w:t>aprobat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prin</w:t>
      </w:r>
      <w:proofErr w:type="spellEnd"/>
      <w:r w:rsidRPr="0037190F">
        <w:rPr>
          <w:rFonts w:eastAsia="Calibri"/>
          <w:color w:val="000000"/>
        </w:rPr>
        <w:t xml:space="preserve"> HCL nr.138 din data de 18.10.2016;</w:t>
      </w:r>
    </w:p>
    <w:p w:rsidR="00BA756A" w:rsidRPr="0037190F" w:rsidRDefault="0046766B" w:rsidP="00000BAF">
      <w:pPr>
        <w:spacing w:line="276" w:lineRule="auto"/>
        <w:jc w:val="both"/>
        <w:rPr>
          <w:rFonts w:eastAsia="Calibri"/>
        </w:rPr>
      </w:pPr>
      <w:proofErr w:type="spellStart"/>
      <w:r w:rsidRPr="0037190F">
        <w:rPr>
          <w:rFonts w:eastAsia="Calibri"/>
          <w:color w:val="000000"/>
        </w:rPr>
        <w:t>Având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în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vedere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</w:rPr>
        <w:t>prevederile</w:t>
      </w:r>
      <w:proofErr w:type="spellEnd"/>
      <w:r w:rsidRPr="0037190F">
        <w:rPr>
          <w:rFonts w:eastAsia="Calibri"/>
        </w:rPr>
        <w:t xml:space="preserve"> </w:t>
      </w:r>
      <w:r w:rsidR="00BA756A" w:rsidRPr="0037190F">
        <w:rPr>
          <w:rFonts w:eastAsia="Calibri"/>
        </w:rPr>
        <w:t xml:space="preserve">129 </w:t>
      </w:r>
      <w:proofErr w:type="spellStart"/>
      <w:r w:rsidR="00BA756A" w:rsidRPr="0037190F">
        <w:rPr>
          <w:rFonts w:eastAsia="Calibri"/>
        </w:rPr>
        <w:t>alin</w:t>
      </w:r>
      <w:proofErr w:type="spellEnd"/>
      <w:proofErr w:type="gramStart"/>
      <w:r w:rsidR="00BA756A" w:rsidRPr="0037190F">
        <w:rPr>
          <w:rFonts w:eastAsia="Calibri"/>
        </w:rPr>
        <w:t>.(</w:t>
      </w:r>
      <w:proofErr w:type="gramEnd"/>
      <w:r w:rsidR="00BA756A" w:rsidRPr="0037190F">
        <w:rPr>
          <w:rFonts w:eastAsia="Calibri"/>
        </w:rPr>
        <w:t xml:space="preserve">13) din OG. 57/2019 - </w:t>
      </w:r>
      <w:proofErr w:type="spellStart"/>
      <w:r w:rsidR="00BA756A" w:rsidRPr="0037190F">
        <w:rPr>
          <w:rFonts w:eastAsia="Calibri"/>
        </w:rPr>
        <w:t>privind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Codul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administrativ</w:t>
      </w:r>
      <w:proofErr w:type="spellEnd"/>
      <w:r w:rsidR="000F4D6E" w:rsidRPr="0037190F">
        <w:rPr>
          <w:rFonts w:eastAsia="Calibri"/>
        </w:rPr>
        <w:t>;</w:t>
      </w:r>
      <w:r w:rsidR="00BA756A" w:rsidRPr="0037190F">
        <w:rPr>
          <w:rFonts w:eastAsia="Calibri"/>
        </w:rPr>
        <w:t xml:space="preserve"> </w:t>
      </w:r>
    </w:p>
    <w:p w:rsidR="0046766B" w:rsidRPr="0037190F" w:rsidRDefault="0046766B" w:rsidP="00000BAF">
      <w:pPr>
        <w:spacing w:line="276" w:lineRule="auto"/>
        <w:jc w:val="both"/>
        <w:rPr>
          <w:rFonts w:eastAsia="Calibri"/>
        </w:rPr>
      </w:pPr>
      <w:proofErr w:type="spellStart"/>
      <w:proofErr w:type="gramStart"/>
      <w:r w:rsidRPr="0037190F">
        <w:rPr>
          <w:rFonts w:eastAsia="Calibri"/>
        </w:rPr>
        <w:t>În</w:t>
      </w:r>
      <w:proofErr w:type="spellEnd"/>
      <w:r w:rsidRPr="0037190F">
        <w:rPr>
          <w:rFonts w:eastAsia="Calibri"/>
        </w:rPr>
        <w:t xml:space="preserve"> </w:t>
      </w:r>
      <w:proofErr w:type="spellStart"/>
      <w:r w:rsidRPr="0037190F">
        <w:rPr>
          <w:rFonts w:eastAsia="Calibri"/>
        </w:rPr>
        <w:t>temeiul</w:t>
      </w:r>
      <w:proofErr w:type="spellEnd"/>
      <w:r w:rsidRPr="0037190F">
        <w:rPr>
          <w:rFonts w:eastAsia="Calibri"/>
        </w:rPr>
        <w:t xml:space="preserve"> art.</w:t>
      </w:r>
      <w:proofErr w:type="gramEnd"/>
      <w:r w:rsidRPr="0037190F">
        <w:rPr>
          <w:rFonts w:eastAsia="Calibri"/>
        </w:rPr>
        <w:t xml:space="preserve"> </w:t>
      </w:r>
      <w:r w:rsidR="00BA756A" w:rsidRPr="0037190F">
        <w:rPr>
          <w:rFonts w:eastAsia="Calibri"/>
        </w:rPr>
        <w:t>139</w:t>
      </w:r>
      <w:r w:rsidRPr="0037190F">
        <w:rPr>
          <w:rFonts w:eastAsia="Calibri"/>
        </w:rPr>
        <w:t xml:space="preserve"> din </w:t>
      </w:r>
      <w:proofErr w:type="spellStart"/>
      <w:r w:rsidR="00BA756A" w:rsidRPr="0037190F">
        <w:rPr>
          <w:rFonts w:eastAsia="Calibri"/>
        </w:rPr>
        <w:t>din</w:t>
      </w:r>
      <w:proofErr w:type="spellEnd"/>
      <w:r w:rsidR="00BA756A" w:rsidRPr="0037190F">
        <w:rPr>
          <w:rFonts w:eastAsia="Calibri"/>
        </w:rPr>
        <w:t xml:space="preserve"> OG. 57/2019 - </w:t>
      </w:r>
      <w:proofErr w:type="spellStart"/>
      <w:r w:rsidR="00BA756A" w:rsidRPr="0037190F">
        <w:rPr>
          <w:rFonts w:eastAsia="Calibri"/>
        </w:rPr>
        <w:t>privind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Codul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administrativ</w:t>
      </w:r>
      <w:proofErr w:type="spellEnd"/>
      <w:r w:rsidRPr="0037190F">
        <w:rPr>
          <w:rFonts w:eastAsia="Calibri"/>
        </w:rPr>
        <w:t>;</w:t>
      </w:r>
    </w:p>
    <w:p w:rsidR="00471CC8" w:rsidRPr="0037190F" w:rsidRDefault="00471CC8" w:rsidP="00000BAF">
      <w:pPr>
        <w:spacing w:line="276" w:lineRule="auto"/>
        <w:jc w:val="both"/>
        <w:rPr>
          <w:lang w:val="ro-RO"/>
        </w:rPr>
      </w:pPr>
    </w:p>
    <w:p w:rsidR="00E3746A" w:rsidRPr="00000BAF" w:rsidRDefault="00471CC8" w:rsidP="00000BAF">
      <w:pPr>
        <w:spacing w:line="276" w:lineRule="auto"/>
        <w:jc w:val="both"/>
        <w:rPr>
          <w:lang w:val="ro-RO"/>
        </w:rPr>
      </w:pPr>
      <w:r w:rsidRPr="0037190F">
        <w:rPr>
          <w:lang w:val="ro-RO"/>
        </w:rPr>
        <w:t>Facem următoarele precizări:</w:t>
      </w:r>
    </w:p>
    <w:p w:rsidR="00AB5905" w:rsidRPr="0037190F" w:rsidRDefault="00AB5905" w:rsidP="00000BAF">
      <w:pPr>
        <w:spacing w:line="276" w:lineRule="auto"/>
        <w:jc w:val="both"/>
        <w:rPr>
          <w:rFonts w:eastAsia="Calibri"/>
        </w:rPr>
      </w:pPr>
    </w:p>
    <w:p w:rsidR="00116C3A" w:rsidRDefault="001D7724" w:rsidP="00000BAF">
      <w:pPr>
        <w:pStyle w:val="NormalWeb"/>
        <w:spacing w:before="0" w:beforeAutospacing="0" w:after="121" w:afterAutospacing="0" w:line="276" w:lineRule="auto"/>
        <w:jc w:val="both"/>
      </w:pPr>
      <w:proofErr w:type="spellStart"/>
      <w:r w:rsidRPr="0037190F">
        <w:t>Doamna</w:t>
      </w:r>
      <w:proofErr w:type="spellEnd"/>
      <w:r w:rsidRPr="0037190F">
        <w:t xml:space="preserve"> </w:t>
      </w:r>
      <w:r w:rsidR="0087008B" w:rsidRPr="0037190F">
        <w:t xml:space="preserve">Ida </w:t>
      </w:r>
      <w:proofErr w:type="spellStart"/>
      <w:r w:rsidR="0087008B" w:rsidRPr="0037190F">
        <w:t>Jarcsek</w:t>
      </w:r>
      <w:proofErr w:type="spellEnd"/>
      <w:r w:rsidR="0087008B" w:rsidRPr="0037190F">
        <w:t xml:space="preserve">-Gaza </w:t>
      </w:r>
      <w:proofErr w:type="spellStart"/>
      <w:proofErr w:type="gramStart"/>
      <w:r w:rsidR="0087008B" w:rsidRPr="0037190F">
        <w:t>este</w:t>
      </w:r>
      <w:proofErr w:type="spellEnd"/>
      <w:proofErr w:type="gramEnd"/>
      <w:r w:rsidR="0087008B" w:rsidRPr="0037190F">
        <w:t xml:space="preserve"> </w:t>
      </w:r>
      <w:proofErr w:type="spellStart"/>
      <w:r w:rsidR="0087008B" w:rsidRPr="0037190F">
        <w:t>una</w:t>
      </w:r>
      <w:proofErr w:type="spellEnd"/>
      <w:r w:rsidR="0087008B" w:rsidRPr="0037190F">
        <w:t xml:space="preserve"> din </w:t>
      </w:r>
      <w:proofErr w:type="spellStart"/>
      <w:r w:rsidR="0087008B" w:rsidRPr="0037190F">
        <w:t>marile</w:t>
      </w:r>
      <w:proofErr w:type="spellEnd"/>
      <w:r w:rsidR="0087008B" w:rsidRPr="0037190F">
        <w:t xml:space="preserve"> </w:t>
      </w:r>
      <w:proofErr w:type="spellStart"/>
      <w:r w:rsidR="0087008B" w:rsidRPr="0037190F">
        <w:t>personalități</w:t>
      </w:r>
      <w:proofErr w:type="spellEnd"/>
      <w:r w:rsidR="0087008B" w:rsidRPr="0037190F">
        <w:t xml:space="preserve"> ale </w:t>
      </w:r>
      <w:proofErr w:type="spellStart"/>
      <w:r w:rsidR="0087008B" w:rsidRPr="0037190F">
        <w:t>teatrului</w:t>
      </w:r>
      <w:proofErr w:type="spellEnd"/>
      <w:r w:rsidR="0087008B" w:rsidRPr="0037190F">
        <w:t xml:space="preserve"> din </w:t>
      </w:r>
      <w:proofErr w:type="spellStart"/>
      <w:r w:rsidR="0087008B" w:rsidRPr="0037190F">
        <w:t>România</w:t>
      </w:r>
      <w:proofErr w:type="spellEnd"/>
      <w:r w:rsidR="0037190F" w:rsidRPr="0037190F">
        <w:t xml:space="preserve"> </w:t>
      </w:r>
      <w:proofErr w:type="spellStart"/>
      <w:r w:rsidR="0037190F" w:rsidRPr="0037190F">
        <w:t>și</w:t>
      </w:r>
      <w:proofErr w:type="spellEnd"/>
      <w:r w:rsidR="0037190F" w:rsidRPr="0037190F">
        <w:t xml:space="preserve"> </w:t>
      </w:r>
      <w:proofErr w:type="spellStart"/>
      <w:r w:rsidR="0087008B" w:rsidRPr="0037190F">
        <w:t>ȋn</w:t>
      </w:r>
      <w:proofErr w:type="spellEnd"/>
      <w:r w:rsidR="0087008B" w:rsidRPr="0037190F">
        <w:t xml:space="preserve"> mod </w:t>
      </w:r>
      <w:proofErr w:type="spellStart"/>
      <w:r w:rsidR="0087008B" w:rsidRPr="0037190F">
        <w:t>deosebit</w:t>
      </w:r>
      <w:proofErr w:type="spellEnd"/>
      <w:r w:rsidR="0037190F" w:rsidRPr="0037190F">
        <w:t xml:space="preserve">, </w:t>
      </w:r>
      <w:proofErr w:type="spellStart"/>
      <w:r w:rsidR="0037190F" w:rsidRPr="0037190F">
        <w:t>numele</w:t>
      </w:r>
      <w:proofErr w:type="spellEnd"/>
      <w:r w:rsidR="0037190F" w:rsidRPr="0037190F">
        <w:t xml:space="preserve"> </w:t>
      </w:r>
      <w:proofErr w:type="spellStart"/>
      <w:r w:rsidR="0037190F" w:rsidRPr="0037190F">
        <w:t>său</w:t>
      </w:r>
      <w:proofErr w:type="spellEnd"/>
      <w:r w:rsidR="0037190F" w:rsidRPr="0037190F">
        <w:t xml:space="preserve"> </w:t>
      </w:r>
      <w:proofErr w:type="spellStart"/>
      <w:r w:rsidR="0037190F" w:rsidRPr="0037190F">
        <w:t>având</w:t>
      </w:r>
      <w:proofErr w:type="spellEnd"/>
      <w:r w:rsidR="0037190F" w:rsidRPr="0037190F">
        <w:t xml:space="preserve"> o </w:t>
      </w:r>
      <w:proofErr w:type="spellStart"/>
      <w:r w:rsidR="0037190F" w:rsidRPr="0037190F">
        <w:t>puternică</w:t>
      </w:r>
      <w:proofErr w:type="spellEnd"/>
      <w:r w:rsidR="0037190F" w:rsidRPr="0037190F">
        <w:t xml:space="preserve"> </w:t>
      </w:r>
      <w:proofErr w:type="spellStart"/>
      <w:r w:rsidR="0037190F" w:rsidRPr="0037190F">
        <w:t>rezonanță</w:t>
      </w:r>
      <w:proofErr w:type="spellEnd"/>
      <w:r w:rsidR="0037190F" w:rsidRPr="0037190F">
        <w:t xml:space="preserve"> </w:t>
      </w:r>
      <w:proofErr w:type="spellStart"/>
      <w:r w:rsidR="0037190F" w:rsidRPr="0037190F">
        <w:t>pentru</w:t>
      </w:r>
      <w:proofErr w:type="spellEnd"/>
      <w:r w:rsidR="0087008B" w:rsidRPr="0037190F">
        <w:t xml:space="preserve"> </w:t>
      </w:r>
      <w:proofErr w:type="spellStart"/>
      <w:r w:rsidR="0037190F" w:rsidRPr="0037190F">
        <w:t>tradiția</w:t>
      </w:r>
      <w:proofErr w:type="spellEnd"/>
      <w:r w:rsidR="0037190F" w:rsidRPr="0037190F">
        <w:t xml:space="preserve"> </w:t>
      </w:r>
      <w:proofErr w:type="spellStart"/>
      <w:r w:rsidR="0037190F" w:rsidRPr="0037190F">
        <w:t>culturii</w:t>
      </w:r>
      <w:proofErr w:type="spellEnd"/>
      <w:r w:rsidR="0037190F" w:rsidRPr="0037190F">
        <w:t xml:space="preserve"> germane la</w:t>
      </w:r>
      <w:r w:rsidR="0087008B" w:rsidRPr="0037190F">
        <w:t xml:space="preserve"> </w:t>
      </w:r>
      <w:proofErr w:type="spellStart"/>
      <w:r w:rsidR="0087008B" w:rsidRPr="0037190F">
        <w:t>Timișoara</w:t>
      </w:r>
      <w:proofErr w:type="spellEnd"/>
      <w:r w:rsidRPr="0037190F">
        <w:t xml:space="preserve">. </w:t>
      </w:r>
      <w:proofErr w:type="spellStart"/>
      <w:proofErr w:type="gramStart"/>
      <w:r w:rsidR="0037190F" w:rsidRPr="0037190F">
        <w:t>Născută</w:t>
      </w:r>
      <w:proofErr w:type="spellEnd"/>
      <w:r w:rsidR="0037190F" w:rsidRPr="0037190F">
        <w:t xml:space="preserve"> </w:t>
      </w:r>
      <w:proofErr w:type="spellStart"/>
      <w:r w:rsidR="0037190F" w:rsidRPr="0037190F">
        <w:t>în</w:t>
      </w:r>
      <w:proofErr w:type="spellEnd"/>
      <w:r w:rsidR="0037190F" w:rsidRPr="0037190F">
        <w:t xml:space="preserve"> 1947 la </w:t>
      </w:r>
      <w:proofErr w:type="spellStart"/>
      <w:r w:rsidR="0037190F" w:rsidRPr="0037190F">
        <w:t>Timișoara</w:t>
      </w:r>
      <w:proofErr w:type="spellEnd"/>
      <w:r w:rsidR="0037190F" w:rsidRPr="0037190F">
        <w:t xml:space="preserve">, </w:t>
      </w:r>
      <w:r w:rsidR="00584B02">
        <w:t>Gaza Ida-</w:t>
      </w:r>
      <w:proofErr w:type="spellStart"/>
      <w:r w:rsidR="00584B02">
        <w:t>Reghina</w:t>
      </w:r>
      <w:proofErr w:type="spellEnd"/>
      <w:r w:rsidR="00584B02">
        <w:t xml:space="preserve"> </w:t>
      </w:r>
      <w:r w:rsidR="00116C3A">
        <w:t xml:space="preserve">a </w:t>
      </w:r>
      <w:proofErr w:type="spellStart"/>
      <w:r w:rsidR="00116C3A">
        <w:t>ȋmbrățișat</w:t>
      </w:r>
      <w:proofErr w:type="spellEnd"/>
      <w:r w:rsidR="00116C3A">
        <w:t xml:space="preserve"> </w:t>
      </w:r>
      <w:proofErr w:type="spellStart"/>
      <w:r w:rsidR="00116C3A">
        <w:t>actoria</w:t>
      </w:r>
      <w:proofErr w:type="spellEnd"/>
      <w:r w:rsidR="00116C3A">
        <w:t xml:space="preserve"> </w:t>
      </w:r>
      <w:proofErr w:type="spellStart"/>
      <w:r w:rsidR="00116C3A">
        <w:t>printr</w:t>
      </w:r>
      <w:proofErr w:type="spellEnd"/>
      <w:r w:rsidR="00116C3A">
        <w:t xml:space="preserve">-un </w:t>
      </w:r>
      <w:proofErr w:type="spellStart"/>
      <w:r w:rsidR="00116C3A">
        <w:t>neașteptat</w:t>
      </w:r>
      <w:proofErr w:type="spellEnd"/>
      <w:r w:rsidR="00116C3A">
        <w:t xml:space="preserve"> </w:t>
      </w:r>
      <w:proofErr w:type="spellStart"/>
      <w:r w:rsidR="00116C3A">
        <w:t>joc</w:t>
      </w:r>
      <w:proofErr w:type="spellEnd"/>
      <w:r w:rsidR="00116C3A">
        <w:t xml:space="preserve"> al </w:t>
      </w:r>
      <w:proofErr w:type="spellStart"/>
      <w:r w:rsidR="00116C3A">
        <w:t>sorții</w:t>
      </w:r>
      <w:proofErr w:type="spellEnd"/>
      <w:r w:rsidR="00116C3A">
        <w:t xml:space="preserve">, </w:t>
      </w:r>
      <w:proofErr w:type="spellStart"/>
      <w:r w:rsidR="00116C3A">
        <w:t>inițial</w:t>
      </w:r>
      <w:proofErr w:type="spellEnd"/>
      <w:r w:rsidR="00116C3A">
        <w:t xml:space="preserve"> </w:t>
      </w:r>
      <w:proofErr w:type="spellStart"/>
      <w:r w:rsidR="00116C3A">
        <w:t>dorindu-și</w:t>
      </w:r>
      <w:proofErr w:type="spellEnd"/>
      <w:r w:rsidR="00116C3A">
        <w:t xml:space="preserve"> o </w:t>
      </w:r>
      <w:proofErr w:type="spellStart"/>
      <w:r w:rsidR="00116C3A">
        <w:t>carieră</w:t>
      </w:r>
      <w:proofErr w:type="spellEnd"/>
      <w:r w:rsidR="00812B98">
        <w:t xml:space="preserve"> </w:t>
      </w:r>
      <w:proofErr w:type="spellStart"/>
      <w:r w:rsidR="00116C3A">
        <w:t>ȋn</w:t>
      </w:r>
      <w:proofErr w:type="spellEnd"/>
      <w:r w:rsidR="00116C3A">
        <w:t xml:space="preserve"> </w:t>
      </w:r>
      <w:proofErr w:type="spellStart"/>
      <w:r w:rsidR="00116C3A">
        <w:t>medicină</w:t>
      </w:r>
      <w:proofErr w:type="spellEnd"/>
      <w:r w:rsidR="00116C3A">
        <w:t>.</w:t>
      </w:r>
      <w:proofErr w:type="gramEnd"/>
      <w:r w:rsidR="00116C3A">
        <w:t xml:space="preserve"> A </w:t>
      </w:r>
      <w:proofErr w:type="spellStart"/>
      <w:r w:rsidR="00116C3A">
        <w:t>descoperit</w:t>
      </w:r>
      <w:proofErr w:type="spellEnd"/>
      <w:r w:rsidR="00116C3A">
        <w:t xml:space="preserve"> </w:t>
      </w:r>
      <w:proofErr w:type="spellStart"/>
      <w:r w:rsidR="00116C3A">
        <w:t>magia</w:t>
      </w:r>
      <w:proofErr w:type="spellEnd"/>
      <w:r w:rsidR="00116C3A">
        <w:t xml:space="preserve"> </w:t>
      </w:r>
      <w:proofErr w:type="spellStart"/>
      <w:r w:rsidR="00116C3A">
        <w:t>actoriei</w:t>
      </w:r>
      <w:proofErr w:type="spellEnd"/>
      <w:r w:rsidR="00116C3A">
        <w:t xml:space="preserve"> </w:t>
      </w:r>
      <w:proofErr w:type="spellStart"/>
      <w:r w:rsidR="00116C3A">
        <w:t>ȋn</w:t>
      </w:r>
      <w:proofErr w:type="spellEnd"/>
      <w:r w:rsidR="00116C3A">
        <w:t xml:space="preserve"> </w:t>
      </w:r>
      <w:proofErr w:type="spellStart"/>
      <w:r w:rsidR="00116C3A">
        <w:t>timpul</w:t>
      </w:r>
      <w:proofErr w:type="spellEnd"/>
      <w:r w:rsidR="00116C3A">
        <w:t xml:space="preserve"> </w:t>
      </w:r>
      <w:proofErr w:type="spellStart"/>
      <w:r w:rsidR="00116C3A">
        <w:t>studenției</w:t>
      </w:r>
      <w:proofErr w:type="spellEnd"/>
      <w:r w:rsidR="00116C3A">
        <w:t xml:space="preserve"> </w:t>
      </w:r>
      <w:proofErr w:type="spellStart"/>
      <w:r w:rsidR="00116C3A">
        <w:t>și</w:t>
      </w:r>
      <w:proofErr w:type="spellEnd"/>
      <w:r w:rsidR="00116C3A">
        <w:t xml:space="preserve">, </w:t>
      </w:r>
      <w:proofErr w:type="spellStart"/>
      <w:r w:rsidR="00116C3A" w:rsidRPr="0037190F">
        <w:t>după</w:t>
      </w:r>
      <w:proofErr w:type="spellEnd"/>
      <w:r w:rsidR="00116C3A" w:rsidRPr="0037190F">
        <w:t xml:space="preserve"> </w:t>
      </w:r>
      <w:proofErr w:type="spellStart"/>
      <w:proofErr w:type="gramStart"/>
      <w:r w:rsidR="00116C3A" w:rsidRPr="0037190F">
        <w:t>ce</w:t>
      </w:r>
      <w:proofErr w:type="spellEnd"/>
      <w:proofErr w:type="gramEnd"/>
      <w:r w:rsidR="00116C3A" w:rsidRPr="0037190F">
        <w:t xml:space="preserve"> a </w:t>
      </w:r>
      <w:proofErr w:type="spellStart"/>
      <w:r w:rsidR="00116C3A" w:rsidRPr="0037190F">
        <w:t>absolvit</w:t>
      </w:r>
      <w:proofErr w:type="spellEnd"/>
      <w:r w:rsidR="00116C3A" w:rsidRPr="0037190F">
        <w:t xml:space="preserve"> </w:t>
      </w:r>
      <w:proofErr w:type="spellStart"/>
      <w:r w:rsidR="00116C3A" w:rsidRPr="0037190F">
        <w:t>secția</w:t>
      </w:r>
      <w:proofErr w:type="spellEnd"/>
      <w:r w:rsidR="00116C3A" w:rsidRPr="0037190F">
        <w:t xml:space="preserve"> </w:t>
      </w:r>
      <w:proofErr w:type="spellStart"/>
      <w:r w:rsidR="00116C3A" w:rsidRPr="0037190F">
        <w:t>germană</w:t>
      </w:r>
      <w:proofErr w:type="spellEnd"/>
      <w:r w:rsidR="00116C3A" w:rsidRPr="0037190F">
        <w:t xml:space="preserve"> de </w:t>
      </w:r>
      <w:proofErr w:type="spellStart"/>
      <w:r w:rsidR="00116C3A" w:rsidRPr="0037190F">
        <w:t>dramaturgie</w:t>
      </w:r>
      <w:proofErr w:type="spellEnd"/>
      <w:r w:rsidR="00116C3A" w:rsidRPr="0037190F">
        <w:t xml:space="preserve"> a </w:t>
      </w:r>
      <w:proofErr w:type="spellStart"/>
      <w:r w:rsidR="00116C3A" w:rsidRPr="0037190F">
        <w:t>Academiei</w:t>
      </w:r>
      <w:proofErr w:type="spellEnd"/>
      <w:r w:rsidR="00116C3A" w:rsidRPr="0037190F">
        <w:t xml:space="preserve"> de </w:t>
      </w:r>
      <w:proofErr w:type="spellStart"/>
      <w:r w:rsidR="00116C3A" w:rsidRPr="0037190F">
        <w:t>Teatru</w:t>
      </w:r>
      <w:proofErr w:type="spellEnd"/>
      <w:r w:rsidR="00116C3A" w:rsidRPr="0037190F">
        <w:t xml:space="preserve"> </w:t>
      </w:r>
      <w:proofErr w:type="spellStart"/>
      <w:r w:rsidR="00116C3A" w:rsidRPr="0037190F">
        <w:t>și</w:t>
      </w:r>
      <w:proofErr w:type="spellEnd"/>
      <w:r w:rsidR="00116C3A" w:rsidRPr="0037190F">
        <w:t xml:space="preserve"> Film din </w:t>
      </w:r>
      <w:proofErr w:type="spellStart"/>
      <w:r w:rsidR="00116C3A" w:rsidRPr="0037190F">
        <w:t>București</w:t>
      </w:r>
      <w:proofErr w:type="spellEnd"/>
      <w:r w:rsidR="00116C3A">
        <w:t>,</w:t>
      </w:r>
      <w:r w:rsidR="00116C3A" w:rsidRPr="0037190F">
        <w:t xml:space="preserve"> </w:t>
      </w:r>
      <w:r w:rsidR="0037190F" w:rsidRPr="0037190F">
        <w:t xml:space="preserve">a </w:t>
      </w:r>
      <w:proofErr w:type="spellStart"/>
      <w:r w:rsidR="0037190F" w:rsidRPr="0037190F">
        <w:t>lucrat</w:t>
      </w:r>
      <w:proofErr w:type="spellEnd"/>
      <w:r w:rsidR="00116C3A">
        <w:t xml:space="preserve"> ca </w:t>
      </w:r>
      <w:proofErr w:type="spellStart"/>
      <w:r w:rsidR="00116C3A">
        <w:t>actriță</w:t>
      </w:r>
      <w:proofErr w:type="spellEnd"/>
      <w:r w:rsidR="0037190F" w:rsidRPr="0037190F">
        <w:t xml:space="preserve"> la </w:t>
      </w:r>
      <w:proofErr w:type="spellStart"/>
      <w:r w:rsidR="0037190F" w:rsidRPr="0037190F">
        <w:t>Teatrul</w:t>
      </w:r>
      <w:proofErr w:type="spellEnd"/>
      <w:r w:rsidR="0037190F" w:rsidRPr="0037190F">
        <w:t xml:space="preserve"> German de Stat </w:t>
      </w:r>
      <w:proofErr w:type="spellStart"/>
      <w:r w:rsidR="0037190F" w:rsidRPr="0037190F">
        <w:t>Timișoara</w:t>
      </w:r>
      <w:proofErr w:type="spellEnd"/>
      <w:r w:rsidR="0037190F" w:rsidRPr="0037190F">
        <w:t xml:space="preserve">. </w:t>
      </w:r>
      <w:proofErr w:type="spellStart"/>
      <w:r w:rsidR="00573037">
        <w:t>Aparținea</w:t>
      </w:r>
      <w:proofErr w:type="spellEnd"/>
      <w:r w:rsidR="00573037">
        <w:t xml:space="preserve"> </w:t>
      </w:r>
      <w:proofErr w:type="spellStart"/>
      <w:r w:rsidR="00573037">
        <w:t>celei</w:t>
      </w:r>
      <w:proofErr w:type="spellEnd"/>
      <w:r w:rsidR="00573037">
        <w:t xml:space="preserve"> de a </w:t>
      </w:r>
      <w:proofErr w:type="spellStart"/>
      <w:r w:rsidR="00573037">
        <w:t>doua</w:t>
      </w:r>
      <w:proofErr w:type="spellEnd"/>
      <w:r w:rsidR="00573037">
        <w:t xml:space="preserve"> </w:t>
      </w:r>
      <w:proofErr w:type="spellStart"/>
      <w:r w:rsidR="00405786">
        <w:t>generații</w:t>
      </w:r>
      <w:proofErr w:type="spellEnd"/>
      <w:r w:rsidR="00405786">
        <w:t xml:space="preserve"> de </w:t>
      </w:r>
      <w:proofErr w:type="spellStart"/>
      <w:r w:rsidR="00405786">
        <w:t>absolvenți</w:t>
      </w:r>
      <w:proofErr w:type="spellEnd"/>
      <w:r w:rsidR="00405786">
        <w:t xml:space="preserve"> </w:t>
      </w:r>
      <w:proofErr w:type="spellStart"/>
      <w:r w:rsidR="00405786">
        <w:t>ai</w:t>
      </w:r>
      <w:proofErr w:type="spellEnd"/>
      <w:r w:rsidR="00405786">
        <w:t xml:space="preserve"> </w:t>
      </w:r>
      <w:proofErr w:type="spellStart"/>
      <w:r w:rsidR="00405786">
        <w:t>s</w:t>
      </w:r>
      <w:r w:rsidR="00116C3A">
        <w:t>ecției</w:t>
      </w:r>
      <w:proofErr w:type="spellEnd"/>
      <w:r w:rsidR="00116C3A">
        <w:t xml:space="preserve"> germane din </w:t>
      </w:r>
      <w:proofErr w:type="spellStart"/>
      <w:r w:rsidR="00116C3A">
        <w:t>cadrul</w:t>
      </w:r>
      <w:proofErr w:type="spellEnd"/>
      <w:r w:rsidR="00116C3A">
        <w:t xml:space="preserve"> IATC, </w:t>
      </w:r>
      <w:proofErr w:type="spellStart"/>
      <w:r w:rsidR="00116C3A">
        <w:t>evoluând</w:t>
      </w:r>
      <w:proofErr w:type="spellEnd"/>
      <w:r w:rsidR="00116C3A">
        <w:t xml:space="preserve"> </w:t>
      </w:r>
      <w:proofErr w:type="spellStart"/>
      <w:r w:rsidR="00116C3A">
        <w:t>alături</w:t>
      </w:r>
      <w:proofErr w:type="spellEnd"/>
      <w:r w:rsidR="00116C3A">
        <w:t xml:space="preserve"> de </w:t>
      </w:r>
      <w:proofErr w:type="spellStart"/>
      <w:r w:rsidR="00116C3A">
        <w:t>colegii</w:t>
      </w:r>
      <w:proofErr w:type="spellEnd"/>
      <w:r w:rsidR="00116C3A">
        <w:t xml:space="preserve"> din prima </w:t>
      </w:r>
      <w:proofErr w:type="spellStart"/>
      <w:r w:rsidR="00116C3A">
        <w:t>generație</w:t>
      </w:r>
      <w:proofErr w:type="spellEnd"/>
      <w:r w:rsidR="00573037">
        <w:t xml:space="preserve">: </w:t>
      </w:r>
      <w:proofErr w:type="spellStart"/>
      <w:r w:rsidR="00573037">
        <w:t>Ildiko</w:t>
      </w:r>
      <w:proofErr w:type="spellEnd"/>
      <w:r w:rsidR="00573037">
        <w:t xml:space="preserve"> </w:t>
      </w:r>
      <w:proofErr w:type="spellStart"/>
      <w:r w:rsidR="00573037">
        <w:t>Jarcsek</w:t>
      </w:r>
      <w:proofErr w:type="spellEnd"/>
      <w:r w:rsidR="00573037">
        <w:t xml:space="preserve"> </w:t>
      </w:r>
      <w:proofErr w:type="spellStart"/>
      <w:r w:rsidR="00573037">
        <w:t>Zamfi</w:t>
      </w:r>
      <w:r w:rsidR="00116C3A">
        <w:t>r</w:t>
      </w:r>
      <w:r w:rsidR="00573037">
        <w:t>e</w:t>
      </w:r>
      <w:r w:rsidR="00116C3A">
        <w:t>scu</w:t>
      </w:r>
      <w:proofErr w:type="spellEnd"/>
      <w:r w:rsidR="00116C3A">
        <w:t xml:space="preserve"> (care </w:t>
      </w:r>
      <w:proofErr w:type="spellStart"/>
      <w:r w:rsidR="00116C3A">
        <w:t>ȋi</w:t>
      </w:r>
      <w:proofErr w:type="spellEnd"/>
      <w:r w:rsidR="00116C3A">
        <w:t xml:space="preserve"> </w:t>
      </w:r>
      <w:proofErr w:type="spellStart"/>
      <w:r w:rsidR="00116C3A">
        <w:t>este</w:t>
      </w:r>
      <w:proofErr w:type="spellEnd"/>
      <w:r w:rsidR="00116C3A">
        <w:t xml:space="preserve"> </w:t>
      </w:r>
      <w:proofErr w:type="spellStart"/>
      <w:r w:rsidR="00116C3A">
        <w:t>soră</w:t>
      </w:r>
      <w:proofErr w:type="spellEnd"/>
      <w:r w:rsidR="00116C3A">
        <w:t xml:space="preserve">), </w:t>
      </w:r>
      <w:proofErr w:type="spellStart"/>
      <w:r w:rsidR="00116C3A">
        <w:t>Niky</w:t>
      </w:r>
      <w:proofErr w:type="spellEnd"/>
      <w:r w:rsidR="00116C3A">
        <w:t xml:space="preserve"> </w:t>
      </w:r>
      <w:proofErr w:type="spellStart"/>
      <w:r w:rsidR="00116C3A">
        <w:t>Wolcz</w:t>
      </w:r>
      <w:proofErr w:type="spellEnd"/>
      <w:r w:rsidR="00116C3A">
        <w:t xml:space="preserve"> </w:t>
      </w:r>
      <w:proofErr w:type="spellStart"/>
      <w:r w:rsidR="00116C3A">
        <w:t>și</w:t>
      </w:r>
      <w:proofErr w:type="spellEnd"/>
      <w:r w:rsidR="00116C3A">
        <w:t xml:space="preserve"> Wolfgang Ernst, </w:t>
      </w:r>
      <w:proofErr w:type="spellStart"/>
      <w:r w:rsidR="00116C3A">
        <w:t>dar</w:t>
      </w:r>
      <w:proofErr w:type="spellEnd"/>
      <w:r w:rsidR="00116C3A">
        <w:t xml:space="preserve"> </w:t>
      </w:r>
      <w:proofErr w:type="spellStart"/>
      <w:r w:rsidR="00116C3A">
        <w:t>și</w:t>
      </w:r>
      <w:proofErr w:type="spellEnd"/>
      <w:r w:rsidR="00116C3A">
        <w:t xml:space="preserve"> de </w:t>
      </w:r>
      <w:proofErr w:type="spellStart"/>
      <w:r w:rsidR="00116C3A">
        <w:t>membrii</w:t>
      </w:r>
      <w:proofErr w:type="spellEnd"/>
      <w:r w:rsidR="00116C3A">
        <w:t xml:space="preserve"> </w:t>
      </w:r>
      <w:proofErr w:type="spellStart"/>
      <w:r w:rsidR="00116C3A">
        <w:t>consacrați</w:t>
      </w:r>
      <w:proofErr w:type="spellEnd"/>
      <w:r w:rsidR="00116C3A">
        <w:t xml:space="preserve"> din </w:t>
      </w:r>
      <w:proofErr w:type="spellStart"/>
      <w:r w:rsidR="00116C3A">
        <w:t>colectivul</w:t>
      </w:r>
      <w:proofErr w:type="spellEnd"/>
      <w:r w:rsidR="00116C3A">
        <w:t xml:space="preserve"> </w:t>
      </w:r>
      <w:proofErr w:type="spellStart"/>
      <w:r w:rsidR="00116C3A">
        <w:t>teat</w:t>
      </w:r>
      <w:r w:rsidR="004319C2">
        <w:t>rului</w:t>
      </w:r>
      <w:proofErr w:type="spellEnd"/>
      <w:r w:rsidR="004319C2">
        <w:t xml:space="preserve">, </w:t>
      </w:r>
      <w:proofErr w:type="spellStart"/>
      <w:r w:rsidR="004319C2">
        <w:t>precum</w:t>
      </w:r>
      <w:proofErr w:type="spellEnd"/>
      <w:r w:rsidR="004319C2">
        <w:t xml:space="preserve"> </w:t>
      </w:r>
      <w:proofErr w:type="spellStart"/>
      <w:r w:rsidR="004319C2">
        <w:t>Irmgard</w:t>
      </w:r>
      <w:proofErr w:type="spellEnd"/>
      <w:r w:rsidR="004319C2">
        <w:t xml:space="preserve"> </w:t>
      </w:r>
      <w:proofErr w:type="spellStart"/>
      <w:r w:rsidR="004319C2">
        <w:t>și</w:t>
      </w:r>
      <w:proofErr w:type="spellEnd"/>
      <w:r w:rsidR="004319C2">
        <w:t xml:space="preserve"> Rudolf </w:t>
      </w:r>
      <w:proofErr w:type="spellStart"/>
      <w:r w:rsidR="004319C2">
        <w:t>S</w:t>
      </w:r>
      <w:r w:rsidR="00116C3A">
        <w:t>chati</w:t>
      </w:r>
      <w:proofErr w:type="spellEnd"/>
      <w:r w:rsidR="00116C3A">
        <w:t xml:space="preserve">, Margot </w:t>
      </w:r>
      <w:proofErr w:type="spellStart"/>
      <w:r w:rsidR="00116C3A">
        <w:t>Göttlinger</w:t>
      </w:r>
      <w:proofErr w:type="spellEnd"/>
      <w:r w:rsidR="00116C3A">
        <w:t xml:space="preserve">, </w:t>
      </w:r>
      <w:proofErr w:type="spellStart"/>
      <w:r w:rsidR="00116C3A">
        <w:t>Ottmar</w:t>
      </w:r>
      <w:proofErr w:type="spellEnd"/>
      <w:r w:rsidR="00116C3A">
        <w:t xml:space="preserve"> </w:t>
      </w:r>
      <w:proofErr w:type="spellStart"/>
      <w:r w:rsidR="00116C3A">
        <w:t>Strasser</w:t>
      </w:r>
      <w:proofErr w:type="spellEnd"/>
      <w:r w:rsidR="00116C3A">
        <w:t xml:space="preserve">, Ernst Strauss </w:t>
      </w:r>
      <w:proofErr w:type="spellStart"/>
      <w:r w:rsidR="00116C3A">
        <w:t>sau</w:t>
      </w:r>
      <w:proofErr w:type="spellEnd"/>
      <w:r w:rsidR="00116C3A">
        <w:t xml:space="preserve"> Karl-Fritz </w:t>
      </w:r>
      <w:proofErr w:type="spellStart"/>
      <w:r w:rsidR="00116C3A">
        <w:t>Eitel</w:t>
      </w:r>
      <w:proofErr w:type="spellEnd"/>
      <w:r w:rsidR="00116C3A">
        <w:t xml:space="preserve">, </w:t>
      </w:r>
      <w:proofErr w:type="spellStart"/>
      <w:r w:rsidR="00116C3A">
        <w:t>compozitorul</w:t>
      </w:r>
      <w:proofErr w:type="spellEnd"/>
      <w:r w:rsidR="00116C3A">
        <w:t xml:space="preserve"> Richard </w:t>
      </w:r>
      <w:proofErr w:type="spellStart"/>
      <w:r w:rsidR="00116C3A">
        <w:t>Oschanitzky</w:t>
      </w:r>
      <w:proofErr w:type="spellEnd"/>
      <w:r w:rsidR="00116C3A">
        <w:t xml:space="preserve"> </w:t>
      </w:r>
      <w:proofErr w:type="spellStart"/>
      <w:r w:rsidR="00116C3A">
        <w:t>și</w:t>
      </w:r>
      <w:proofErr w:type="spellEnd"/>
      <w:r w:rsidR="00116C3A">
        <w:t xml:space="preserve"> </w:t>
      </w:r>
      <w:proofErr w:type="spellStart"/>
      <w:r w:rsidR="00116C3A">
        <w:t>scenograful</w:t>
      </w:r>
      <w:proofErr w:type="spellEnd"/>
      <w:r w:rsidR="00116C3A">
        <w:t xml:space="preserve"> Gustav Binder. </w:t>
      </w:r>
    </w:p>
    <w:p w:rsidR="00116C3A" w:rsidRPr="0037190F" w:rsidRDefault="00116C3A" w:rsidP="00000BAF">
      <w:pPr>
        <w:pStyle w:val="NormalWeb"/>
        <w:spacing w:before="0" w:beforeAutospacing="0" w:after="121" w:afterAutospacing="0" w:line="276" w:lineRule="auto"/>
        <w:jc w:val="both"/>
      </w:pPr>
      <w:r>
        <w:t>D</w:t>
      </w:r>
      <w:r w:rsidRPr="0037190F">
        <w:t xml:space="preserve">e-a </w:t>
      </w:r>
      <w:proofErr w:type="spellStart"/>
      <w:r w:rsidRPr="0037190F">
        <w:t>lungul</w:t>
      </w:r>
      <w:proofErr w:type="spellEnd"/>
      <w:r w:rsidRPr="0037190F">
        <w:t xml:space="preserve"> </w:t>
      </w:r>
      <w:proofErr w:type="spellStart"/>
      <w:r w:rsidRPr="0037190F">
        <w:t>carierei</w:t>
      </w:r>
      <w:proofErr w:type="spellEnd"/>
      <w:r w:rsidRPr="0037190F">
        <w:t xml:space="preserve"> sale</w:t>
      </w:r>
      <w:r>
        <w:t>,</w:t>
      </w:r>
      <w:r w:rsidRPr="0037190F">
        <w:t xml:space="preserve"> </w:t>
      </w:r>
      <w:r>
        <w:t>a</w:t>
      </w:r>
      <w:r w:rsidRPr="0037190F">
        <w:t xml:space="preserve"> </w:t>
      </w:r>
      <w:proofErr w:type="spellStart"/>
      <w:r w:rsidRPr="0037190F">
        <w:t>lucrat</w:t>
      </w:r>
      <w:proofErr w:type="spellEnd"/>
      <w:r w:rsidRPr="0037190F">
        <w:t xml:space="preserve"> cu </w:t>
      </w:r>
      <w:proofErr w:type="spellStart"/>
      <w:r w:rsidRPr="0037190F">
        <w:t>numeroși</w:t>
      </w:r>
      <w:proofErr w:type="spellEnd"/>
      <w:r w:rsidRPr="0037190F">
        <w:t xml:space="preserve"> </w:t>
      </w:r>
      <w:proofErr w:type="spellStart"/>
      <w:r w:rsidRPr="0037190F">
        <w:t>regizori</w:t>
      </w:r>
      <w:proofErr w:type="spellEnd"/>
      <w:r w:rsidRPr="0037190F">
        <w:t xml:space="preserve">, </w:t>
      </w:r>
      <w:proofErr w:type="spellStart"/>
      <w:r w:rsidRPr="0037190F">
        <w:t>printre</w:t>
      </w:r>
      <w:proofErr w:type="spellEnd"/>
      <w:r w:rsidRPr="0037190F">
        <w:t xml:space="preserve"> care Otto Lang, Clemens Bechtel, </w:t>
      </w:r>
      <w:proofErr w:type="spellStart"/>
      <w:r w:rsidRPr="0037190F">
        <w:t>Răzvan</w:t>
      </w:r>
      <w:proofErr w:type="spellEnd"/>
      <w:r w:rsidRPr="0037190F">
        <w:t xml:space="preserve"> </w:t>
      </w:r>
      <w:proofErr w:type="spellStart"/>
      <w:r w:rsidRPr="0037190F">
        <w:t>Mazilu</w:t>
      </w:r>
      <w:proofErr w:type="spellEnd"/>
      <w:r w:rsidRPr="0037190F">
        <w:t xml:space="preserve">, Carmen Lidia </w:t>
      </w:r>
      <w:proofErr w:type="spellStart"/>
      <w:r w:rsidRPr="0037190F">
        <w:t>Vidu</w:t>
      </w:r>
      <w:proofErr w:type="spellEnd"/>
      <w:r w:rsidRPr="0037190F">
        <w:t xml:space="preserve">, Volker Schmidt </w:t>
      </w:r>
      <w:proofErr w:type="spellStart"/>
      <w:r w:rsidRPr="0037190F">
        <w:t>și</w:t>
      </w:r>
      <w:proofErr w:type="spellEnd"/>
      <w:r w:rsidRPr="0037190F">
        <w:t xml:space="preserve"> Yuri </w:t>
      </w:r>
      <w:proofErr w:type="spellStart"/>
      <w:r w:rsidRPr="0037190F">
        <w:t>Kordonsky</w:t>
      </w:r>
      <w:proofErr w:type="spellEnd"/>
      <w:r w:rsidRPr="0037190F">
        <w:t xml:space="preserve">. A </w:t>
      </w:r>
      <w:proofErr w:type="spellStart"/>
      <w:r w:rsidRPr="0037190F">
        <w:t>interpretat</w:t>
      </w:r>
      <w:proofErr w:type="spellEnd"/>
      <w:r w:rsidRPr="0037190F">
        <w:t xml:space="preserve"> </w:t>
      </w:r>
      <w:proofErr w:type="spellStart"/>
      <w:r w:rsidRPr="0037190F">
        <w:t>numeroase</w:t>
      </w:r>
      <w:proofErr w:type="spellEnd"/>
      <w:r w:rsidRPr="0037190F">
        <w:t xml:space="preserve"> </w:t>
      </w:r>
      <w:proofErr w:type="spellStart"/>
      <w:r w:rsidRPr="0037190F">
        <w:t>roluri</w:t>
      </w:r>
      <w:proofErr w:type="spellEnd"/>
      <w:r w:rsidRPr="0037190F">
        <w:t xml:space="preserve">, </w:t>
      </w:r>
      <w:proofErr w:type="spellStart"/>
      <w:r w:rsidRPr="0037190F">
        <w:t>printre</w:t>
      </w:r>
      <w:proofErr w:type="spellEnd"/>
      <w:r w:rsidRPr="0037190F">
        <w:t xml:space="preserve"> care Gretchen </w:t>
      </w:r>
      <w:proofErr w:type="spellStart"/>
      <w:r w:rsidRPr="0037190F">
        <w:t>în</w:t>
      </w:r>
      <w:proofErr w:type="spellEnd"/>
      <w:r w:rsidRPr="0037190F">
        <w:t xml:space="preserve"> "</w:t>
      </w:r>
      <w:proofErr w:type="spellStart"/>
      <w:r w:rsidRPr="0037190F">
        <w:t>Urfaust</w:t>
      </w:r>
      <w:proofErr w:type="spellEnd"/>
      <w:r w:rsidRPr="0037190F">
        <w:t xml:space="preserve">" de Johann Wolfgang von Goethe, Yvette </w:t>
      </w:r>
      <w:proofErr w:type="spellStart"/>
      <w:r w:rsidRPr="0037190F">
        <w:t>în</w:t>
      </w:r>
      <w:proofErr w:type="spellEnd"/>
      <w:r w:rsidRPr="0037190F">
        <w:t xml:space="preserve"> "Mutter Courage (Anna </w:t>
      </w:r>
      <w:proofErr w:type="spellStart"/>
      <w:r w:rsidRPr="0037190F">
        <w:t>Fierling</w:t>
      </w:r>
      <w:proofErr w:type="spellEnd"/>
      <w:r w:rsidRPr="0037190F">
        <w:t xml:space="preserve"> </w:t>
      </w:r>
      <w:proofErr w:type="spellStart"/>
      <w:r w:rsidRPr="0037190F">
        <w:t>și</w:t>
      </w:r>
      <w:proofErr w:type="spellEnd"/>
      <w:r w:rsidRPr="0037190F">
        <w:t xml:space="preserve"> </w:t>
      </w:r>
      <w:proofErr w:type="spellStart"/>
      <w:r w:rsidRPr="0037190F">
        <w:t>copiii</w:t>
      </w:r>
      <w:proofErr w:type="spellEnd"/>
      <w:r w:rsidRPr="0037190F">
        <w:t xml:space="preserve"> </w:t>
      </w:r>
      <w:proofErr w:type="spellStart"/>
      <w:r w:rsidRPr="0037190F">
        <w:t>ei</w:t>
      </w:r>
      <w:proofErr w:type="spellEnd"/>
      <w:r w:rsidRPr="0037190F">
        <w:t xml:space="preserve">)" de </w:t>
      </w:r>
      <w:proofErr w:type="spellStart"/>
      <w:r w:rsidRPr="0037190F">
        <w:t>Bertolt</w:t>
      </w:r>
      <w:proofErr w:type="spellEnd"/>
      <w:r w:rsidRPr="0037190F">
        <w:t xml:space="preserve"> Brecht, </w:t>
      </w:r>
      <w:proofErr w:type="spellStart"/>
      <w:r w:rsidRPr="0037190F">
        <w:t>Bernarda</w:t>
      </w:r>
      <w:proofErr w:type="spellEnd"/>
      <w:r w:rsidRPr="0037190F">
        <w:t xml:space="preserve"> Alba </w:t>
      </w:r>
      <w:proofErr w:type="spellStart"/>
      <w:r w:rsidRPr="0037190F">
        <w:t>în</w:t>
      </w:r>
      <w:proofErr w:type="spellEnd"/>
      <w:r w:rsidRPr="0037190F">
        <w:t xml:space="preserve"> "Casa </w:t>
      </w:r>
      <w:proofErr w:type="spellStart"/>
      <w:r w:rsidRPr="0037190F">
        <w:t>Bernardei</w:t>
      </w:r>
      <w:proofErr w:type="spellEnd"/>
      <w:r w:rsidRPr="0037190F">
        <w:t xml:space="preserve"> Alba" de Federico </w:t>
      </w:r>
      <w:proofErr w:type="spellStart"/>
      <w:r w:rsidRPr="0037190F">
        <w:t>García</w:t>
      </w:r>
      <w:proofErr w:type="spellEnd"/>
      <w:r w:rsidRPr="0037190F">
        <w:t xml:space="preserve"> Lorca, Winnie </w:t>
      </w:r>
      <w:proofErr w:type="spellStart"/>
      <w:r w:rsidRPr="0037190F">
        <w:t>în</w:t>
      </w:r>
      <w:proofErr w:type="spellEnd"/>
      <w:r w:rsidRPr="0037190F">
        <w:t xml:space="preserve"> "Happy Days" de Samuel Beckett, Mary Tyrone </w:t>
      </w:r>
      <w:proofErr w:type="spellStart"/>
      <w:r w:rsidRPr="0037190F">
        <w:t>în</w:t>
      </w:r>
      <w:proofErr w:type="spellEnd"/>
      <w:r w:rsidRPr="0037190F">
        <w:t xml:space="preserve"> "</w:t>
      </w:r>
      <w:proofErr w:type="spellStart"/>
      <w:r w:rsidRPr="0037190F">
        <w:t>Lungul</w:t>
      </w:r>
      <w:proofErr w:type="spellEnd"/>
      <w:r w:rsidRPr="0037190F">
        <w:t xml:space="preserve"> drum al </w:t>
      </w:r>
      <w:proofErr w:type="spellStart"/>
      <w:r w:rsidRPr="0037190F">
        <w:t>zilei</w:t>
      </w:r>
      <w:proofErr w:type="spellEnd"/>
      <w:r w:rsidRPr="0037190F">
        <w:t xml:space="preserve"> </w:t>
      </w:r>
      <w:proofErr w:type="spellStart"/>
      <w:r w:rsidRPr="0037190F">
        <w:t>către</w:t>
      </w:r>
      <w:proofErr w:type="spellEnd"/>
      <w:r w:rsidRPr="0037190F">
        <w:t xml:space="preserve"> </w:t>
      </w:r>
      <w:proofErr w:type="spellStart"/>
      <w:r w:rsidRPr="0037190F">
        <w:t>noapte</w:t>
      </w:r>
      <w:proofErr w:type="spellEnd"/>
      <w:r w:rsidRPr="0037190F">
        <w:t xml:space="preserve">" de Eugene O'Neill </w:t>
      </w:r>
      <w:proofErr w:type="spellStart"/>
      <w:r w:rsidRPr="0037190F">
        <w:t>sau</w:t>
      </w:r>
      <w:proofErr w:type="spellEnd"/>
      <w:r w:rsidRPr="0037190F">
        <w:t xml:space="preserve"> Firs </w:t>
      </w:r>
      <w:proofErr w:type="spellStart"/>
      <w:r w:rsidRPr="0037190F">
        <w:t>în</w:t>
      </w:r>
      <w:proofErr w:type="spellEnd"/>
      <w:r w:rsidRPr="0037190F">
        <w:t xml:space="preserve"> "</w:t>
      </w:r>
      <w:proofErr w:type="spellStart"/>
      <w:r w:rsidRPr="0037190F">
        <w:t>Livada</w:t>
      </w:r>
      <w:proofErr w:type="spellEnd"/>
      <w:r w:rsidRPr="0037190F">
        <w:t xml:space="preserve"> de </w:t>
      </w:r>
      <w:proofErr w:type="spellStart"/>
      <w:r w:rsidRPr="0037190F">
        <w:t>vișini</w:t>
      </w:r>
      <w:proofErr w:type="spellEnd"/>
      <w:r w:rsidRPr="0037190F">
        <w:t xml:space="preserve">" de Anton P. </w:t>
      </w:r>
      <w:proofErr w:type="spellStart"/>
      <w:r w:rsidRPr="0037190F">
        <w:t>Cehov</w:t>
      </w:r>
      <w:proofErr w:type="spellEnd"/>
      <w:r w:rsidRPr="0037190F">
        <w:t>. </w:t>
      </w:r>
    </w:p>
    <w:p w:rsidR="00116C3A" w:rsidRPr="0037190F" w:rsidRDefault="00116C3A" w:rsidP="00000BAF">
      <w:pPr>
        <w:pStyle w:val="NormalWeb"/>
        <w:spacing w:before="0" w:beforeAutospacing="0" w:after="121" w:afterAutospacing="0" w:line="276" w:lineRule="auto"/>
        <w:jc w:val="both"/>
      </w:pPr>
      <w:r w:rsidRPr="0037190F">
        <w:rPr>
          <w:color w:val="333333"/>
          <w:shd w:val="clear" w:color="auto" w:fill="FFFFFF"/>
        </w:rPr>
        <w:t xml:space="preserve">A </w:t>
      </w:r>
      <w:proofErr w:type="spellStart"/>
      <w:r w:rsidRPr="0037190F">
        <w:rPr>
          <w:color w:val="333333"/>
          <w:shd w:val="clear" w:color="auto" w:fill="FFFFFF"/>
        </w:rPr>
        <w:t>jucat</w:t>
      </w:r>
      <w:proofErr w:type="spellEnd"/>
      <w:r w:rsidRPr="0037190F">
        <w:rPr>
          <w:color w:val="333333"/>
          <w:shd w:val="clear" w:color="auto" w:fill="FFFFFF"/>
        </w:rPr>
        <w:t xml:space="preserve"> </w:t>
      </w:r>
      <w:proofErr w:type="spellStart"/>
      <w:r w:rsidRPr="0037190F">
        <w:rPr>
          <w:color w:val="333333"/>
          <w:shd w:val="clear" w:color="auto" w:fill="FFFFFF"/>
        </w:rPr>
        <w:t>şi</w:t>
      </w:r>
      <w:proofErr w:type="spellEnd"/>
      <w:r w:rsidRPr="0037190F">
        <w:rPr>
          <w:color w:val="333333"/>
          <w:shd w:val="clear" w:color="auto" w:fill="FFFFFF"/>
        </w:rPr>
        <w:t xml:space="preserve"> </w:t>
      </w:r>
      <w:proofErr w:type="spellStart"/>
      <w:r w:rsidRPr="0037190F">
        <w:rPr>
          <w:color w:val="333333"/>
          <w:shd w:val="clear" w:color="auto" w:fill="FFFFFF"/>
        </w:rPr>
        <w:t>în</w:t>
      </w:r>
      <w:proofErr w:type="spellEnd"/>
      <w:r w:rsidRPr="0037190F">
        <w:rPr>
          <w:color w:val="333333"/>
          <w:shd w:val="clear" w:color="auto" w:fill="FFFFFF"/>
        </w:rPr>
        <w:t xml:space="preserve"> </w:t>
      </w:r>
      <w:proofErr w:type="spellStart"/>
      <w:r w:rsidRPr="0037190F">
        <w:rPr>
          <w:color w:val="333333"/>
          <w:shd w:val="clear" w:color="auto" w:fill="FFFFFF"/>
        </w:rPr>
        <w:t>două</w:t>
      </w:r>
      <w:proofErr w:type="spellEnd"/>
      <w:r w:rsidRPr="0037190F">
        <w:rPr>
          <w:color w:val="333333"/>
          <w:shd w:val="clear" w:color="auto" w:fill="FFFFFF"/>
        </w:rPr>
        <w:t xml:space="preserve"> </w:t>
      </w:r>
      <w:proofErr w:type="spellStart"/>
      <w:r w:rsidRPr="0037190F">
        <w:rPr>
          <w:color w:val="333333"/>
          <w:shd w:val="clear" w:color="auto" w:fill="FFFFFF"/>
        </w:rPr>
        <w:t>filme</w:t>
      </w:r>
      <w:proofErr w:type="spellEnd"/>
      <w:r w:rsidRPr="0037190F">
        <w:rPr>
          <w:color w:val="333333"/>
          <w:shd w:val="clear" w:color="auto" w:fill="FFFFFF"/>
        </w:rPr>
        <w:t>: </w:t>
      </w:r>
      <w:proofErr w:type="spellStart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>Im</w:t>
      </w:r>
      <w:proofErr w:type="spellEnd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>Kreis</w:t>
      </w:r>
      <w:proofErr w:type="spellEnd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>der</w:t>
      </w:r>
      <w:proofErr w:type="spellEnd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 xml:space="preserve"> Iris</w:t>
      </w:r>
      <w:r w:rsidRPr="0037190F">
        <w:rPr>
          <w:color w:val="333333"/>
          <w:shd w:val="clear" w:color="auto" w:fill="FFFFFF"/>
        </w:rPr>
        <w:t> (</w:t>
      </w:r>
      <w:proofErr w:type="spellStart"/>
      <w:r w:rsidRPr="0037190F">
        <w:rPr>
          <w:color w:val="333333"/>
          <w:shd w:val="clear" w:color="auto" w:fill="FFFFFF"/>
        </w:rPr>
        <w:t>regia</w:t>
      </w:r>
      <w:proofErr w:type="spellEnd"/>
      <w:r w:rsidRPr="0037190F">
        <w:rPr>
          <w:color w:val="333333"/>
          <w:shd w:val="clear" w:color="auto" w:fill="FFFFFF"/>
        </w:rPr>
        <w:t xml:space="preserve"> Peter </w:t>
      </w:r>
      <w:proofErr w:type="spellStart"/>
      <w:r w:rsidRPr="0037190F">
        <w:rPr>
          <w:color w:val="333333"/>
          <w:shd w:val="clear" w:color="auto" w:fill="FFFFFF"/>
        </w:rPr>
        <w:t>Patzak</w:t>
      </w:r>
      <w:proofErr w:type="spellEnd"/>
      <w:r w:rsidRPr="0037190F">
        <w:rPr>
          <w:color w:val="333333"/>
          <w:shd w:val="clear" w:color="auto" w:fill="FFFFFF"/>
        </w:rPr>
        <w:t xml:space="preserve"> / Austria, 1992) </w:t>
      </w:r>
      <w:proofErr w:type="spellStart"/>
      <w:r w:rsidRPr="0037190F">
        <w:rPr>
          <w:color w:val="333333"/>
          <w:shd w:val="clear" w:color="auto" w:fill="FFFFFF"/>
        </w:rPr>
        <w:t>şi</w:t>
      </w:r>
      <w:proofErr w:type="spellEnd"/>
      <w:r w:rsidRPr="0037190F">
        <w:rPr>
          <w:color w:val="333333"/>
          <w:shd w:val="clear" w:color="auto" w:fill="FFFFFF"/>
        </w:rPr>
        <w:t> </w:t>
      </w:r>
      <w:proofErr w:type="spellStart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>Două</w:t>
      </w:r>
      <w:proofErr w:type="spellEnd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  <w:shd w:val="clear" w:color="auto" w:fill="FFFFFF"/>
        </w:rPr>
        <w:t>surori</w:t>
      </w:r>
      <w:proofErr w:type="spellEnd"/>
      <w:r w:rsidRPr="0037190F">
        <w:rPr>
          <w:color w:val="333333"/>
          <w:shd w:val="clear" w:color="auto" w:fill="FFFFFF"/>
        </w:rPr>
        <w:t> (</w:t>
      </w:r>
      <w:proofErr w:type="spellStart"/>
      <w:r w:rsidRPr="0037190F">
        <w:rPr>
          <w:color w:val="333333"/>
          <w:shd w:val="clear" w:color="auto" w:fill="FFFFFF"/>
        </w:rPr>
        <w:t>regia</w:t>
      </w:r>
      <w:proofErr w:type="spellEnd"/>
      <w:r w:rsidRPr="0037190F">
        <w:rPr>
          <w:color w:val="333333"/>
          <w:shd w:val="clear" w:color="auto" w:fill="FFFFFF"/>
        </w:rPr>
        <w:t xml:space="preserve"> Adrian </w:t>
      </w:r>
      <w:proofErr w:type="spellStart"/>
      <w:r w:rsidRPr="0037190F">
        <w:rPr>
          <w:color w:val="333333"/>
          <w:shd w:val="clear" w:color="auto" w:fill="FFFFFF"/>
        </w:rPr>
        <w:t>Drăguşin</w:t>
      </w:r>
      <w:proofErr w:type="spellEnd"/>
      <w:r w:rsidRPr="0037190F">
        <w:rPr>
          <w:color w:val="333333"/>
          <w:shd w:val="clear" w:color="auto" w:fill="FFFFFF"/>
        </w:rPr>
        <w:t xml:space="preserve">, </w:t>
      </w:r>
      <w:proofErr w:type="spellStart"/>
      <w:r w:rsidRPr="0037190F">
        <w:rPr>
          <w:color w:val="333333"/>
          <w:shd w:val="clear" w:color="auto" w:fill="FFFFFF"/>
        </w:rPr>
        <w:t>Televiziunea</w:t>
      </w:r>
      <w:proofErr w:type="spellEnd"/>
      <w:r w:rsidRPr="0037190F">
        <w:rPr>
          <w:color w:val="333333"/>
          <w:shd w:val="clear" w:color="auto" w:fill="FFFFFF"/>
        </w:rPr>
        <w:t xml:space="preserve"> </w:t>
      </w:r>
      <w:proofErr w:type="spellStart"/>
      <w:r w:rsidRPr="0037190F">
        <w:rPr>
          <w:color w:val="333333"/>
          <w:shd w:val="clear" w:color="auto" w:fill="FFFFFF"/>
        </w:rPr>
        <w:t>Română</w:t>
      </w:r>
      <w:proofErr w:type="spellEnd"/>
      <w:r w:rsidRPr="0037190F">
        <w:rPr>
          <w:color w:val="333333"/>
          <w:shd w:val="clear" w:color="auto" w:fill="FFFFFF"/>
        </w:rPr>
        <w:t>, 1998).</w:t>
      </w:r>
    </w:p>
    <w:p w:rsidR="00000BAF" w:rsidRPr="0037190F" w:rsidRDefault="00000BAF" w:rsidP="00000B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r w:rsidRPr="0037190F">
        <w:rPr>
          <w:color w:val="333333"/>
        </w:rPr>
        <w:lastRenderedPageBreak/>
        <w:t xml:space="preserve">De-a </w:t>
      </w:r>
      <w:proofErr w:type="spellStart"/>
      <w:r w:rsidRPr="0037190F">
        <w:rPr>
          <w:color w:val="333333"/>
        </w:rPr>
        <w:t>lungul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carierei</w:t>
      </w:r>
      <w:proofErr w:type="spellEnd"/>
      <w:r w:rsidRPr="0037190F">
        <w:rPr>
          <w:color w:val="333333"/>
        </w:rPr>
        <w:t xml:space="preserve"> a </w:t>
      </w:r>
      <w:proofErr w:type="spellStart"/>
      <w:r w:rsidRPr="0037190F">
        <w:rPr>
          <w:color w:val="333333"/>
        </w:rPr>
        <w:t>fost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distinsă</w:t>
      </w:r>
      <w:proofErr w:type="spellEnd"/>
      <w:r w:rsidRPr="0037190F">
        <w:rPr>
          <w:color w:val="333333"/>
        </w:rPr>
        <w:t xml:space="preserve"> cu </w:t>
      </w:r>
      <w:proofErr w:type="spellStart"/>
      <w:r w:rsidRPr="0037190F">
        <w:rPr>
          <w:color w:val="333333"/>
        </w:rPr>
        <w:t>mai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multe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premii</w:t>
      </w:r>
      <w:proofErr w:type="spellEnd"/>
      <w:r w:rsidRPr="0037190F">
        <w:rPr>
          <w:color w:val="333333"/>
        </w:rPr>
        <w:t xml:space="preserve">: </w:t>
      </w:r>
      <w:proofErr w:type="spellStart"/>
      <w:r w:rsidRPr="0037190F">
        <w:rPr>
          <w:color w:val="333333"/>
        </w:rPr>
        <w:t>Premiul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Interpretare</w:t>
      </w:r>
      <w:proofErr w:type="spellEnd"/>
      <w:r w:rsidRPr="0037190F">
        <w:rPr>
          <w:color w:val="333333"/>
        </w:rPr>
        <w:t xml:space="preserve"> la </w:t>
      </w:r>
      <w:proofErr w:type="spellStart"/>
      <w:r w:rsidRPr="0037190F">
        <w:rPr>
          <w:color w:val="333333"/>
        </w:rPr>
        <w:t>Festivalul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Teatru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Scurt</w:t>
      </w:r>
      <w:proofErr w:type="spellEnd"/>
      <w:r w:rsidRPr="0037190F">
        <w:rPr>
          <w:color w:val="333333"/>
        </w:rPr>
        <w:t xml:space="preserve"> de la Oradea </w:t>
      </w:r>
      <w:proofErr w:type="spellStart"/>
      <w:r w:rsidRPr="0037190F">
        <w:rPr>
          <w:color w:val="333333"/>
        </w:rPr>
        <w:t>pentru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rolul</w:t>
      </w:r>
      <w:proofErr w:type="spellEnd"/>
      <w:r w:rsidRPr="0037190F">
        <w:rPr>
          <w:color w:val="333333"/>
        </w:rPr>
        <w:t xml:space="preserve"> din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Der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Mann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als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Hund</w:t>
      </w:r>
      <w:proofErr w:type="spellEnd"/>
      <w:r w:rsidRPr="0037190F">
        <w:rPr>
          <w:color w:val="333333"/>
        </w:rPr>
        <w:t xml:space="preserve">, de </w:t>
      </w:r>
      <w:proofErr w:type="spellStart"/>
      <w:r w:rsidRPr="0037190F">
        <w:rPr>
          <w:color w:val="333333"/>
        </w:rPr>
        <w:t>Osvaldo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Dragun</w:t>
      </w:r>
      <w:proofErr w:type="spellEnd"/>
      <w:r w:rsidRPr="0037190F">
        <w:rPr>
          <w:color w:val="333333"/>
        </w:rPr>
        <w:t xml:space="preserve"> –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1981, </w:t>
      </w:r>
      <w:proofErr w:type="spellStart"/>
      <w:r w:rsidRPr="0037190F">
        <w:rPr>
          <w:color w:val="333333"/>
        </w:rPr>
        <w:t>Premiul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Interpretare</w:t>
      </w:r>
      <w:proofErr w:type="spellEnd"/>
      <w:r w:rsidRPr="0037190F">
        <w:rPr>
          <w:color w:val="333333"/>
        </w:rPr>
        <w:t xml:space="preserve"> la </w:t>
      </w:r>
      <w:proofErr w:type="spellStart"/>
      <w:r w:rsidRPr="0037190F">
        <w:rPr>
          <w:color w:val="333333"/>
        </w:rPr>
        <w:t>Festivalul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Teatru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Scurt</w:t>
      </w:r>
      <w:proofErr w:type="spellEnd"/>
      <w:r w:rsidRPr="0037190F">
        <w:rPr>
          <w:color w:val="333333"/>
        </w:rPr>
        <w:t xml:space="preserve"> de la Oradea </w:t>
      </w:r>
      <w:proofErr w:type="spellStart"/>
      <w:r w:rsidRPr="0037190F">
        <w:rPr>
          <w:color w:val="333333"/>
        </w:rPr>
        <w:t>pentru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rolurile</w:t>
      </w:r>
      <w:proofErr w:type="spellEnd"/>
      <w:r w:rsidRPr="0037190F">
        <w:rPr>
          <w:color w:val="333333"/>
        </w:rPr>
        <w:t xml:space="preserve"> sale din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Cuvântări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nerostite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ale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unor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femei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nestăpânite</w:t>
      </w:r>
      <w:proofErr w:type="spellEnd"/>
      <w:r w:rsidRPr="0037190F">
        <w:rPr>
          <w:color w:val="333333"/>
        </w:rPr>
        <w:t xml:space="preserve">, de Christine </w:t>
      </w:r>
      <w:proofErr w:type="spellStart"/>
      <w:r w:rsidRPr="0037190F">
        <w:rPr>
          <w:color w:val="333333"/>
        </w:rPr>
        <w:t>Brückner</w:t>
      </w:r>
      <w:proofErr w:type="spellEnd"/>
      <w:r w:rsidRPr="0037190F">
        <w:rPr>
          <w:color w:val="333333"/>
        </w:rPr>
        <w:t xml:space="preserve"> – 1991, </w:t>
      </w:r>
      <w:proofErr w:type="spellStart"/>
      <w:r w:rsidRPr="0037190F">
        <w:rPr>
          <w:color w:val="333333"/>
        </w:rPr>
        <w:t>Premiul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Interpretare</w:t>
      </w:r>
      <w:proofErr w:type="spellEnd"/>
      <w:r w:rsidRPr="0037190F">
        <w:rPr>
          <w:color w:val="333333"/>
        </w:rPr>
        <w:t xml:space="preserve"> la </w:t>
      </w:r>
      <w:proofErr w:type="spellStart"/>
      <w:r w:rsidRPr="0037190F">
        <w:rPr>
          <w:color w:val="333333"/>
        </w:rPr>
        <w:t>Festivalul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Monodramă</w:t>
      </w:r>
      <w:proofErr w:type="spellEnd"/>
      <w:r w:rsidRPr="0037190F">
        <w:rPr>
          <w:color w:val="333333"/>
        </w:rPr>
        <w:t xml:space="preserve"> de la </w:t>
      </w:r>
      <w:proofErr w:type="spellStart"/>
      <w:r w:rsidRPr="0037190F">
        <w:rPr>
          <w:color w:val="333333"/>
        </w:rPr>
        <w:t>Bacău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pentru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rolul</w:t>
      </w:r>
      <w:proofErr w:type="spellEnd"/>
      <w:r w:rsidRPr="0037190F">
        <w:rPr>
          <w:color w:val="333333"/>
        </w:rPr>
        <w:t xml:space="preserve"> din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Mereu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aceeaşi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Medeea</w:t>
      </w:r>
      <w:proofErr w:type="spellEnd"/>
      <w:r w:rsidRPr="0037190F">
        <w:rPr>
          <w:color w:val="333333"/>
        </w:rPr>
        <w:t> (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Medeea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Maghiară</w:t>
      </w:r>
      <w:proofErr w:type="spellEnd"/>
      <w:r w:rsidRPr="0037190F">
        <w:rPr>
          <w:color w:val="333333"/>
        </w:rPr>
        <w:t xml:space="preserve">) de </w:t>
      </w:r>
      <w:proofErr w:type="spellStart"/>
      <w:r w:rsidRPr="0037190F">
        <w:rPr>
          <w:color w:val="333333"/>
        </w:rPr>
        <w:t>Göncz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Arpád</w:t>
      </w:r>
      <w:proofErr w:type="spellEnd"/>
      <w:r w:rsidRPr="0037190F">
        <w:rPr>
          <w:color w:val="333333"/>
        </w:rPr>
        <w:t xml:space="preserve"> – 1992,  </w:t>
      </w:r>
      <w:proofErr w:type="spellStart"/>
      <w:r w:rsidRPr="0037190F">
        <w:rPr>
          <w:color w:val="333333"/>
        </w:rPr>
        <w:t>Premiul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Interpretare</w:t>
      </w:r>
      <w:proofErr w:type="spellEnd"/>
      <w:r w:rsidRPr="0037190F">
        <w:rPr>
          <w:color w:val="333333"/>
        </w:rPr>
        <w:t xml:space="preserve"> la </w:t>
      </w:r>
      <w:proofErr w:type="spellStart"/>
      <w:r w:rsidRPr="0037190F">
        <w:rPr>
          <w:color w:val="333333"/>
        </w:rPr>
        <w:t>Festivalul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Internaţional</w:t>
      </w:r>
      <w:proofErr w:type="spellEnd"/>
      <w:r w:rsidRPr="0037190F">
        <w:rPr>
          <w:color w:val="333333"/>
        </w:rPr>
        <w:t xml:space="preserve"> al </w:t>
      </w:r>
      <w:proofErr w:type="spellStart"/>
      <w:r w:rsidRPr="0037190F">
        <w:rPr>
          <w:color w:val="333333"/>
        </w:rPr>
        <w:t>Teatrelor</w:t>
      </w:r>
      <w:proofErr w:type="spellEnd"/>
      <w:r w:rsidRPr="0037190F">
        <w:rPr>
          <w:color w:val="333333"/>
        </w:rPr>
        <w:t xml:space="preserve"> de Studio Oradea </w:t>
      </w:r>
      <w:proofErr w:type="spellStart"/>
      <w:r w:rsidRPr="0037190F">
        <w:rPr>
          <w:color w:val="333333"/>
        </w:rPr>
        <w:t>pentru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rolul</w:t>
      </w:r>
      <w:proofErr w:type="spellEnd"/>
      <w:r w:rsidRPr="0037190F">
        <w:rPr>
          <w:color w:val="333333"/>
        </w:rPr>
        <w:t xml:space="preserve"> Winnie, din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Zile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fericite</w:t>
      </w:r>
      <w:proofErr w:type="spellEnd"/>
      <w:r w:rsidRPr="0037190F">
        <w:rPr>
          <w:color w:val="333333"/>
        </w:rPr>
        <w:t xml:space="preserve">, de Samuel Beckett – 1999, Diploma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Medalia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Onoare</w:t>
      </w:r>
      <w:proofErr w:type="spellEnd"/>
      <w:r w:rsidRPr="0037190F">
        <w:rPr>
          <w:color w:val="333333"/>
        </w:rPr>
        <w:t xml:space="preserve"> „Stefan </w:t>
      </w:r>
      <w:proofErr w:type="spellStart"/>
      <w:r w:rsidRPr="0037190F">
        <w:rPr>
          <w:color w:val="333333"/>
        </w:rPr>
        <w:t>Jäger</w:t>
      </w:r>
      <w:proofErr w:type="spellEnd"/>
      <w:r w:rsidRPr="0037190F">
        <w:rPr>
          <w:color w:val="333333"/>
        </w:rPr>
        <w:t xml:space="preserve">”, </w:t>
      </w:r>
      <w:proofErr w:type="spellStart"/>
      <w:r w:rsidRPr="0037190F">
        <w:rPr>
          <w:color w:val="333333"/>
        </w:rPr>
        <w:t>pentru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merite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deosebite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promovarea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teatrului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limbă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germană</w:t>
      </w:r>
      <w:proofErr w:type="spellEnd"/>
      <w:r w:rsidRPr="0037190F">
        <w:rPr>
          <w:color w:val="333333"/>
        </w:rPr>
        <w:t xml:space="preserve"> din </w:t>
      </w:r>
      <w:proofErr w:type="spellStart"/>
      <w:r w:rsidRPr="0037190F">
        <w:rPr>
          <w:color w:val="333333"/>
        </w:rPr>
        <w:t>România</w:t>
      </w:r>
      <w:proofErr w:type="spellEnd"/>
      <w:r w:rsidRPr="0037190F">
        <w:rPr>
          <w:color w:val="333333"/>
        </w:rPr>
        <w:t xml:space="preserve"> – 2000, Diploma de </w:t>
      </w:r>
      <w:proofErr w:type="spellStart"/>
      <w:r w:rsidRPr="0037190F">
        <w:rPr>
          <w:color w:val="333333"/>
        </w:rPr>
        <w:t>Onoare</w:t>
      </w:r>
      <w:proofErr w:type="spellEnd"/>
      <w:r w:rsidRPr="0037190F">
        <w:rPr>
          <w:color w:val="333333"/>
        </w:rPr>
        <w:t xml:space="preserve"> a </w:t>
      </w:r>
      <w:proofErr w:type="spellStart"/>
      <w:r w:rsidRPr="0037190F">
        <w:rPr>
          <w:color w:val="333333"/>
        </w:rPr>
        <w:t>Consiliului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Judeţean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Timiş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pentru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merite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deosebite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cultura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timişeană</w:t>
      </w:r>
      <w:proofErr w:type="spellEnd"/>
      <w:r w:rsidRPr="0037190F">
        <w:rPr>
          <w:color w:val="333333"/>
        </w:rPr>
        <w:t xml:space="preserve"> – 2002, </w:t>
      </w:r>
      <w:proofErr w:type="spellStart"/>
      <w:r w:rsidRPr="0037190F">
        <w:rPr>
          <w:color w:val="333333"/>
        </w:rPr>
        <w:t>iar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2016, a </w:t>
      </w:r>
      <w:proofErr w:type="spellStart"/>
      <w:r w:rsidRPr="0037190F">
        <w:rPr>
          <w:color w:val="333333"/>
        </w:rPr>
        <w:t>fost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nominalizată</w:t>
      </w:r>
      <w:proofErr w:type="spellEnd"/>
      <w:r w:rsidRPr="0037190F">
        <w:rPr>
          <w:color w:val="333333"/>
        </w:rPr>
        <w:t xml:space="preserve"> la </w:t>
      </w:r>
      <w:proofErr w:type="spellStart"/>
      <w:r w:rsidRPr="0037190F">
        <w:rPr>
          <w:color w:val="333333"/>
        </w:rPr>
        <w:t>premiile</w:t>
      </w:r>
      <w:proofErr w:type="spellEnd"/>
      <w:r w:rsidRPr="0037190F">
        <w:rPr>
          <w:color w:val="333333"/>
        </w:rPr>
        <w:t xml:space="preserve"> UNITER la </w:t>
      </w:r>
      <w:proofErr w:type="spellStart"/>
      <w:r w:rsidRPr="0037190F">
        <w:rPr>
          <w:color w:val="333333"/>
        </w:rPr>
        <w:t>categoria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Cea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mai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bună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actriță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într</w:t>
      </w:r>
      <w:proofErr w:type="spellEnd"/>
      <w:r w:rsidRPr="0037190F">
        <w:rPr>
          <w:color w:val="333333"/>
        </w:rPr>
        <w:t xml:space="preserve">-un </w:t>
      </w:r>
      <w:proofErr w:type="spellStart"/>
      <w:r w:rsidRPr="0037190F">
        <w:rPr>
          <w:color w:val="333333"/>
        </w:rPr>
        <w:t>rol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secundar</w:t>
      </w:r>
      <w:proofErr w:type="spellEnd"/>
      <w:r w:rsidRPr="0037190F">
        <w:rPr>
          <w:color w:val="333333"/>
        </w:rPr>
        <w:t>.</w:t>
      </w:r>
    </w:p>
    <w:p w:rsidR="00116C3A" w:rsidRPr="00000BAF" w:rsidRDefault="00000BAF" w:rsidP="00000B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gramStart"/>
      <w:r w:rsidRPr="0037190F">
        <w:rPr>
          <w:color w:val="333333"/>
        </w:rPr>
        <w:t>A</w:t>
      </w:r>
      <w:proofErr w:type="gram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evoluat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numeroase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turnee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Germania, </w:t>
      </w:r>
      <w:proofErr w:type="spellStart"/>
      <w:r w:rsidRPr="0037190F">
        <w:rPr>
          <w:color w:val="333333"/>
        </w:rPr>
        <w:t>Polonia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Ungaria</w:t>
      </w:r>
      <w:proofErr w:type="spellEnd"/>
      <w:r w:rsidRPr="0037190F">
        <w:rPr>
          <w:color w:val="333333"/>
        </w:rPr>
        <w:t xml:space="preserve">. </w:t>
      </w:r>
      <w:proofErr w:type="spellStart"/>
      <w:r w:rsidRPr="0037190F">
        <w:rPr>
          <w:color w:val="333333"/>
        </w:rPr>
        <w:t>Până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septembrie</w:t>
      </w:r>
      <w:proofErr w:type="spellEnd"/>
      <w:r w:rsidRPr="0037190F">
        <w:rPr>
          <w:color w:val="333333"/>
        </w:rPr>
        <w:t xml:space="preserve"> 2003, Ida </w:t>
      </w:r>
      <w:proofErr w:type="spellStart"/>
      <w:r w:rsidRPr="0037190F">
        <w:rPr>
          <w:color w:val="333333"/>
        </w:rPr>
        <w:t>Jarcsek</w:t>
      </w:r>
      <w:proofErr w:type="spellEnd"/>
      <w:r w:rsidRPr="0037190F">
        <w:rPr>
          <w:color w:val="333333"/>
        </w:rPr>
        <w:t xml:space="preserve">-Gaza a </w:t>
      </w:r>
      <w:proofErr w:type="spellStart"/>
      <w:r w:rsidRPr="0037190F">
        <w:rPr>
          <w:color w:val="333333"/>
        </w:rPr>
        <w:t>fost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şefa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Secţiei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Actorie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limba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germană</w:t>
      </w:r>
      <w:proofErr w:type="spellEnd"/>
      <w:r w:rsidRPr="0037190F">
        <w:rPr>
          <w:color w:val="333333"/>
        </w:rPr>
        <w:t xml:space="preserve"> a </w:t>
      </w:r>
      <w:proofErr w:type="spellStart"/>
      <w:r w:rsidRPr="0037190F">
        <w:rPr>
          <w:color w:val="333333"/>
        </w:rPr>
        <w:t>Facultăţii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Muzică</w:t>
      </w:r>
      <w:proofErr w:type="spellEnd"/>
      <w:r w:rsidRPr="0037190F">
        <w:rPr>
          <w:color w:val="333333"/>
        </w:rPr>
        <w:t xml:space="preserve"> din </w:t>
      </w:r>
      <w:proofErr w:type="spellStart"/>
      <w:r w:rsidRPr="0037190F">
        <w:rPr>
          <w:color w:val="333333"/>
        </w:rPr>
        <w:t>cadrul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Universității</w:t>
      </w:r>
      <w:proofErr w:type="spellEnd"/>
      <w:r w:rsidRPr="0037190F">
        <w:rPr>
          <w:color w:val="333333"/>
        </w:rPr>
        <w:t xml:space="preserve"> de Vest din </w:t>
      </w:r>
      <w:proofErr w:type="spellStart"/>
      <w:r w:rsidRPr="0037190F">
        <w:rPr>
          <w:color w:val="333333"/>
        </w:rPr>
        <w:t>Timişoara</w:t>
      </w:r>
      <w:proofErr w:type="spellEnd"/>
      <w:r w:rsidRPr="0037190F">
        <w:rPr>
          <w:color w:val="333333"/>
        </w:rPr>
        <w:t xml:space="preserve">, </w:t>
      </w:r>
      <w:proofErr w:type="spellStart"/>
      <w:r w:rsidRPr="0037190F">
        <w:rPr>
          <w:color w:val="333333"/>
        </w:rPr>
        <w:t>iar</w:t>
      </w:r>
      <w:proofErr w:type="spellEnd"/>
      <w:r w:rsidRPr="0037190F">
        <w:rPr>
          <w:color w:val="333333"/>
        </w:rPr>
        <w:t xml:space="preserve"> din 2003 </w:t>
      </w:r>
      <w:proofErr w:type="spellStart"/>
      <w:r w:rsidRPr="0037190F">
        <w:rPr>
          <w:color w:val="333333"/>
        </w:rPr>
        <w:t>până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2007 a </w:t>
      </w:r>
      <w:proofErr w:type="spellStart"/>
      <w:r w:rsidRPr="0037190F">
        <w:rPr>
          <w:color w:val="333333"/>
        </w:rPr>
        <w:t>fost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directorul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Teatrului</w:t>
      </w:r>
      <w:proofErr w:type="spellEnd"/>
      <w:r w:rsidRPr="0037190F">
        <w:rPr>
          <w:color w:val="333333"/>
        </w:rPr>
        <w:t xml:space="preserve"> German de Stat </w:t>
      </w:r>
      <w:proofErr w:type="spellStart"/>
      <w:r w:rsidRPr="0037190F">
        <w:rPr>
          <w:color w:val="333333"/>
        </w:rPr>
        <w:t>Timişoara</w:t>
      </w:r>
      <w:proofErr w:type="spellEnd"/>
      <w:r w:rsidR="0068375D">
        <w:rPr>
          <w:color w:val="333333"/>
        </w:rPr>
        <w:t xml:space="preserve"> (TGST)</w:t>
      </w:r>
      <w:r w:rsidRPr="0037190F">
        <w:rPr>
          <w:color w:val="333333"/>
        </w:rPr>
        <w:t xml:space="preserve">, </w:t>
      </w:r>
      <w:proofErr w:type="spellStart"/>
      <w:r w:rsidRPr="0037190F">
        <w:rPr>
          <w:color w:val="333333"/>
        </w:rPr>
        <w:t>perioadă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care </w:t>
      </w:r>
      <w:proofErr w:type="spellStart"/>
      <w:r w:rsidRPr="0037190F">
        <w:rPr>
          <w:color w:val="333333"/>
        </w:rPr>
        <w:t>teatrul</w:t>
      </w:r>
      <w:proofErr w:type="spellEnd"/>
      <w:r w:rsidRPr="0037190F">
        <w:rPr>
          <w:color w:val="333333"/>
        </w:rPr>
        <w:t xml:space="preserve"> a </w:t>
      </w:r>
      <w:proofErr w:type="spellStart"/>
      <w:r w:rsidRPr="0037190F">
        <w:rPr>
          <w:color w:val="333333"/>
        </w:rPr>
        <w:t>produs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numeroase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spectacole</w:t>
      </w:r>
      <w:proofErr w:type="spellEnd"/>
      <w:r w:rsidRPr="0037190F">
        <w:rPr>
          <w:color w:val="333333"/>
        </w:rPr>
        <w:t xml:space="preserve"> care au </w:t>
      </w:r>
      <w:proofErr w:type="spellStart"/>
      <w:r w:rsidRPr="0037190F">
        <w:rPr>
          <w:color w:val="333333"/>
        </w:rPr>
        <w:t>întrunit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deopotrivă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sufrag</w:t>
      </w:r>
      <w:r w:rsidR="0068375D">
        <w:rPr>
          <w:color w:val="333333"/>
        </w:rPr>
        <w:t>iile</w:t>
      </w:r>
      <w:proofErr w:type="spellEnd"/>
      <w:r w:rsidR="0068375D">
        <w:rPr>
          <w:color w:val="333333"/>
        </w:rPr>
        <w:t xml:space="preserve"> </w:t>
      </w:r>
      <w:proofErr w:type="spellStart"/>
      <w:r w:rsidR="0068375D">
        <w:rPr>
          <w:color w:val="333333"/>
        </w:rPr>
        <w:t>publicului</w:t>
      </w:r>
      <w:proofErr w:type="spellEnd"/>
      <w:r w:rsidR="0068375D">
        <w:rPr>
          <w:color w:val="333333"/>
        </w:rPr>
        <w:t xml:space="preserve"> </w:t>
      </w:r>
      <w:proofErr w:type="spellStart"/>
      <w:r w:rsidR="0068375D">
        <w:rPr>
          <w:color w:val="333333"/>
        </w:rPr>
        <w:t>și</w:t>
      </w:r>
      <w:proofErr w:type="spellEnd"/>
      <w:r w:rsidR="0068375D">
        <w:rPr>
          <w:color w:val="333333"/>
        </w:rPr>
        <w:t xml:space="preserve"> ale </w:t>
      </w:r>
      <w:proofErr w:type="spellStart"/>
      <w:r w:rsidR="0068375D">
        <w:rPr>
          <w:color w:val="333333"/>
        </w:rPr>
        <w:t>criticii</w:t>
      </w:r>
      <w:proofErr w:type="spellEnd"/>
      <w:r w:rsidR="0068375D">
        <w:rPr>
          <w:color w:val="333333"/>
        </w:rPr>
        <w:t>,</w:t>
      </w:r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precum</w:t>
      </w:r>
      <w:proofErr w:type="spellEnd"/>
      <w:r w:rsidRPr="0037190F">
        <w:rPr>
          <w:color w:val="333333"/>
        </w:rPr>
        <w:t>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Regele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Cymbelin</w:t>
      </w:r>
      <w:proofErr w:type="spellEnd"/>
      <w:r w:rsidRPr="0037190F">
        <w:rPr>
          <w:color w:val="333333"/>
        </w:rPr>
        <w:t>, </w:t>
      </w:r>
      <w:r w:rsidRPr="0037190F">
        <w:rPr>
          <w:rStyle w:val="Emphasis"/>
          <w:color w:val="333333"/>
          <w:bdr w:val="none" w:sz="0" w:space="0" w:color="auto" w:frame="1"/>
        </w:rPr>
        <w:t xml:space="preserve">Chip de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foc</w:t>
      </w:r>
      <w:proofErr w:type="spellEnd"/>
      <w:r w:rsidRPr="0037190F">
        <w:rPr>
          <w:color w:val="333333"/>
        </w:rPr>
        <w:t>,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Scaunele</w:t>
      </w:r>
      <w:proofErr w:type="spellEnd"/>
      <w:r w:rsidRPr="0037190F">
        <w:rPr>
          <w:color w:val="333333"/>
        </w:rPr>
        <w:t>, </w:t>
      </w:r>
      <w:r w:rsidRPr="0037190F">
        <w:rPr>
          <w:rStyle w:val="Emphasis"/>
          <w:color w:val="333333"/>
          <w:bdr w:val="none" w:sz="0" w:space="0" w:color="auto" w:frame="1"/>
        </w:rPr>
        <w:t xml:space="preserve">Opera de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trei</w:t>
      </w:r>
      <w:proofErr w:type="spellEnd"/>
      <w:r w:rsidRPr="0037190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parale</w:t>
      </w:r>
      <w:proofErr w:type="spellEnd"/>
      <w:r w:rsidRPr="0037190F">
        <w:rPr>
          <w:color w:val="333333"/>
        </w:rPr>
        <w:t> </w:t>
      </w:r>
      <w:proofErr w:type="spellStart"/>
      <w:r w:rsidRPr="0037190F">
        <w:rPr>
          <w:color w:val="333333"/>
        </w:rPr>
        <w:t>sau</w:t>
      </w:r>
      <w:proofErr w:type="spellEnd"/>
      <w:r w:rsidRPr="0037190F">
        <w:rPr>
          <w:color w:val="333333"/>
        </w:rPr>
        <w:t> </w:t>
      </w:r>
      <w:proofErr w:type="spellStart"/>
      <w:r w:rsidRPr="0037190F">
        <w:rPr>
          <w:rStyle w:val="Emphasis"/>
          <w:color w:val="333333"/>
          <w:bdr w:val="none" w:sz="0" w:space="0" w:color="auto" w:frame="1"/>
        </w:rPr>
        <w:t>Judecata</w:t>
      </w:r>
      <w:proofErr w:type="spellEnd"/>
      <w:r w:rsidRPr="0037190F">
        <w:rPr>
          <w:color w:val="333333"/>
        </w:rPr>
        <w:t xml:space="preserve">. </w:t>
      </w:r>
      <w:proofErr w:type="spellStart"/>
      <w:r w:rsidRPr="0037190F">
        <w:rPr>
          <w:color w:val="333333"/>
        </w:rPr>
        <w:t>Potrivit</w:t>
      </w:r>
      <w:proofErr w:type="spellEnd"/>
      <w:r w:rsidRPr="0037190F">
        <w:rPr>
          <w:color w:val="333333"/>
        </w:rPr>
        <w:t xml:space="preserve"> TGST, </w:t>
      </w:r>
      <w:proofErr w:type="spellStart"/>
      <w:r w:rsidRPr="0037190F">
        <w:rPr>
          <w:color w:val="333333"/>
        </w:rPr>
        <w:t>accentul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directoratului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său</w:t>
      </w:r>
      <w:proofErr w:type="spellEnd"/>
      <w:r w:rsidRPr="0037190F">
        <w:rPr>
          <w:color w:val="333333"/>
        </w:rPr>
        <w:t xml:space="preserve"> a </w:t>
      </w:r>
      <w:proofErr w:type="spellStart"/>
      <w:r w:rsidRPr="0037190F">
        <w:rPr>
          <w:color w:val="333333"/>
        </w:rPr>
        <w:t>fost</w:t>
      </w:r>
      <w:proofErr w:type="spellEnd"/>
      <w:r w:rsidRPr="0037190F">
        <w:rPr>
          <w:color w:val="333333"/>
        </w:rPr>
        <w:t xml:space="preserve"> pus </w:t>
      </w:r>
      <w:proofErr w:type="spellStart"/>
      <w:r w:rsidRPr="0037190F">
        <w:rPr>
          <w:color w:val="333333"/>
        </w:rPr>
        <w:t>pe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promovarea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dramaturgiei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contemporane</w:t>
      </w:r>
      <w:proofErr w:type="spellEnd"/>
      <w:r w:rsidRPr="0037190F">
        <w:rPr>
          <w:color w:val="333333"/>
        </w:rPr>
        <w:t xml:space="preserve">, </w:t>
      </w:r>
      <w:proofErr w:type="spellStart"/>
      <w:r w:rsidRPr="0037190F">
        <w:rPr>
          <w:color w:val="333333"/>
        </w:rPr>
        <w:t>dezvoltarea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relaţiilor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colaborare</w:t>
      </w:r>
      <w:proofErr w:type="spellEnd"/>
      <w:r w:rsidRPr="0037190F">
        <w:rPr>
          <w:color w:val="333333"/>
        </w:rPr>
        <w:t xml:space="preserve"> cu </w:t>
      </w:r>
      <w:proofErr w:type="spellStart"/>
      <w:r w:rsidRPr="0037190F">
        <w:rPr>
          <w:color w:val="333333"/>
        </w:rPr>
        <w:t>creatori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instituţii</w:t>
      </w:r>
      <w:proofErr w:type="spellEnd"/>
      <w:r w:rsidRPr="0037190F">
        <w:rPr>
          <w:color w:val="333333"/>
        </w:rPr>
        <w:t xml:space="preserve"> din </w:t>
      </w:r>
      <w:proofErr w:type="spellStart"/>
      <w:r w:rsidRPr="0037190F">
        <w:rPr>
          <w:color w:val="333333"/>
        </w:rPr>
        <w:t>spaţiul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expresie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germană</w:t>
      </w:r>
      <w:proofErr w:type="spellEnd"/>
      <w:r w:rsidRPr="0037190F">
        <w:rPr>
          <w:color w:val="333333"/>
        </w:rPr>
        <w:t xml:space="preserve">, </w:t>
      </w:r>
      <w:proofErr w:type="spellStart"/>
      <w:r w:rsidRPr="0037190F">
        <w:rPr>
          <w:color w:val="333333"/>
        </w:rPr>
        <w:t>precum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sporirea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vizibilităţii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pe</w:t>
      </w:r>
      <w:proofErr w:type="spellEnd"/>
      <w:r w:rsidRPr="0037190F">
        <w:rPr>
          <w:color w:val="333333"/>
        </w:rPr>
        <w:t xml:space="preserve"> plan </w:t>
      </w:r>
      <w:proofErr w:type="spellStart"/>
      <w:r w:rsidRPr="0037190F">
        <w:rPr>
          <w:color w:val="333333"/>
        </w:rPr>
        <w:t>naţional</w:t>
      </w:r>
      <w:proofErr w:type="spellEnd"/>
      <w:r w:rsidRPr="0037190F">
        <w:rPr>
          <w:color w:val="333333"/>
        </w:rPr>
        <w:t xml:space="preserve">. </w:t>
      </w:r>
      <w:proofErr w:type="spellStart"/>
      <w:r w:rsidRPr="0037190F">
        <w:rPr>
          <w:color w:val="333333"/>
        </w:rPr>
        <w:t>Teatrul</w:t>
      </w:r>
      <w:proofErr w:type="spellEnd"/>
      <w:r w:rsidRPr="0037190F">
        <w:rPr>
          <w:color w:val="333333"/>
        </w:rPr>
        <w:t xml:space="preserve"> </w:t>
      </w:r>
      <w:proofErr w:type="gramStart"/>
      <w:r w:rsidRPr="0037190F">
        <w:rPr>
          <w:color w:val="333333"/>
        </w:rPr>
        <w:t>a</w:t>
      </w:r>
      <w:proofErr w:type="gram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întreprins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numeroase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turnee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Capitală</w:t>
      </w:r>
      <w:proofErr w:type="spellEnd"/>
      <w:r w:rsidRPr="0037190F">
        <w:rPr>
          <w:color w:val="333333"/>
        </w:rPr>
        <w:t xml:space="preserve">, </w:t>
      </w:r>
      <w:proofErr w:type="spellStart"/>
      <w:r w:rsidRPr="0037190F">
        <w:rPr>
          <w:color w:val="333333"/>
        </w:rPr>
        <w:t>precum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zone ale </w:t>
      </w:r>
      <w:proofErr w:type="spellStart"/>
      <w:r w:rsidRPr="0037190F">
        <w:rPr>
          <w:color w:val="333333"/>
        </w:rPr>
        <w:t>ţării</w:t>
      </w:r>
      <w:proofErr w:type="spellEnd"/>
      <w:r w:rsidRPr="0037190F">
        <w:rPr>
          <w:color w:val="333333"/>
        </w:rPr>
        <w:t xml:space="preserve"> cu </w:t>
      </w:r>
      <w:proofErr w:type="spellStart"/>
      <w:r w:rsidRPr="0037190F">
        <w:rPr>
          <w:color w:val="333333"/>
        </w:rPr>
        <w:t>populaţie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expresie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germană</w:t>
      </w:r>
      <w:proofErr w:type="spellEnd"/>
      <w:r w:rsidRPr="0037190F">
        <w:rPr>
          <w:color w:val="333333"/>
        </w:rPr>
        <w:t xml:space="preserve">, </w:t>
      </w:r>
      <w:proofErr w:type="spellStart"/>
      <w:r w:rsidRPr="0037190F">
        <w:rPr>
          <w:color w:val="333333"/>
        </w:rPr>
        <w:t>dar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în</w:t>
      </w:r>
      <w:proofErr w:type="spellEnd"/>
      <w:r w:rsidRPr="0037190F">
        <w:rPr>
          <w:color w:val="333333"/>
        </w:rPr>
        <w:t xml:space="preserve"> Germania, </w:t>
      </w:r>
      <w:proofErr w:type="spellStart"/>
      <w:r w:rsidRPr="0037190F">
        <w:rPr>
          <w:color w:val="333333"/>
        </w:rPr>
        <w:t>Ungaria</w:t>
      </w:r>
      <w:proofErr w:type="spellEnd"/>
      <w:r w:rsidRPr="0037190F">
        <w:rPr>
          <w:color w:val="333333"/>
        </w:rPr>
        <w:t xml:space="preserve">, Austria </w:t>
      </w:r>
      <w:proofErr w:type="spellStart"/>
      <w:r w:rsidRPr="0037190F">
        <w:rPr>
          <w:color w:val="333333"/>
        </w:rPr>
        <w:t>şi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Croaţia</w:t>
      </w:r>
      <w:proofErr w:type="spellEnd"/>
      <w:r w:rsidRPr="0037190F">
        <w:rPr>
          <w:color w:val="333333"/>
        </w:rPr>
        <w:t xml:space="preserve">. De </w:t>
      </w:r>
      <w:proofErr w:type="spellStart"/>
      <w:r w:rsidRPr="0037190F">
        <w:rPr>
          <w:color w:val="333333"/>
        </w:rPr>
        <w:t>asemenea</w:t>
      </w:r>
      <w:proofErr w:type="spellEnd"/>
      <w:r w:rsidR="0068375D">
        <w:rPr>
          <w:color w:val="333333"/>
        </w:rPr>
        <w:t>,</w:t>
      </w:r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teatrul</w:t>
      </w:r>
      <w:proofErr w:type="spellEnd"/>
      <w:r w:rsidRPr="0037190F">
        <w:rPr>
          <w:color w:val="333333"/>
        </w:rPr>
        <w:t xml:space="preserve"> a </w:t>
      </w:r>
      <w:proofErr w:type="spellStart"/>
      <w:r w:rsidRPr="0037190F">
        <w:rPr>
          <w:color w:val="333333"/>
        </w:rPr>
        <w:t>fost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prezent</w:t>
      </w:r>
      <w:proofErr w:type="spellEnd"/>
      <w:r w:rsidRPr="0037190F">
        <w:rPr>
          <w:color w:val="333333"/>
        </w:rPr>
        <w:t xml:space="preserve"> la </w:t>
      </w:r>
      <w:proofErr w:type="spellStart"/>
      <w:r w:rsidRPr="0037190F">
        <w:rPr>
          <w:color w:val="333333"/>
        </w:rPr>
        <w:t>importante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festivaluri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pr</w:t>
      </w:r>
      <w:r w:rsidR="0068375D">
        <w:rPr>
          <w:color w:val="333333"/>
        </w:rPr>
        <w:t>ofil</w:t>
      </w:r>
      <w:proofErr w:type="spellEnd"/>
      <w:r w:rsidR="0068375D">
        <w:rPr>
          <w:color w:val="333333"/>
        </w:rPr>
        <w:t xml:space="preserve">, </w:t>
      </w:r>
      <w:proofErr w:type="spellStart"/>
      <w:r w:rsidR="0068375D">
        <w:rPr>
          <w:color w:val="333333"/>
        </w:rPr>
        <w:t>precum</w:t>
      </w:r>
      <w:proofErr w:type="spellEnd"/>
      <w:r w:rsidR="0068375D">
        <w:rPr>
          <w:color w:val="333333"/>
        </w:rPr>
        <w:t xml:space="preserve"> </w:t>
      </w:r>
      <w:proofErr w:type="spellStart"/>
      <w:r w:rsidR="0068375D">
        <w:rPr>
          <w:color w:val="333333"/>
        </w:rPr>
        <w:t>Festivalul</w:t>
      </w:r>
      <w:proofErr w:type="spellEnd"/>
      <w:r w:rsidR="0068375D">
        <w:rPr>
          <w:color w:val="333333"/>
        </w:rPr>
        <w:t xml:space="preserve"> </w:t>
      </w:r>
      <w:proofErr w:type="spellStart"/>
      <w:r w:rsidR="0068375D">
        <w:rPr>
          <w:color w:val="333333"/>
        </w:rPr>
        <w:t>Internaț</w:t>
      </w:r>
      <w:r w:rsidRPr="0037190F">
        <w:rPr>
          <w:color w:val="333333"/>
        </w:rPr>
        <w:t>ional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Te</w:t>
      </w:r>
      <w:r w:rsidR="0068375D">
        <w:rPr>
          <w:color w:val="333333"/>
        </w:rPr>
        <w:t>atru</w:t>
      </w:r>
      <w:proofErr w:type="spellEnd"/>
      <w:r w:rsidR="0068375D">
        <w:rPr>
          <w:color w:val="333333"/>
        </w:rPr>
        <w:t xml:space="preserve"> de la Sibiu, </w:t>
      </w:r>
      <w:proofErr w:type="spellStart"/>
      <w:r w:rsidR="0068375D">
        <w:rPr>
          <w:color w:val="333333"/>
        </w:rPr>
        <w:t>Festivalul</w:t>
      </w:r>
      <w:proofErr w:type="spellEnd"/>
      <w:r w:rsidR="0068375D">
        <w:rPr>
          <w:color w:val="333333"/>
        </w:rPr>
        <w:t xml:space="preserve"> </w:t>
      </w:r>
      <w:proofErr w:type="spellStart"/>
      <w:r w:rsidR="0068375D">
        <w:rPr>
          <w:color w:val="333333"/>
        </w:rPr>
        <w:t>Naț</w:t>
      </w:r>
      <w:r w:rsidRPr="0037190F">
        <w:rPr>
          <w:color w:val="333333"/>
        </w:rPr>
        <w:t>ional</w:t>
      </w:r>
      <w:proofErr w:type="spellEnd"/>
      <w:r w:rsidRPr="0037190F">
        <w:rPr>
          <w:color w:val="333333"/>
        </w:rPr>
        <w:t xml:space="preserve"> de </w:t>
      </w:r>
      <w:proofErr w:type="spellStart"/>
      <w:r w:rsidRPr="0037190F">
        <w:rPr>
          <w:color w:val="333333"/>
        </w:rPr>
        <w:t>Teatru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sau</w:t>
      </w:r>
      <w:proofErr w:type="spellEnd"/>
      <w:r w:rsidRPr="0037190F">
        <w:rPr>
          <w:color w:val="333333"/>
        </w:rPr>
        <w:t xml:space="preserve"> </w:t>
      </w:r>
      <w:proofErr w:type="spellStart"/>
      <w:r w:rsidRPr="0037190F">
        <w:rPr>
          <w:color w:val="333333"/>
        </w:rPr>
        <w:t>Festivalul</w:t>
      </w:r>
      <w:proofErr w:type="spellEnd"/>
      <w:r w:rsidRPr="0037190F">
        <w:rPr>
          <w:color w:val="333333"/>
        </w:rPr>
        <w:t xml:space="preserve"> International „Shakespeare” de la Craiova.</w:t>
      </w:r>
    </w:p>
    <w:p w:rsidR="008E79BC" w:rsidRDefault="0037190F" w:rsidP="00000BAF">
      <w:pPr>
        <w:pStyle w:val="NormalWeb"/>
        <w:spacing w:before="0" w:beforeAutospacing="0" w:after="121" w:afterAutospacing="0" w:line="276" w:lineRule="auto"/>
        <w:jc w:val="both"/>
      </w:pPr>
      <w:proofErr w:type="gramStart"/>
      <w:r w:rsidRPr="0037190F">
        <w:t xml:space="preserve">Din 2003 </w:t>
      </w:r>
      <w:proofErr w:type="spellStart"/>
      <w:r w:rsidRPr="0037190F">
        <w:t>până</w:t>
      </w:r>
      <w:proofErr w:type="spellEnd"/>
      <w:r w:rsidRPr="0037190F">
        <w:t xml:space="preserve"> </w:t>
      </w:r>
      <w:proofErr w:type="spellStart"/>
      <w:r w:rsidRPr="0037190F">
        <w:t>în</w:t>
      </w:r>
      <w:proofErr w:type="spellEnd"/>
      <w:r w:rsidRPr="0037190F">
        <w:t xml:space="preserve"> 2007, a </w:t>
      </w:r>
      <w:proofErr w:type="spellStart"/>
      <w:r w:rsidRPr="0037190F">
        <w:t>fost</w:t>
      </w:r>
      <w:proofErr w:type="spellEnd"/>
      <w:r w:rsidRPr="0037190F">
        <w:t xml:space="preserve"> director artistic al TGST, </w:t>
      </w:r>
      <w:proofErr w:type="spellStart"/>
      <w:r w:rsidRPr="0037190F">
        <w:t>acordând</w:t>
      </w:r>
      <w:proofErr w:type="spellEnd"/>
      <w:r w:rsidRPr="0037190F">
        <w:t xml:space="preserve"> o </w:t>
      </w:r>
      <w:proofErr w:type="spellStart"/>
      <w:r w:rsidRPr="0037190F">
        <w:t>atenție</w:t>
      </w:r>
      <w:proofErr w:type="spellEnd"/>
      <w:r w:rsidRPr="0037190F">
        <w:t xml:space="preserve"> </w:t>
      </w:r>
      <w:proofErr w:type="spellStart"/>
      <w:r w:rsidRPr="0037190F">
        <w:t>deosebită</w:t>
      </w:r>
      <w:proofErr w:type="spellEnd"/>
      <w:r w:rsidRPr="0037190F">
        <w:t xml:space="preserve"> </w:t>
      </w:r>
      <w:proofErr w:type="spellStart"/>
      <w:r w:rsidRPr="0037190F">
        <w:t>dramaturgiei</w:t>
      </w:r>
      <w:proofErr w:type="spellEnd"/>
      <w:r w:rsidRPr="0037190F">
        <w:t xml:space="preserve"> </w:t>
      </w:r>
      <w:proofErr w:type="spellStart"/>
      <w:r w:rsidRPr="0037190F">
        <w:t>noi</w:t>
      </w:r>
      <w:proofErr w:type="spellEnd"/>
      <w:r w:rsidRPr="0037190F">
        <w:t xml:space="preserve"> </w:t>
      </w:r>
      <w:proofErr w:type="spellStart"/>
      <w:r w:rsidRPr="0037190F">
        <w:t>și</w:t>
      </w:r>
      <w:proofErr w:type="spellEnd"/>
      <w:r w:rsidRPr="0037190F">
        <w:t xml:space="preserve"> </w:t>
      </w:r>
      <w:proofErr w:type="spellStart"/>
      <w:r w:rsidRPr="0037190F">
        <w:t>dezvoltării</w:t>
      </w:r>
      <w:proofErr w:type="spellEnd"/>
      <w:r w:rsidRPr="0037190F">
        <w:t xml:space="preserve"> </w:t>
      </w:r>
      <w:proofErr w:type="spellStart"/>
      <w:r w:rsidRPr="0037190F">
        <w:t>contactelor</w:t>
      </w:r>
      <w:proofErr w:type="spellEnd"/>
      <w:r w:rsidRPr="0037190F">
        <w:t xml:space="preserve"> cu </w:t>
      </w:r>
      <w:proofErr w:type="spellStart"/>
      <w:r w:rsidRPr="0037190F">
        <w:t>instituții</w:t>
      </w:r>
      <w:proofErr w:type="spellEnd"/>
      <w:r w:rsidRPr="0037190F">
        <w:t xml:space="preserve"> </w:t>
      </w:r>
      <w:proofErr w:type="spellStart"/>
      <w:r w:rsidRPr="0037190F">
        <w:t>și</w:t>
      </w:r>
      <w:proofErr w:type="spellEnd"/>
      <w:r w:rsidRPr="0037190F">
        <w:t xml:space="preserve"> </w:t>
      </w:r>
      <w:proofErr w:type="spellStart"/>
      <w:r w:rsidRPr="0037190F">
        <w:t>artiști</w:t>
      </w:r>
      <w:proofErr w:type="spellEnd"/>
      <w:r w:rsidRPr="0037190F">
        <w:t xml:space="preserve"> din </w:t>
      </w:r>
      <w:proofErr w:type="spellStart"/>
      <w:r w:rsidRPr="0037190F">
        <w:t>zona</w:t>
      </w:r>
      <w:proofErr w:type="spellEnd"/>
      <w:r w:rsidRPr="0037190F">
        <w:t xml:space="preserve"> de </w:t>
      </w:r>
      <w:proofErr w:type="spellStart"/>
      <w:r w:rsidRPr="0037190F">
        <w:t>limbă</w:t>
      </w:r>
      <w:proofErr w:type="spellEnd"/>
      <w:r w:rsidRPr="0037190F">
        <w:t xml:space="preserve"> </w:t>
      </w:r>
      <w:proofErr w:type="spellStart"/>
      <w:r w:rsidRPr="0037190F">
        <w:t>germană</w:t>
      </w:r>
      <w:proofErr w:type="spellEnd"/>
      <w:r w:rsidRPr="0037190F">
        <w:t xml:space="preserve"> din </w:t>
      </w:r>
      <w:proofErr w:type="spellStart"/>
      <w:r w:rsidRPr="0037190F">
        <w:t>interiorul</w:t>
      </w:r>
      <w:proofErr w:type="spellEnd"/>
      <w:r w:rsidRPr="0037190F">
        <w:t xml:space="preserve"> </w:t>
      </w:r>
      <w:proofErr w:type="spellStart"/>
      <w:r w:rsidRPr="0037190F">
        <w:t>țării</w:t>
      </w:r>
      <w:proofErr w:type="spellEnd"/>
      <w:r w:rsidRPr="0037190F">
        <w:t>.</w:t>
      </w:r>
      <w:proofErr w:type="gramEnd"/>
      <w:r w:rsidRPr="0037190F">
        <w:t> </w:t>
      </w:r>
      <w:proofErr w:type="spellStart"/>
      <w:r w:rsidRPr="00000BAF">
        <w:rPr>
          <w:shd w:val="clear" w:color="auto" w:fill="FFFFFF"/>
        </w:rPr>
        <w:t>În</w:t>
      </w:r>
      <w:proofErr w:type="spellEnd"/>
      <w:r w:rsidRPr="00000BAF">
        <w:rPr>
          <w:shd w:val="clear" w:color="auto" w:fill="FFFFFF"/>
        </w:rPr>
        <w:t xml:space="preserve"> </w:t>
      </w:r>
      <w:proofErr w:type="spellStart"/>
      <w:r w:rsidRPr="00000BAF">
        <w:rPr>
          <w:shd w:val="clear" w:color="auto" w:fill="FFFFFF"/>
        </w:rPr>
        <w:t>cadrul</w:t>
      </w:r>
      <w:proofErr w:type="spellEnd"/>
      <w:r w:rsidRPr="00000BAF">
        <w:rPr>
          <w:shd w:val="clear" w:color="auto" w:fill="FFFFFF"/>
        </w:rPr>
        <w:t xml:space="preserve"> </w:t>
      </w:r>
      <w:proofErr w:type="spellStart"/>
      <w:r w:rsidRPr="00000BAF">
        <w:rPr>
          <w:shd w:val="clear" w:color="auto" w:fill="FFFFFF"/>
        </w:rPr>
        <w:t>ediției</w:t>
      </w:r>
      <w:proofErr w:type="spellEnd"/>
      <w:r w:rsidRPr="00000BAF">
        <w:rPr>
          <w:shd w:val="clear" w:color="auto" w:fill="FFFFFF"/>
        </w:rPr>
        <w:t xml:space="preserve"> din 2023 a </w:t>
      </w:r>
      <w:proofErr w:type="spellStart"/>
      <w:r w:rsidRPr="00000BAF">
        <w:rPr>
          <w:shd w:val="clear" w:color="auto" w:fill="FFFFFF"/>
        </w:rPr>
        <w:t>premiilor</w:t>
      </w:r>
      <w:proofErr w:type="spellEnd"/>
      <w:r w:rsidRPr="00000BAF">
        <w:rPr>
          <w:shd w:val="clear" w:color="auto" w:fill="FFFFFF"/>
        </w:rPr>
        <w:t xml:space="preserve"> </w:t>
      </w:r>
      <w:proofErr w:type="spellStart"/>
      <w:r w:rsidRPr="00000BAF">
        <w:rPr>
          <w:shd w:val="clear" w:color="auto" w:fill="FFFFFF"/>
        </w:rPr>
        <w:t>Uniunii</w:t>
      </w:r>
      <w:proofErr w:type="spellEnd"/>
      <w:r w:rsidRPr="00000BAF">
        <w:rPr>
          <w:shd w:val="clear" w:color="auto" w:fill="FFFFFF"/>
        </w:rPr>
        <w:t xml:space="preserve"> </w:t>
      </w:r>
      <w:proofErr w:type="spellStart"/>
      <w:r w:rsidRPr="00000BAF">
        <w:rPr>
          <w:shd w:val="clear" w:color="auto" w:fill="FFFFFF"/>
        </w:rPr>
        <w:t>Teatrale</w:t>
      </w:r>
      <w:proofErr w:type="spellEnd"/>
      <w:r w:rsidRPr="00000BAF">
        <w:rPr>
          <w:shd w:val="clear" w:color="auto" w:fill="FFFFFF"/>
        </w:rPr>
        <w:t xml:space="preserve"> din </w:t>
      </w:r>
      <w:proofErr w:type="spellStart"/>
      <w:r w:rsidRPr="00000BAF">
        <w:rPr>
          <w:shd w:val="clear" w:color="auto" w:fill="FFFFFF"/>
        </w:rPr>
        <w:t>România</w:t>
      </w:r>
      <w:proofErr w:type="spellEnd"/>
      <w:r w:rsidRPr="00000BAF">
        <w:rPr>
          <w:shd w:val="clear" w:color="auto" w:fill="FFFFFF"/>
        </w:rPr>
        <w:t xml:space="preserve"> (UNITER), </w:t>
      </w:r>
      <w:proofErr w:type="spellStart"/>
      <w:r w:rsidRPr="00000BAF">
        <w:rPr>
          <w:rStyle w:val="Strong"/>
          <w:b w:val="0"/>
          <w:shd w:val="clear" w:color="auto" w:fill="FFFFFF"/>
        </w:rPr>
        <w:t>actrița</w:t>
      </w:r>
      <w:proofErr w:type="spellEnd"/>
      <w:r w:rsidRPr="00000BAF">
        <w:rPr>
          <w:rStyle w:val="Strong"/>
          <w:b w:val="0"/>
          <w:shd w:val="clear" w:color="auto" w:fill="FFFFFF"/>
        </w:rPr>
        <w:t xml:space="preserve"> Ida </w:t>
      </w:r>
      <w:proofErr w:type="spellStart"/>
      <w:r w:rsidRPr="00000BAF">
        <w:rPr>
          <w:rStyle w:val="Strong"/>
          <w:b w:val="0"/>
          <w:shd w:val="clear" w:color="auto" w:fill="FFFFFF"/>
        </w:rPr>
        <w:t>Jarcsek</w:t>
      </w:r>
      <w:proofErr w:type="spellEnd"/>
      <w:r w:rsidRPr="00000BAF">
        <w:rPr>
          <w:rStyle w:val="Strong"/>
          <w:b w:val="0"/>
          <w:shd w:val="clear" w:color="auto" w:fill="FFFFFF"/>
        </w:rPr>
        <w:t>-Gaza</w:t>
      </w:r>
      <w:r w:rsidRPr="00000BAF">
        <w:rPr>
          <w:shd w:val="clear" w:color="auto" w:fill="FFFFFF"/>
        </w:rPr>
        <w:t> </w:t>
      </w:r>
      <w:r w:rsidR="00000BAF" w:rsidRPr="00000BAF">
        <w:rPr>
          <w:shd w:val="clear" w:color="auto" w:fill="FFFFFF"/>
        </w:rPr>
        <w:t xml:space="preserve">a </w:t>
      </w:r>
      <w:proofErr w:type="spellStart"/>
      <w:r w:rsidR="00000BAF" w:rsidRPr="00000BAF">
        <w:rPr>
          <w:shd w:val="clear" w:color="auto" w:fill="FFFFFF"/>
        </w:rPr>
        <w:t>fost</w:t>
      </w:r>
      <w:proofErr w:type="spellEnd"/>
      <w:r w:rsidR="00000BAF" w:rsidRPr="00000BAF">
        <w:rPr>
          <w:shd w:val="clear" w:color="auto" w:fill="FFFFFF"/>
        </w:rPr>
        <w:t xml:space="preserve"> </w:t>
      </w:r>
      <w:proofErr w:type="spellStart"/>
      <w:r w:rsidRPr="00000BAF">
        <w:rPr>
          <w:shd w:val="clear" w:color="auto" w:fill="FFFFFF"/>
        </w:rPr>
        <w:t>distinsă</w:t>
      </w:r>
      <w:proofErr w:type="spellEnd"/>
      <w:r w:rsidRPr="00000BAF">
        <w:rPr>
          <w:shd w:val="clear" w:color="auto" w:fill="FFFFFF"/>
        </w:rPr>
        <w:t xml:space="preserve"> cu </w:t>
      </w:r>
      <w:proofErr w:type="spellStart"/>
      <w:r w:rsidRPr="00000BAF">
        <w:rPr>
          <w:rStyle w:val="Strong"/>
          <w:b w:val="0"/>
          <w:shd w:val="clear" w:color="auto" w:fill="FFFFFF"/>
        </w:rPr>
        <w:t>Premiul</w:t>
      </w:r>
      <w:proofErr w:type="spellEnd"/>
      <w:r w:rsidRPr="00000BAF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000BAF">
        <w:rPr>
          <w:rStyle w:val="Strong"/>
          <w:b w:val="0"/>
          <w:shd w:val="clear" w:color="auto" w:fill="FFFFFF"/>
        </w:rPr>
        <w:t>pentru</w:t>
      </w:r>
      <w:proofErr w:type="spellEnd"/>
      <w:r w:rsidRPr="00000BAF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000BAF">
        <w:rPr>
          <w:rStyle w:val="Strong"/>
          <w:b w:val="0"/>
          <w:shd w:val="clear" w:color="auto" w:fill="FFFFFF"/>
        </w:rPr>
        <w:t>întreaga</w:t>
      </w:r>
      <w:proofErr w:type="spellEnd"/>
      <w:r w:rsidRPr="00000BAF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000BAF">
        <w:rPr>
          <w:rStyle w:val="Strong"/>
          <w:b w:val="0"/>
          <w:shd w:val="clear" w:color="auto" w:fill="FFFFFF"/>
        </w:rPr>
        <w:t>activitate</w:t>
      </w:r>
      <w:proofErr w:type="spellEnd"/>
      <w:r w:rsidRPr="00000BAF">
        <w:rPr>
          <w:shd w:val="clear" w:color="auto" w:fill="FFFFFF"/>
        </w:rPr>
        <w:t>.</w:t>
      </w:r>
    </w:p>
    <w:p w:rsidR="00000BAF" w:rsidRPr="00B46924" w:rsidRDefault="00000BAF" w:rsidP="00000BAF">
      <w:pPr>
        <w:spacing w:line="276" w:lineRule="auto"/>
        <w:jc w:val="both"/>
      </w:pPr>
    </w:p>
    <w:p w:rsidR="00B27EA3" w:rsidRPr="00414EC1" w:rsidRDefault="00B27EA3" w:rsidP="00000BAF">
      <w:pPr>
        <w:spacing w:line="276" w:lineRule="auto"/>
        <w:jc w:val="both"/>
        <w:rPr>
          <w:bCs/>
          <w:color w:val="000000"/>
        </w:rPr>
      </w:pPr>
      <w:proofErr w:type="spell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cariera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excepțională</w:t>
      </w:r>
      <w:proofErr w:type="spellEnd"/>
      <w:r w:rsidR="00000BAF">
        <w:rPr>
          <w:bCs/>
          <w:color w:val="000000"/>
        </w:rPr>
        <w:t xml:space="preserve"> a </w:t>
      </w:r>
      <w:proofErr w:type="spellStart"/>
      <w:r w:rsidR="00000BAF">
        <w:rPr>
          <w:bCs/>
          <w:color w:val="000000"/>
        </w:rPr>
        <w:t>doamnei</w:t>
      </w:r>
      <w:proofErr w:type="spellEnd"/>
      <w:r w:rsidR="00000BAF">
        <w:rPr>
          <w:bCs/>
          <w:color w:val="000000"/>
        </w:rPr>
        <w:t xml:space="preserve"> Ida </w:t>
      </w:r>
      <w:proofErr w:type="spellStart"/>
      <w:r w:rsidR="00000BAF">
        <w:rPr>
          <w:bCs/>
          <w:color w:val="000000"/>
        </w:rPr>
        <w:t>Jarcsek</w:t>
      </w:r>
      <w:proofErr w:type="spellEnd"/>
      <w:r w:rsidR="00000BAF">
        <w:rPr>
          <w:bCs/>
          <w:color w:val="000000"/>
        </w:rPr>
        <w:t xml:space="preserve">-Gaza </w:t>
      </w:r>
      <w:proofErr w:type="spellStart"/>
      <w:r w:rsidR="00000BAF">
        <w:rPr>
          <w:bCs/>
          <w:color w:val="000000"/>
        </w:rPr>
        <w:t>și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meritele</w:t>
      </w:r>
      <w:proofErr w:type="spellEnd"/>
      <w:r w:rsidR="00000BAF">
        <w:rPr>
          <w:bCs/>
          <w:color w:val="000000"/>
        </w:rPr>
        <w:t xml:space="preserve"> sale </w:t>
      </w:r>
      <w:proofErr w:type="spellStart"/>
      <w:r w:rsidR="00000BAF">
        <w:rPr>
          <w:bCs/>
          <w:color w:val="000000"/>
        </w:rPr>
        <w:t>incontestabil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recunoscute</w:t>
      </w:r>
      <w:proofErr w:type="spellEnd"/>
      <w:r w:rsidR="00000BAF">
        <w:rPr>
          <w:bCs/>
          <w:color w:val="000000"/>
        </w:rPr>
        <w:t xml:space="preserve">, </w:t>
      </w:r>
      <w:proofErr w:type="spellStart"/>
      <w:r w:rsidR="00000BAF">
        <w:rPr>
          <w:bCs/>
          <w:color w:val="000000"/>
        </w:rPr>
        <w:t>invocăm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</w:t>
      </w:r>
      <w:r w:rsidR="00000BAF">
        <w:rPr>
          <w:bCs/>
          <w:color w:val="000000"/>
        </w:rPr>
        <w:t>gale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expuse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în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prezentul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raport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și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D25E24">
        <w:rPr>
          <w:bCs/>
          <w:color w:val="000000"/>
        </w:rPr>
        <w:t>doamnei</w:t>
      </w:r>
      <w:proofErr w:type="spellEnd"/>
      <w:r w:rsidR="00D25E24">
        <w:rPr>
          <w:bCs/>
          <w:color w:val="000000"/>
        </w:rPr>
        <w:t xml:space="preserve"> </w:t>
      </w:r>
      <w:r w:rsidR="00000BAF" w:rsidRPr="00000BAF">
        <w:rPr>
          <w:rStyle w:val="Strong"/>
          <w:b w:val="0"/>
          <w:shd w:val="clear" w:color="auto" w:fill="FFFFFF"/>
        </w:rPr>
        <w:t xml:space="preserve">Ida </w:t>
      </w:r>
      <w:proofErr w:type="spellStart"/>
      <w:r w:rsidR="00000BAF" w:rsidRPr="00000BAF">
        <w:rPr>
          <w:rStyle w:val="Strong"/>
          <w:b w:val="0"/>
          <w:shd w:val="clear" w:color="auto" w:fill="FFFFFF"/>
        </w:rPr>
        <w:t>Jarcsek</w:t>
      </w:r>
      <w:proofErr w:type="spellEnd"/>
      <w:r w:rsidR="00000BAF" w:rsidRPr="00000BAF">
        <w:rPr>
          <w:rStyle w:val="Strong"/>
          <w:b w:val="0"/>
          <w:shd w:val="clear" w:color="auto" w:fill="FFFFFF"/>
        </w:rPr>
        <w:t>-Gaza</w:t>
      </w:r>
      <w:r w:rsidR="00000BAF" w:rsidRPr="00000BAF">
        <w:rPr>
          <w:b/>
          <w:shd w:val="clear" w:color="auto" w:fill="FFFFFF"/>
        </w:rPr>
        <w:t> </w:t>
      </w:r>
      <w:r w:rsidR="00000BAF" w:rsidRPr="00000BAF">
        <w:rPr>
          <w:b/>
          <w:bCs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</w:t>
      </w:r>
      <w:r w:rsidR="00284722">
        <w:rPr>
          <w:bCs/>
          <w:color w:val="000000"/>
        </w:rPr>
        <w:t>zbaterii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şi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aprobării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plenului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C</w:t>
      </w:r>
      <w:r w:rsidR="00917BAC">
        <w:rPr>
          <w:bCs/>
          <w:color w:val="000000"/>
        </w:rPr>
        <w:t>onsiliului</w:t>
      </w:r>
      <w:proofErr w:type="spellEnd"/>
      <w:r w:rsidR="00917BAC">
        <w:rPr>
          <w:bCs/>
          <w:color w:val="000000"/>
        </w:rPr>
        <w:t xml:space="preserve"> L</w:t>
      </w:r>
      <w:r w:rsidRPr="00414EC1">
        <w:rPr>
          <w:bCs/>
          <w:color w:val="000000"/>
        </w:rPr>
        <w:t>ocal.</w:t>
      </w:r>
    </w:p>
    <w:p w:rsidR="00E36687" w:rsidRDefault="00E36687" w:rsidP="00000BAF">
      <w:pPr>
        <w:spacing w:line="360" w:lineRule="auto"/>
        <w:jc w:val="both"/>
      </w:pPr>
    </w:p>
    <w:p w:rsidR="0058417F" w:rsidRDefault="0058417F" w:rsidP="00000BAF">
      <w:pPr>
        <w:spacing w:line="360" w:lineRule="auto"/>
        <w:jc w:val="both"/>
      </w:pPr>
    </w:p>
    <w:p w:rsidR="0058417F" w:rsidRDefault="0058417F" w:rsidP="00000BAF">
      <w:pPr>
        <w:jc w:val="both"/>
      </w:pPr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58417F" w:rsidRDefault="0058417F" w:rsidP="00000BAF">
      <w:pPr>
        <w:jc w:val="both"/>
      </w:pPr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58417F" w:rsidRDefault="00000BAF" w:rsidP="00000BAF">
      <w:pPr>
        <w:jc w:val="both"/>
      </w:pPr>
      <w:r>
        <w:t>Daniela TULEU</w:t>
      </w:r>
    </w:p>
    <w:p w:rsidR="00917BAC" w:rsidRDefault="00917BAC" w:rsidP="00000BAF">
      <w:pPr>
        <w:jc w:val="both"/>
      </w:pPr>
    </w:p>
    <w:p w:rsidR="00917BAC" w:rsidRDefault="00917BAC" w:rsidP="00000BAF">
      <w:pPr>
        <w:jc w:val="both"/>
      </w:pPr>
    </w:p>
    <w:p w:rsidR="00917BAC" w:rsidRDefault="00917BAC" w:rsidP="00000BAF">
      <w:pPr>
        <w:jc w:val="both"/>
      </w:pPr>
    </w:p>
    <w:p w:rsidR="00917BAC" w:rsidRDefault="00917BAC" w:rsidP="00000BAF">
      <w:pPr>
        <w:jc w:val="both"/>
      </w:pPr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917BAC" w:rsidRDefault="00917BAC" w:rsidP="00000BAF">
      <w:pPr>
        <w:jc w:val="both"/>
      </w:pP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917BAC" w:rsidRDefault="00917BAC" w:rsidP="00000BAF">
      <w:pPr>
        <w:jc w:val="both"/>
      </w:pPr>
      <w:r>
        <w:t>Diana DONAWELL</w:t>
      </w:r>
    </w:p>
    <w:p w:rsidR="0058417F" w:rsidRDefault="0058417F" w:rsidP="00000BAF">
      <w:pPr>
        <w:jc w:val="both"/>
      </w:pPr>
    </w:p>
    <w:p w:rsidR="0058417F" w:rsidRDefault="0058417F" w:rsidP="00000BAF">
      <w:pPr>
        <w:jc w:val="both"/>
      </w:pPr>
    </w:p>
    <w:p w:rsidR="00A059A5" w:rsidRDefault="00A059A5" w:rsidP="00000BAF">
      <w:pPr>
        <w:jc w:val="both"/>
      </w:pPr>
    </w:p>
    <w:p w:rsidR="0058417F" w:rsidRDefault="0058417F" w:rsidP="00000BAF">
      <w:pPr>
        <w:jc w:val="both"/>
      </w:pPr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A059A5" w:rsidRDefault="0058417F" w:rsidP="00000BAF">
      <w:pPr>
        <w:jc w:val="both"/>
      </w:pPr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283D38" w:rsidRPr="00A059A5" w:rsidRDefault="0058417F" w:rsidP="00000BAF">
      <w:pPr>
        <w:jc w:val="both"/>
      </w:pPr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</w:p>
    <w:sectPr w:rsidR="00283D38" w:rsidRPr="00A059A5" w:rsidSect="00A059A5">
      <w:footerReference w:type="default" r:id="rId7"/>
      <w:pgSz w:w="11907" w:h="16840" w:code="9"/>
      <w:pgMar w:top="630" w:right="737" w:bottom="270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62" w:rsidRDefault="002C0762" w:rsidP="00105922">
      <w:r>
        <w:separator/>
      </w:r>
    </w:p>
  </w:endnote>
  <w:endnote w:type="continuationSeparator" w:id="0">
    <w:p w:rsidR="002C0762" w:rsidRDefault="002C0762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62" w:rsidRDefault="002C0762" w:rsidP="00105922">
      <w:r>
        <w:separator/>
      </w:r>
    </w:p>
  </w:footnote>
  <w:footnote w:type="continuationSeparator" w:id="0">
    <w:p w:rsidR="002C0762" w:rsidRDefault="002C0762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0BAF"/>
    <w:rsid w:val="0000666D"/>
    <w:rsid w:val="000071DF"/>
    <w:rsid w:val="0001014B"/>
    <w:rsid w:val="00015F8C"/>
    <w:rsid w:val="0001635E"/>
    <w:rsid w:val="00034DEA"/>
    <w:rsid w:val="00043116"/>
    <w:rsid w:val="000432F6"/>
    <w:rsid w:val="000472B7"/>
    <w:rsid w:val="0006432C"/>
    <w:rsid w:val="000941CB"/>
    <w:rsid w:val="000A5263"/>
    <w:rsid w:val="000A59B0"/>
    <w:rsid w:val="000C4AF4"/>
    <w:rsid w:val="000D01BC"/>
    <w:rsid w:val="000D718C"/>
    <w:rsid w:val="000E6BC0"/>
    <w:rsid w:val="000F3D5A"/>
    <w:rsid w:val="000F3EDF"/>
    <w:rsid w:val="000F4D6E"/>
    <w:rsid w:val="001006FD"/>
    <w:rsid w:val="001024E5"/>
    <w:rsid w:val="0010456A"/>
    <w:rsid w:val="00105922"/>
    <w:rsid w:val="00106EE6"/>
    <w:rsid w:val="00116C3A"/>
    <w:rsid w:val="0013741F"/>
    <w:rsid w:val="00161339"/>
    <w:rsid w:val="0017416F"/>
    <w:rsid w:val="001853C1"/>
    <w:rsid w:val="00196F86"/>
    <w:rsid w:val="001979A7"/>
    <w:rsid w:val="001B5C24"/>
    <w:rsid w:val="001C0AB3"/>
    <w:rsid w:val="001D42EA"/>
    <w:rsid w:val="001D7724"/>
    <w:rsid w:val="001F7144"/>
    <w:rsid w:val="00203E96"/>
    <w:rsid w:val="00213ADF"/>
    <w:rsid w:val="00221E19"/>
    <w:rsid w:val="00237894"/>
    <w:rsid w:val="002708BC"/>
    <w:rsid w:val="00276911"/>
    <w:rsid w:val="00276941"/>
    <w:rsid w:val="00281799"/>
    <w:rsid w:val="00283D38"/>
    <w:rsid w:val="00284722"/>
    <w:rsid w:val="00293A1E"/>
    <w:rsid w:val="002C0762"/>
    <w:rsid w:val="002F67DE"/>
    <w:rsid w:val="002F699B"/>
    <w:rsid w:val="00307E13"/>
    <w:rsid w:val="003266D2"/>
    <w:rsid w:val="00340827"/>
    <w:rsid w:val="00343A5C"/>
    <w:rsid w:val="00345E58"/>
    <w:rsid w:val="00357A03"/>
    <w:rsid w:val="0037190F"/>
    <w:rsid w:val="00377958"/>
    <w:rsid w:val="00380ABF"/>
    <w:rsid w:val="003946C0"/>
    <w:rsid w:val="00395596"/>
    <w:rsid w:val="003A0D8B"/>
    <w:rsid w:val="003A618F"/>
    <w:rsid w:val="003E21F7"/>
    <w:rsid w:val="003F6690"/>
    <w:rsid w:val="003F7AC9"/>
    <w:rsid w:val="00400DBB"/>
    <w:rsid w:val="00405786"/>
    <w:rsid w:val="00414EC1"/>
    <w:rsid w:val="00424EE0"/>
    <w:rsid w:val="00431519"/>
    <w:rsid w:val="004319C2"/>
    <w:rsid w:val="00440ED9"/>
    <w:rsid w:val="00445B04"/>
    <w:rsid w:val="004556C6"/>
    <w:rsid w:val="00457612"/>
    <w:rsid w:val="00462EB1"/>
    <w:rsid w:val="00464A37"/>
    <w:rsid w:val="0046766B"/>
    <w:rsid w:val="00470048"/>
    <w:rsid w:val="00471B8F"/>
    <w:rsid w:val="00471CC8"/>
    <w:rsid w:val="004A4648"/>
    <w:rsid w:val="004D3A2D"/>
    <w:rsid w:val="004D55F5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73037"/>
    <w:rsid w:val="0058417F"/>
    <w:rsid w:val="0058469B"/>
    <w:rsid w:val="00584B02"/>
    <w:rsid w:val="0059331A"/>
    <w:rsid w:val="005A21EB"/>
    <w:rsid w:val="005B69A7"/>
    <w:rsid w:val="005D27CD"/>
    <w:rsid w:val="005D339E"/>
    <w:rsid w:val="00624FED"/>
    <w:rsid w:val="00642DAB"/>
    <w:rsid w:val="00645B89"/>
    <w:rsid w:val="00652AF5"/>
    <w:rsid w:val="006621EC"/>
    <w:rsid w:val="00663579"/>
    <w:rsid w:val="00674D93"/>
    <w:rsid w:val="006772D6"/>
    <w:rsid w:val="00681411"/>
    <w:rsid w:val="0068375D"/>
    <w:rsid w:val="00685886"/>
    <w:rsid w:val="0069654C"/>
    <w:rsid w:val="00696BA2"/>
    <w:rsid w:val="006A6B33"/>
    <w:rsid w:val="006C4AE5"/>
    <w:rsid w:val="006D5C09"/>
    <w:rsid w:val="006D7274"/>
    <w:rsid w:val="006E412B"/>
    <w:rsid w:val="006F3677"/>
    <w:rsid w:val="00703BCE"/>
    <w:rsid w:val="00715896"/>
    <w:rsid w:val="007171E3"/>
    <w:rsid w:val="0072530A"/>
    <w:rsid w:val="00740450"/>
    <w:rsid w:val="00742C20"/>
    <w:rsid w:val="00743B88"/>
    <w:rsid w:val="00751F18"/>
    <w:rsid w:val="00753A5B"/>
    <w:rsid w:val="00760381"/>
    <w:rsid w:val="0078165D"/>
    <w:rsid w:val="007A00C9"/>
    <w:rsid w:val="007B23D3"/>
    <w:rsid w:val="007C771B"/>
    <w:rsid w:val="007C776F"/>
    <w:rsid w:val="007D3B38"/>
    <w:rsid w:val="007E0F44"/>
    <w:rsid w:val="007E4D03"/>
    <w:rsid w:val="007F2E51"/>
    <w:rsid w:val="00812B98"/>
    <w:rsid w:val="00830DFB"/>
    <w:rsid w:val="00836B99"/>
    <w:rsid w:val="0084398C"/>
    <w:rsid w:val="00843AD3"/>
    <w:rsid w:val="0085193A"/>
    <w:rsid w:val="00854D76"/>
    <w:rsid w:val="0086148A"/>
    <w:rsid w:val="008617FD"/>
    <w:rsid w:val="00867B3D"/>
    <w:rsid w:val="0087008B"/>
    <w:rsid w:val="008756C2"/>
    <w:rsid w:val="008857AC"/>
    <w:rsid w:val="00893B08"/>
    <w:rsid w:val="008A0983"/>
    <w:rsid w:val="008B14FA"/>
    <w:rsid w:val="008B2F97"/>
    <w:rsid w:val="008C4A6F"/>
    <w:rsid w:val="008D2184"/>
    <w:rsid w:val="008E79BC"/>
    <w:rsid w:val="008F711D"/>
    <w:rsid w:val="00904953"/>
    <w:rsid w:val="00917BAC"/>
    <w:rsid w:val="00920F2E"/>
    <w:rsid w:val="00923A94"/>
    <w:rsid w:val="00927685"/>
    <w:rsid w:val="009427E5"/>
    <w:rsid w:val="00951801"/>
    <w:rsid w:val="00966416"/>
    <w:rsid w:val="00966FE0"/>
    <w:rsid w:val="0097136B"/>
    <w:rsid w:val="009913AA"/>
    <w:rsid w:val="009922FF"/>
    <w:rsid w:val="009932B1"/>
    <w:rsid w:val="009B47AB"/>
    <w:rsid w:val="009C2BCC"/>
    <w:rsid w:val="009E0B76"/>
    <w:rsid w:val="009E1532"/>
    <w:rsid w:val="009E41FC"/>
    <w:rsid w:val="00A059A5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7110A"/>
    <w:rsid w:val="00A77E99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747D0"/>
    <w:rsid w:val="00B80FE9"/>
    <w:rsid w:val="00BA756A"/>
    <w:rsid w:val="00BB2001"/>
    <w:rsid w:val="00BB5B50"/>
    <w:rsid w:val="00BC16F4"/>
    <w:rsid w:val="00BC246E"/>
    <w:rsid w:val="00BC4497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B0694"/>
    <w:rsid w:val="00CD7B65"/>
    <w:rsid w:val="00CE45B9"/>
    <w:rsid w:val="00CF6F50"/>
    <w:rsid w:val="00CF75FF"/>
    <w:rsid w:val="00D24AFB"/>
    <w:rsid w:val="00D25E24"/>
    <w:rsid w:val="00D42AFF"/>
    <w:rsid w:val="00D45E61"/>
    <w:rsid w:val="00D576FD"/>
    <w:rsid w:val="00D578C0"/>
    <w:rsid w:val="00D650C0"/>
    <w:rsid w:val="00D668FF"/>
    <w:rsid w:val="00D673CC"/>
    <w:rsid w:val="00D856D2"/>
    <w:rsid w:val="00D867B4"/>
    <w:rsid w:val="00D924DC"/>
    <w:rsid w:val="00D92D46"/>
    <w:rsid w:val="00D933D2"/>
    <w:rsid w:val="00D9766B"/>
    <w:rsid w:val="00DC31C8"/>
    <w:rsid w:val="00DC49FF"/>
    <w:rsid w:val="00DC4CEE"/>
    <w:rsid w:val="00DC5550"/>
    <w:rsid w:val="00DD03FE"/>
    <w:rsid w:val="00DD0DBE"/>
    <w:rsid w:val="00DD0FD5"/>
    <w:rsid w:val="00DD31A3"/>
    <w:rsid w:val="00E00DE9"/>
    <w:rsid w:val="00E127ED"/>
    <w:rsid w:val="00E36687"/>
    <w:rsid w:val="00E36840"/>
    <w:rsid w:val="00E3746A"/>
    <w:rsid w:val="00E404D1"/>
    <w:rsid w:val="00E43C01"/>
    <w:rsid w:val="00E578B7"/>
    <w:rsid w:val="00E6027A"/>
    <w:rsid w:val="00E77C91"/>
    <w:rsid w:val="00E839AE"/>
    <w:rsid w:val="00E85BA3"/>
    <w:rsid w:val="00E9324E"/>
    <w:rsid w:val="00EA3F13"/>
    <w:rsid w:val="00EB40A2"/>
    <w:rsid w:val="00EB5D68"/>
    <w:rsid w:val="00EC4107"/>
    <w:rsid w:val="00EC54A7"/>
    <w:rsid w:val="00ED4B98"/>
    <w:rsid w:val="00EE0175"/>
    <w:rsid w:val="00EE2F3F"/>
    <w:rsid w:val="00EF0E50"/>
    <w:rsid w:val="00EF1A90"/>
    <w:rsid w:val="00F106DB"/>
    <w:rsid w:val="00F14716"/>
    <w:rsid w:val="00F409B8"/>
    <w:rsid w:val="00F5375C"/>
    <w:rsid w:val="00F568D3"/>
    <w:rsid w:val="00F70D8F"/>
    <w:rsid w:val="00F73B7F"/>
    <w:rsid w:val="00FA3245"/>
    <w:rsid w:val="00FA50E0"/>
    <w:rsid w:val="00FC0B7F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styleId="NormalWeb">
    <w:name w:val="Normal (Web)"/>
    <w:basedOn w:val="Normal"/>
    <w:uiPriority w:val="99"/>
    <w:unhideWhenUsed/>
    <w:rsid w:val="003719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7190F"/>
    <w:rPr>
      <w:i/>
      <w:iCs/>
    </w:rPr>
  </w:style>
  <w:style w:type="character" w:styleId="Strong">
    <w:name w:val="Strong"/>
    <w:basedOn w:val="DefaultParagraphFont"/>
    <w:uiPriority w:val="22"/>
    <w:qFormat/>
    <w:rsid w:val="003719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365B8-08C6-412F-83BA-23523F8A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32</cp:revision>
  <cp:lastPrinted>2023-12-19T08:01:00Z</cp:lastPrinted>
  <dcterms:created xsi:type="dcterms:W3CDTF">2022-07-06T11:50:00Z</dcterms:created>
  <dcterms:modified xsi:type="dcterms:W3CDTF">2023-12-19T08:13:00Z</dcterms:modified>
</cp:coreProperties>
</file>