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5F1" w:rsidRPr="00AD4B31" w:rsidRDefault="002E45F1" w:rsidP="00AD4B31">
      <w:pPr>
        <w:ind w:left="142"/>
        <w:rPr>
          <w:rFonts w:ascii="Times New Roman" w:hAnsi="Times New Roman"/>
          <w:sz w:val="24"/>
          <w:szCs w:val="24"/>
        </w:rPr>
      </w:pPr>
      <w:r w:rsidRPr="00AD4B31">
        <w:rPr>
          <w:rFonts w:ascii="Times New Roman" w:hAnsi="Times New Roman"/>
          <w:sz w:val="24"/>
          <w:szCs w:val="24"/>
        </w:rPr>
        <w:t xml:space="preserve">Nr. </w:t>
      </w:r>
      <w:r w:rsidR="00E03505">
        <w:rPr>
          <w:rFonts w:ascii="Times New Roman" w:hAnsi="Times New Roman"/>
          <w:sz w:val="24"/>
          <w:szCs w:val="24"/>
        </w:rPr>
        <w:t>19901</w:t>
      </w:r>
      <w:r w:rsidR="008F292D" w:rsidRPr="00AD4B31">
        <w:rPr>
          <w:rFonts w:ascii="Times New Roman" w:hAnsi="Times New Roman"/>
          <w:sz w:val="24"/>
          <w:szCs w:val="24"/>
        </w:rPr>
        <w:t>/13.12.2021</w:t>
      </w:r>
    </w:p>
    <w:p w:rsidR="002E45F1" w:rsidRPr="00AD4B31" w:rsidRDefault="002E45F1" w:rsidP="00AD4B31">
      <w:pPr>
        <w:ind w:left="142"/>
        <w:rPr>
          <w:rFonts w:ascii="Times New Roman" w:hAnsi="Times New Roman"/>
          <w:sz w:val="24"/>
          <w:szCs w:val="24"/>
        </w:rPr>
      </w:pPr>
    </w:p>
    <w:p w:rsidR="002E45F1" w:rsidRPr="00AD4B31" w:rsidRDefault="002E45F1" w:rsidP="00AD4B31">
      <w:pPr>
        <w:spacing w:after="180" w:line="206" w:lineRule="auto"/>
        <w:ind w:left="142"/>
        <w:jc w:val="center"/>
        <w:rPr>
          <w:rFonts w:ascii="Times New Roman" w:hAnsi="Times New Roman"/>
          <w:b/>
          <w:color w:val="000000"/>
          <w:sz w:val="24"/>
          <w:szCs w:val="24"/>
          <w:u w:val="single"/>
        </w:rPr>
      </w:pPr>
      <w:r w:rsidRPr="00AD4B31">
        <w:rPr>
          <w:rFonts w:ascii="Times New Roman" w:hAnsi="Times New Roman"/>
          <w:b/>
          <w:color w:val="000000"/>
          <w:sz w:val="24"/>
          <w:szCs w:val="24"/>
          <w:u w:val="single"/>
        </w:rPr>
        <w:t>REFERAT DE APROBARE A  PROIECTULUI DE HOTĂRÂRE</w:t>
      </w:r>
    </w:p>
    <w:p w:rsidR="002E45F1" w:rsidRPr="00AD4B31" w:rsidRDefault="00DA4F9C" w:rsidP="00AD4B31">
      <w:pPr>
        <w:spacing w:before="324" w:after="324"/>
        <w:ind w:left="142"/>
        <w:jc w:val="center"/>
        <w:rPr>
          <w:rFonts w:ascii="Times New Roman" w:hAnsi="Times New Roman"/>
          <w:b/>
          <w:i/>
          <w:color w:val="000000"/>
          <w:spacing w:val="-16"/>
          <w:w w:val="105"/>
          <w:sz w:val="24"/>
          <w:szCs w:val="24"/>
        </w:rPr>
      </w:pPr>
      <w:r w:rsidRPr="00AD4B31">
        <w:rPr>
          <w:rFonts w:ascii="Times New Roman" w:hAnsi="Times New Roman"/>
          <w:b/>
          <w:i/>
          <w:color w:val="000000"/>
          <w:spacing w:val="-16"/>
          <w:w w:val="105"/>
          <w:sz w:val="24"/>
          <w:szCs w:val="24"/>
        </w:rPr>
        <w:t>s</w:t>
      </w:r>
      <w:r w:rsidR="002E45F1" w:rsidRPr="00AD4B31">
        <w:rPr>
          <w:rFonts w:ascii="Times New Roman" w:hAnsi="Times New Roman"/>
          <w:b/>
          <w:i/>
          <w:color w:val="000000"/>
          <w:spacing w:val="-16"/>
          <w:w w:val="105"/>
          <w:sz w:val="24"/>
          <w:szCs w:val="24"/>
        </w:rPr>
        <w:t xml:space="preserve">ecțiunea 1 </w:t>
      </w:r>
      <w:r w:rsidR="002E45F1" w:rsidRPr="00AD4B31">
        <w:rPr>
          <w:rFonts w:ascii="Times New Roman" w:hAnsi="Times New Roman"/>
          <w:b/>
          <w:i/>
          <w:color w:val="000000"/>
          <w:spacing w:val="-16"/>
          <w:w w:val="105"/>
          <w:sz w:val="24"/>
          <w:szCs w:val="24"/>
        </w:rPr>
        <w:br/>
      </w:r>
      <w:r w:rsidR="002E45F1" w:rsidRPr="00AD4B31">
        <w:rPr>
          <w:rFonts w:ascii="Times New Roman" w:hAnsi="Times New Roman"/>
          <w:b/>
          <w:i/>
          <w:color w:val="000000"/>
          <w:spacing w:val="-8"/>
          <w:w w:val="105"/>
          <w:sz w:val="24"/>
          <w:szCs w:val="24"/>
        </w:rPr>
        <w:t>Titlul proiectului de hotărâre</w:t>
      </w:r>
    </w:p>
    <w:p w:rsidR="00594C25" w:rsidRPr="00AD4B31" w:rsidRDefault="002E45F1" w:rsidP="00AD4B31">
      <w:pPr>
        <w:pStyle w:val="Frspaiere"/>
        <w:spacing w:line="276" w:lineRule="auto"/>
        <w:ind w:left="142"/>
        <w:jc w:val="center"/>
        <w:rPr>
          <w:rFonts w:ascii="Times New Roman" w:hAnsi="Times New Roman"/>
          <w:b/>
          <w:sz w:val="24"/>
          <w:szCs w:val="24"/>
        </w:rPr>
      </w:pPr>
      <w:r w:rsidRPr="00AD4B31">
        <w:rPr>
          <w:rFonts w:ascii="Times New Roman" w:hAnsi="Times New Roman"/>
          <w:b/>
          <w:spacing w:val="-6"/>
          <w:sz w:val="24"/>
          <w:szCs w:val="24"/>
        </w:rPr>
        <w:t xml:space="preserve">Proiect de hotărâre </w:t>
      </w:r>
      <w:r w:rsidR="00594C25" w:rsidRPr="00AD4B31">
        <w:rPr>
          <w:rFonts w:ascii="Times New Roman" w:hAnsi="Times New Roman"/>
          <w:b/>
          <w:sz w:val="24"/>
          <w:szCs w:val="24"/>
        </w:rPr>
        <w:t>privind aprobarea derulării proiectului</w:t>
      </w:r>
    </w:p>
    <w:p w:rsidR="00594C25" w:rsidRPr="00AD4B31" w:rsidRDefault="00594C25" w:rsidP="00AD4B31">
      <w:pPr>
        <w:ind w:left="142"/>
        <w:jc w:val="center"/>
        <w:rPr>
          <w:rFonts w:ascii="Times New Roman" w:hAnsi="Times New Roman"/>
          <w:b/>
          <w:sz w:val="24"/>
          <w:szCs w:val="24"/>
        </w:rPr>
      </w:pPr>
      <w:r w:rsidRPr="00AD4B31">
        <w:rPr>
          <w:rFonts w:ascii="Times New Roman" w:hAnsi="Times New Roman"/>
          <w:b/>
          <w:sz w:val="24"/>
          <w:szCs w:val="24"/>
        </w:rPr>
        <w:t xml:space="preserve">”PRO Freidorf –Incluziune socială și parteneriat activ pentru combaterea marginalizării”  cod SMIS </w:t>
      </w:r>
      <w:r w:rsidRPr="00AD4B31">
        <w:rPr>
          <w:rFonts w:ascii="Times New Roman" w:hAnsi="Times New Roman"/>
          <w:b/>
          <w:sz w:val="24"/>
          <w:szCs w:val="24"/>
          <w:shd w:val="clear" w:color="auto" w:fill="FFFFFF"/>
        </w:rPr>
        <w:t xml:space="preserve"> 152224 </w:t>
      </w:r>
      <w:proofErr w:type="spellStart"/>
      <w:r w:rsidRPr="00AD4B31">
        <w:rPr>
          <w:rFonts w:ascii="Times New Roman" w:hAnsi="Times New Roman"/>
          <w:b/>
          <w:sz w:val="24"/>
          <w:szCs w:val="24"/>
        </w:rPr>
        <w:t>şi</w:t>
      </w:r>
      <w:proofErr w:type="spellEnd"/>
      <w:r w:rsidRPr="00AD4B31">
        <w:rPr>
          <w:rFonts w:ascii="Times New Roman" w:hAnsi="Times New Roman"/>
          <w:b/>
          <w:sz w:val="24"/>
          <w:szCs w:val="24"/>
        </w:rPr>
        <w:t xml:space="preserve"> a cheltuielilor aferente</w:t>
      </w:r>
    </w:p>
    <w:p w:rsidR="00884EB3" w:rsidRPr="00AD4B31" w:rsidRDefault="00884EB3" w:rsidP="00AD4B31">
      <w:pPr>
        <w:pStyle w:val="Frspaiere"/>
        <w:ind w:left="142"/>
        <w:jc w:val="center"/>
        <w:rPr>
          <w:rFonts w:ascii="Times New Roman" w:hAnsi="Times New Roman"/>
          <w:sz w:val="24"/>
          <w:szCs w:val="24"/>
        </w:rPr>
      </w:pPr>
    </w:p>
    <w:p w:rsidR="002E45F1" w:rsidRPr="00AD4B31" w:rsidRDefault="002E45F1" w:rsidP="00AD4B31">
      <w:pPr>
        <w:autoSpaceDE w:val="0"/>
        <w:autoSpaceDN w:val="0"/>
        <w:adjustRightInd w:val="0"/>
        <w:spacing w:after="0"/>
        <w:ind w:left="142"/>
        <w:jc w:val="center"/>
        <w:rPr>
          <w:rFonts w:ascii="Times New Roman" w:hAnsi="Times New Roman"/>
          <w:bCs/>
          <w:sz w:val="24"/>
          <w:szCs w:val="24"/>
        </w:rPr>
      </w:pPr>
    </w:p>
    <w:p w:rsidR="002E45F1" w:rsidRPr="00AD4B31" w:rsidRDefault="002E45F1" w:rsidP="00AD4B31">
      <w:pPr>
        <w:spacing w:before="388" w:after="324"/>
        <w:ind w:left="142"/>
        <w:jc w:val="center"/>
        <w:rPr>
          <w:rFonts w:ascii="Times New Roman" w:hAnsi="Times New Roman"/>
          <w:b/>
          <w:i/>
          <w:color w:val="000000"/>
          <w:spacing w:val="-7"/>
          <w:w w:val="105"/>
          <w:sz w:val="24"/>
          <w:szCs w:val="24"/>
        </w:rPr>
      </w:pPr>
      <w:r w:rsidRPr="00AD4B31">
        <w:rPr>
          <w:rFonts w:ascii="Times New Roman" w:hAnsi="Times New Roman"/>
          <w:b/>
          <w:i/>
          <w:color w:val="000000"/>
          <w:spacing w:val="-20"/>
          <w:w w:val="105"/>
          <w:sz w:val="24"/>
          <w:szCs w:val="24"/>
        </w:rPr>
        <w:t xml:space="preserve">Secțiunea a 2 - a </w:t>
      </w:r>
      <w:r w:rsidRPr="00AD4B31">
        <w:rPr>
          <w:rFonts w:ascii="Times New Roman" w:hAnsi="Times New Roman"/>
          <w:b/>
          <w:i/>
          <w:color w:val="000000"/>
          <w:spacing w:val="-20"/>
          <w:w w:val="105"/>
          <w:sz w:val="24"/>
          <w:szCs w:val="24"/>
        </w:rPr>
        <w:br/>
      </w:r>
      <w:r w:rsidRPr="00AD4B31">
        <w:rPr>
          <w:rFonts w:ascii="Times New Roman" w:hAnsi="Times New Roman"/>
          <w:b/>
          <w:i/>
          <w:color w:val="000000"/>
          <w:spacing w:val="-7"/>
          <w:w w:val="105"/>
          <w:sz w:val="24"/>
          <w:szCs w:val="24"/>
        </w:rPr>
        <w:t>Motivul emiterii proiectului de hotărâre</w:t>
      </w:r>
    </w:p>
    <w:p w:rsidR="002E45F1" w:rsidRPr="00AD4B31" w:rsidRDefault="002E45F1" w:rsidP="00AD4B31">
      <w:pPr>
        <w:numPr>
          <w:ilvl w:val="0"/>
          <w:numId w:val="2"/>
        </w:numPr>
        <w:tabs>
          <w:tab w:val="decimal" w:pos="360"/>
          <w:tab w:val="decimal" w:pos="432"/>
        </w:tabs>
        <w:spacing w:after="0" w:line="240" w:lineRule="auto"/>
        <w:ind w:left="142" w:firstLine="0"/>
        <w:contextualSpacing/>
        <w:jc w:val="both"/>
        <w:rPr>
          <w:rFonts w:ascii="Times New Roman" w:eastAsia="Calibri" w:hAnsi="Times New Roman"/>
          <w:b/>
          <w:color w:val="000000"/>
          <w:spacing w:val="-5"/>
          <w:sz w:val="24"/>
          <w:szCs w:val="24"/>
          <w:lang w:eastAsia="en-US"/>
        </w:rPr>
      </w:pPr>
      <w:r w:rsidRPr="00AD4B31">
        <w:rPr>
          <w:rFonts w:ascii="Times New Roman" w:eastAsia="Calibri" w:hAnsi="Times New Roman"/>
          <w:b/>
          <w:color w:val="000000"/>
          <w:spacing w:val="-5"/>
          <w:sz w:val="24"/>
          <w:szCs w:val="24"/>
          <w:lang w:eastAsia="en-US"/>
        </w:rPr>
        <w:t xml:space="preserve">Descrierea situației actuale: </w:t>
      </w:r>
    </w:p>
    <w:p w:rsidR="00D43E2B" w:rsidRPr="00AD4B31" w:rsidRDefault="00D43E2B" w:rsidP="00AD4B31">
      <w:pPr>
        <w:spacing w:after="0"/>
        <w:ind w:left="142"/>
        <w:jc w:val="both"/>
        <w:rPr>
          <w:rFonts w:ascii="Times New Roman" w:hAnsi="Times New Roman"/>
          <w:color w:val="262626"/>
          <w:sz w:val="24"/>
          <w:szCs w:val="24"/>
          <w:shd w:val="clear" w:color="auto" w:fill="FBFBFB"/>
        </w:rPr>
      </w:pPr>
      <w:r w:rsidRPr="00AD4B31">
        <w:rPr>
          <w:rFonts w:ascii="Times New Roman" w:hAnsi="Times New Roman"/>
          <w:sz w:val="24"/>
          <w:szCs w:val="24"/>
        </w:rPr>
        <w:t xml:space="preserve">Direcția de  Asistență Socială a Municipiului Timișoara,  in calitate de lider de proiect, a depus cererea de finanțare cu titlul ”PRO Freidorf –Incluziune socială și parteneriat activ pentru combaterea marginalizării”  cod SMIS </w:t>
      </w:r>
      <w:r w:rsidRPr="00AD4B31">
        <w:rPr>
          <w:rFonts w:ascii="Times New Roman" w:hAnsi="Times New Roman"/>
          <w:sz w:val="24"/>
          <w:szCs w:val="24"/>
          <w:shd w:val="clear" w:color="auto" w:fill="FFFFFF"/>
        </w:rPr>
        <w:t xml:space="preserve"> 152224 în cadrul apelului </w:t>
      </w:r>
      <w:r w:rsidRPr="00AD4B31">
        <w:rPr>
          <w:rFonts w:ascii="Times New Roman" w:hAnsi="Times New Roman"/>
          <w:color w:val="262626"/>
          <w:sz w:val="24"/>
          <w:szCs w:val="24"/>
          <w:shd w:val="clear" w:color="auto" w:fill="FBFBFB"/>
        </w:rPr>
        <w:t>POCU/717/5/1/Reducerea numărului de comunități marginalizate (roma și non-roma) aflate în risc de sărăcie și excluziune socială din orașe cu peste 20.000 locuitori, cu accent pe cele cu populație aparținând minorității roma, prin implementarea de măsuri/ operațiuni integrate în contextul mecanismului de DLRC./1/Reducerea numărului de comunități marginalizate (roma și non-roma) aflate în risc de sărăcie și excluziune socială din orașe cu peste 20.000 locuitori, cu accent pe cele cu populație aparținând minorității roma, prin implementarea de măsuri/ operațiuni integrate în contextul mecanismului de DLRC.</w:t>
      </w:r>
    </w:p>
    <w:p w:rsidR="00D43E2B" w:rsidRPr="00AD4B31" w:rsidRDefault="00D43E2B" w:rsidP="00AD4B31">
      <w:pPr>
        <w:pStyle w:val="Frspaiere"/>
        <w:spacing w:line="276" w:lineRule="auto"/>
        <w:ind w:left="142"/>
        <w:jc w:val="both"/>
        <w:rPr>
          <w:rFonts w:ascii="Times New Roman" w:hAnsi="Times New Roman"/>
          <w:bCs/>
          <w:sz w:val="24"/>
          <w:szCs w:val="24"/>
        </w:rPr>
      </w:pPr>
      <w:r w:rsidRPr="00AD4B31">
        <w:rPr>
          <w:rFonts w:ascii="Times New Roman" w:hAnsi="Times New Roman"/>
          <w:sz w:val="24"/>
          <w:szCs w:val="24"/>
        </w:rPr>
        <w:t>Prin anunțul Autorității de Management al Programului Operați</w:t>
      </w:r>
      <w:r w:rsidR="00E3767B" w:rsidRPr="00AD4B31">
        <w:rPr>
          <w:rFonts w:ascii="Times New Roman" w:hAnsi="Times New Roman"/>
          <w:sz w:val="24"/>
          <w:szCs w:val="24"/>
        </w:rPr>
        <w:t>onal Capital Uman din data de 25</w:t>
      </w:r>
      <w:r w:rsidRPr="00AD4B31">
        <w:rPr>
          <w:rFonts w:ascii="Times New Roman" w:hAnsi="Times New Roman"/>
          <w:sz w:val="24"/>
          <w:szCs w:val="24"/>
        </w:rPr>
        <w:t xml:space="preserve">.10.2021 </w:t>
      </w:r>
      <w:r w:rsidRPr="00AD4B31">
        <w:rPr>
          <w:rFonts w:ascii="Times New Roman" w:hAnsi="Times New Roman"/>
          <w:bCs/>
          <w:sz w:val="24"/>
          <w:szCs w:val="24"/>
        </w:rPr>
        <w:t xml:space="preserve">Direcția de </w:t>
      </w:r>
      <w:r w:rsidRPr="00AD4B31">
        <w:rPr>
          <w:rFonts w:ascii="Times New Roman" w:hAnsi="Times New Roman"/>
          <w:sz w:val="24"/>
          <w:szCs w:val="24"/>
        </w:rPr>
        <w:t xml:space="preserve">Asistență Socială a Municipiului Timișoara a luat la cunoștință privind </w:t>
      </w:r>
      <w:r w:rsidRPr="00AD4B31">
        <w:rPr>
          <w:rFonts w:ascii="Times New Roman" w:hAnsi="Times New Roman"/>
          <w:bCs/>
          <w:sz w:val="24"/>
          <w:szCs w:val="24"/>
        </w:rPr>
        <w:t xml:space="preserve">admiterea proiectului după etapa de verificare </w:t>
      </w:r>
      <w:proofErr w:type="spellStart"/>
      <w:r w:rsidRPr="00AD4B31">
        <w:rPr>
          <w:rFonts w:ascii="Times New Roman" w:hAnsi="Times New Roman"/>
          <w:bCs/>
          <w:sz w:val="24"/>
          <w:szCs w:val="24"/>
        </w:rPr>
        <w:t>tehnico</w:t>
      </w:r>
      <w:proofErr w:type="spellEnd"/>
      <w:r w:rsidRPr="00AD4B31">
        <w:rPr>
          <w:rFonts w:ascii="Times New Roman" w:hAnsi="Times New Roman"/>
          <w:bCs/>
          <w:sz w:val="24"/>
          <w:szCs w:val="24"/>
        </w:rPr>
        <w:t>-financiară.</w:t>
      </w:r>
    </w:p>
    <w:p w:rsidR="00E3767B" w:rsidRPr="00AD4B31" w:rsidRDefault="008F292D" w:rsidP="00AD4B31">
      <w:pPr>
        <w:autoSpaceDE w:val="0"/>
        <w:autoSpaceDN w:val="0"/>
        <w:adjustRightInd w:val="0"/>
        <w:ind w:left="142"/>
        <w:jc w:val="both"/>
        <w:rPr>
          <w:rFonts w:ascii="Times New Roman" w:eastAsia="Arial" w:hAnsi="Times New Roman"/>
          <w:sz w:val="24"/>
          <w:szCs w:val="24"/>
        </w:rPr>
      </w:pPr>
      <w:r w:rsidRPr="00AD4B31">
        <w:rPr>
          <w:rFonts w:ascii="Times New Roman" w:hAnsi="Times New Roman"/>
          <w:iCs/>
          <w:sz w:val="24"/>
          <w:szCs w:val="24"/>
          <w:lang w:eastAsia="sk-SK"/>
        </w:rPr>
        <w:t xml:space="preserve">Conform Contractului de finanțare </w:t>
      </w:r>
      <w:r w:rsidRPr="00AD4B31">
        <w:rPr>
          <w:rFonts w:ascii="Times New Roman" w:eastAsia="Arial" w:hAnsi="Times New Roman"/>
          <w:spacing w:val="-1"/>
          <w:position w:val="-1"/>
          <w:sz w:val="24"/>
          <w:szCs w:val="24"/>
        </w:rPr>
        <w:t>NR</w:t>
      </w:r>
      <w:r w:rsidRPr="00AD4B31">
        <w:rPr>
          <w:rFonts w:ascii="Times New Roman" w:eastAsia="Arial" w:hAnsi="Times New Roman"/>
          <w:position w:val="-1"/>
          <w:sz w:val="24"/>
          <w:szCs w:val="24"/>
        </w:rPr>
        <w:t xml:space="preserve">: POCU/717/5/1/; </w:t>
      </w:r>
      <w:r w:rsidRPr="00AD4B31">
        <w:rPr>
          <w:rFonts w:ascii="Times New Roman" w:eastAsia="Arial" w:hAnsi="Times New Roman"/>
          <w:spacing w:val="-1"/>
          <w:sz w:val="24"/>
          <w:szCs w:val="24"/>
        </w:rPr>
        <w:t>C</w:t>
      </w:r>
      <w:r w:rsidRPr="00AD4B31">
        <w:rPr>
          <w:rFonts w:ascii="Times New Roman" w:eastAsia="Arial" w:hAnsi="Times New Roman"/>
          <w:sz w:val="24"/>
          <w:szCs w:val="24"/>
        </w:rPr>
        <w:t>od</w:t>
      </w:r>
      <w:r w:rsidRPr="00AD4B31">
        <w:rPr>
          <w:rFonts w:ascii="Times New Roman" w:eastAsia="Arial" w:hAnsi="Times New Roman"/>
          <w:spacing w:val="1"/>
          <w:sz w:val="24"/>
          <w:szCs w:val="24"/>
        </w:rPr>
        <w:t xml:space="preserve"> </w:t>
      </w:r>
      <w:r w:rsidRPr="00AD4B31">
        <w:rPr>
          <w:rFonts w:ascii="Times New Roman" w:eastAsia="Arial" w:hAnsi="Times New Roman"/>
          <w:spacing w:val="-1"/>
          <w:sz w:val="24"/>
          <w:szCs w:val="24"/>
        </w:rPr>
        <w:t>S</w:t>
      </w:r>
      <w:r w:rsidRPr="00AD4B31">
        <w:rPr>
          <w:rFonts w:ascii="Times New Roman" w:eastAsia="Arial" w:hAnsi="Times New Roman"/>
          <w:spacing w:val="-4"/>
          <w:sz w:val="24"/>
          <w:szCs w:val="24"/>
        </w:rPr>
        <w:t>M</w:t>
      </w:r>
      <w:r w:rsidRPr="00AD4B31">
        <w:rPr>
          <w:rFonts w:ascii="Times New Roman" w:eastAsia="Arial" w:hAnsi="Times New Roman"/>
          <w:spacing w:val="1"/>
          <w:sz w:val="24"/>
          <w:szCs w:val="24"/>
        </w:rPr>
        <w:t>I</w:t>
      </w:r>
      <w:r w:rsidRPr="00AD4B31">
        <w:rPr>
          <w:rFonts w:ascii="Times New Roman" w:eastAsia="Arial" w:hAnsi="Times New Roman"/>
          <w:sz w:val="24"/>
          <w:szCs w:val="24"/>
        </w:rPr>
        <w:t>S</w:t>
      </w:r>
      <w:r w:rsidRPr="00AD4B31">
        <w:rPr>
          <w:rFonts w:ascii="Times New Roman" w:eastAsia="Arial" w:hAnsi="Times New Roman"/>
          <w:spacing w:val="1"/>
          <w:sz w:val="24"/>
          <w:szCs w:val="24"/>
        </w:rPr>
        <w:t xml:space="preserve"> </w:t>
      </w:r>
      <w:r w:rsidRPr="00AD4B31">
        <w:rPr>
          <w:rFonts w:ascii="Times New Roman" w:eastAsia="Arial" w:hAnsi="Times New Roman"/>
          <w:sz w:val="24"/>
          <w:szCs w:val="24"/>
        </w:rPr>
        <w:t>2014+: 152224</w:t>
      </w:r>
      <w:r w:rsidR="004760A9">
        <w:rPr>
          <w:rFonts w:ascii="Times New Roman" w:eastAsia="Arial" w:hAnsi="Times New Roman"/>
          <w:sz w:val="24"/>
          <w:szCs w:val="24"/>
        </w:rPr>
        <w:t xml:space="preserve"> </w:t>
      </w:r>
      <w:r w:rsidRPr="00AD4B31">
        <w:rPr>
          <w:rFonts w:ascii="Times New Roman" w:eastAsia="Arial" w:hAnsi="Times New Roman"/>
          <w:sz w:val="24"/>
          <w:szCs w:val="24"/>
        </w:rPr>
        <w:t>b</w:t>
      </w:r>
      <w:r w:rsidR="00E3767B" w:rsidRPr="00AD4B31">
        <w:rPr>
          <w:rFonts w:ascii="Times New Roman" w:hAnsi="Times New Roman"/>
          <w:iCs/>
          <w:sz w:val="24"/>
          <w:szCs w:val="24"/>
          <w:lang w:eastAsia="sk-SK"/>
        </w:rPr>
        <w:t>ugetul</w:t>
      </w:r>
      <w:r w:rsidR="006070FB">
        <w:rPr>
          <w:rFonts w:ascii="Times New Roman" w:hAnsi="Times New Roman"/>
          <w:iCs/>
          <w:sz w:val="24"/>
          <w:szCs w:val="24"/>
          <w:lang w:eastAsia="sk-SK"/>
        </w:rPr>
        <w:t xml:space="preserve"> total al proiectului este de  </w:t>
      </w:r>
      <w:r w:rsidR="00E3767B" w:rsidRPr="00AD4B31">
        <w:rPr>
          <w:rFonts w:ascii="Times New Roman" w:hAnsi="Times New Roman"/>
          <w:bCs/>
          <w:sz w:val="24"/>
          <w:szCs w:val="24"/>
        </w:rPr>
        <w:t xml:space="preserve">1.529.260,24 lei  </w:t>
      </w:r>
      <w:r w:rsidR="00E3767B" w:rsidRPr="00AD4B31">
        <w:rPr>
          <w:rFonts w:ascii="Times New Roman" w:hAnsi="Times New Roman"/>
          <w:iCs/>
          <w:sz w:val="24"/>
          <w:szCs w:val="24"/>
          <w:lang w:eastAsia="sk-SK"/>
        </w:rPr>
        <w:t xml:space="preserve">din care buget </w:t>
      </w:r>
      <w:r w:rsidR="00E3767B" w:rsidRPr="00AD4B31">
        <w:rPr>
          <w:rFonts w:ascii="Times New Roman" w:hAnsi="Times New Roman"/>
          <w:sz w:val="24"/>
          <w:szCs w:val="24"/>
        </w:rPr>
        <w:t>Direcția de  Asistență Socială a Municipiului Timișoara</w:t>
      </w:r>
      <w:r w:rsidR="00E3767B" w:rsidRPr="00AD4B31">
        <w:rPr>
          <w:rFonts w:ascii="Times New Roman" w:hAnsi="Times New Roman"/>
          <w:iCs/>
          <w:sz w:val="24"/>
          <w:szCs w:val="24"/>
          <w:lang w:eastAsia="sk-SK"/>
        </w:rPr>
        <w:t xml:space="preserve"> – lider proiect: </w:t>
      </w:r>
      <w:r w:rsidR="00E3767B" w:rsidRPr="00AD4B31">
        <w:rPr>
          <w:rFonts w:ascii="Times New Roman" w:hAnsi="Times New Roman"/>
          <w:sz w:val="24"/>
          <w:szCs w:val="24"/>
        </w:rPr>
        <w:t xml:space="preserve">1124549,99 lei, respectiv buget Asociația </w:t>
      </w:r>
      <w:r w:rsidR="00E3767B" w:rsidRPr="00AD4B31">
        <w:rPr>
          <w:rFonts w:ascii="Times New Roman" w:hAnsi="Times New Roman"/>
          <w:bCs/>
          <w:sz w:val="24"/>
          <w:szCs w:val="24"/>
        </w:rPr>
        <w:t xml:space="preserve">Luptă, Zâmbește Trăiește Timiș – </w:t>
      </w:r>
      <w:proofErr w:type="spellStart"/>
      <w:r w:rsidR="00E3767B" w:rsidRPr="00AD4B31">
        <w:rPr>
          <w:rFonts w:ascii="Times New Roman" w:hAnsi="Times New Roman"/>
          <w:bCs/>
          <w:sz w:val="24"/>
          <w:szCs w:val="24"/>
        </w:rPr>
        <w:t>partner</w:t>
      </w:r>
      <w:proofErr w:type="spellEnd"/>
      <w:r w:rsidR="00E3767B" w:rsidRPr="00AD4B31">
        <w:rPr>
          <w:rFonts w:ascii="Times New Roman" w:hAnsi="Times New Roman"/>
          <w:bCs/>
          <w:sz w:val="24"/>
          <w:szCs w:val="24"/>
        </w:rPr>
        <w:t xml:space="preserve"> : 404710,25 lei</w:t>
      </w:r>
    </w:p>
    <w:p w:rsidR="002E45F1" w:rsidRPr="00AD4B31" w:rsidRDefault="002E45F1" w:rsidP="006070FB">
      <w:pPr>
        <w:tabs>
          <w:tab w:val="decimal" w:pos="360"/>
          <w:tab w:val="decimal" w:pos="432"/>
        </w:tabs>
        <w:spacing w:after="0" w:line="240" w:lineRule="auto"/>
        <w:contextualSpacing/>
        <w:jc w:val="both"/>
        <w:rPr>
          <w:rFonts w:ascii="Times New Roman" w:eastAsia="Calibri" w:hAnsi="Times New Roman"/>
          <w:b/>
          <w:color w:val="000000"/>
          <w:spacing w:val="-5"/>
          <w:sz w:val="24"/>
          <w:szCs w:val="24"/>
          <w:lang w:eastAsia="en-US"/>
        </w:rPr>
      </w:pPr>
    </w:p>
    <w:p w:rsidR="002E45F1" w:rsidRPr="00AD4B31" w:rsidRDefault="002E45F1" w:rsidP="00AD4B31">
      <w:pPr>
        <w:numPr>
          <w:ilvl w:val="0"/>
          <w:numId w:val="2"/>
        </w:numPr>
        <w:tabs>
          <w:tab w:val="decimal" w:pos="360"/>
        </w:tabs>
        <w:spacing w:before="64" w:after="0" w:line="240" w:lineRule="auto"/>
        <w:ind w:left="142" w:firstLine="0"/>
        <w:contextualSpacing/>
        <w:jc w:val="both"/>
        <w:rPr>
          <w:rFonts w:ascii="Times New Roman" w:eastAsia="Calibri" w:hAnsi="Times New Roman"/>
          <w:b/>
          <w:color w:val="000000"/>
          <w:spacing w:val="-5"/>
          <w:sz w:val="24"/>
          <w:szCs w:val="24"/>
          <w:lang w:eastAsia="en-US"/>
        </w:rPr>
      </w:pPr>
      <w:r w:rsidRPr="00AD4B31">
        <w:rPr>
          <w:rFonts w:ascii="Times New Roman" w:eastAsia="Calibri" w:hAnsi="Times New Roman"/>
          <w:b/>
          <w:color w:val="000000"/>
          <w:spacing w:val="-5"/>
          <w:sz w:val="24"/>
          <w:szCs w:val="24"/>
          <w:lang w:eastAsia="en-US"/>
        </w:rPr>
        <w:t>Schimbări preconizate și rezultate așteptate:</w:t>
      </w:r>
    </w:p>
    <w:p w:rsidR="005E078D" w:rsidRPr="00AD4B31" w:rsidRDefault="005E078D" w:rsidP="00AD4B31">
      <w:pPr>
        <w:pStyle w:val="Frspaiere"/>
        <w:spacing w:line="276" w:lineRule="auto"/>
        <w:ind w:left="142"/>
        <w:jc w:val="both"/>
        <w:rPr>
          <w:rFonts w:ascii="Times New Roman" w:hAnsi="Times New Roman"/>
          <w:sz w:val="24"/>
          <w:szCs w:val="24"/>
        </w:rPr>
      </w:pPr>
      <w:r w:rsidRPr="00AD4B31">
        <w:rPr>
          <w:rFonts w:ascii="Times New Roman" w:hAnsi="Times New Roman"/>
          <w:bCs/>
          <w:sz w:val="24"/>
          <w:szCs w:val="24"/>
        </w:rPr>
        <w:t>Proiectul este propus spre derulare pe o perioadă de 18 luni</w:t>
      </w:r>
      <w:r w:rsidRPr="00AD4B31">
        <w:rPr>
          <w:rFonts w:ascii="Times New Roman" w:hAnsi="Times New Roman"/>
          <w:iCs/>
          <w:sz w:val="24"/>
          <w:szCs w:val="24"/>
          <w:lang w:eastAsia="sk-SK"/>
        </w:rPr>
        <w:t xml:space="preserve">, in parteneriat cu </w:t>
      </w:r>
      <w:r w:rsidRPr="00AD4B31">
        <w:rPr>
          <w:rFonts w:ascii="Times New Roman" w:hAnsi="Times New Roman"/>
          <w:sz w:val="24"/>
          <w:szCs w:val="24"/>
        </w:rPr>
        <w:t xml:space="preserve">Asociația </w:t>
      </w:r>
      <w:r w:rsidRPr="00AD4B31">
        <w:rPr>
          <w:rFonts w:ascii="Times New Roman" w:hAnsi="Times New Roman"/>
          <w:bCs/>
          <w:sz w:val="24"/>
          <w:szCs w:val="24"/>
        </w:rPr>
        <w:t>Luptă, Zâmbește Trăiește Timiș.</w:t>
      </w:r>
      <w:r w:rsidRPr="00AD4B31">
        <w:rPr>
          <w:rFonts w:ascii="Times New Roman" w:hAnsi="Times New Roman"/>
          <w:color w:val="000000"/>
          <w:sz w:val="24"/>
          <w:szCs w:val="24"/>
          <w:lang w:eastAsia="sk-SK"/>
        </w:rPr>
        <w:t xml:space="preserve"> Prin HCL Timișoara nr. 128/13.04.2021 a fost aprobat </w:t>
      </w:r>
      <w:r w:rsidRPr="00AD4B31">
        <w:rPr>
          <w:rFonts w:ascii="Times New Roman" w:hAnsi="Times New Roman"/>
          <w:sz w:val="24"/>
          <w:szCs w:val="24"/>
        </w:rPr>
        <w:t xml:space="preserve">acordul de parteneriat între </w:t>
      </w:r>
      <w:r w:rsidRPr="00AD4B31">
        <w:rPr>
          <w:rFonts w:ascii="Times New Roman" w:hAnsi="Times New Roman"/>
          <w:sz w:val="24"/>
          <w:szCs w:val="24"/>
        </w:rPr>
        <w:lastRenderedPageBreak/>
        <w:t xml:space="preserve">Direcția de Asistență Socială a Municipiului Timișoara și Asociația </w:t>
      </w:r>
      <w:r w:rsidRPr="00AD4B31">
        <w:rPr>
          <w:rFonts w:ascii="Times New Roman" w:hAnsi="Times New Roman"/>
          <w:bCs/>
          <w:sz w:val="24"/>
          <w:szCs w:val="24"/>
        </w:rPr>
        <w:t>Luptă, Zâmbește Trăiește Timiș</w:t>
      </w:r>
      <w:r w:rsidRPr="00AD4B31">
        <w:rPr>
          <w:rFonts w:ascii="Times New Roman" w:hAnsi="Times New Roman"/>
          <w:sz w:val="24"/>
          <w:szCs w:val="24"/>
        </w:rPr>
        <w:t xml:space="preserve">  pentru   propunerea de proiect ”PRO Freidorf –Incluziune socială și parteneriat activ pentru combaterea marginalizării”.</w:t>
      </w:r>
    </w:p>
    <w:p w:rsidR="005E078D" w:rsidRPr="00AD4B31" w:rsidRDefault="005E078D" w:rsidP="00AD4B31">
      <w:pPr>
        <w:spacing w:after="0"/>
        <w:ind w:left="142"/>
        <w:jc w:val="both"/>
        <w:rPr>
          <w:rFonts w:ascii="Times New Roman" w:hAnsi="Times New Roman"/>
          <w:bCs/>
          <w:sz w:val="24"/>
          <w:szCs w:val="24"/>
        </w:rPr>
      </w:pPr>
      <w:r w:rsidRPr="00AD4B31">
        <w:rPr>
          <w:rFonts w:ascii="Times New Roman" w:hAnsi="Times New Roman"/>
          <w:sz w:val="24"/>
          <w:szCs w:val="24"/>
        </w:rPr>
        <w:t xml:space="preserve">Proiectul se adresează  unui număr minim  de 511 persoane aflate în risc de sărăcie sau excluziune socială, dintre care  minim 100 de etnie roma, din teritoriul acoperit de Strategia de Dezvoltare Locală a GAL Freidorf. Obiectivul general al proiectului este </w:t>
      </w:r>
      <w:r w:rsidRPr="00AD4B31">
        <w:rPr>
          <w:rFonts w:ascii="Times New Roman" w:hAnsi="Times New Roman"/>
          <w:color w:val="000000"/>
          <w:sz w:val="24"/>
          <w:szCs w:val="24"/>
          <w:lang w:eastAsia="sk-SK"/>
        </w:rPr>
        <w:t xml:space="preserve">Reducerea numărului de persoane aflate în risc de sărăcie, marginalizare socială  și prevenirea fenomenului de excluziune socială, a discriminării și desegregării pentru locuitorii din teritoriul delimitat de Strategia de Dezvoltare Locala (SDL) Freidorf (romă și non-romă) prin furnizarea de servicii integrate pentru un număr minim de 511 persoane din care minim 100 romi. Obiectivul general se va realiza prin: (1) dezvoltarea unui serviciu de asistență comunitară pentru 161 persoane din care minim 45 romi; (2) derularea de activități de promovare a </w:t>
      </w:r>
      <w:proofErr w:type="spellStart"/>
      <w:r w:rsidRPr="00AD4B31">
        <w:rPr>
          <w:rFonts w:ascii="Times New Roman" w:hAnsi="Times New Roman"/>
          <w:color w:val="000000"/>
          <w:sz w:val="24"/>
          <w:szCs w:val="24"/>
          <w:lang w:eastAsia="sk-SK"/>
        </w:rPr>
        <w:t>interculturalitatii</w:t>
      </w:r>
      <w:proofErr w:type="spellEnd"/>
      <w:r w:rsidRPr="00AD4B31">
        <w:rPr>
          <w:rFonts w:ascii="Times New Roman" w:hAnsi="Times New Roman"/>
          <w:color w:val="000000"/>
          <w:sz w:val="24"/>
          <w:szCs w:val="24"/>
          <w:lang w:eastAsia="sk-SK"/>
        </w:rPr>
        <w:t>, combaterea discriminării,</w:t>
      </w:r>
      <w:r w:rsidRPr="00AD4B31">
        <w:rPr>
          <w:rFonts w:ascii="Times New Roman" w:hAnsi="Times New Roman"/>
          <w:sz w:val="24"/>
          <w:szCs w:val="24"/>
        </w:rPr>
        <w:t xml:space="preserve"> </w:t>
      </w:r>
      <w:r w:rsidRPr="00AD4B31">
        <w:rPr>
          <w:rFonts w:ascii="Times New Roman" w:hAnsi="Times New Roman"/>
          <w:color w:val="000000"/>
          <w:sz w:val="24"/>
          <w:szCs w:val="24"/>
          <w:lang w:eastAsia="sk-SK"/>
        </w:rPr>
        <w:t>organizarea de evenimente cultural sportive pentru un număr de minim de 350  persoane din care  minim 55 de etnie roma; (3) realizarea de acțiuni pentru îmbunătățirea imaginii publice a persoanelor din categorii vulnerabile precum si realizarea de studii de referință/analiza diagnostic.</w:t>
      </w:r>
    </w:p>
    <w:p w:rsidR="005E078D" w:rsidRPr="00AD4B31" w:rsidRDefault="005E078D" w:rsidP="00AD4B31">
      <w:pPr>
        <w:spacing w:after="0"/>
        <w:ind w:left="142"/>
        <w:jc w:val="both"/>
        <w:rPr>
          <w:rFonts w:ascii="Times New Roman" w:hAnsi="Times New Roman"/>
          <w:iCs/>
          <w:sz w:val="24"/>
          <w:szCs w:val="24"/>
          <w:lang w:eastAsia="sk-SK"/>
        </w:rPr>
      </w:pPr>
      <w:r w:rsidRPr="00AD4B31">
        <w:rPr>
          <w:rFonts w:ascii="Times New Roman" w:hAnsi="Times New Roman"/>
          <w:iCs/>
          <w:sz w:val="24"/>
          <w:szCs w:val="24"/>
          <w:lang w:eastAsia="sk-SK"/>
        </w:rPr>
        <w:t xml:space="preserve">Intervenția în cadrul serviciului social dezvoltat in proiect se va concentra în principal asupra adulților și se vor acorda </w:t>
      </w:r>
      <w:r w:rsidRPr="00AD4B31">
        <w:rPr>
          <w:rFonts w:ascii="Times New Roman" w:hAnsi="Times New Roman"/>
          <w:color w:val="000000"/>
          <w:sz w:val="24"/>
          <w:szCs w:val="24"/>
          <w:shd w:val="clear" w:color="auto" w:fill="FFFFFF"/>
        </w:rPr>
        <w:t xml:space="preserve">servicii specifice cum ar fi  </w:t>
      </w:r>
      <w:r w:rsidRPr="00AD4B31">
        <w:rPr>
          <w:rFonts w:ascii="Times New Roman" w:hAnsi="Times New Roman"/>
          <w:color w:val="000000"/>
          <w:sz w:val="24"/>
          <w:szCs w:val="24"/>
        </w:rPr>
        <w:t xml:space="preserve">consiliere/informare socială, consiliere psihologică, </w:t>
      </w:r>
      <w:r w:rsidRPr="00AD4B31">
        <w:rPr>
          <w:rFonts w:ascii="Times New Roman" w:hAnsi="Times New Roman"/>
          <w:bCs/>
          <w:color w:val="000000"/>
          <w:sz w:val="24"/>
          <w:szCs w:val="24"/>
        </w:rPr>
        <w:t xml:space="preserve">facilitare a accesului pe </w:t>
      </w:r>
      <w:proofErr w:type="spellStart"/>
      <w:r w:rsidRPr="00AD4B31">
        <w:rPr>
          <w:rFonts w:ascii="Times New Roman" w:hAnsi="Times New Roman"/>
          <w:bCs/>
          <w:color w:val="000000"/>
          <w:sz w:val="24"/>
          <w:szCs w:val="24"/>
        </w:rPr>
        <w:t>piaţa</w:t>
      </w:r>
      <w:proofErr w:type="spellEnd"/>
      <w:r w:rsidRPr="00AD4B31">
        <w:rPr>
          <w:rFonts w:ascii="Times New Roman" w:hAnsi="Times New Roman"/>
          <w:bCs/>
          <w:color w:val="000000"/>
          <w:sz w:val="24"/>
          <w:szCs w:val="24"/>
        </w:rPr>
        <w:t xml:space="preserve"> muncii</w:t>
      </w:r>
      <w:r w:rsidRPr="00AD4B31">
        <w:rPr>
          <w:rFonts w:ascii="Times New Roman" w:hAnsi="Times New Roman"/>
          <w:color w:val="000000"/>
          <w:sz w:val="24"/>
          <w:szCs w:val="24"/>
        </w:rPr>
        <w:t xml:space="preserve">, </w:t>
      </w:r>
      <w:proofErr w:type="spellStart"/>
      <w:r w:rsidRPr="00AD4B31">
        <w:rPr>
          <w:rFonts w:ascii="Times New Roman" w:hAnsi="Times New Roman"/>
          <w:bCs/>
          <w:color w:val="000000"/>
          <w:sz w:val="24"/>
          <w:szCs w:val="24"/>
        </w:rPr>
        <w:t>educaţie</w:t>
      </w:r>
      <w:proofErr w:type="spellEnd"/>
      <w:r w:rsidRPr="00AD4B31">
        <w:rPr>
          <w:rFonts w:ascii="Times New Roman" w:hAnsi="Times New Roman"/>
          <w:bCs/>
          <w:color w:val="000000"/>
          <w:sz w:val="24"/>
          <w:szCs w:val="24"/>
        </w:rPr>
        <w:t xml:space="preserve"> </w:t>
      </w:r>
      <w:proofErr w:type="spellStart"/>
      <w:r w:rsidRPr="00AD4B31">
        <w:rPr>
          <w:rFonts w:ascii="Times New Roman" w:hAnsi="Times New Roman"/>
          <w:bCs/>
          <w:color w:val="000000"/>
          <w:sz w:val="24"/>
          <w:szCs w:val="24"/>
        </w:rPr>
        <w:t>extracurriculară</w:t>
      </w:r>
      <w:proofErr w:type="spellEnd"/>
      <w:r w:rsidRPr="00AD4B31">
        <w:rPr>
          <w:rFonts w:ascii="Times New Roman" w:hAnsi="Times New Roman"/>
          <w:bCs/>
          <w:color w:val="000000"/>
          <w:sz w:val="24"/>
          <w:szCs w:val="24"/>
        </w:rPr>
        <w:t xml:space="preserve">, facilitare a accesului la o </w:t>
      </w:r>
      <w:proofErr w:type="spellStart"/>
      <w:r w:rsidRPr="00AD4B31">
        <w:rPr>
          <w:rFonts w:ascii="Times New Roman" w:hAnsi="Times New Roman"/>
          <w:bCs/>
          <w:color w:val="000000"/>
          <w:sz w:val="24"/>
          <w:szCs w:val="24"/>
        </w:rPr>
        <w:t>locuinţă</w:t>
      </w:r>
      <w:proofErr w:type="spellEnd"/>
      <w:r w:rsidRPr="00AD4B31">
        <w:rPr>
          <w:rFonts w:ascii="Times New Roman" w:hAnsi="Times New Roman"/>
          <w:bCs/>
          <w:color w:val="000000"/>
          <w:sz w:val="24"/>
          <w:szCs w:val="24"/>
        </w:rPr>
        <w:t xml:space="preserve">, promovarea unui stil de </w:t>
      </w:r>
      <w:proofErr w:type="spellStart"/>
      <w:r w:rsidRPr="00AD4B31">
        <w:rPr>
          <w:rFonts w:ascii="Times New Roman" w:hAnsi="Times New Roman"/>
          <w:bCs/>
          <w:color w:val="000000"/>
          <w:sz w:val="24"/>
          <w:szCs w:val="24"/>
        </w:rPr>
        <w:t>viaţă</w:t>
      </w:r>
      <w:proofErr w:type="spellEnd"/>
      <w:r w:rsidRPr="00AD4B31">
        <w:rPr>
          <w:rFonts w:ascii="Times New Roman" w:hAnsi="Times New Roman"/>
          <w:bCs/>
          <w:color w:val="000000"/>
          <w:sz w:val="24"/>
          <w:szCs w:val="24"/>
        </w:rPr>
        <w:t xml:space="preserve"> sănătos </w:t>
      </w:r>
      <w:proofErr w:type="spellStart"/>
      <w:r w:rsidRPr="00AD4B31">
        <w:rPr>
          <w:rFonts w:ascii="Times New Roman" w:hAnsi="Times New Roman"/>
          <w:bCs/>
          <w:color w:val="000000"/>
          <w:sz w:val="24"/>
          <w:szCs w:val="24"/>
        </w:rPr>
        <w:t>şi</w:t>
      </w:r>
      <w:proofErr w:type="spellEnd"/>
      <w:r w:rsidRPr="00AD4B31">
        <w:rPr>
          <w:rFonts w:ascii="Times New Roman" w:hAnsi="Times New Roman"/>
          <w:bCs/>
          <w:color w:val="000000"/>
          <w:sz w:val="24"/>
          <w:szCs w:val="24"/>
        </w:rPr>
        <w:t xml:space="preserve"> activ, comunicare </w:t>
      </w:r>
      <w:proofErr w:type="spellStart"/>
      <w:r w:rsidRPr="00AD4B31">
        <w:rPr>
          <w:rFonts w:ascii="Times New Roman" w:hAnsi="Times New Roman"/>
          <w:bCs/>
          <w:color w:val="000000"/>
          <w:sz w:val="24"/>
          <w:szCs w:val="24"/>
        </w:rPr>
        <w:t>şi</w:t>
      </w:r>
      <w:proofErr w:type="spellEnd"/>
      <w:r w:rsidRPr="00AD4B31">
        <w:rPr>
          <w:rFonts w:ascii="Times New Roman" w:hAnsi="Times New Roman"/>
          <w:bCs/>
          <w:color w:val="000000"/>
          <w:sz w:val="24"/>
          <w:szCs w:val="24"/>
        </w:rPr>
        <w:t xml:space="preserve"> monitorizare </w:t>
      </w:r>
      <w:proofErr w:type="spellStart"/>
      <w:r w:rsidRPr="00AD4B31">
        <w:rPr>
          <w:rFonts w:ascii="Times New Roman" w:hAnsi="Times New Roman"/>
          <w:bCs/>
          <w:color w:val="000000"/>
          <w:sz w:val="24"/>
          <w:szCs w:val="24"/>
        </w:rPr>
        <w:t>situaţii</w:t>
      </w:r>
      <w:proofErr w:type="spellEnd"/>
      <w:r w:rsidRPr="00AD4B31">
        <w:rPr>
          <w:rFonts w:ascii="Times New Roman" w:hAnsi="Times New Roman"/>
          <w:bCs/>
          <w:color w:val="000000"/>
          <w:sz w:val="24"/>
          <w:szCs w:val="24"/>
        </w:rPr>
        <w:t xml:space="preserve"> de risc, acompaniere în scopul prevenirii </w:t>
      </w:r>
      <w:proofErr w:type="spellStart"/>
      <w:r w:rsidRPr="00AD4B31">
        <w:rPr>
          <w:rFonts w:ascii="Times New Roman" w:hAnsi="Times New Roman"/>
          <w:bCs/>
          <w:color w:val="000000"/>
          <w:sz w:val="24"/>
          <w:szCs w:val="24"/>
        </w:rPr>
        <w:t>şi</w:t>
      </w:r>
      <w:proofErr w:type="spellEnd"/>
      <w:r w:rsidRPr="00AD4B31">
        <w:rPr>
          <w:rFonts w:ascii="Times New Roman" w:hAnsi="Times New Roman"/>
          <w:bCs/>
          <w:color w:val="000000"/>
          <w:sz w:val="24"/>
          <w:szCs w:val="24"/>
        </w:rPr>
        <w:t xml:space="preserve"> combaterii izolării sociale, procurarea actelor de identitate (certificate de </w:t>
      </w:r>
      <w:proofErr w:type="spellStart"/>
      <w:r w:rsidRPr="00AD4B31">
        <w:rPr>
          <w:rFonts w:ascii="Times New Roman" w:hAnsi="Times New Roman"/>
          <w:bCs/>
          <w:color w:val="000000"/>
          <w:sz w:val="24"/>
          <w:szCs w:val="24"/>
        </w:rPr>
        <w:t>naştere</w:t>
      </w:r>
      <w:proofErr w:type="spellEnd"/>
      <w:r w:rsidRPr="00AD4B31">
        <w:rPr>
          <w:rFonts w:ascii="Times New Roman" w:hAnsi="Times New Roman"/>
          <w:bCs/>
          <w:color w:val="000000"/>
          <w:sz w:val="24"/>
          <w:szCs w:val="24"/>
        </w:rPr>
        <w:t xml:space="preserve">, </w:t>
      </w:r>
      <w:proofErr w:type="spellStart"/>
      <w:r w:rsidRPr="00AD4B31">
        <w:rPr>
          <w:rFonts w:ascii="Times New Roman" w:hAnsi="Times New Roman"/>
          <w:bCs/>
          <w:color w:val="000000"/>
          <w:sz w:val="24"/>
          <w:szCs w:val="24"/>
        </w:rPr>
        <w:t>cărţi</w:t>
      </w:r>
      <w:proofErr w:type="spellEnd"/>
      <w:r w:rsidRPr="00AD4B31">
        <w:rPr>
          <w:rFonts w:ascii="Times New Roman" w:hAnsi="Times New Roman"/>
          <w:bCs/>
          <w:color w:val="000000"/>
          <w:sz w:val="24"/>
          <w:szCs w:val="24"/>
        </w:rPr>
        <w:t xml:space="preserve"> de identitate) cu scopul reducerii riscului de marginalizare socială și combaterii discriminării. </w:t>
      </w:r>
      <w:r w:rsidRPr="00AD4B31">
        <w:rPr>
          <w:rFonts w:ascii="Times New Roman" w:hAnsi="Times New Roman"/>
          <w:iCs/>
          <w:sz w:val="24"/>
          <w:szCs w:val="24"/>
          <w:lang w:eastAsia="sk-SK"/>
        </w:rPr>
        <w:t xml:space="preserve">Locația propusă pentru furnizarea de servicii de tip centru de asistență comunitară este situată pe bl. 16 Decembrie 1989 nr. 13, spațiul de la această adresă fiind atribuit cu contract de comodat către Direcția de Asistență Socială a municipiului Timișoara, pe o perioadă de 10 ani prin HCL nr. 399/31.10.2017. </w:t>
      </w:r>
      <w:r w:rsidR="006070FB">
        <w:rPr>
          <w:rFonts w:ascii="Times New Roman" w:hAnsi="Times New Roman"/>
          <w:iCs/>
          <w:sz w:val="24"/>
          <w:szCs w:val="24"/>
          <w:lang w:eastAsia="sk-SK"/>
        </w:rPr>
        <w:t>Spațiul propus pentru derularea serviciilor de asistență comunitară (str. 16 Decembrie  1989 nr.13) necesită numeroase intervenții de reabilitare/dotare pentru a putea furniza servicii in acord cu legislația.</w:t>
      </w:r>
    </w:p>
    <w:p w:rsidR="005E078D" w:rsidRPr="00AD4B31" w:rsidRDefault="005E078D" w:rsidP="00AD4B31">
      <w:pPr>
        <w:tabs>
          <w:tab w:val="decimal" w:pos="360"/>
        </w:tabs>
        <w:spacing w:before="64" w:after="0" w:line="240" w:lineRule="auto"/>
        <w:ind w:left="142"/>
        <w:contextualSpacing/>
        <w:jc w:val="both"/>
        <w:rPr>
          <w:rFonts w:ascii="Times New Roman" w:eastAsia="Calibri" w:hAnsi="Times New Roman"/>
          <w:b/>
          <w:color w:val="000000"/>
          <w:spacing w:val="-5"/>
          <w:sz w:val="24"/>
          <w:szCs w:val="24"/>
          <w:lang w:eastAsia="en-US"/>
        </w:rPr>
      </w:pPr>
    </w:p>
    <w:p w:rsidR="002E45F1" w:rsidRPr="00AD4B31" w:rsidRDefault="002E45F1" w:rsidP="00AD4B31">
      <w:pPr>
        <w:tabs>
          <w:tab w:val="decimal" w:pos="360"/>
        </w:tabs>
        <w:spacing w:before="64" w:after="0" w:line="240" w:lineRule="auto"/>
        <w:ind w:left="142"/>
        <w:contextualSpacing/>
        <w:jc w:val="both"/>
        <w:rPr>
          <w:rFonts w:ascii="Times New Roman" w:eastAsia="Calibri" w:hAnsi="Times New Roman"/>
          <w:b/>
          <w:color w:val="000000"/>
          <w:spacing w:val="-5"/>
          <w:sz w:val="24"/>
          <w:szCs w:val="24"/>
          <w:lang w:eastAsia="en-US"/>
        </w:rPr>
      </w:pPr>
    </w:p>
    <w:p w:rsidR="002E45F1" w:rsidRPr="00AD4B31" w:rsidRDefault="002E45F1" w:rsidP="00AD4B31">
      <w:pPr>
        <w:numPr>
          <w:ilvl w:val="0"/>
          <w:numId w:val="2"/>
        </w:numPr>
        <w:tabs>
          <w:tab w:val="decimal" w:pos="360"/>
          <w:tab w:val="decimal" w:pos="432"/>
        </w:tabs>
        <w:spacing w:after="0" w:line="240" w:lineRule="auto"/>
        <w:ind w:left="142" w:firstLine="0"/>
        <w:contextualSpacing/>
        <w:jc w:val="both"/>
        <w:rPr>
          <w:rFonts w:ascii="Times New Roman" w:eastAsia="Calibri" w:hAnsi="Times New Roman"/>
          <w:b/>
          <w:color w:val="000000"/>
          <w:spacing w:val="15"/>
          <w:sz w:val="24"/>
          <w:szCs w:val="24"/>
          <w:lang w:eastAsia="en-US"/>
        </w:rPr>
      </w:pPr>
      <w:r w:rsidRPr="00AD4B31">
        <w:rPr>
          <w:rFonts w:ascii="Times New Roman" w:eastAsia="Calibri" w:hAnsi="Times New Roman"/>
          <w:b/>
          <w:color w:val="000000"/>
          <w:spacing w:val="15"/>
          <w:sz w:val="24"/>
          <w:szCs w:val="24"/>
          <w:lang w:eastAsia="en-US"/>
        </w:rPr>
        <w:t xml:space="preserve">Alte informații: </w:t>
      </w:r>
      <w:r w:rsidRPr="00AD4B31">
        <w:rPr>
          <w:rFonts w:ascii="Times New Roman" w:eastAsia="Calibri" w:hAnsi="Times New Roman"/>
          <w:color w:val="000000"/>
          <w:spacing w:val="15"/>
          <w:sz w:val="24"/>
          <w:szCs w:val="24"/>
          <w:lang w:eastAsia="en-US"/>
        </w:rPr>
        <w:t>nu este cazul.</w:t>
      </w:r>
    </w:p>
    <w:p w:rsidR="002E45F1" w:rsidRPr="00AD4B31" w:rsidRDefault="002E45F1" w:rsidP="00AD4B31">
      <w:pPr>
        <w:spacing w:line="240" w:lineRule="auto"/>
        <w:ind w:left="142"/>
        <w:contextualSpacing/>
        <w:jc w:val="both"/>
        <w:rPr>
          <w:rFonts w:ascii="Times New Roman" w:eastAsia="Calibri" w:hAnsi="Times New Roman"/>
          <w:b/>
          <w:spacing w:val="-1"/>
          <w:sz w:val="24"/>
          <w:szCs w:val="24"/>
          <w:lang w:eastAsia="en-US"/>
        </w:rPr>
      </w:pPr>
    </w:p>
    <w:p w:rsidR="002E45F1" w:rsidRPr="00AD4B31" w:rsidRDefault="002E45F1" w:rsidP="00AD4B31">
      <w:pPr>
        <w:numPr>
          <w:ilvl w:val="0"/>
          <w:numId w:val="2"/>
        </w:numPr>
        <w:spacing w:line="240" w:lineRule="auto"/>
        <w:ind w:left="142" w:firstLine="0"/>
        <w:contextualSpacing/>
        <w:jc w:val="both"/>
        <w:rPr>
          <w:rFonts w:ascii="Times New Roman" w:eastAsia="Calibri" w:hAnsi="Times New Roman"/>
          <w:b/>
          <w:spacing w:val="-1"/>
          <w:sz w:val="24"/>
          <w:szCs w:val="24"/>
          <w:lang w:eastAsia="en-US"/>
        </w:rPr>
      </w:pPr>
      <w:r w:rsidRPr="00AD4B31">
        <w:rPr>
          <w:rFonts w:ascii="Times New Roman" w:eastAsia="Calibri" w:hAnsi="Times New Roman"/>
          <w:b/>
          <w:spacing w:val="-1"/>
          <w:sz w:val="24"/>
          <w:szCs w:val="24"/>
          <w:lang w:eastAsia="en-US"/>
        </w:rPr>
        <w:t>Concluzii:</w:t>
      </w:r>
    </w:p>
    <w:p w:rsidR="005E078D" w:rsidRPr="00AD4B31" w:rsidRDefault="002E45F1" w:rsidP="00AD4B31">
      <w:pPr>
        <w:autoSpaceDE w:val="0"/>
        <w:autoSpaceDN w:val="0"/>
        <w:adjustRightInd w:val="0"/>
        <w:spacing w:after="0" w:line="240" w:lineRule="auto"/>
        <w:ind w:left="142"/>
        <w:jc w:val="both"/>
        <w:rPr>
          <w:rFonts w:ascii="Times New Roman" w:hAnsi="Times New Roman"/>
          <w:sz w:val="24"/>
          <w:szCs w:val="24"/>
        </w:rPr>
      </w:pPr>
      <w:r w:rsidRPr="00AD4B31">
        <w:rPr>
          <w:rFonts w:ascii="Times New Roman" w:hAnsi="Times New Roman"/>
          <w:sz w:val="24"/>
          <w:szCs w:val="24"/>
        </w:rPr>
        <w:t xml:space="preserve"> Pentru considerentele prezentate mai sus, </w:t>
      </w:r>
      <w:r w:rsidR="00AB02AF" w:rsidRPr="00AD4B31">
        <w:rPr>
          <w:rFonts w:ascii="Times New Roman" w:hAnsi="Times New Roman"/>
          <w:sz w:val="24"/>
          <w:szCs w:val="24"/>
        </w:rPr>
        <w:t>propunem:</w:t>
      </w:r>
    </w:p>
    <w:p w:rsidR="005E078D" w:rsidRPr="00AD4B31" w:rsidRDefault="005E078D" w:rsidP="00AD4B31">
      <w:pPr>
        <w:pStyle w:val="Listparagraf"/>
        <w:numPr>
          <w:ilvl w:val="0"/>
          <w:numId w:val="4"/>
        </w:numPr>
        <w:tabs>
          <w:tab w:val="left" w:pos="426"/>
        </w:tabs>
        <w:spacing w:after="0"/>
        <w:ind w:left="142" w:firstLine="0"/>
        <w:jc w:val="both"/>
        <w:rPr>
          <w:rFonts w:ascii="Times New Roman" w:hAnsi="Times New Roman"/>
          <w:sz w:val="24"/>
          <w:szCs w:val="24"/>
        </w:rPr>
      </w:pPr>
      <w:r w:rsidRPr="00AD4B31">
        <w:rPr>
          <w:rFonts w:ascii="Times New Roman" w:hAnsi="Times New Roman"/>
          <w:sz w:val="24"/>
          <w:szCs w:val="24"/>
        </w:rPr>
        <w:t xml:space="preserve">Aprobarea derulării proiectului ”PRO Freidorf –Incluziune socială și parteneriat activ pentru combaterea marginalizării”, </w:t>
      </w:r>
      <w:r w:rsidR="009D1AB0" w:rsidRPr="00AD4B31">
        <w:rPr>
          <w:rFonts w:ascii="Times New Roman" w:hAnsi="Times New Roman"/>
          <w:sz w:val="24"/>
          <w:szCs w:val="24"/>
        </w:rPr>
        <w:t xml:space="preserve"> conform </w:t>
      </w:r>
      <w:r w:rsidR="009D1AB0" w:rsidRPr="00AD4B31">
        <w:rPr>
          <w:rFonts w:ascii="Times New Roman" w:hAnsi="Times New Roman"/>
          <w:iCs/>
          <w:sz w:val="24"/>
          <w:szCs w:val="24"/>
          <w:lang w:eastAsia="sk-SK"/>
        </w:rPr>
        <w:t xml:space="preserve">Contractului de finanțare </w:t>
      </w:r>
      <w:r w:rsidR="009D1AB0" w:rsidRPr="00AD4B31">
        <w:rPr>
          <w:rFonts w:ascii="Times New Roman" w:eastAsia="Arial" w:hAnsi="Times New Roman"/>
          <w:spacing w:val="-1"/>
          <w:position w:val="-1"/>
          <w:sz w:val="24"/>
          <w:szCs w:val="24"/>
        </w:rPr>
        <w:t>NR</w:t>
      </w:r>
      <w:r w:rsidR="009D1AB0" w:rsidRPr="00AD4B31">
        <w:rPr>
          <w:rFonts w:ascii="Times New Roman" w:eastAsia="Arial" w:hAnsi="Times New Roman"/>
          <w:position w:val="-1"/>
          <w:sz w:val="24"/>
          <w:szCs w:val="24"/>
        </w:rPr>
        <w:t xml:space="preserve">: POCU/717/5/1/; </w:t>
      </w:r>
      <w:r w:rsidR="009D1AB0" w:rsidRPr="00AD4B31">
        <w:rPr>
          <w:rFonts w:ascii="Times New Roman" w:eastAsia="Arial" w:hAnsi="Times New Roman"/>
          <w:spacing w:val="-1"/>
          <w:sz w:val="24"/>
          <w:szCs w:val="24"/>
        </w:rPr>
        <w:t>C</w:t>
      </w:r>
      <w:r w:rsidR="009D1AB0" w:rsidRPr="00AD4B31">
        <w:rPr>
          <w:rFonts w:ascii="Times New Roman" w:eastAsia="Arial" w:hAnsi="Times New Roman"/>
          <w:sz w:val="24"/>
          <w:szCs w:val="24"/>
        </w:rPr>
        <w:t>od</w:t>
      </w:r>
      <w:r w:rsidR="009D1AB0" w:rsidRPr="00AD4B31">
        <w:rPr>
          <w:rFonts w:ascii="Times New Roman" w:eastAsia="Arial" w:hAnsi="Times New Roman"/>
          <w:spacing w:val="1"/>
          <w:sz w:val="24"/>
          <w:szCs w:val="24"/>
        </w:rPr>
        <w:t xml:space="preserve"> </w:t>
      </w:r>
      <w:r w:rsidR="009D1AB0" w:rsidRPr="00AD4B31">
        <w:rPr>
          <w:rFonts w:ascii="Times New Roman" w:eastAsia="Arial" w:hAnsi="Times New Roman"/>
          <w:spacing w:val="-1"/>
          <w:sz w:val="24"/>
          <w:szCs w:val="24"/>
        </w:rPr>
        <w:t>S</w:t>
      </w:r>
      <w:r w:rsidR="009D1AB0" w:rsidRPr="00AD4B31">
        <w:rPr>
          <w:rFonts w:ascii="Times New Roman" w:eastAsia="Arial" w:hAnsi="Times New Roman"/>
          <w:spacing w:val="-4"/>
          <w:sz w:val="24"/>
          <w:szCs w:val="24"/>
        </w:rPr>
        <w:t>M</w:t>
      </w:r>
      <w:r w:rsidR="009D1AB0" w:rsidRPr="00AD4B31">
        <w:rPr>
          <w:rFonts w:ascii="Times New Roman" w:eastAsia="Arial" w:hAnsi="Times New Roman"/>
          <w:spacing w:val="1"/>
          <w:sz w:val="24"/>
          <w:szCs w:val="24"/>
        </w:rPr>
        <w:t>I</w:t>
      </w:r>
      <w:r w:rsidR="009D1AB0" w:rsidRPr="00AD4B31">
        <w:rPr>
          <w:rFonts w:ascii="Times New Roman" w:eastAsia="Arial" w:hAnsi="Times New Roman"/>
          <w:sz w:val="24"/>
          <w:szCs w:val="24"/>
        </w:rPr>
        <w:t>S</w:t>
      </w:r>
      <w:r w:rsidR="009D1AB0" w:rsidRPr="00AD4B31">
        <w:rPr>
          <w:rFonts w:ascii="Times New Roman" w:eastAsia="Arial" w:hAnsi="Times New Roman"/>
          <w:spacing w:val="1"/>
          <w:sz w:val="24"/>
          <w:szCs w:val="24"/>
        </w:rPr>
        <w:t xml:space="preserve"> </w:t>
      </w:r>
      <w:r w:rsidR="009D1AB0" w:rsidRPr="00AD4B31">
        <w:rPr>
          <w:rFonts w:ascii="Times New Roman" w:eastAsia="Arial" w:hAnsi="Times New Roman"/>
          <w:sz w:val="24"/>
          <w:szCs w:val="24"/>
        </w:rPr>
        <w:t>2014+: 152224</w:t>
      </w:r>
      <w:bookmarkStart w:id="0" w:name="_GoBack"/>
      <w:bookmarkEnd w:id="0"/>
      <w:r w:rsidR="006070FB">
        <w:rPr>
          <w:rFonts w:ascii="Times New Roman" w:hAnsi="Times New Roman"/>
          <w:sz w:val="24"/>
          <w:szCs w:val="24"/>
          <w:shd w:val="clear" w:color="auto" w:fill="FFFFFF"/>
        </w:rPr>
        <w:t>;</w:t>
      </w:r>
    </w:p>
    <w:p w:rsidR="00874C4C" w:rsidRPr="00AD4B31" w:rsidRDefault="00874C4C" w:rsidP="00AD4B31">
      <w:pPr>
        <w:pStyle w:val="Listparagraf"/>
        <w:numPr>
          <w:ilvl w:val="0"/>
          <w:numId w:val="4"/>
        </w:numPr>
        <w:tabs>
          <w:tab w:val="left" w:pos="426"/>
        </w:tabs>
        <w:ind w:left="142" w:firstLine="0"/>
        <w:jc w:val="both"/>
        <w:rPr>
          <w:rFonts w:ascii="Times New Roman" w:eastAsia="Calibri" w:hAnsi="Times New Roman"/>
          <w:sz w:val="24"/>
          <w:szCs w:val="24"/>
          <w:lang w:eastAsia="en-US"/>
        </w:rPr>
      </w:pPr>
      <w:r w:rsidRPr="00AD4B31">
        <w:rPr>
          <w:rFonts w:ascii="Times New Roman" w:hAnsi="Times New Roman"/>
          <w:sz w:val="24"/>
          <w:szCs w:val="24"/>
        </w:rPr>
        <w:t>Aprobarea valorii totale a bugetului propus pentru Direcția de Asistență Socială a Municipiului Timișoara, în sumă de 1124549,99 lei pentru implementarea proiectului , defalcat pe surse de finanțare, după cum urmează:</w:t>
      </w:r>
    </w:p>
    <w:p w:rsidR="00874C4C" w:rsidRPr="00AD4B31" w:rsidRDefault="00874C4C" w:rsidP="00AD4B31">
      <w:pPr>
        <w:pStyle w:val="Listparagraf"/>
        <w:tabs>
          <w:tab w:val="left" w:pos="426"/>
          <w:tab w:val="left" w:pos="567"/>
        </w:tabs>
        <w:ind w:left="142"/>
        <w:jc w:val="both"/>
        <w:rPr>
          <w:rFonts w:ascii="Times New Roman" w:hAnsi="Times New Roman"/>
          <w:sz w:val="24"/>
          <w:szCs w:val="24"/>
        </w:rPr>
      </w:pPr>
      <w:r w:rsidRPr="00AD4B31">
        <w:rPr>
          <w:rFonts w:ascii="Times New Roman" w:hAnsi="Times New Roman"/>
          <w:sz w:val="24"/>
          <w:szCs w:val="24"/>
        </w:rPr>
        <w:tab/>
        <w:t xml:space="preserve">   </w:t>
      </w:r>
      <w:r w:rsidR="006070FB">
        <w:rPr>
          <w:rFonts w:ascii="Times New Roman" w:hAnsi="Times New Roman"/>
          <w:sz w:val="24"/>
          <w:szCs w:val="24"/>
        </w:rPr>
        <w:t xml:space="preserve">    </w:t>
      </w:r>
      <w:r w:rsidRPr="00AD4B31">
        <w:rPr>
          <w:rFonts w:ascii="Times New Roman" w:hAnsi="Times New Roman"/>
          <w:sz w:val="24"/>
          <w:szCs w:val="24"/>
        </w:rPr>
        <w:t xml:space="preserve">- </w:t>
      </w:r>
      <w:r w:rsidR="00AC5364">
        <w:rPr>
          <w:rFonts w:ascii="Times New Roman" w:hAnsi="Times New Roman"/>
          <w:sz w:val="24"/>
          <w:szCs w:val="24"/>
        </w:rPr>
        <w:t>Bugetul solicitat UE: 1068322,54</w:t>
      </w:r>
      <w:r w:rsidRPr="00AD4B31">
        <w:rPr>
          <w:rFonts w:ascii="Times New Roman" w:hAnsi="Times New Roman"/>
          <w:sz w:val="24"/>
          <w:szCs w:val="24"/>
        </w:rPr>
        <w:t xml:space="preserve"> lei; </w:t>
      </w:r>
    </w:p>
    <w:p w:rsidR="00874C4C" w:rsidRPr="00AD4B31" w:rsidRDefault="006070FB" w:rsidP="00AD4B31">
      <w:pPr>
        <w:pStyle w:val="Listparagraf"/>
        <w:tabs>
          <w:tab w:val="left" w:pos="426"/>
          <w:tab w:val="left" w:pos="567"/>
        </w:tabs>
        <w:spacing w:after="0"/>
        <w:ind w:left="142"/>
        <w:jc w:val="both"/>
        <w:rPr>
          <w:rFonts w:ascii="Times New Roman" w:hAnsi="Times New Roman"/>
          <w:sz w:val="24"/>
          <w:szCs w:val="24"/>
        </w:rPr>
      </w:pPr>
      <w:r>
        <w:rPr>
          <w:rFonts w:ascii="Times New Roman" w:hAnsi="Times New Roman"/>
          <w:sz w:val="24"/>
          <w:szCs w:val="24"/>
        </w:rPr>
        <w:t xml:space="preserve">            </w:t>
      </w:r>
      <w:r w:rsidR="00874C4C" w:rsidRPr="00AD4B31">
        <w:rPr>
          <w:rFonts w:ascii="Times New Roman" w:hAnsi="Times New Roman"/>
          <w:sz w:val="24"/>
          <w:szCs w:val="24"/>
        </w:rPr>
        <w:t>- Contribuția</w:t>
      </w:r>
      <w:r w:rsidR="00AC5364">
        <w:rPr>
          <w:rFonts w:ascii="Times New Roman" w:hAnsi="Times New Roman"/>
          <w:sz w:val="24"/>
          <w:szCs w:val="24"/>
        </w:rPr>
        <w:t xml:space="preserve"> de la Bugetul de stat: 33735,85</w:t>
      </w:r>
      <w:r w:rsidR="00874C4C" w:rsidRPr="00AD4B31">
        <w:rPr>
          <w:rFonts w:ascii="Times New Roman" w:hAnsi="Times New Roman"/>
          <w:sz w:val="24"/>
          <w:szCs w:val="24"/>
        </w:rPr>
        <w:t xml:space="preserve">  lei; </w:t>
      </w:r>
    </w:p>
    <w:p w:rsidR="00874C4C" w:rsidRPr="00AD4B31" w:rsidRDefault="00874C4C" w:rsidP="00AD4B31">
      <w:pPr>
        <w:pStyle w:val="Listparagraf"/>
        <w:tabs>
          <w:tab w:val="left" w:pos="426"/>
          <w:tab w:val="left" w:pos="567"/>
        </w:tabs>
        <w:spacing w:after="0"/>
        <w:ind w:left="142"/>
        <w:jc w:val="both"/>
        <w:rPr>
          <w:rFonts w:ascii="Times New Roman" w:hAnsi="Times New Roman"/>
          <w:sz w:val="24"/>
          <w:szCs w:val="24"/>
        </w:rPr>
      </w:pPr>
      <w:r w:rsidRPr="00AD4B31">
        <w:rPr>
          <w:rFonts w:ascii="Times New Roman" w:hAnsi="Times New Roman"/>
          <w:sz w:val="24"/>
          <w:szCs w:val="24"/>
        </w:rPr>
        <w:lastRenderedPageBreak/>
        <w:t xml:space="preserve">            - Contribuție proprie beneficiar, din bugetul local al Municipiului Timișoara: 22491,60 lei</w:t>
      </w:r>
    </w:p>
    <w:p w:rsidR="005E078D" w:rsidRPr="00AD4B31" w:rsidRDefault="005E078D" w:rsidP="00AD4B31">
      <w:pPr>
        <w:pStyle w:val="Listparagraf"/>
        <w:numPr>
          <w:ilvl w:val="0"/>
          <w:numId w:val="4"/>
        </w:numPr>
        <w:tabs>
          <w:tab w:val="left" w:pos="426"/>
        </w:tabs>
        <w:spacing w:after="0"/>
        <w:ind w:left="142" w:firstLine="0"/>
        <w:jc w:val="both"/>
        <w:rPr>
          <w:rFonts w:ascii="Times New Roman" w:hAnsi="Times New Roman"/>
          <w:sz w:val="24"/>
          <w:szCs w:val="24"/>
        </w:rPr>
      </w:pPr>
      <w:r w:rsidRPr="00AD4B31">
        <w:rPr>
          <w:rFonts w:ascii="Times New Roman" w:hAnsi="Times New Roman"/>
          <w:sz w:val="24"/>
          <w:szCs w:val="24"/>
        </w:rPr>
        <w:t xml:space="preserve">Aprobarea alocării în bugetul local a sumei de </w:t>
      </w:r>
      <w:r w:rsidR="00FF2F03" w:rsidRPr="00AD4B31">
        <w:rPr>
          <w:rFonts w:ascii="Times New Roman" w:hAnsi="Times New Roman"/>
          <w:sz w:val="24"/>
          <w:szCs w:val="24"/>
        </w:rPr>
        <w:t xml:space="preserve">1124549,99 </w:t>
      </w:r>
      <w:r w:rsidR="008F292D" w:rsidRPr="00AD4B31">
        <w:rPr>
          <w:rFonts w:ascii="Times New Roman" w:hAnsi="Times New Roman"/>
          <w:sz w:val="24"/>
          <w:szCs w:val="24"/>
        </w:rPr>
        <w:t>lei pentru perioada 2021</w:t>
      </w:r>
      <w:r w:rsidRPr="00AD4B31">
        <w:rPr>
          <w:rFonts w:ascii="Times New Roman" w:hAnsi="Times New Roman"/>
          <w:sz w:val="24"/>
          <w:szCs w:val="24"/>
        </w:rPr>
        <w:t xml:space="preserve">-2023, </w:t>
      </w:r>
      <w:r w:rsidRPr="00AD4B31">
        <w:rPr>
          <w:rFonts w:ascii="Times New Roman" w:hAnsi="Times New Roman"/>
          <w:color w:val="000000"/>
          <w:sz w:val="24"/>
          <w:szCs w:val="24"/>
        </w:rPr>
        <w:t xml:space="preserve">ce constituie cheltuieli eligibile, în cadrul proiectului </w:t>
      </w:r>
      <w:r w:rsidRPr="00AD4B31">
        <w:rPr>
          <w:rFonts w:ascii="Times New Roman" w:hAnsi="Times New Roman"/>
          <w:sz w:val="24"/>
          <w:szCs w:val="24"/>
        </w:rPr>
        <w:t xml:space="preserve">”PRO Freidorf –Incluziune socială și parteneriat activ pentru combaterea marginalizării” cod SMIS 152224, </w:t>
      </w:r>
      <w:r w:rsidRPr="00AD4B31">
        <w:rPr>
          <w:rFonts w:ascii="Times New Roman" w:hAnsi="Times New Roman"/>
          <w:color w:val="000000"/>
          <w:sz w:val="24"/>
          <w:szCs w:val="24"/>
        </w:rPr>
        <w:t xml:space="preserve"> precum </w:t>
      </w:r>
      <w:proofErr w:type="spellStart"/>
      <w:r w:rsidRPr="00AD4B31">
        <w:rPr>
          <w:rFonts w:ascii="Times New Roman" w:hAnsi="Times New Roman"/>
          <w:color w:val="000000"/>
          <w:sz w:val="24"/>
          <w:szCs w:val="24"/>
        </w:rPr>
        <w:t>şi</w:t>
      </w:r>
      <w:proofErr w:type="spellEnd"/>
      <w:r w:rsidRPr="00AD4B31">
        <w:rPr>
          <w:rFonts w:ascii="Times New Roman" w:hAnsi="Times New Roman"/>
          <w:color w:val="000000"/>
          <w:sz w:val="24"/>
          <w:szCs w:val="24"/>
        </w:rPr>
        <w:t xml:space="preserve"> a cheltuielilor neeligibile sau conexe aferente acestui proiect care pot apărea pe parcursul implementării proiectului;</w:t>
      </w:r>
    </w:p>
    <w:p w:rsidR="005E078D" w:rsidRPr="00AD4B31" w:rsidRDefault="005E078D" w:rsidP="00AD4B31">
      <w:pPr>
        <w:pStyle w:val="Listparagraf"/>
        <w:numPr>
          <w:ilvl w:val="0"/>
          <w:numId w:val="4"/>
        </w:numPr>
        <w:tabs>
          <w:tab w:val="left" w:pos="426"/>
        </w:tabs>
        <w:spacing w:after="0"/>
        <w:ind w:left="142" w:firstLine="0"/>
        <w:jc w:val="both"/>
        <w:rPr>
          <w:rFonts w:ascii="Times New Roman" w:hAnsi="Times New Roman"/>
          <w:sz w:val="24"/>
          <w:szCs w:val="24"/>
        </w:rPr>
      </w:pPr>
      <w:r w:rsidRPr="00AD4B31">
        <w:rPr>
          <w:rFonts w:ascii="Times New Roman" w:hAnsi="Times New Roman"/>
          <w:color w:val="000000"/>
          <w:sz w:val="24"/>
          <w:szCs w:val="24"/>
        </w:rPr>
        <w:t xml:space="preserve">Includerea în lista de investiții a Municipiului Timișoara în cadrul Programului de Dezvoltare - Proiecte cu Finanțare din Fonduri Externe Nerambursabile a obiectivului – proiectul </w:t>
      </w:r>
      <w:r w:rsidRPr="00AD4B31">
        <w:rPr>
          <w:rFonts w:ascii="Times New Roman" w:hAnsi="Times New Roman"/>
          <w:sz w:val="24"/>
          <w:szCs w:val="24"/>
        </w:rPr>
        <w:t xml:space="preserve">”PRO Freidorf –Incluziune socială și parteneriat activ pentru combaterea marginalizării”, cod SMIS </w:t>
      </w:r>
      <w:r w:rsidRPr="00AD4B31">
        <w:rPr>
          <w:rFonts w:ascii="Times New Roman" w:hAnsi="Times New Roman"/>
          <w:sz w:val="24"/>
          <w:szCs w:val="24"/>
          <w:shd w:val="clear" w:color="auto" w:fill="FFFFFF"/>
        </w:rPr>
        <w:t>152224</w:t>
      </w:r>
    </w:p>
    <w:p w:rsidR="005E078D" w:rsidRPr="00AD4B31" w:rsidRDefault="005E078D" w:rsidP="00AD4B31">
      <w:pPr>
        <w:pStyle w:val="Listparagraf"/>
        <w:numPr>
          <w:ilvl w:val="0"/>
          <w:numId w:val="4"/>
        </w:numPr>
        <w:tabs>
          <w:tab w:val="left" w:pos="810"/>
        </w:tabs>
        <w:spacing w:after="0"/>
        <w:ind w:left="142" w:firstLine="0"/>
        <w:jc w:val="both"/>
        <w:rPr>
          <w:rFonts w:ascii="Times New Roman" w:hAnsi="Times New Roman"/>
          <w:sz w:val="24"/>
          <w:szCs w:val="24"/>
        </w:rPr>
      </w:pPr>
      <w:r w:rsidRPr="00AD4B31">
        <w:rPr>
          <w:rFonts w:ascii="Times New Roman" w:hAnsi="Times New Roman"/>
          <w:color w:val="000000"/>
          <w:sz w:val="24"/>
          <w:szCs w:val="24"/>
        </w:rPr>
        <w:t xml:space="preserve">Contribuția din bugetul UE și cofinanțarea națională se vor recupera conform prevederilor OG 40/2015 privind gestionarea financiară a fondurilor europene pentru perioada de programare 2014-2020, precum </w:t>
      </w:r>
      <w:proofErr w:type="spellStart"/>
      <w:r w:rsidRPr="00AD4B31">
        <w:rPr>
          <w:rFonts w:ascii="Times New Roman" w:hAnsi="Times New Roman"/>
          <w:color w:val="000000"/>
          <w:sz w:val="24"/>
          <w:szCs w:val="24"/>
        </w:rPr>
        <w:t>şi</w:t>
      </w:r>
      <w:proofErr w:type="spellEnd"/>
      <w:r w:rsidRPr="00AD4B31">
        <w:rPr>
          <w:rFonts w:ascii="Times New Roman" w:hAnsi="Times New Roman"/>
          <w:color w:val="000000"/>
          <w:sz w:val="24"/>
          <w:szCs w:val="24"/>
        </w:rPr>
        <w:t xml:space="preserve"> normele de punere în aplicare;</w:t>
      </w:r>
    </w:p>
    <w:p w:rsidR="002E45F1" w:rsidRPr="00AD4B31" w:rsidRDefault="00753EFA" w:rsidP="00AD4B31">
      <w:pPr>
        <w:autoSpaceDE w:val="0"/>
        <w:autoSpaceDN w:val="0"/>
        <w:adjustRightInd w:val="0"/>
        <w:spacing w:after="0" w:line="240" w:lineRule="auto"/>
        <w:ind w:left="142"/>
        <w:jc w:val="both"/>
        <w:rPr>
          <w:rFonts w:ascii="Times New Roman" w:hAnsi="Times New Roman"/>
          <w:sz w:val="24"/>
          <w:szCs w:val="24"/>
        </w:rPr>
      </w:pPr>
      <w:r w:rsidRPr="00AD4B31">
        <w:rPr>
          <w:rFonts w:ascii="Times New Roman" w:hAnsi="Times New Roman"/>
          <w:sz w:val="24"/>
          <w:szCs w:val="24"/>
        </w:rPr>
        <w:t xml:space="preserve"> </w:t>
      </w:r>
      <w:r w:rsidR="00017DA5" w:rsidRPr="00AD4B31">
        <w:rPr>
          <w:rFonts w:ascii="Times New Roman" w:hAnsi="Times New Roman"/>
          <w:sz w:val="24"/>
          <w:szCs w:val="24"/>
        </w:rPr>
        <w:t xml:space="preserve"> </w:t>
      </w:r>
    </w:p>
    <w:p w:rsidR="002E45F1" w:rsidRPr="00AD4B31" w:rsidRDefault="002E45F1" w:rsidP="00AD4B31">
      <w:pPr>
        <w:autoSpaceDE w:val="0"/>
        <w:autoSpaceDN w:val="0"/>
        <w:adjustRightInd w:val="0"/>
        <w:spacing w:after="0"/>
        <w:ind w:left="142"/>
        <w:jc w:val="both"/>
        <w:rPr>
          <w:rFonts w:ascii="Times New Roman" w:hAnsi="Times New Roman"/>
          <w:color w:val="000000"/>
          <w:sz w:val="24"/>
          <w:szCs w:val="24"/>
        </w:rPr>
      </w:pPr>
    </w:p>
    <w:p w:rsidR="002E45F1" w:rsidRPr="00AD4B31" w:rsidRDefault="002E45F1" w:rsidP="00AD4B31">
      <w:pPr>
        <w:spacing w:after="0" w:line="240" w:lineRule="auto"/>
        <w:ind w:left="142"/>
        <w:rPr>
          <w:rFonts w:ascii="Times New Roman" w:hAnsi="Times New Roman"/>
          <w:spacing w:val="-2"/>
          <w:sz w:val="24"/>
          <w:szCs w:val="24"/>
        </w:rPr>
      </w:pPr>
    </w:p>
    <w:p w:rsidR="002E45F1" w:rsidRPr="00AD4B31" w:rsidRDefault="002E45F1" w:rsidP="00AD4B31">
      <w:pPr>
        <w:spacing w:after="0" w:line="240" w:lineRule="auto"/>
        <w:ind w:left="720"/>
        <w:rPr>
          <w:rFonts w:ascii="Times New Roman" w:hAnsi="Times New Roman"/>
          <w:spacing w:val="-2"/>
          <w:sz w:val="24"/>
          <w:szCs w:val="24"/>
        </w:rPr>
      </w:pPr>
    </w:p>
    <w:p w:rsidR="002E45F1" w:rsidRPr="00AD4B31" w:rsidRDefault="002E45F1" w:rsidP="00AD4B31">
      <w:pPr>
        <w:spacing w:after="0" w:line="240" w:lineRule="auto"/>
        <w:ind w:left="720"/>
        <w:rPr>
          <w:rFonts w:ascii="Times New Roman" w:hAnsi="Times New Roman"/>
          <w:spacing w:val="-2"/>
          <w:sz w:val="24"/>
          <w:szCs w:val="24"/>
        </w:rPr>
      </w:pPr>
    </w:p>
    <w:p w:rsidR="002E45F1" w:rsidRPr="00AD4B31" w:rsidRDefault="002E45F1" w:rsidP="00AD4B31">
      <w:pPr>
        <w:spacing w:after="0" w:line="240" w:lineRule="auto"/>
        <w:jc w:val="both"/>
        <w:rPr>
          <w:rFonts w:ascii="Times New Roman" w:hAnsi="Times New Roman"/>
          <w:color w:val="000000"/>
          <w:spacing w:val="-1"/>
          <w:sz w:val="24"/>
          <w:szCs w:val="24"/>
        </w:rPr>
      </w:pPr>
    </w:p>
    <w:p w:rsidR="002E45F1" w:rsidRPr="00AD4B31" w:rsidRDefault="002E45F1" w:rsidP="00AD4B31">
      <w:pPr>
        <w:spacing w:after="0"/>
        <w:ind w:firstLine="360"/>
        <w:rPr>
          <w:rFonts w:ascii="Times New Roman" w:hAnsi="Times New Roman"/>
          <w:b/>
          <w:sz w:val="24"/>
          <w:szCs w:val="24"/>
        </w:rPr>
      </w:pPr>
      <w:r w:rsidRPr="00AD4B31">
        <w:rPr>
          <w:rFonts w:ascii="Times New Roman" w:hAnsi="Times New Roman"/>
          <w:b/>
          <w:sz w:val="24"/>
          <w:szCs w:val="24"/>
        </w:rPr>
        <w:t xml:space="preserve">      PRIMAR                                              </w:t>
      </w:r>
      <w:r w:rsidR="00884EB3" w:rsidRPr="00AD4B31">
        <w:rPr>
          <w:rFonts w:ascii="Times New Roman" w:hAnsi="Times New Roman"/>
          <w:b/>
          <w:sz w:val="24"/>
          <w:szCs w:val="24"/>
        </w:rPr>
        <w:t xml:space="preserve">                                 DIRECTOR GENERAL</w:t>
      </w:r>
      <w:r w:rsidRPr="00AD4B31">
        <w:rPr>
          <w:rFonts w:ascii="Times New Roman" w:hAnsi="Times New Roman"/>
          <w:b/>
          <w:sz w:val="24"/>
          <w:szCs w:val="24"/>
        </w:rPr>
        <w:t xml:space="preserve">                                                       </w:t>
      </w:r>
    </w:p>
    <w:p w:rsidR="002E45F1" w:rsidRPr="00AD4B31" w:rsidRDefault="002E45F1" w:rsidP="00AD4B31">
      <w:pPr>
        <w:spacing w:after="0"/>
        <w:ind w:firstLine="360"/>
        <w:rPr>
          <w:rFonts w:ascii="Times New Roman" w:hAnsi="Times New Roman"/>
          <w:b/>
          <w:sz w:val="24"/>
          <w:szCs w:val="24"/>
        </w:rPr>
      </w:pPr>
      <w:r w:rsidRPr="00AD4B31">
        <w:rPr>
          <w:rFonts w:ascii="Times New Roman" w:hAnsi="Times New Roman"/>
          <w:b/>
          <w:sz w:val="24"/>
          <w:szCs w:val="24"/>
        </w:rPr>
        <w:t xml:space="preserve">DOMINIC FRITZ                                    </w:t>
      </w:r>
      <w:r w:rsidR="00884EB3" w:rsidRPr="00AD4B31">
        <w:rPr>
          <w:rFonts w:ascii="Times New Roman" w:hAnsi="Times New Roman"/>
          <w:b/>
          <w:sz w:val="24"/>
          <w:szCs w:val="24"/>
        </w:rPr>
        <w:t xml:space="preserve">                             </w:t>
      </w:r>
      <w:r w:rsidRPr="00AD4B31">
        <w:rPr>
          <w:rFonts w:ascii="Times New Roman" w:hAnsi="Times New Roman"/>
          <w:b/>
          <w:sz w:val="24"/>
          <w:szCs w:val="24"/>
        </w:rPr>
        <w:t xml:space="preserve">  </w:t>
      </w:r>
      <w:proofErr w:type="spellStart"/>
      <w:r w:rsidR="00884EB3" w:rsidRPr="00AD4B31">
        <w:rPr>
          <w:rFonts w:ascii="Times New Roman" w:hAnsi="Times New Roman"/>
          <w:b/>
          <w:sz w:val="24"/>
          <w:szCs w:val="24"/>
        </w:rPr>
        <w:t>jr.dr</w:t>
      </w:r>
      <w:proofErr w:type="spellEnd"/>
      <w:r w:rsidR="00884EB3" w:rsidRPr="00AD4B31">
        <w:rPr>
          <w:rFonts w:ascii="Times New Roman" w:hAnsi="Times New Roman"/>
          <w:b/>
          <w:sz w:val="24"/>
          <w:szCs w:val="24"/>
        </w:rPr>
        <w:t>. RODICA SURDUCAN</w:t>
      </w:r>
      <w:r w:rsidRPr="00AD4B31">
        <w:rPr>
          <w:rFonts w:ascii="Times New Roman" w:hAnsi="Times New Roman"/>
          <w:b/>
          <w:sz w:val="24"/>
          <w:szCs w:val="24"/>
        </w:rPr>
        <w:t xml:space="preserve">                </w:t>
      </w:r>
      <w:r w:rsidR="00A9408E" w:rsidRPr="00AD4B31">
        <w:rPr>
          <w:rFonts w:ascii="Times New Roman" w:hAnsi="Times New Roman"/>
          <w:b/>
          <w:sz w:val="24"/>
          <w:szCs w:val="24"/>
        </w:rPr>
        <w:t xml:space="preserve">        </w:t>
      </w:r>
      <w:r w:rsidRPr="00AD4B31">
        <w:rPr>
          <w:rFonts w:ascii="Times New Roman" w:hAnsi="Times New Roman"/>
          <w:b/>
          <w:sz w:val="24"/>
          <w:szCs w:val="24"/>
        </w:rPr>
        <w:t xml:space="preserve">   </w:t>
      </w:r>
    </w:p>
    <w:p w:rsidR="002E45F1" w:rsidRPr="00AD4B31" w:rsidRDefault="002E45F1" w:rsidP="00AD4B31">
      <w:pPr>
        <w:spacing w:after="0"/>
        <w:jc w:val="center"/>
        <w:rPr>
          <w:rFonts w:ascii="Times New Roman" w:hAnsi="Times New Roman"/>
          <w:b/>
          <w:sz w:val="24"/>
          <w:szCs w:val="24"/>
        </w:rPr>
      </w:pPr>
    </w:p>
    <w:p w:rsidR="002E45F1" w:rsidRPr="00AD4B31" w:rsidRDefault="002E45F1" w:rsidP="00AD4B31">
      <w:pPr>
        <w:spacing w:after="0"/>
        <w:jc w:val="center"/>
        <w:rPr>
          <w:rFonts w:ascii="Times New Roman" w:hAnsi="Times New Roman"/>
          <w:b/>
          <w:sz w:val="24"/>
          <w:szCs w:val="24"/>
        </w:rPr>
      </w:pPr>
    </w:p>
    <w:p w:rsidR="000D6E8E" w:rsidRPr="00AD4B31" w:rsidRDefault="000D6E8E" w:rsidP="00AD4B31">
      <w:pPr>
        <w:rPr>
          <w:sz w:val="24"/>
          <w:szCs w:val="24"/>
        </w:rPr>
      </w:pPr>
    </w:p>
    <w:p w:rsidR="002E45F1" w:rsidRPr="00AD4B31" w:rsidRDefault="002E45F1" w:rsidP="00AD4B31">
      <w:pPr>
        <w:rPr>
          <w:sz w:val="24"/>
          <w:szCs w:val="24"/>
        </w:rPr>
      </w:pPr>
    </w:p>
    <w:p w:rsidR="002E45F1" w:rsidRPr="00AD4B31" w:rsidRDefault="002E45F1" w:rsidP="00AD4B31">
      <w:pPr>
        <w:jc w:val="right"/>
        <w:rPr>
          <w:sz w:val="24"/>
          <w:szCs w:val="24"/>
        </w:rPr>
      </w:pPr>
      <w:r w:rsidRPr="00AD4B31">
        <w:rPr>
          <w:rFonts w:ascii="Times New Roman" w:hAnsi="Times New Roman"/>
          <w:sz w:val="24"/>
          <w:szCs w:val="24"/>
          <w:lang w:val="it-IT"/>
        </w:rPr>
        <w:t>Cod FO 53-03,ver.3</w:t>
      </w:r>
    </w:p>
    <w:sectPr w:rsidR="002E45F1" w:rsidRPr="00AD4B31" w:rsidSect="00450A04">
      <w:headerReference w:type="default" r:id="rId7"/>
      <w:footerReference w:type="default" r:id="rId8"/>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2B4" w:rsidRDefault="004B52B4">
      <w:pPr>
        <w:spacing w:after="0" w:line="240" w:lineRule="auto"/>
      </w:pPr>
      <w:r>
        <w:separator/>
      </w:r>
    </w:p>
  </w:endnote>
  <w:endnote w:type="continuationSeparator" w:id="0">
    <w:p w:rsidR="004B52B4" w:rsidRDefault="004B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Default="004B52B4" w:rsidP="00450A04">
    <w:pPr>
      <w:pStyle w:val="Frspaiere"/>
      <w:ind w:left="-142"/>
      <w:jc w:val="center"/>
      <w:rPr>
        <w:rFonts w:ascii="Times New Roman" w:hAnsi="Times New Roman"/>
      </w:rPr>
    </w:pPr>
    <w:r>
      <w:rPr>
        <w:noProof/>
        <w:lang w:val="en-US" w:eastAsia="en-US"/>
      </w:rPr>
      <w:pict>
        <v:roundrect id="Rounded Rectangle 2" o:spid="_x0000_s2049" style="position:absolute;left:0;text-align:left;margin-left:-17.3pt;margin-top:9.05pt;width:557.85pt;height:63.75pt;z-index:-2516597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p>
  <w:p w:rsidR="00450A04" w:rsidRDefault="00D7101A" w:rsidP="00450A04">
    <w:pPr>
      <w:pStyle w:val="Frspaiere"/>
      <w:ind w:left="-142"/>
      <w:jc w:val="center"/>
      <w:rPr>
        <w:noProof/>
        <w:lang w:val="en-US"/>
      </w:rPr>
    </w:pPr>
    <w:r>
      <w:rPr>
        <w:noProof/>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anchor>
      </w:drawing>
    </w:r>
    <w:r w:rsidR="00450A04" w:rsidRPr="00D22B6E">
      <w:rPr>
        <w:rFonts w:ascii="Times New Roman" w:hAnsi="Times New Roman"/>
      </w:rPr>
      <w:t>Sediu social: Bulevardul Regele Carol I, nr.10 Tel/fax 0256/220583</w:t>
    </w:r>
  </w:p>
  <w:p w:rsidR="00D7101A" w:rsidRPr="00D22B6E" w:rsidRDefault="00D7101A" w:rsidP="00450A04">
    <w:pPr>
      <w:pStyle w:val="Frspaiere"/>
      <w:ind w:left="-14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2B4" w:rsidRDefault="004B52B4">
      <w:pPr>
        <w:spacing w:after="0" w:line="240" w:lineRule="auto"/>
      </w:pPr>
      <w:r>
        <w:separator/>
      </w:r>
    </w:p>
  </w:footnote>
  <w:footnote w:type="continuationSeparator" w:id="0">
    <w:p w:rsidR="004B52B4" w:rsidRDefault="004B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4B52B4">
      <w:rPr>
        <w:noProof/>
        <w:lang w:val="en-US" w:eastAsia="en-US"/>
      </w:rPr>
      <w:pict>
        <v:roundrect id="Rounded Rectangle 4" o:spid="_x0000_s2050" style="position:absolute;left:0;text-align:left;margin-left:-17.3pt;margin-top:-5.8pt;width:557.85pt;height:105.5pt;z-index:-251660800;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15:restartNumberingAfterBreak="0">
    <w:nsid w:val="1FD903F2"/>
    <w:multiLevelType w:val="hybridMultilevel"/>
    <w:tmpl w:val="1D8285E2"/>
    <w:lvl w:ilvl="0" w:tplc="A218E3A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5326"/>
    <w:rsid w:val="0000137E"/>
    <w:rsid w:val="00017DA5"/>
    <w:rsid w:val="00065BD9"/>
    <w:rsid w:val="000A684B"/>
    <w:rsid w:val="000D6E8E"/>
    <w:rsid w:val="00100AF8"/>
    <w:rsid w:val="00114FBF"/>
    <w:rsid w:val="001161AF"/>
    <w:rsid w:val="001354DF"/>
    <w:rsid w:val="001710B7"/>
    <w:rsid w:val="0017300A"/>
    <w:rsid w:val="0018747D"/>
    <w:rsid w:val="00187F82"/>
    <w:rsid w:val="001B03B3"/>
    <w:rsid w:val="001B6577"/>
    <w:rsid w:val="002002FC"/>
    <w:rsid w:val="002447F5"/>
    <w:rsid w:val="0028072D"/>
    <w:rsid w:val="00292530"/>
    <w:rsid w:val="002B25B4"/>
    <w:rsid w:val="002C6071"/>
    <w:rsid w:val="002E45F1"/>
    <w:rsid w:val="00355326"/>
    <w:rsid w:val="003969FC"/>
    <w:rsid w:val="004349BB"/>
    <w:rsid w:val="00450A04"/>
    <w:rsid w:val="004760A9"/>
    <w:rsid w:val="00481957"/>
    <w:rsid w:val="00496E25"/>
    <w:rsid w:val="004B52B4"/>
    <w:rsid w:val="00545C0D"/>
    <w:rsid w:val="00594C25"/>
    <w:rsid w:val="005E078D"/>
    <w:rsid w:val="00605DD6"/>
    <w:rsid w:val="006070FB"/>
    <w:rsid w:val="006E36DE"/>
    <w:rsid w:val="006F5529"/>
    <w:rsid w:val="007224DA"/>
    <w:rsid w:val="00753EFA"/>
    <w:rsid w:val="007B2D8D"/>
    <w:rsid w:val="00850914"/>
    <w:rsid w:val="0085648B"/>
    <w:rsid w:val="00856A23"/>
    <w:rsid w:val="00874C4C"/>
    <w:rsid w:val="00884EB3"/>
    <w:rsid w:val="008B061B"/>
    <w:rsid w:val="008B36D5"/>
    <w:rsid w:val="008F292D"/>
    <w:rsid w:val="00925DE5"/>
    <w:rsid w:val="009A3118"/>
    <w:rsid w:val="009A5B8A"/>
    <w:rsid w:val="009C7E4A"/>
    <w:rsid w:val="009D1AB0"/>
    <w:rsid w:val="009D3177"/>
    <w:rsid w:val="009E1E76"/>
    <w:rsid w:val="00A05CA2"/>
    <w:rsid w:val="00A33FE6"/>
    <w:rsid w:val="00A9408E"/>
    <w:rsid w:val="00AB02AF"/>
    <w:rsid w:val="00AC5364"/>
    <w:rsid w:val="00AD4B31"/>
    <w:rsid w:val="00AD5E40"/>
    <w:rsid w:val="00AF11A7"/>
    <w:rsid w:val="00AF7665"/>
    <w:rsid w:val="00BD6C4E"/>
    <w:rsid w:val="00C11E7E"/>
    <w:rsid w:val="00C60F8F"/>
    <w:rsid w:val="00CA7B46"/>
    <w:rsid w:val="00CB2585"/>
    <w:rsid w:val="00CF7751"/>
    <w:rsid w:val="00D43E2B"/>
    <w:rsid w:val="00D7101A"/>
    <w:rsid w:val="00D86FCC"/>
    <w:rsid w:val="00DA4F9C"/>
    <w:rsid w:val="00DD0FBF"/>
    <w:rsid w:val="00E03505"/>
    <w:rsid w:val="00E04223"/>
    <w:rsid w:val="00E22B52"/>
    <w:rsid w:val="00E3767B"/>
    <w:rsid w:val="00EE6751"/>
    <w:rsid w:val="00EF3040"/>
    <w:rsid w:val="00F209F8"/>
    <w:rsid w:val="00F64C1D"/>
    <w:rsid w:val="00F6795B"/>
    <w:rsid w:val="00FB23A8"/>
    <w:rsid w:val="00FF2F0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593B7C"/>
  <w15:docId w15:val="{34ED1DC2-26A7-4AC3-8E4C-1055F322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5F1"/>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character" w:customStyle="1" w:styleId="FrspaiereCaracter">
    <w:name w:val="Fără spațiere Caracter"/>
    <w:link w:val="Frspaiere"/>
    <w:uiPriority w:val="1"/>
    <w:rsid w:val="002E45F1"/>
    <w:rPr>
      <w:rFonts w:eastAsia="Times New Roman"/>
      <w:sz w:val="22"/>
      <w:szCs w:val="22"/>
      <w:lang w:val="ro-RO" w:eastAsia="ro-RO"/>
    </w:rPr>
  </w:style>
  <w:style w:type="character" w:customStyle="1" w:styleId="ui-column-title1">
    <w:name w:val="ui-column-title1"/>
    <w:basedOn w:val="Fontdeparagrafimplicit"/>
    <w:rsid w:val="00DA4F9C"/>
  </w:style>
  <w:style w:type="paragraph" w:styleId="Listparagraf">
    <w:name w:val="List Paragraph"/>
    <w:basedOn w:val="Normal"/>
    <w:uiPriority w:val="34"/>
    <w:qFormat/>
    <w:rsid w:val="00DA4F9C"/>
    <w:pPr>
      <w:ind w:left="720"/>
      <w:contextualSpacing/>
    </w:pPr>
  </w:style>
  <w:style w:type="paragraph" w:customStyle="1" w:styleId="Default">
    <w:name w:val="Default"/>
    <w:rsid w:val="00E3767B"/>
    <w:pPr>
      <w:autoSpaceDE w:val="0"/>
      <w:autoSpaceDN w:val="0"/>
      <w:adjustRightInd w:val="0"/>
    </w:pPr>
    <w:rPr>
      <w:rFonts w:eastAsia="Times New Roman" w:cs="Calibri"/>
      <w:color w:val="000000"/>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137</TotalTime>
  <Pages>3</Pages>
  <Words>967</Words>
  <Characters>5615</Characters>
  <Application>Microsoft Office Word</Application>
  <DocSecurity>0</DocSecurity>
  <Lines>46</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Ciprian E</dc:creator>
  <cp:lastModifiedBy>user</cp:lastModifiedBy>
  <cp:revision>29</cp:revision>
  <cp:lastPrinted>2021-12-10T07:36:00Z</cp:lastPrinted>
  <dcterms:created xsi:type="dcterms:W3CDTF">2020-12-22T12:28:00Z</dcterms:created>
  <dcterms:modified xsi:type="dcterms:W3CDTF">2021-12-10T09:18:00Z</dcterms:modified>
</cp:coreProperties>
</file>