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F18" w:rsidRPr="003B05F8" w:rsidRDefault="00394F18" w:rsidP="00394F18">
      <w:pPr>
        <w:rPr>
          <w:b/>
        </w:rPr>
      </w:pPr>
      <w:r w:rsidRPr="003B05F8">
        <w:rPr>
          <w:b/>
          <w:noProof/>
          <w:lang w:val="en-US"/>
        </w:rPr>
        <w:drawing>
          <wp:anchor distT="0" distB="0" distL="114300" distR="114300" simplePos="0" relativeHeight="251660288" behindDoc="1" locked="0" layoutInCell="1" allowOverlap="1">
            <wp:simplePos x="0" y="0"/>
            <wp:positionH relativeFrom="column">
              <wp:posOffset>-98425</wp:posOffset>
            </wp:positionH>
            <wp:positionV relativeFrom="paragraph">
              <wp:posOffset>-50165</wp:posOffset>
            </wp:positionV>
            <wp:extent cx="748665"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48665" cy="1082040"/>
                    </a:xfrm>
                    <a:prstGeom prst="rect">
                      <a:avLst/>
                    </a:prstGeom>
                    <a:noFill/>
                    <a:ln w="9525">
                      <a:noFill/>
                      <a:miter lim="800000"/>
                      <a:headEnd/>
                      <a:tailEnd/>
                    </a:ln>
                  </pic:spPr>
                </pic:pic>
              </a:graphicData>
            </a:graphic>
          </wp:anchor>
        </w:drawing>
      </w:r>
      <w:r w:rsidRPr="003B05F8">
        <w:rPr>
          <w:b/>
        </w:rPr>
        <w:t>ROMÂNIA</w:t>
      </w:r>
    </w:p>
    <w:p w:rsidR="00394F18" w:rsidRPr="003B05F8" w:rsidRDefault="00394F18" w:rsidP="00394F18">
      <w:pPr>
        <w:rPr>
          <w:b/>
        </w:rPr>
      </w:pPr>
      <w:r w:rsidRPr="003B05F8">
        <w:rPr>
          <w:b/>
        </w:rPr>
        <w:t>JUDEŢUL TIMIŞ</w:t>
      </w:r>
    </w:p>
    <w:p w:rsidR="00394F18" w:rsidRPr="003B05F8" w:rsidRDefault="00394F18" w:rsidP="00394F18">
      <w:pPr>
        <w:rPr>
          <w:b/>
        </w:rPr>
      </w:pPr>
      <w:r w:rsidRPr="003B05F8">
        <w:rPr>
          <w:b/>
        </w:rPr>
        <w:t>MUNICIPIUL TIMIŞOARA</w:t>
      </w:r>
    </w:p>
    <w:p w:rsidR="00394F18" w:rsidRPr="003B05F8" w:rsidRDefault="00394F18" w:rsidP="00394F18">
      <w:pPr>
        <w:rPr>
          <w:b/>
        </w:rPr>
      </w:pPr>
      <w:r w:rsidRPr="003B05F8">
        <w:rPr>
          <w:b/>
        </w:rPr>
        <w:t xml:space="preserve">DIRECŢIA CLĂDIRI, TERENURI ŞI DOTĂRI DIVERSE I EST    </w:t>
      </w:r>
    </w:p>
    <w:p w:rsidR="00394F18" w:rsidRPr="003B05F8" w:rsidRDefault="00394F18" w:rsidP="00AE222D">
      <w:pPr>
        <w:pBdr>
          <w:bottom w:val="single" w:sz="12" w:space="2" w:color="auto"/>
        </w:pBdr>
        <w:rPr>
          <w:b/>
          <w:bCs/>
          <w:color w:val="000000"/>
        </w:rPr>
      </w:pPr>
      <w:r w:rsidRPr="003B05F8">
        <w:rPr>
          <w:b/>
          <w:bCs/>
          <w:color w:val="000000"/>
        </w:rPr>
        <w:t>COMPARTIMENTUL SPAŢII CU ALTĂ DESTINAŢIE I EST</w:t>
      </w:r>
    </w:p>
    <w:p w:rsidR="00394F18" w:rsidRPr="003B05F8" w:rsidRDefault="00394F18" w:rsidP="00AE222D">
      <w:pPr>
        <w:pBdr>
          <w:bottom w:val="single" w:sz="12" w:space="2" w:color="auto"/>
        </w:pBdr>
        <w:rPr>
          <w:bCs/>
          <w:color w:val="000000"/>
        </w:rPr>
      </w:pPr>
      <w:r w:rsidRPr="003B05F8">
        <w:t>SC2021-</w:t>
      </w:r>
      <w:r w:rsidR="003B05F8" w:rsidRPr="003B05F8">
        <w:t>11234/ 21.04.2021</w:t>
      </w:r>
    </w:p>
    <w:p w:rsidR="00E56266" w:rsidRPr="007E13DD" w:rsidRDefault="007E13DD" w:rsidP="007E13DD">
      <w:pPr>
        <w:rPr>
          <w:i/>
          <w:sz w:val="14"/>
          <w:szCs w:val="16"/>
        </w:rPr>
      </w:pPr>
      <w:r w:rsidRPr="0041253A">
        <w:rPr>
          <w:i/>
          <w:sz w:val="14"/>
          <w:szCs w:val="16"/>
        </w:rPr>
        <w:t xml:space="preserve"> </w:t>
      </w:r>
    </w:p>
    <w:p w:rsidR="00AE222D" w:rsidRDefault="00AE222D" w:rsidP="00E56266">
      <w:pPr>
        <w:jc w:val="center"/>
        <w:rPr>
          <w:b/>
          <w:sz w:val="22"/>
          <w:szCs w:val="22"/>
          <w:lang w:val="it-IT"/>
        </w:rPr>
      </w:pPr>
    </w:p>
    <w:p w:rsidR="00E56266" w:rsidRPr="0041253A" w:rsidRDefault="00E56266" w:rsidP="00E56266">
      <w:pPr>
        <w:jc w:val="center"/>
        <w:rPr>
          <w:b/>
          <w:sz w:val="22"/>
          <w:szCs w:val="22"/>
          <w:lang w:val="it-IT"/>
        </w:rPr>
      </w:pPr>
      <w:r w:rsidRPr="0041253A">
        <w:rPr>
          <w:b/>
          <w:sz w:val="22"/>
          <w:szCs w:val="22"/>
          <w:lang w:val="it-IT"/>
        </w:rPr>
        <w:t>RAPORT DE SPECIALITATE</w:t>
      </w:r>
    </w:p>
    <w:p w:rsidR="00A9628B" w:rsidRPr="00A9628B" w:rsidRDefault="00A9628B" w:rsidP="00A9628B">
      <w:pPr>
        <w:autoSpaceDE w:val="0"/>
        <w:autoSpaceDN w:val="0"/>
        <w:adjustRightInd w:val="0"/>
        <w:ind w:firstLine="708"/>
        <w:jc w:val="both"/>
        <w:rPr>
          <w:sz w:val="22"/>
          <w:szCs w:val="22"/>
        </w:rPr>
      </w:pPr>
      <w:r w:rsidRPr="00A9628B">
        <w:rPr>
          <w:sz w:val="22"/>
          <w:szCs w:val="22"/>
        </w:rPr>
        <w:t xml:space="preserve">privind </w:t>
      </w:r>
      <w:r w:rsidR="000E6F61">
        <w:rPr>
          <w:sz w:val="22"/>
          <w:szCs w:val="22"/>
        </w:rPr>
        <w:t>completarea</w:t>
      </w:r>
      <w:r w:rsidRPr="00A9628B">
        <w:rPr>
          <w:sz w:val="22"/>
          <w:szCs w:val="22"/>
        </w:rPr>
        <w:t xml:space="preserve">  art.1 din HCLMT nr. 8</w:t>
      </w:r>
      <w:r w:rsidR="000E6F61">
        <w:rPr>
          <w:sz w:val="22"/>
          <w:szCs w:val="22"/>
        </w:rPr>
        <w:t>4</w:t>
      </w:r>
      <w:r w:rsidRPr="00A9628B">
        <w:rPr>
          <w:sz w:val="22"/>
          <w:szCs w:val="22"/>
        </w:rPr>
        <w:t>/16.03.2021 privind  modificarea Hotărârii Consiliului Local al Municipiului Timişoara nr. 270/2020 privind  înfiinţarea, organizarea şi funcţionarea Centrului de Proiecte Culturale şi Administrare a Moştenirii Capitalei Culturale Europene al Municipiului Timişoara</w:t>
      </w:r>
    </w:p>
    <w:p w:rsidR="000932E4" w:rsidRDefault="000932E4" w:rsidP="00C10ED1">
      <w:pPr>
        <w:rPr>
          <w:sz w:val="22"/>
        </w:rPr>
      </w:pPr>
    </w:p>
    <w:p w:rsidR="00C860D8" w:rsidRPr="0041253A" w:rsidRDefault="00C860D8" w:rsidP="006121B7">
      <w:pPr>
        <w:ind w:firstLine="708"/>
        <w:jc w:val="both"/>
        <w:rPr>
          <w:i/>
        </w:rPr>
      </w:pPr>
    </w:p>
    <w:p w:rsidR="00B6462B" w:rsidRPr="00A9628B" w:rsidRDefault="00B6462B" w:rsidP="00A9628B">
      <w:pPr>
        <w:autoSpaceDE w:val="0"/>
        <w:autoSpaceDN w:val="0"/>
        <w:adjustRightInd w:val="0"/>
        <w:spacing w:line="276" w:lineRule="auto"/>
        <w:ind w:firstLine="708"/>
        <w:jc w:val="both"/>
        <w:rPr>
          <w:lang w:val="en-US"/>
        </w:rPr>
      </w:pPr>
      <w:r w:rsidRPr="00A9628B">
        <w:t>Având în vedere Referatul de aprobare al proiectului de hotărâre, al Primarului Municipiului Timi</w:t>
      </w:r>
      <w:r w:rsidR="00227D67" w:rsidRPr="00A9628B">
        <w:t>ş</w:t>
      </w:r>
      <w:r w:rsidRPr="00A9628B">
        <w:t xml:space="preserve">oara şi Proiectul de hotărâre </w:t>
      </w:r>
      <w:r w:rsidR="00A9628B" w:rsidRPr="00A9628B">
        <w:t xml:space="preserve">privind </w:t>
      </w:r>
      <w:r w:rsidR="00D42041">
        <w:t>completarea</w:t>
      </w:r>
      <w:r w:rsidR="00A9628B" w:rsidRPr="00A9628B">
        <w:t xml:space="preserve">  art.1 din HCLMT nr. 8</w:t>
      </w:r>
      <w:r w:rsidR="00A6113F">
        <w:t>4</w:t>
      </w:r>
      <w:r w:rsidR="00A9628B" w:rsidRPr="00A9628B">
        <w:t>/16.03.2021 privind  modificarea Hotărârii Consiliului Local al Municipiului Timişoara nr. 270/2020, după cum urmează</w:t>
      </w:r>
      <w:r w:rsidR="00460DF5">
        <w:t xml:space="preserve">: </w:t>
      </w:r>
      <w:r w:rsidR="00A9628B" w:rsidRPr="00A9628B">
        <w:t xml:space="preserve"> </w:t>
      </w:r>
      <w:r w:rsidR="00A9628B" w:rsidRPr="00A9628B">
        <w:rPr>
          <w:lang w:val="en-US"/>
        </w:rPr>
        <w:t>“</w:t>
      </w:r>
      <w:r w:rsidR="00A9628B" w:rsidRPr="00A9628B">
        <w:rPr>
          <w:rFonts w:eastAsiaTheme="minorHAnsi"/>
          <w:i/>
          <w:iCs/>
          <w:color w:val="000000"/>
          <w:lang w:val="en-US"/>
        </w:rPr>
        <w:t xml:space="preserve">Se </w:t>
      </w:r>
      <w:proofErr w:type="spellStart"/>
      <w:r w:rsidR="00A9628B" w:rsidRPr="00A9628B">
        <w:rPr>
          <w:rFonts w:eastAsiaTheme="minorHAnsi"/>
          <w:i/>
          <w:iCs/>
          <w:color w:val="000000"/>
          <w:lang w:val="en-US"/>
        </w:rPr>
        <w:t>infiinteaz</w:t>
      </w:r>
      <w:proofErr w:type="spellEnd"/>
      <w:r w:rsidR="00A9628B" w:rsidRPr="00A9628B">
        <w:rPr>
          <w:rFonts w:eastAsiaTheme="minorHAnsi"/>
          <w:i/>
          <w:iCs/>
          <w:color w:val="000000"/>
        </w:rPr>
        <w:t>ă</w:t>
      </w:r>
      <w:r w:rsidR="00A9628B" w:rsidRPr="00A9628B">
        <w:rPr>
          <w:rFonts w:eastAsiaTheme="minorHAnsi"/>
          <w:i/>
          <w:iCs/>
          <w:color w:val="000000"/>
          <w:lang w:val="en-US"/>
        </w:rPr>
        <w:t xml:space="preserve"> </w:t>
      </w:r>
      <w:proofErr w:type="spellStart"/>
      <w:r w:rsidR="00A9628B" w:rsidRPr="00A9628B">
        <w:rPr>
          <w:rFonts w:eastAsiaTheme="minorHAnsi"/>
          <w:i/>
          <w:iCs/>
          <w:color w:val="000000"/>
          <w:lang w:val="en-US"/>
        </w:rPr>
        <w:t>Centrul</w:t>
      </w:r>
      <w:proofErr w:type="spellEnd"/>
      <w:r w:rsidR="00A9628B" w:rsidRPr="00A9628B">
        <w:rPr>
          <w:rFonts w:eastAsiaTheme="minorHAnsi"/>
          <w:i/>
          <w:iCs/>
          <w:color w:val="000000"/>
          <w:lang w:val="en-US"/>
        </w:rPr>
        <w:t xml:space="preserve"> de </w:t>
      </w:r>
      <w:proofErr w:type="spellStart"/>
      <w:r w:rsidR="00A9628B" w:rsidRPr="00A9628B">
        <w:rPr>
          <w:rFonts w:eastAsiaTheme="minorHAnsi"/>
          <w:i/>
          <w:iCs/>
          <w:color w:val="000000"/>
          <w:lang w:val="en-US"/>
        </w:rPr>
        <w:t>Proiecte</w:t>
      </w:r>
      <w:proofErr w:type="spellEnd"/>
      <w:r w:rsidR="00A9628B" w:rsidRPr="00A9628B">
        <w:rPr>
          <w:rFonts w:eastAsiaTheme="minorHAnsi"/>
          <w:i/>
          <w:iCs/>
          <w:color w:val="000000"/>
          <w:lang w:val="en-US"/>
        </w:rPr>
        <w:t xml:space="preserve"> al </w:t>
      </w:r>
      <w:proofErr w:type="spellStart"/>
      <w:r w:rsidR="00A9628B" w:rsidRPr="00A9628B">
        <w:rPr>
          <w:rFonts w:eastAsiaTheme="minorHAnsi"/>
          <w:i/>
          <w:iCs/>
          <w:color w:val="000000"/>
          <w:lang w:val="en-US"/>
        </w:rPr>
        <w:t>Municipiului</w:t>
      </w:r>
      <w:proofErr w:type="spellEnd"/>
      <w:r w:rsidR="00A9628B" w:rsidRPr="00A9628B">
        <w:rPr>
          <w:rFonts w:eastAsiaTheme="minorHAnsi"/>
          <w:i/>
          <w:iCs/>
          <w:color w:val="000000"/>
          <w:lang w:val="en-US"/>
        </w:rPr>
        <w:t xml:space="preserve"> Timisoara,</w:t>
      </w:r>
      <w:r w:rsidR="00A9628B">
        <w:rPr>
          <w:rFonts w:eastAsiaTheme="minorHAnsi"/>
          <w:i/>
          <w:iCs/>
          <w:color w:val="000000"/>
          <w:lang w:val="en-US"/>
        </w:rPr>
        <w:t xml:space="preserve"> </w:t>
      </w:r>
      <w:proofErr w:type="spellStart"/>
      <w:r w:rsidR="00A9628B" w:rsidRPr="00A9628B">
        <w:rPr>
          <w:rFonts w:eastAsiaTheme="minorHAnsi"/>
          <w:i/>
          <w:iCs/>
          <w:color w:val="000000"/>
          <w:lang w:val="en-US"/>
        </w:rPr>
        <w:t>institu</w:t>
      </w:r>
      <w:r w:rsidR="00A9628B" w:rsidRPr="00A9628B">
        <w:rPr>
          <w:rFonts w:eastAsiaTheme="minorHAnsi" w:hAnsi="Cambria Math"/>
          <w:i/>
          <w:iCs/>
          <w:color w:val="000000"/>
          <w:lang w:val="en-US"/>
        </w:rPr>
        <w:t>ț</w:t>
      </w:r>
      <w:r w:rsidR="00A9628B" w:rsidRPr="00A9628B">
        <w:rPr>
          <w:rFonts w:eastAsiaTheme="minorHAnsi"/>
          <w:i/>
          <w:iCs/>
          <w:color w:val="000000"/>
          <w:lang w:val="en-US"/>
        </w:rPr>
        <w:t>ie</w:t>
      </w:r>
      <w:proofErr w:type="spellEnd"/>
      <w:r w:rsidR="00A9628B" w:rsidRPr="00A9628B">
        <w:rPr>
          <w:rFonts w:eastAsiaTheme="minorHAnsi"/>
          <w:i/>
          <w:iCs/>
          <w:color w:val="000000"/>
          <w:lang w:val="en-US"/>
        </w:rPr>
        <w:t xml:space="preserve"> </w:t>
      </w:r>
      <w:proofErr w:type="spellStart"/>
      <w:r w:rsidR="00A9628B" w:rsidRPr="00A9628B">
        <w:rPr>
          <w:rFonts w:eastAsiaTheme="minorHAnsi"/>
          <w:i/>
          <w:iCs/>
          <w:color w:val="000000"/>
          <w:lang w:val="en-US"/>
        </w:rPr>
        <w:t>publică</w:t>
      </w:r>
      <w:proofErr w:type="spellEnd"/>
      <w:r w:rsidR="00A9628B" w:rsidRPr="00A9628B">
        <w:rPr>
          <w:rFonts w:eastAsiaTheme="minorHAnsi"/>
          <w:i/>
          <w:iCs/>
          <w:color w:val="000000"/>
          <w:lang w:val="en-US"/>
        </w:rPr>
        <w:t xml:space="preserve"> cu </w:t>
      </w:r>
      <w:proofErr w:type="spellStart"/>
      <w:r w:rsidR="00A9628B" w:rsidRPr="00A9628B">
        <w:rPr>
          <w:rFonts w:eastAsiaTheme="minorHAnsi"/>
          <w:i/>
          <w:iCs/>
          <w:color w:val="000000"/>
          <w:lang w:val="en-US"/>
        </w:rPr>
        <w:t>personalitate</w:t>
      </w:r>
      <w:proofErr w:type="spellEnd"/>
      <w:r w:rsidR="00A9628B" w:rsidRPr="00A9628B">
        <w:rPr>
          <w:rFonts w:eastAsiaTheme="minorHAnsi"/>
          <w:i/>
          <w:iCs/>
          <w:color w:val="000000"/>
          <w:lang w:val="en-US"/>
        </w:rPr>
        <w:t xml:space="preserve"> </w:t>
      </w:r>
      <w:proofErr w:type="spellStart"/>
      <w:r w:rsidR="00A9628B" w:rsidRPr="00A9628B">
        <w:rPr>
          <w:rFonts w:eastAsiaTheme="minorHAnsi"/>
          <w:i/>
          <w:iCs/>
          <w:color w:val="000000"/>
          <w:lang w:val="en-US"/>
        </w:rPr>
        <w:t>juridică</w:t>
      </w:r>
      <w:proofErr w:type="spellEnd"/>
      <w:r w:rsidR="00A9628B" w:rsidRPr="00A9628B">
        <w:rPr>
          <w:rFonts w:eastAsiaTheme="minorHAnsi"/>
          <w:i/>
          <w:iCs/>
          <w:color w:val="000000"/>
          <w:lang w:val="en-US"/>
        </w:rPr>
        <w:t xml:space="preserve">, care </w:t>
      </w:r>
      <w:proofErr w:type="spellStart"/>
      <w:r w:rsidR="00A9628B" w:rsidRPr="00A9628B">
        <w:rPr>
          <w:rFonts w:eastAsiaTheme="minorHAnsi"/>
          <w:i/>
          <w:iCs/>
          <w:color w:val="000000"/>
          <w:lang w:val="en-US"/>
        </w:rPr>
        <w:t>funcţionează</w:t>
      </w:r>
      <w:proofErr w:type="spellEnd"/>
      <w:r w:rsidR="00A9628B" w:rsidRPr="00A9628B">
        <w:rPr>
          <w:rFonts w:eastAsiaTheme="minorHAnsi"/>
          <w:i/>
          <w:iCs/>
          <w:color w:val="000000"/>
          <w:lang w:val="en-US"/>
        </w:rPr>
        <w:t xml:space="preserve"> sub </w:t>
      </w:r>
      <w:proofErr w:type="spellStart"/>
      <w:r w:rsidR="00A9628B" w:rsidRPr="00A9628B">
        <w:rPr>
          <w:rFonts w:eastAsiaTheme="minorHAnsi"/>
          <w:i/>
          <w:iCs/>
          <w:color w:val="000000"/>
          <w:lang w:val="en-US"/>
        </w:rPr>
        <w:t>autoritatea</w:t>
      </w:r>
      <w:proofErr w:type="spellEnd"/>
      <w:r w:rsidR="00A9628B" w:rsidRPr="00A9628B">
        <w:rPr>
          <w:rFonts w:eastAsiaTheme="minorHAnsi"/>
          <w:i/>
          <w:iCs/>
          <w:color w:val="000000"/>
          <w:lang w:val="en-US"/>
        </w:rPr>
        <w:t xml:space="preserve"> </w:t>
      </w:r>
      <w:proofErr w:type="spellStart"/>
      <w:r w:rsidR="00A9628B" w:rsidRPr="00A9628B">
        <w:rPr>
          <w:rFonts w:eastAsiaTheme="minorHAnsi"/>
          <w:i/>
          <w:iCs/>
          <w:color w:val="000000"/>
          <w:lang w:val="en-US"/>
        </w:rPr>
        <w:t>Consiliului</w:t>
      </w:r>
      <w:proofErr w:type="spellEnd"/>
      <w:r w:rsidR="00A9628B" w:rsidRPr="00A9628B">
        <w:rPr>
          <w:rFonts w:eastAsiaTheme="minorHAnsi"/>
          <w:i/>
          <w:iCs/>
          <w:color w:val="000000"/>
          <w:lang w:val="en-US"/>
        </w:rPr>
        <w:t xml:space="preserve"> Local al </w:t>
      </w:r>
      <w:proofErr w:type="spellStart"/>
      <w:r w:rsidR="00A9628B" w:rsidRPr="00A9628B">
        <w:rPr>
          <w:rFonts w:eastAsiaTheme="minorHAnsi"/>
          <w:i/>
          <w:iCs/>
          <w:color w:val="000000"/>
          <w:lang w:val="en-US"/>
        </w:rPr>
        <w:t>Municipiului</w:t>
      </w:r>
      <w:proofErr w:type="spellEnd"/>
      <w:r w:rsidR="00A9628B" w:rsidRPr="00A9628B">
        <w:rPr>
          <w:rFonts w:eastAsiaTheme="minorHAnsi"/>
          <w:i/>
          <w:iCs/>
          <w:color w:val="000000"/>
          <w:lang w:val="en-US"/>
        </w:rPr>
        <w:t xml:space="preserve"> </w:t>
      </w:r>
      <w:proofErr w:type="spellStart"/>
      <w:r w:rsidR="00A9628B" w:rsidRPr="00A9628B">
        <w:rPr>
          <w:rFonts w:eastAsiaTheme="minorHAnsi"/>
          <w:i/>
          <w:iCs/>
          <w:color w:val="000000"/>
          <w:lang w:val="en-US"/>
        </w:rPr>
        <w:t>Timişoara</w:t>
      </w:r>
      <w:proofErr w:type="spellEnd"/>
      <w:r w:rsidR="00A9628B" w:rsidRPr="00A9628B">
        <w:rPr>
          <w:rFonts w:eastAsiaTheme="minorHAnsi"/>
          <w:i/>
          <w:iCs/>
          <w:color w:val="000000"/>
          <w:lang w:val="en-US"/>
        </w:rPr>
        <w:t xml:space="preserve">, cu </w:t>
      </w:r>
      <w:proofErr w:type="spellStart"/>
      <w:r w:rsidR="00A9628B" w:rsidRPr="00A9628B">
        <w:rPr>
          <w:rFonts w:eastAsiaTheme="minorHAnsi"/>
          <w:i/>
          <w:iCs/>
          <w:color w:val="000000"/>
          <w:lang w:val="en-US"/>
        </w:rPr>
        <w:t>sediul</w:t>
      </w:r>
      <w:proofErr w:type="spellEnd"/>
      <w:r w:rsidR="00A9628B" w:rsidRPr="00A9628B">
        <w:rPr>
          <w:rFonts w:eastAsiaTheme="minorHAnsi"/>
          <w:i/>
          <w:iCs/>
          <w:color w:val="000000"/>
          <w:lang w:val="en-US"/>
        </w:rPr>
        <w:t xml:space="preserve">  in </w:t>
      </w:r>
      <w:proofErr w:type="spellStart"/>
      <w:r w:rsidR="00A9628B" w:rsidRPr="00A9628B">
        <w:rPr>
          <w:rFonts w:eastAsiaTheme="minorHAnsi"/>
          <w:i/>
          <w:iCs/>
          <w:color w:val="000000"/>
          <w:lang w:val="en-US"/>
        </w:rPr>
        <w:t>Timişoara</w:t>
      </w:r>
      <w:proofErr w:type="spellEnd"/>
      <w:r w:rsidR="00A9628B" w:rsidRPr="00A9628B">
        <w:rPr>
          <w:rFonts w:eastAsiaTheme="minorHAnsi"/>
          <w:i/>
          <w:iCs/>
          <w:color w:val="000000"/>
          <w:lang w:val="en-US"/>
        </w:rPr>
        <w:t xml:space="preserve">, </w:t>
      </w:r>
      <w:proofErr w:type="spellStart"/>
      <w:r w:rsidR="00A9628B" w:rsidRPr="00A9628B">
        <w:rPr>
          <w:rFonts w:eastAsiaTheme="minorHAnsi"/>
          <w:i/>
          <w:iCs/>
          <w:color w:val="000000"/>
          <w:lang w:val="en-US"/>
        </w:rPr>
        <w:t>strada</w:t>
      </w:r>
      <w:proofErr w:type="spellEnd"/>
      <w:r w:rsidR="00A9628B" w:rsidRPr="00A9628B">
        <w:rPr>
          <w:rFonts w:eastAsiaTheme="minorHAnsi"/>
          <w:i/>
          <w:iCs/>
          <w:color w:val="000000"/>
          <w:lang w:val="en-US"/>
        </w:rPr>
        <w:t xml:space="preserve"> </w:t>
      </w:r>
      <w:proofErr w:type="spellStart"/>
      <w:r w:rsidR="00A9628B" w:rsidRPr="00A9628B">
        <w:rPr>
          <w:rFonts w:eastAsiaTheme="minorHAnsi"/>
          <w:i/>
          <w:iCs/>
          <w:color w:val="000000"/>
          <w:lang w:val="en-US"/>
        </w:rPr>
        <w:t>Vasile</w:t>
      </w:r>
      <w:proofErr w:type="spellEnd"/>
      <w:r w:rsidR="00A9628B" w:rsidRPr="00A9628B">
        <w:rPr>
          <w:rFonts w:eastAsiaTheme="minorHAnsi"/>
          <w:i/>
          <w:iCs/>
          <w:color w:val="000000"/>
          <w:lang w:val="en-US"/>
        </w:rPr>
        <w:t xml:space="preserve"> </w:t>
      </w:r>
      <w:proofErr w:type="spellStart"/>
      <w:r w:rsidR="00A9628B" w:rsidRPr="00A9628B">
        <w:rPr>
          <w:rFonts w:eastAsiaTheme="minorHAnsi"/>
          <w:i/>
          <w:iCs/>
          <w:color w:val="000000"/>
          <w:lang w:val="en-US"/>
        </w:rPr>
        <w:t>Alecsandri</w:t>
      </w:r>
      <w:proofErr w:type="spellEnd"/>
      <w:r w:rsidR="00A9628B" w:rsidRPr="00A9628B">
        <w:rPr>
          <w:rFonts w:eastAsiaTheme="minorHAnsi"/>
          <w:i/>
          <w:iCs/>
          <w:color w:val="000000"/>
          <w:lang w:val="en-US"/>
        </w:rPr>
        <w:t xml:space="preserve">, nr.1, SAD 7,  </w:t>
      </w:r>
      <w:proofErr w:type="spellStart"/>
      <w:r w:rsidR="00A9628B" w:rsidRPr="00A9628B">
        <w:rPr>
          <w:rFonts w:eastAsiaTheme="minorHAnsi"/>
          <w:i/>
          <w:iCs/>
          <w:color w:val="000000"/>
          <w:lang w:val="en-US"/>
        </w:rPr>
        <w:t>judeţul</w:t>
      </w:r>
      <w:proofErr w:type="spellEnd"/>
      <w:r w:rsidR="00A9628B" w:rsidRPr="00A9628B">
        <w:rPr>
          <w:rFonts w:eastAsiaTheme="minorHAnsi"/>
          <w:i/>
          <w:iCs/>
          <w:color w:val="000000"/>
          <w:lang w:val="en-US"/>
        </w:rPr>
        <w:t xml:space="preserve"> </w:t>
      </w:r>
      <w:proofErr w:type="spellStart"/>
      <w:r w:rsidR="00A9628B" w:rsidRPr="00A9628B">
        <w:rPr>
          <w:rFonts w:eastAsiaTheme="minorHAnsi"/>
          <w:i/>
          <w:iCs/>
          <w:color w:val="000000"/>
          <w:lang w:val="en-US"/>
        </w:rPr>
        <w:t>Timiş</w:t>
      </w:r>
      <w:proofErr w:type="spellEnd"/>
      <w:r w:rsidR="00460DF5">
        <w:rPr>
          <w:rFonts w:eastAsiaTheme="minorHAnsi"/>
          <w:i/>
          <w:iCs/>
          <w:color w:val="000000"/>
          <w:lang w:val="en-US"/>
        </w:rPr>
        <w:t xml:space="preserve"> </w:t>
      </w:r>
      <w:r w:rsidR="00A9628B" w:rsidRPr="00A9628B">
        <w:rPr>
          <w:lang w:val="en-US"/>
        </w:rPr>
        <w:t>”</w:t>
      </w:r>
    </w:p>
    <w:p w:rsidR="00B6462B" w:rsidRPr="00C10ED1" w:rsidRDefault="00B6462B" w:rsidP="00AE222D">
      <w:pPr>
        <w:spacing w:line="276" w:lineRule="auto"/>
        <w:ind w:firstLine="708"/>
        <w:jc w:val="both"/>
        <w:rPr>
          <w:b/>
        </w:rPr>
      </w:pPr>
      <w:r w:rsidRPr="00C10ED1">
        <w:rPr>
          <w:b/>
        </w:rPr>
        <w:t>Facem următoarele precizări:</w:t>
      </w:r>
    </w:p>
    <w:p w:rsidR="000A4792" w:rsidRDefault="006121B7" w:rsidP="000A4792">
      <w:pPr>
        <w:spacing w:line="276" w:lineRule="auto"/>
        <w:ind w:firstLine="708"/>
        <w:jc w:val="both"/>
      </w:pPr>
      <w:r w:rsidRPr="00AE222D">
        <w:t xml:space="preserve">Prin cererea cu numărul </w:t>
      </w:r>
      <w:r w:rsidR="003D0C42" w:rsidRPr="00AE222D">
        <w:t>SC2021-10518/15.04.2021</w:t>
      </w:r>
      <w:r w:rsidR="003D0C42" w:rsidRPr="00AE222D">
        <w:rPr>
          <w:lang w:val="it-IT"/>
        </w:rPr>
        <w:t xml:space="preserve">, </w:t>
      </w:r>
      <w:r w:rsidR="003D0C42" w:rsidRPr="00AE222D">
        <w:t xml:space="preserve">Serviciul Unitatea de  Implementare  Proiecte  Angajate </w:t>
      </w:r>
      <w:r w:rsidR="00E83CC6">
        <w:t xml:space="preserve"> </w:t>
      </w:r>
      <w:r w:rsidR="003D0C42" w:rsidRPr="00AE222D">
        <w:t>ca şi  Capitală  a  Culturii</w:t>
      </w:r>
      <w:r w:rsidRPr="00AE222D">
        <w:t xml:space="preserve">,  </w:t>
      </w:r>
      <w:r w:rsidR="003D0C42" w:rsidRPr="00AE222D">
        <w:t>solicită</w:t>
      </w:r>
      <w:r w:rsidR="000A4792">
        <w:t xml:space="preserve"> identificarea SAD- lui 7 ca fiind sediul </w:t>
      </w:r>
      <w:proofErr w:type="spellStart"/>
      <w:r w:rsidR="000A4792" w:rsidRPr="000A4792">
        <w:rPr>
          <w:rFonts w:eastAsiaTheme="minorHAnsi"/>
          <w:iCs/>
          <w:color w:val="000000"/>
          <w:lang w:val="en-US"/>
        </w:rPr>
        <w:t>Centrului</w:t>
      </w:r>
      <w:proofErr w:type="spellEnd"/>
      <w:r w:rsidR="000A4792" w:rsidRPr="000A4792">
        <w:rPr>
          <w:rFonts w:eastAsiaTheme="minorHAnsi"/>
          <w:iCs/>
          <w:color w:val="000000"/>
          <w:lang w:val="en-US"/>
        </w:rPr>
        <w:t xml:space="preserve"> d</w:t>
      </w:r>
      <w:r w:rsidR="000A4792">
        <w:rPr>
          <w:rFonts w:eastAsiaTheme="minorHAnsi"/>
          <w:iCs/>
          <w:color w:val="000000"/>
          <w:lang w:val="en-US"/>
        </w:rPr>
        <w:t xml:space="preserve">e </w:t>
      </w:r>
      <w:proofErr w:type="spellStart"/>
      <w:r w:rsidR="000A4792">
        <w:rPr>
          <w:rFonts w:eastAsiaTheme="minorHAnsi"/>
          <w:iCs/>
          <w:color w:val="000000"/>
          <w:lang w:val="en-US"/>
        </w:rPr>
        <w:t>Proiecte</w:t>
      </w:r>
      <w:proofErr w:type="spellEnd"/>
      <w:r w:rsidR="000A4792">
        <w:rPr>
          <w:rFonts w:eastAsiaTheme="minorHAnsi"/>
          <w:iCs/>
          <w:color w:val="000000"/>
          <w:lang w:val="en-US"/>
        </w:rPr>
        <w:t xml:space="preserve"> al </w:t>
      </w:r>
      <w:proofErr w:type="spellStart"/>
      <w:r w:rsidR="000A4792">
        <w:rPr>
          <w:rFonts w:eastAsiaTheme="minorHAnsi"/>
          <w:iCs/>
          <w:color w:val="000000"/>
          <w:lang w:val="en-US"/>
        </w:rPr>
        <w:t>Municipiului</w:t>
      </w:r>
      <w:proofErr w:type="spellEnd"/>
      <w:r w:rsidR="000A4792">
        <w:rPr>
          <w:rFonts w:eastAsiaTheme="minorHAnsi"/>
          <w:iCs/>
          <w:color w:val="000000"/>
          <w:lang w:val="en-US"/>
        </w:rPr>
        <w:t xml:space="preserve"> </w:t>
      </w:r>
      <w:proofErr w:type="spellStart"/>
      <w:r w:rsidR="000A4792">
        <w:rPr>
          <w:rFonts w:eastAsiaTheme="minorHAnsi"/>
          <w:iCs/>
          <w:color w:val="000000"/>
          <w:lang w:val="en-US"/>
        </w:rPr>
        <w:t>Timiş</w:t>
      </w:r>
      <w:r w:rsidR="000A4792" w:rsidRPr="000A4792">
        <w:rPr>
          <w:rFonts w:eastAsiaTheme="minorHAnsi"/>
          <w:iCs/>
          <w:color w:val="000000"/>
          <w:lang w:val="en-US"/>
        </w:rPr>
        <w:t>oara</w:t>
      </w:r>
      <w:proofErr w:type="spellEnd"/>
      <w:r w:rsidR="000A4792">
        <w:t>.</w:t>
      </w:r>
    </w:p>
    <w:p w:rsidR="003D0C42" w:rsidRPr="00AE222D" w:rsidRDefault="003D0C42" w:rsidP="000A4792">
      <w:pPr>
        <w:spacing w:line="276" w:lineRule="auto"/>
        <w:ind w:firstLine="708"/>
        <w:jc w:val="both"/>
      </w:pPr>
      <w:r w:rsidRPr="00AE222D">
        <w:t>Centru</w:t>
      </w:r>
      <w:r w:rsidR="000E6F61">
        <w:t>l</w:t>
      </w:r>
      <w:r w:rsidR="00E83CC6">
        <w:t xml:space="preserve"> </w:t>
      </w:r>
      <w:r w:rsidRPr="00AE222D">
        <w:t xml:space="preserve"> pentru Proiecte al Municipiului Timişoara este un serviciu public de interes local al Municipiului Timişoara, ce funcţionează  sub autoritatea Consiliului Local al Municipiului Timişoara. Scopul principal al Centrului este punerea în aplicare a cadrului multisectorial de finanţare publică nerambursabilă, în concordanţă cu strategiile şi politicile locale stabilite de Consiliul Local al Municipiului Timişoara.</w:t>
      </w:r>
    </w:p>
    <w:p w:rsidR="006904C4" w:rsidRPr="00AE222D" w:rsidRDefault="00CF0136" w:rsidP="00AE222D">
      <w:pPr>
        <w:spacing w:line="276" w:lineRule="auto"/>
        <w:jc w:val="both"/>
        <w:rPr>
          <w:lang w:val="it-IT"/>
        </w:rPr>
      </w:pPr>
      <w:r w:rsidRPr="00AE222D">
        <w:rPr>
          <w:lang w:val="it-IT"/>
        </w:rPr>
        <w:t xml:space="preserve">       </w:t>
      </w:r>
      <w:r w:rsidR="00BC51EC" w:rsidRPr="00AE222D">
        <w:rPr>
          <w:lang w:val="it-IT"/>
        </w:rPr>
        <w:t xml:space="preserve"> Spaţiul cu altă destinaţie (SAD) </w:t>
      </w:r>
      <w:r w:rsidRPr="00AE222D">
        <w:rPr>
          <w:lang w:val="it-IT"/>
        </w:rPr>
        <w:t xml:space="preserve"> </w:t>
      </w:r>
      <w:r w:rsidR="0031269A" w:rsidRPr="00AE222D">
        <w:rPr>
          <w:lang w:val="it-IT"/>
        </w:rPr>
        <w:t xml:space="preserve">este identificat cu extrasul de </w:t>
      </w:r>
      <w:r w:rsidRPr="00AE222D">
        <w:rPr>
          <w:lang w:val="it-IT"/>
        </w:rPr>
        <w:t xml:space="preserve"> CF nr.</w:t>
      </w:r>
      <w:r w:rsidR="003D0C42" w:rsidRPr="00AE222D">
        <w:rPr>
          <w:lang w:val="it-IT"/>
        </w:rPr>
        <w:t>419709-C1-U21</w:t>
      </w:r>
      <w:r w:rsidRPr="00AE222D">
        <w:rPr>
          <w:lang w:val="it-IT"/>
        </w:rPr>
        <w:t xml:space="preserve">, nr.top. </w:t>
      </w:r>
      <w:r w:rsidR="003D0C42" w:rsidRPr="00AE222D">
        <w:rPr>
          <w:lang w:val="it-IT"/>
        </w:rPr>
        <w:t xml:space="preserve">297 şi se află </w:t>
      </w:r>
      <w:r w:rsidR="0031269A" w:rsidRPr="00AE222D">
        <w:rPr>
          <w:lang w:val="it-IT"/>
        </w:rPr>
        <w:t xml:space="preserve">în </w:t>
      </w:r>
      <w:r w:rsidR="0035772B" w:rsidRPr="00AE222D">
        <w:rPr>
          <w:lang w:val="it-IT"/>
        </w:rPr>
        <w:t xml:space="preserve">proprietatea </w:t>
      </w:r>
      <w:r w:rsidR="003D0C42" w:rsidRPr="00AE222D">
        <w:rPr>
          <w:lang w:val="it-IT"/>
        </w:rPr>
        <w:t xml:space="preserve">Primăriei </w:t>
      </w:r>
      <w:r w:rsidR="000C1F98" w:rsidRPr="00AE222D">
        <w:rPr>
          <w:lang w:val="it-IT"/>
        </w:rPr>
        <w:t>Municipiul</w:t>
      </w:r>
      <w:r w:rsidR="003D0C42" w:rsidRPr="00AE222D">
        <w:rPr>
          <w:lang w:val="it-IT"/>
        </w:rPr>
        <w:t>ui</w:t>
      </w:r>
      <w:r w:rsidR="000C1F98" w:rsidRPr="00AE222D">
        <w:rPr>
          <w:lang w:val="it-IT"/>
        </w:rPr>
        <w:t xml:space="preserve"> Timişoara</w:t>
      </w:r>
      <w:r w:rsidR="003D0C42" w:rsidRPr="00AE222D">
        <w:rPr>
          <w:lang w:val="it-IT"/>
        </w:rPr>
        <w:t>.</w:t>
      </w:r>
      <w:r w:rsidR="006121B7" w:rsidRPr="00AE222D">
        <w:rPr>
          <w:lang w:val="it-IT"/>
        </w:rPr>
        <w:t xml:space="preserve"> </w:t>
      </w:r>
      <w:r w:rsidR="003D0C42" w:rsidRPr="00AE222D">
        <w:rPr>
          <w:lang w:val="it-IT"/>
        </w:rPr>
        <w:t xml:space="preserve"> </w:t>
      </w:r>
      <w:r w:rsidR="006904C4" w:rsidRPr="00AE222D">
        <w:t>Spaţiul a fost verificat prin următo</w:t>
      </w:r>
      <w:r w:rsidR="005C790D" w:rsidRPr="00AE222D">
        <w:t>a</w:t>
      </w:r>
      <w:r w:rsidR="006904C4" w:rsidRPr="00AE222D">
        <w:t>rele adrese ale serviciilor de specialitate:</w:t>
      </w:r>
    </w:p>
    <w:p w:rsidR="006904C4" w:rsidRPr="00AE222D" w:rsidRDefault="005F12EB" w:rsidP="00AE222D">
      <w:pPr>
        <w:pStyle w:val="ListParagraph"/>
        <w:numPr>
          <w:ilvl w:val="0"/>
          <w:numId w:val="4"/>
        </w:numPr>
        <w:spacing w:line="276" w:lineRule="auto"/>
        <w:jc w:val="both"/>
      </w:pPr>
      <w:r w:rsidRPr="00AE222D">
        <w:t xml:space="preserve">Adresa </w:t>
      </w:r>
      <w:r w:rsidR="00394F18" w:rsidRPr="00AE222D">
        <w:t>SC2021-</w:t>
      </w:r>
      <w:r w:rsidR="003D0C42" w:rsidRPr="00AE222D">
        <w:t>10518</w:t>
      </w:r>
      <w:r w:rsidR="00394F18" w:rsidRPr="00AE222D">
        <w:t>/</w:t>
      </w:r>
      <w:r w:rsidR="003D0C42" w:rsidRPr="00AE222D">
        <w:t>20.04</w:t>
      </w:r>
      <w:r w:rsidR="00394F18" w:rsidRPr="00AE222D">
        <w:t xml:space="preserve">.2021 – </w:t>
      </w:r>
      <w:r w:rsidR="006904C4" w:rsidRPr="00AE222D">
        <w:t>a Biroului Clădiri Terenuri I Est</w:t>
      </w:r>
      <w:r w:rsidR="00AE7297" w:rsidRPr="00AE222D">
        <w:t>;</w:t>
      </w:r>
      <w:r w:rsidR="006904C4" w:rsidRPr="00AE222D">
        <w:t xml:space="preserve"> </w:t>
      </w:r>
    </w:p>
    <w:p w:rsidR="00FB18B7" w:rsidRPr="00AE222D" w:rsidRDefault="005F12EB" w:rsidP="00AE222D">
      <w:pPr>
        <w:pStyle w:val="ListParagraph"/>
        <w:numPr>
          <w:ilvl w:val="0"/>
          <w:numId w:val="4"/>
        </w:numPr>
        <w:spacing w:line="276" w:lineRule="auto"/>
        <w:jc w:val="both"/>
      </w:pPr>
      <w:r w:rsidRPr="00AE222D">
        <w:t xml:space="preserve">Adresa  </w:t>
      </w:r>
      <w:r w:rsidR="00394F18" w:rsidRPr="00AE222D">
        <w:t>SC2021-</w:t>
      </w:r>
      <w:r w:rsidR="003D0C42" w:rsidRPr="00AE222D">
        <w:t>10518/20.04</w:t>
      </w:r>
      <w:r w:rsidR="00394F18" w:rsidRPr="00AE222D">
        <w:t>.2021–</w:t>
      </w:r>
      <w:r w:rsidR="00AE7297" w:rsidRPr="00AE222D">
        <w:t xml:space="preserve"> </w:t>
      </w:r>
      <w:r w:rsidR="006904C4" w:rsidRPr="00AE222D">
        <w:t>a Compartimentului Fond Funciar</w:t>
      </w:r>
      <w:r w:rsidR="00AE7297" w:rsidRPr="00AE222D">
        <w:t>;</w:t>
      </w:r>
      <w:r w:rsidR="006904C4" w:rsidRPr="00AE222D">
        <w:t xml:space="preserve"> </w:t>
      </w:r>
    </w:p>
    <w:p w:rsidR="006904C4" w:rsidRPr="00AE222D" w:rsidRDefault="006904C4" w:rsidP="00AE222D">
      <w:pPr>
        <w:pStyle w:val="ListParagraph"/>
        <w:numPr>
          <w:ilvl w:val="0"/>
          <w:numId w:val="4"/>
        </w:numPr>
        <w:tabs>
          <w:tab w:val="left" w:pos="1350"/>
        </w:tabs>
        <w:spacing w:line="276" w:lineRule="auto"/>
      </w:pPr>
      <w:r w:rsidRPr="00AE222D">
        <w:t xml:space="preserve">Adresa  </w:t>
      </w:r>
      <w:r w:rsidR="00394F18" w:rsidRPr="00AE222D">
        <w:t>SC2021-</w:t>
      </w:r>
      <w:r w:rsidR="003D0C42" w:rsidRPr="00AE222D">
        <w:t>10518/20.04</w:t>
      </w:r>
      <w:r w:rsidR="00394F18" w:rsidRPr="00AE222D">
        <w:t xml:space="preserve">.2021 </w:t>
      </w:r>
      <w:r w:rsidRPr="00AE222D">
        <w:t xml:space="preserve"> </w:t>
      </w:r>
      <w:r w:rsidR="00394F18" w:rsidRPr="00AE222D">
        <w:t>–</w:t>
      </w:r>
      <w:r w:rsidR="00AE7297" w:rsidRPr="00AE222D">
        <w:t xml:space="preserve"> </w:t>
      </w:r>
      <w:r w:rsidRPr="00AE222D">
        <w:t>a Serviciului Juridic</w:t>
      </w:r>
      <w:r w:rsidR="00AE7297" w:rsidRPr="00AE222D">
        <w:t>;</w:t>
      </w:r>
      <w:r w:rsidRPr="00AE222D">
        <w:t xml:space="preserve"> </w:t>
      </w:r>
      <w:r w:rsidR="00D25E83" w:rsidRPr="00AE222D">
        <w:t xml:space="preserve">  </w:t>
      </w:r>
    </w:p>
    <w:p w:rsidR="00A9628B" w:rsidRPr="00AE222D" w:rsidRDefault="00CF0136" w:rsidP="00AE222D">
      <w:pPr>
        <w:spacing w:line="276" w:lineRule="auto"/>
        <w:jc w:val="both"/>
      </w:pPr>
      <w:r w:rsidRPr="00AE222D">
        <w:rPr>
          <w:lang w:val="it-IT"/>
        </w:rPr>
        <w:t xml:space="preserve">  </w:t>
      </w:r>
      <w:r w:rsidR="001F4DBF" w:rsidRPr="00AE222D">
        <w:rPr>
          <w:lang w:val="it-IT"/>
        </w:rPr>
        <w:t xml:space="preserve">          </w:t>
      </w:r>
      <w:r w:rsidR="001E36EC" w:rsidRPr="00AE222D">
        <w:rPr>
          <w:lang w:val="it-IT"/>
        </w:rPr>
        <w:t>S</w:t>
      </w:r>
      <w:r w:rsidR="00E56266" w:rsidRPr="00AE222D">
        <w:rPr>
          <w:lang w:val="it-IT"/>
        </w:rPr>
        <w:t>pa</w:t>
      </w:r>
      <w:r w:rsidR="002F0020" w:rsidRPr="00AE222D">
        <w:rPr>
          <w:lang w:val="it-IT"/>
        </w:rPr>
        <w:t>ţ</w:t>
      </w:r>
      <w:r w:rsidR="00E56266" w:rsidRPr="00AE222D">
        <w:rPr>
          <w:lang w:val="it-IT"/>
        </w:rPr>
        <w:t xml:space="preserve">iul de mai sus </w:t>
      </w:r>
      <w:r w:rsidR="0035772B" w:rsidRPr="00AE222D">
        <w:rPr>
          <w:lang w:val="it-IT"/>
        </w:rPr>
        <w:t>este înregistrat în eviden</w:t>
      </w:r>
      <w:r w:rsidR="002F0020" w:rsidRPr="00AE222D">
        <w:rPr>
          <w:lang w:val="it-IT"/>
        </w:rPr>
        <w:t>ţ</w:t>
      </w:r>
      <w:r w:rsidR="0035772B" w:rsidRPr="00AE222D">
        <w:rPr>
          <w:lang w:val="it-IT"/>
        </w:rPr>
        <w:t>a patrimonială a Municipiului Timi</w:t>
      </w:r>
      <w:r w:rsidR="002F0020" w:rsidRPr="00AE222D">
        <w:rPr>
          <w:lang w:val="it-IT"/>
        </w:rPr>
        <w:t>ş</w:t>
      </w:r>
      <w:r w:rsidR="0035772B" w:rsidRPr="00AE222D">
        <w:rPr>
          <w:lang w:val="it-IT"/>
        </w:rPr>
        <w:t xml:space="preserve">oara cu </w:t>
      </w:r>
      <w:r w:rsidR="000A4792">
        <w:rPr>
          <w:lang w:val="it-IT"/>
        </w:rPr>
        <w:t>numărul de inventar</w:t>
      </w:r>
      <w:r w:rsidR="00227D67">
        <w:rPr>
          <w:lang w:val="it-IT"/>
        </w:rPr>
        <w:t xml:space="preserve"> </w:t>
      </w:r>
      <w:r w:rsidR="00227D67" w:rsidRPr="00227D67">
        <w:rPr>
          <w:lang w:val="it-IT"/>
        </w:rPr>
        <w:t>0032</w:t>
      </w:r>
      <w:r w:rsidR="00227D67">
        <w:rPr>
          <w:lang w:val="it-IT"/>
        </w:rPr>
        <w:t xml:space="preserve"> </w:t>
      </w:r>
      <w:r w:rsidR="000E6F61">
        <w:rPr>
          <w:lang w:val="it-IT"/>
        </w:rPr>
        <w:t xml:space="preserve">. </w:t>
      </w:r>
    </w:p>
    <w:p w:rsidR="0041253A" w:rsidRPr="00AE222D" w:rsidRDefault="0041253A" w:rsidP="00AE222D">
      <w:pPr>
        <w:spacing w:line="276" w:lineRule="auto"/>
        <w:ind w:firstLine="708"/>
        <w:jc w:val="both"/>
      </w:pPr>
      <w:r w:rsidRPr="00AE222D">
        <w:t xml:space="preserve">În conformitate cu art. 136  din Codul Administrativ coroborat cu P0-53 proiectele de hotărâri pot fi iniţiate de primar, de consilieri locali sau de cetăţeni, iar elaborarea acestora se face cu sprijinul compartimentelor de resort din cadrul aparatului de specialitate al primarului. </w:t>
      </w:r>
    </w:p>
    <w:p w:rsidR="00E56266" w:rsidRPr="00AE222D" w:rsidRDefault="00E56266" w:rsidP="00AE222D">
      <w:pPr>
        <w:autoSpaceDE w:val="0"/>
        <w:autoSpaceDN w:val="0"/>
        <w:adjustRightInd w:val="0"/>
        <w:spacing w:line="276" w:lineRule="auto"/>
        <w:jc w:val="both"/>
      </w:pPr>
      <w:r w:rsidRPr="00AE222D">
        <w:tab/>
        <w:t xml:space="preserve">În conformitate cu </w:t>
      </w:r>
      <w:r w:rsidR="005C790D" w:rsidRPr="00AE222D">
        <w:t xml:space="preserve"> </w:t>
      </w:r>
      <w:r w:rsidRPr="00AE222D">
        <w:t>art.</w:t>
      </w:r>
      <w:r w:rsidR="00A01CC5" w:rsidRPr="00AE222D">
        <w:t xml:space="preserve"> </w:t>
      </w:r>
      <w:r w:rsidRPr="00AE222D">
        <w:t xml:space="preserve">129 alin.(1) </w:t>
      </w:r>
      <w:r w:rsidR="002F0020" w:rsidRPr="00AE222D">
        <w:t>ş</w:t>
      </w:r>
      <w:r w:rsidRPr="00AE222D">
        <w:t>i  (2) lit. c) din Ordonanţa de Urgenţă a Guvernului nr. 57/2019, privind Codul administrativ;</w:t>
      </w:r>
    </w:p>
    <w:p w:rsidR="00AE222D" w:rsidRPr="00C10ED1" w:rsidRDefault="00E56266" w:rsidP="00AE222D">
      <w:pPr>
        <w:spacing w:line="276" w:lineRule="auto"/>
        <w:jc w:val="both"/>
        <w:rPr>
          <w:b/>
          <w:bCs/>
        </w:rPr>
      </w:pPr>
      <w:r w:rsidRPr="00AE222D">
        <w:lastRenderedPageBreak/>
        <w:t xml:space="preserve">            În temeiul  art. 139 alin 3 lit. g) din Ordonaţa  de Urgenţă a Guvernului  nr. 57/2019, privind Codul administrativ; </w:t>
      </w:r>
      <w:r w:rsidRPr="00AE222D">
        <w:rPr>
          <w:b/>
          <w:bCs/>
        </w:rPr>
        <w:t xml:space="preserve"> </w:t>
      </w:r>
    </w:p>
    <w:p w:rsidR="00164E0B" w:rsidRDefault="00E56266" w:rsidP="00AE222D">
      <w:pPr>
        <w:spacing w:line="276" w:lineRule="auto"/>
        <w:jc w:val="both"/>
        <w:rPr>
          <w:lang w:val="it-IT"/>
        </w:rPr>
      </w:pPr>
      <w:r w:rsidRPr="00AE222D">
        <w:tab/>
      </w:r>
      <w:r w:rsidR="00AE222D" w:rsidRPr="00AE222D">
        <w:rPr>
          <w:lang w:val="it-IT"/>
        </w:rPr>
        <w:t>Având  în vedere prevederile legale şi necesita</w:t>
      </w:r>
      <w:r w:rsidR="00E83CC6">
        <w:rPr>
          <w:lang w:val="it-IT"/>
        </w:rPr>
        <w:t xml:space="preserve">tea desfăşurării activităţii de către </w:t>
      </w:r>
      <w:r w:rsidR="00AE222D" w:rsidRPr="00AE222D">
        <w:rPr>
          <w:lang w:val="it-IT"/>
        </w:rPr>
        <w:t xml:space="preserve">Centrul  de Proiecte al Municipiului Timiş, în spaţiul despre care facem vorbire mai sus, apreciem că prezentul proiect de </w:t>
      </w:r>
      <w:r w:rsidR="00B91557">
        <w:rPr>
          <w:lang w:val="it-IT"/>
        </w:rPr>
        <w:t xml:space="preserve">privind </w:t>
      </w:r>
      <w:r w:rsidR="000E6F61">
        <w:rPr>
          <w:lang w:val="it-IT"/>
        </w:rPr>
        <w:t>completarea</w:t>
      </w:r>
      <w:r w:rsidR="00A9628B" w:rsidRPr="00A9628B">
        <w:rPr>
          <w:lang w:val="it-IT"/>
        </w:rPr>
        <w:t xml:space="preserve">  art.1 din HCLMT nr. 8</w:t>
      </w:r>
      <w:r w:rsidR="000E6F61">
        <w:rPr>
          <w:lang w:val="it-IT"/>
        </w:rPr>
        <w:t>4</w:t>
      </w:r>
      <w:r w:rsidR="00A9628B" w:rsidRPr="00A9628B">
        <w:rPr>
          <w:lang w:val="it-IT"/>
        </w:rPr>
        <w:t>/16.03.2021 privind  modificarea Hotărârii Consiliului Local al Municipiului Timişoara nr. 270/2020 privind  înfiinţarea, organizarea şi funcţionarea Centrului de Proiecte Culturale şi Administrare a Moştenirii Capitalei Culturale Europene al Municipiului Timişoara</w:t>
      </w:r>
      <w:r w:rsidR="00AE222D" w:rsidRPr="00AE222D">
        <w:rPr>
          <w:lang w:val="it-IT"/>
        </w:rPr>
        <w:t>,  îndeplineşte</w:t>
      </w:r>
      <w:r w:rsidR="00227D67">
        <w:rPr>
          <w:lang w:val="it-IT"/>
        </w:rPr>
        <w:t xml:space="preserve"> </w:t>
      </w:r>
      <w:r w:rsidR="00AE222D" w:rsidRPr="00AE222D">
        <w:rPr>
          <w:lang w:val="it-IT"/>
        </w:rPr>
        <w:t xml:space="preserve"> condiţiile pentru a fi supus  dezbaterii şi aprobării în plenul Consiliului Local al Municipiului Timişoara.</w:t>
      </w:r>
    </w:p>
    <w:p w:rsidR="00AE222D" w:rsidRDefault="00AE222D" w:rsidP="00AE222D">
      <w:pPr>
        <w:spacing w:line="276" w:lineRule="auto"/>
        <w:jc w:val="both"/>
        <w:rPr>
          <w:lang w:val="it-IT"/>
        </w:rPr>
      </w:pPr>
    </w:p>
    <w:p w:rsidR="00AE222D" w:rsidRPr="002A3166" w:rsidRDefault="00AE222D" w:rsidP="00AE222D">
      <w:pPr>
        <w:spacing w:line="276" w:lineRule="auto"/>
        <w:jc w:val="both"/>
        <w:rPr>
          <w:sz w:val="22"/>
          <w:szCs w:val="22"/>
          <w:lang w:val="it-IT"/>
        </w:rPr>
      </w:pPr>
    </w:p>
    <w:p w:rsidR="00E56266" w:rsidRPr="00E91375" w:rsidRDefault="00E56266" w:rsidP="00E56266">
      <w:pPr>
        <w:jc w:val="both"/>
        <w:rPr>
          <w:b/>
          <w:szCs w:val="22"/>
          <w:lang w:val="pt-BR"/>
        </w:rPr>
      </w:pPr>
      <w:r w:rsidRPr="002A3166">
        <w:rPr>
          <w:sz w:val="22"/>
          <w:szCs w:val="22"/>
          <w:lang w:val="pt-BR"/>
        </w:rPr>
        <w:t xml:space="preserve">               </w:t>
      </w:r>
      <w:r w:rsidR="0041253A">
        <w:rPr>
          <w:sz w:val="22"/>
          <w:szCs w:val="22"/>
          <w:lang w:val="pt-BR"/>
        </w:rPr>
        <w:t xml:space="preserve">   </w:t>
      </w:r>
      <w:r w:rsidRPr="0041253A">
        <w:rPr>
          <w:b/>
          <w:sz w:val="22"/>
          <w:szCs w:val="22"/>
          <w:lang w:val="pt-BR"/>
        </w:rPr>
        <w:t xml:space="preserve"> </w:t>
      </w:r>
      <w:r w:rsidRPr="00E91375">
        <w:rPr>
          <w:b/>
          <w:szCs w:val="22"/>
          <w:lang w:val="pt-BR"/>
        </w:rPr>
        <w:t xml:space="preserve">DIRECTOR                                               </w:t>
      </w:r>
      <w:r w:rsidR="00E91375">
        <w:rPr>
          <w:b/>
          <w:szCs w:val="22"/>
          <w:lang w:val="pt-BR"/>
        </w:rPr>
        <w:t xml:space="preserve">                </w:t>
      </w:r>
      <w:r w:rsidR="00164E0B" w:rsidRPr="00E91375">
        <w:rPr>
          <w:b/>
          <w:szCs w:val="22"/>
          <w:lang w:val="pt-BR"/>
        </w:rPr>
        <w:t xml:space="preserve">  </w:t>
      </w:r>
      <w:r w:rsidRPr="00E91375">
        <w:rPr>
          <w:b/>
          <w:szCs w:val="22"/>
          <w:lang w:val="pt-BR"/>
        </w:rPr>
        <w:t xml:space="preserve">  CONSILIER</w:t>
      </w:r>
    </w:p>
    <w:p w:rsidR="0050667C" w:rsidRPr="00E91375" w:rsidRDefault="00760071" w:rsidP="007E13DD">
      <w:pPr>
        <w:jc w:val="both"/>
        <w:rPr>
          <w:szCs w:val="22"/>
          <w:lang w:val="pt-BR"/>
        </w:rPr>
      </w:pPr>
      <w:r w:rsidRPr="00E91375">
        <w:rPr>
          <w:noProof/>
          <w:szCs w:val="22"/>
          <w:lang w:val="en-US"/>
        </w:rPr>
        <w:drawing>
          <wp:anchor distT="0" distB="0" distL="114300" distR="114300" simplePos="0" relativeHeight="251664384" behindDoc="0" locked="0" layoutInCell="1" allowOverlap="1">
            <wp:simplePos x="0" y="0"/>
            <wp:positionH relativeFrom="margin">
              <wp:posOffset>2252980</wp:posOffset>
            </wp:positionH>
            <wp:positionV relativeFrom="margin">
              <wp:posOffset>8401685</wp:posOffset>
            </wp:positionV>
            <wp:extent cx="1584960" cy="1242060"/>
            <wp:effectExtent l="19050" t="0" r="0" b="0"/>
            <wp:wrapSquare wrapText="bothSides"/>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9" cstate="print"/>
                    <a:srcRect/>
                    <a:stretch>
                      <a:fillRect/>
                    </a:stretch>
                  </pic:blipFill>
                  <pic:spPr bwMode="auto">
                    <a:xfrm>
                      <a:off x="0" y="0"/>
                      <a:ext cx="1584960" cy="1242060"/>
                    </a:xfrm>
                    <a:prstGeom prst="ellipse">
                      <a:avLst/>
                    </a:prstGeom>
                    <a:ln>
                      <a:noFill/>
                    </a:ln>
                    <a:effectLst>
                      <a:softEdge rad="112500"/>
                    </a:effectLst>
                  </pic:spPr>
                </pic:pic>
              </a:graphicData>
            </a:graphic>
          </wp:anchor>
        </w:drawing>
      </w:r>
      <w:r w:rsidR="00E91375">
        <w:rPr>
          <w:szCs w:val="22"/>
          <w:lang w:val="pt-BR"/>
        </w:rPr>
        <w:t xml:space="preserve">         </w:t>
      </w:r>
      <w:r w:rsidR="00C860D8" w:rsidRPr="00E91375">
        <w:rPr>
          <w:szCs w:val="22"/>
          <w:lang w:val="pt-BR"/>
        </w:rPr>
        <w:t xml:space="preserve">  </w:t>
      </w:r>
      <w:r w:rsidR="0041253A" w:rsidRPr="00E91375">
        <w:rPr>
          <w:szCs w:val="22"/>
          <w:lang w:val="pt-BR"/>
        </w:rPr>
        <w:t xml:space="preserve"> BĂLAN SIMONA</w:t>
      </w:r>
      <w:r w:rsidR="00E56266" w:rsidRPr="00E91375">
        <w:rPr>
          <w:szCs w:val="22"/>
          <w:lang w:val="pt-BR"/>
        </w:rPr>
        <w:t xml:space="preserve">          </w:t>
      </w:r>
      <w:r w:rsidR="00E60710" w:rsidRPr="00E91375">
        <w:rPr>
          <w:szCs w:val="22"/>
          <w:lang w:val="pt-BR"/>
        </w:rPr>
        <w:t xml:space="preserve">                         </w:t>
      </w:r>
      <w:r w:rsidR="00E56266" w:rsidRPr="00E91375">
        <w:rPr>
          <w:szCs w:val="22"/>
          <w:lang w:val="pt-BR"/>
        </w:rPr>
        <w:t xml:space="preserve">                 </w:t>
      </w:r>
      <w:r w:rsidR="00E91375">
        <w:rPr>
          <w:szCs w:val="22"/>
          <w:lang w:val="pt-BR"/>
        </w:rPr>
        <w:t xml:space="preserve">    </w:t>
      </w:r>
      <w:r w:rsidR="00E56266" w:rsidRPr="00E91375">
        <w:rPr>
          <w:szCs w:val="22"/>
          <w:lang w:val="pt-BR"/>
        </w:rPr>
        <w:t xml:space="preserve">  </w:t>
      </w:r>
      <w:r w:rsidR="0041253A" w:rsidRPr="00E91375">
        <w:rPr>
          <w:szCs w:val="22"/>
          <w:lang w:val="pt-BR"/>
        </w:rPr>
        <w:t xml:space="preserve"> </w:t>
      </w:r>
      <w:r w:rsidR="006121B7" w:rsidRPr="00E91375">
        <w:rPr>
          <w:szCs w:val="22"/>
          <w:lang w:val="pt-BR"/>
        </w:rPr>
        <w:t>MICU CRISTI</w:t>
      </w:r>
      <w:r w:rsidR="007E13DD" w:rsidRPr="00E91375">
        <w:rPr>
          <w:szCs w:val="22"/>
          <w:lang w:val="pt-BR"/>
        </w:rPr>
        <w:t>NA</w:t>
      </w:r>
    </w:p>
    <w:sectPr w:rsidR="0050667C" w:rsidRPr="00E91375" w:rsidSect="00AE222D">
      <w:footerReference w:type="default" r:id="rId10"/>
      <w:pgSz w:w="11906" w:h="16838"/>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E72" w:rsidRDefault="00EF6E72" w:rsidP="0041253A">
      <w:r>
        <w:separator/>
      </w:r>
    </w:p>
  </w:endnote>
  <w:endnote w:type="continuationSeparator" w:id="0">
    <w:p w:rsidR="00EF6E72" w:rsidRDefault="00EF6E72" w:rsidP="004125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53A" w:rsidRPr="0041253A" w:rsidRDefault="0041253A" w:rsidP="0041253A">
    <w:pPr>
      <w:jc w:val="both"/>
      <w:rPr>
        <w:sz w:val="22"/>
      </w:rPr>
    </w:pPr>
    <w:r w:rsidRPr="006904C4">
      <w:rPr>
        <w:i/>
        <w:sz w:val="20"/>
        <w:szCs w:val="22"/>
        <w:lang w:val="pt-BR"/>
      </w:rPr>
      <w:t xml:space="preserve">                                                                                                             </w:t>
    </w:r>
    <w:r>
      <w:rPr>
        <w:i/>
        <w:sz w:val="20"/>
        <w:szCs w:val="22"/>
        <w:lang w:val="pt-BR"/>
      </w:rPr>
      <w:t xml:space="preserve">                           </w:t>
    </w:r>
    <w:r w:rsidRPr="006904C4">
      <w:rPr>
        <w:i/>
        <w:sz w:val="20"/>
        <w:szCs w:val="22"/>
        <w:lang w:val="pt-BR"/>
      </w:rPr>
      <w:t xml:space="preserve">    </w:t>
    </w:r>
    <w:r w:rsidRPr="0041253A">
      <w:rPr>
        <w:sz w:val="18"/>
        <w:szCs w:val="22"/>
        <w:lang w:val="pt-BR"/>
      </w:rPr>
      <w:t xml:space="preserve">Cod FO 53-01,ver.1 </w:t>
    </w:r>
  </w:p>
  <w:p w:rsidR="0041253A" w:rsidRDefault="004125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E72" w:rsidRDefault="00EF6E72" w:rsidP="0041253A">
      <w:r>
        <w:separator/>
      </w:r>
    </w:p>
  </w:footnote>
  <w:footnote w:type="continuationSeparator" w:id="0">
    <w:p w:rsidR="00EF6E72" w:rsidRDefault="00EF6E72" w:rsidP="004125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56266"/>
    <w:rsid w:val="00011013"/>
    <w:rsid w:val="00074654"/>
    <w:rsid w:val="00076F4E"/>
    <w:rsid w:val="00084A2B"/>
    <w:rsid w:val="000932E4"/>
    <w:rsid w:val="000A4792"/>
    <w:rsid w:val="000B2521"/>
    <w:rsid w:val="000C1F37"/>
    <w:rsid w:val="000C1F98"/>
    <w:rsid w:val="000D0003"/>
    <w:rsid w:val="000E1E21"/>
    <w:rsid w:val="000E6F61"/>
    <w:rsid w:val="000F340C"/>
    <w:rsid w:val="00141D46"/>
    <w:rsid w:val="00143329"/>
    <w:rsid w:val="00154DA7"/>
    <w:rsid w:val="001649CF"/>
    <w:rsid w:val="00164E0B"/>
    <w:rsid w:val="0017407B"/>
    <w:rsid w:val="00197E1C"/>
    <w:rsid w:val="001A6A71"/>
    <w:rsid w:val="001B0670"/>
    <w:rsid w:val="001E36EC"/>
    <w:rsid w:val="001F0232"/>
    <w:rsid w:val="001F4DBF"/>
    <w:rsid w:val="002041B5"/>
    <w:rsid w:val="0020594C"/>
    <w:rsid w:val="0021288D"/>
    <w:rsid w:val="00216096"/>
    <w:rsid w:val="00223043"/>
    <w:rsid w:val="00227D67"/>
    <w:rsid w:val="00233EB7"/>
    <w:rsid w:val="0024313E"/>
    <w:rsid w:val="002634E4"/>
    <w:rsid w:val="002A07B6"/>
    <w:rsid w:val="002A3166"/>
    <w:rsid w:val="002B79B4"/>
    <w:rsid w:val="002D342F"/>
    <w:rsid w:val="002F0020"/>
    <w:rsid w:val="0031269A"/>
    <w:rsid w:val="0035772B"/>
    <w:rsid w:val="003624DB"/>
    <w:rsid w:val="00376E53"/>
    <w:rsid w:val="00385A79"/>
    <w:rsid w:val="00394F18"/>
    <w:rsid w:val="003A7626"/>
    <w:rsid w:val="003B05F8"/>
    <w:rsid w:val="003B50D1"/>
    <w:rsid w:val="003D0C42"/>
    <w:rsid w:val="003D5CC2"/>
    <w:rsid w:val="00404E26"/>
    <w:rsid w:val="0041253A"/>
    <w:rsid w:val="00414B90"/>
    <w:rsid w:val="004442B2"/>
    <w:rsid w:val="00457383"/>
    <w:rsid w:val="00460DF5"/>
    <w:rsid w:val="004B2BFA"/>
    <w:rsid w:val="004E6607"/>
    <w:rsid w:val="0050667C"/>
    <w:rsid w:val="0051766A"/>
    <w:rsid w:val="00521D16"/>
    <w:rsid w:val="00532F34"/>
    <w:rsid w:val="00542CF5"/>
    <w:rsid w:val="00551B68"/>
    <w:rsid w:val="005526E8"/>
    <w:rsid w:val="005528AB"/>
    <w:rsid w:val="00574144"/>
    <w:rsid w:val="005A0EC5"/>
    <w:rsid w:val="005C1C70"/>
    <w:rsid w:val="005C3829"/>
    <w:rsid w:val="005C545E"/>
    <w:rsid w:val="005C790D"/>
    <w:rsid w:val="005D73F4"/>
    <w:rsid w:val="005F12EB"/>
    <w:rsid w:val="005F766D"/>
    <w:rsid w:val="00600E83"/>
    <w:rsid w:val="006121B7"/>
    <w:rsid w:val="00670814"/>
    <w:rsid w:val="0068030F"/>
    <w:rsid w:val="006904C4"/>
    <w:rsid w:val="006B3222"/>
    <w:rsid w:val="006B5B6D"/>
    <w:rsid w:val="006D2F9B"/>
    <w:rsid w:val="00723A6F"/>
    <w:rsid w:val="0072414C"/>
    <w:rsid w:val="007458BE"/>
    <w:rsid w:val="00753472"/>
    <w:rsid w:val="00760071"/>
    <w:rsid w:val="00761739"/>
    <w:rsid w:val="00771B2A"/>
    <w:rsid w:val="00791B0B"/>
    <w:rsid w:val="007A1DBE"/>
    <w:rsid w:val="007B6BE3"/>
    <w:rsid w:val="007C5A21"/>
    <w:rsid w:val="007E13DD"/>
    <w:rsid w:val="008013A9"/>
    <w:rsid w:val="008371B5"/>
    <w:rsid w:val="008563FA"/>
    <w:rsid w:val="0085687B"/>
    <w:rsid w:val="00857E1A"/>
    <w:rsid w:val="008650E4"/>
    <w:rsid w:val="008B231D"/>
    <w:rsid w:val="008C1CEF"/>
    <w:rsid w:val="008C214E"/>
    <w:rsid w:val="008E7418"/>
    <w:rsid w:val="008F0E07"/>
    <w:rsid w:val="009161F2"/>
    <w:rsid w:val="00971AE6"/>
    <w:rsid w:val="009847F4"/>
    <w:rsid w:val="00994893"/>
    <w:rsid w:val="009B390B"/>
    <w:rsid w:val="009D3633"/>
    <w:rsid w:val="00A01CC5"/>
    <w:rsid w:val="00A13A78"/>
    <w:rsid w:val="00A25603"/>
    <w:rsid w:val="00A6113F"/>
    <w:rsid w:val="00A65BDD"/>
    <w:rsid w:val="00A9628B"/>
    <w:rsid w:val="00A96C6D"/>
    <w:rsid w:val="00AB2A9E"/>
    <w:rsid w:val="00AC2867"/>
    <w:rsid w:val="00AC5CC5"/>
    <w:rsid w:val="00AE222D"/>
    <w:rsid w:val="00AE7297"/>
    <w:rsid w:val="00AF5DEE"/>
    <w:rsid w:val="00B003E1"/>
    <w:rsid w:val="00B151F1"/>
    <w:rsid w:val="00B6462B"/>
    <w:rsid w:val="00B71966"/>
    <w:rsid w:val="00B91557"/>
    <w:rsid w:val="00B92EB3"/>
    <w:rsid w:val="00BB53D8"/>
    <w:rsid w:val="00BC2469"/>
    <w:rsid w:val="00BC2673"/>
    <w:rsid w:val="00BC51EC"/>
    <w:rsid w:val="00BF6DAE"/>
    <w:rsid w:val="00C10ED1"/>
    <w:rsid w:val="00C32867"/>
    <w:rsid w:val="00C55DA9"/>
    <w:rsid w:val="00C66CA9"/>
    <w:rsid w:val="00C67E72"/>
    <w:rsid w:val="00C860D8"/>
    <w:rsid w:val="00CA1059"/>
    <w:rsid w:val="00CB07E6"/>
    <w:rsid w:val="00CB31A9"/>
    <w:rsid w:val="00CC7C01"/>
    <w:rsid w:val="00CD6873"/>
    <w:rsid w:val="00CF0136"/>
    <w:rsid w:val="00D22028"/>
    <w:rsid w:val="00D25E83"/>
    <w:rsid w:val="00D41C2D"/>
    <w:rsid w:val="00D42041"/>
    <w:rsid w:val="00D8142A"/>
    <w:rsid w:val="00D83E9E"/>
    <w:rsid w:val="00DA3F3C"/>
    <w:rsid w:val="00DB1BB0"/>
    <w:rsid w:val="00DB261D"/>
    <w:rsid w:val="00DF545A"/>
    <w:rsid w:val="00E300B6"/>
    <w:rsid w:val="00E337B3"/>
    <w:rsid w:val="00E56266"/>
    <w:rsid w:val="00E56BF0"/>
    <w:rsid w:val="00E60710"/>
    <w:rsid w:val="00E66118"/>
    <w:rsid w:val="00E83CC6"/>
    <w:rsid w:val="00E91375"/>
    <w:rsid w:val="00E92B16"/>
    <w:rsid w:val="00EB727D"/>
    <w:rsid w:val="00EE2F1B"/>
    <w:rsid w:val="00EE5D31"/>
    <w:rsid w:val="00EE720F"/>
    <w:rsid w:val="00EF6E72"/>
    <w:rsid w:val="00F06A62"/>
    <w:rsid w:val="00F67EE5"/>
    <w:rsid w:val="00F71E45"/>
    <w:rsid w:val="00F746C4"/>
    <w:rsid w:val="00FA4C22"/>
    <w:rsid w:val="00FA7FEC"/>
    <w:rsid w:val="00FB18B7"/>
    <w:rsid w:val="00FC5CF2"/>
    <w:rsid w:val="00FE2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Hyperlink">
    <w:name w:val="Hyperlink"/>
    <w:basedOn w:val="DefaultParagraphFont"/>
    <w:uiPriority w:val="99"/>
    <w:unhideWhenUsed/>
    <w:rsid w:val="00394F18"/>
    <w:rPr>
      <w:color w:val="0000FF"/>
      <w:u w:val="single"/>
    </w:rPr>
  </w:style>
  <w:style w:type="paragraph" w:styleId="Header">
    <w:name w:val="header"/>
    <w:basedOn w:val="Normal"/>
    <w:link w:val="HeaderChar"/>
    <w:uiPriority w:val="99"/>
    <w:semiHidden/>
    <w:unhideWhenUsed/>
    <w:rsid w:val="0041253A"/>
    <w:pPr>
      <w:tabs>
        <w:tab w:val="center" w:pos="4703"/>
        <w:tab w:val="right" w:pos="9406"/>
      </w:tabs>
    </w:pPr>
  </w:style>
  <w:style w:type="character" w:customStyle="1" w:styleId="HeaderChar">
    <w:name w:val="Header Char"/>
    <w:basedOn w:val="DefaultParagraphFont"/>
    <w:link w:val="Header"/>
    <w:uiPriority w:val="99"/>
    <w:semiHidden/>
    <w:rsid w:val="0041253A"/>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41253A"/>
    <w:pPr>
      <w:tabs>
        <w:tab w:val="center" w:pos="4703"/>
        <w:tab w:val="right" w:pos="9406"/>
      </w:tabs>
    </w:pPr>
  </w:style>
  <w:style w:type="character" w:customStyle="1" w:styleId="FooterChar">
    <w:name w:val="Footer Char"/>
    <w:basedOn w:val="DefaultParagraphFont"/>
    <w:link w:val="Footer"/>
    <w:uiPriority w:val="99"/>
    <w:semiHidden/>
    <w:rsid w:val="0041253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399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3489D-37ED-4BF4-9EC2-DE90339E4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cmicu</cp:lastModifiedBy>
  <cp:revision>15</cp:revision>
  <cp:lastPrinted>2021-04-21T13:11:00Z</cp:lastPrinted>
  <dcterms:created xsi:type="dcterms:W3CDTF">2021-04-21T11:50:00Z</dcterms:created>
  <dcterms:modified xsi:type="dcterms:W3CDTF">2021-04-21T13:11:00Z</dcterms:modified>
</cp:coreProperties>
</file>