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63C" w:rsidRPr="009543BE" w:rsidRDefault="0094163C" w:rsidP="00B5400E">
      <w:pPr>
        <w:ind w:firstLine="720"/>
        <w:rPr>
          <w:lang w:val="ro-RO"/>
        </w:rPr>
      </w:pPr>
    </w:p>
    <w:p w:rsidR="0094163C" w:rsidRPr="009543BE" w:rsidRDefault="0094163C" w:rsidP="00672AAD">
      <w:pPr>
        <w:rPr>
          <w:b/>
        </w:rPr>
      </w:pPr>
      <w:r w:rsidRPr="009543BE">
        <w:rPr>
          <w:b/>
        </w:rPr>
        <w:t>ROMÂNIA</w:t>
      </w:r>
    </w:p>
    <w:p w:rsidR="0094163C" w:rsidRPr="009543BE" w:rsidRDefault="0094163C" w:rsidP="00672AAD">
      <w:pPr>
        <w:rPr>
          <w:b/>
        </w:rPr>
      </w:pPr>
      <w:r w:rsidRPr="009543BE">
        <w:rPr>
          <w:b/>
        </w:rPr>
        <w:t>JUDETUL TIMIŞ</w:t>
      </w:r>
      <w:r w:rsidRPr="009543BE">
        <w:rPr>
          <w:b/>
        </w:rPr>
        <w:tab/>
      </w:r>
      <w:r w:rsidRPr="009543BE">
        <w:rPr>
          <w:b/>
        </w:rPr>
        <w:tab/>
      </w:r>
      <w:r w:rsidRPr="009543BE">
        <w:rPr>
          <w:b/>
        </w:rPr>
        <w:tab/>
      </w:r>
      <w:r w:rsidRPr="009543BE">
        <w:rPr>
          <w:b/>
        </w:rPr>
        <w:tab/>
      </w:r>
      <w:r w:rsidRPr="009543BE">
        <w:rPr>
          <w:b/>
        </w:rPr>
        <w:tab/>
      </w:r>
      <w:r w:rsidRPr="009543BE">
        <w:rPr>
          <w:b/>
        </w:rPr>
        <w:tab/>
      </w:r>
      <w:r w:rsidRPr="009543BE">
        <w:rPr>
          <w:b/>
        </w:rPr>
        <w:tab/>
      </w:r>
    </w:p>
    <w:p w:rsidR="0094163C" w:rsidRPr="009543BE" w:rsidRDefault="0094163C" w:rsidP="00672AAD">
      <w:pPr>
        <w:rPr>
          <w:b/>
        </w:rPr>
      </w:pPr>
      <w:r w:rsidRPr="009543BE">
        <w:rPr>
          <w:b/>
        </w:rPr>
        <w:t>MUNICIPIUL TIMISOARA</w:t>
      </w:r>
    </w:p>
    <w:p w:rsidR="0094163C" w:rsidRPr="009543BE" w:rsidRDefault="0094163C" w:rsidP="00672AAD">
      <w:pPr>
        <w:rPr>
          <w:b/>
        </w:rPr>
      </w:pPr>
      <w:r w:rsidRPr="009543BE">
        <w:rPr>
          <w:b/>
        </w:rPr>
        <w:t>PRIMAR</w:t>
      </w:r>
    </w:p>
    <w:p w:rsidR="005F26D4" w:rsidRPr="009543BE" w:rsidRDefault="0079056E" w:rsidP="00672AAD">
      <w:pPr>
        <w:spacing w:line="312" w:lineRule="auto"/>
      </w:pPr>
      <w:r w:rsidRPr="009543BE">
        <w:rPr>
          <w:lang w:val="fr-FR"/>
        </w:rPr>
        <w:t>SC 202</w:t>
      </w:r>
      <w:r w:rsidR="00901F7F" w:rsidRPr="009543BE">
        <w:rPr>
          <w:lang w:val="fr-FR"/>
        </w:rPr>
        <w:t>1</w:t>
      </w:r>
      <w:r w:rsidRPr="009543BE">
        <w:rPr>
          <w:lang w:val="fr-FR"/>
        </w:rPr>
        <w:t>-</w:t>
      </w:r>
      <w:r w:rsidRPr="009543BE">
        <w:t xml:space="preserve"> </w:t>
      </w:r>
      <w:r w:rsidR="00E912F2">
        <w:t>3753</w:t>
      </w:r>
      <w:r w:rsidR="00CC0641" w:rsidRPr="00EC2FA8">
        <w:t>/</w:t>
      </w:r>
      <w:r w:rsidR="00E912F2">
        <w:t>10</w:t>
      </w:r>
      <w:r w:rsidR="00CC0641" w:rsidRPr="00EC2FA8">
        <w:t>.0</w:t>
      </w:r>
      <w:r w:rsidR="00CC0641">
        <w:t>2</w:t>
      </w:r>
      <w:r w:rsidR="00CC0641" w:rsidRPr="00EC2FA8">
        <w:t>.2021</w:t>
      </w:r>
      <w:r w:rsidR="00CC0641">
        <w:t xml:space="preserve"> </w:t>
      </w:r>
      <w:r w:rsidR="00CC0641" w:rsidRPr="004028BF">
        <w:rPr>
          <w:rFonts w:eastAsia="Calibri"/>
          <w:color w:val="000000"/>
        </w:rPr>
        <w:t xml:space="preserve"> </w:t>
      </w:r>
    </w:p>
    <w:p w:rsidR="00811E27" w:rsidRPr="009543BE" w:rsidRDefault="00811E27" w:rsidP="00672AAD">
      <w:pPr>
        <w:spacing w:line="312" w:lineRule="auto"/>
      </w:pPr>
    </w:p>
    <w:p w:rsidR="00811E27" w:rsidRPr="009543BE" w:rsidRDefault="00811E27" w:rsidP="00672AAD">
      <w:pPr>
        <w:spacing w:line="312" w:lineRule="auto"/>
        <w:rPr>
          <w:b/>
          <w:color w:val="000000"/>
          <w:u w:val="single"/>
        </w:rPr>
      </w:pPr>
    </w:p>
    <w:p w:rsidR="0094163C" w:rsidRPr="009543BE" w:rsidRDefault="0094163C" w:rsidP="00B5400E">
      <w:pPr>
        <w:ind w:firstLine="720"/>
        <w:jc w:val="center"/>
        <w:rPr>
          <w:b/>
          <w:color w:val="000000"/>
          <w:u w:val="single"/>
        </w:rPr>
      </w:pPr>
      <w:r w:rsidRPr="009543BE">
        <w:rPr>
          <w:b/>
          <w:color w:val="000000"/>
          <w:u w:val="single"/>
        </w:rPr>
        <w:t>REFERAT DE APROBARE A  PROIECTULUI DE HOTĂRÂRE</w:t>
      </w:r>
    </w:p>
    <w:p w:rsidR="00080D28" w:rsidRPr="00D7248B" w:rsidRDefault="00080D28" w:rsidP="00080D28">
      <w:pPr>
        <w:jc w:val="both"/>
        <w:rPr>
          <w:rFonts w:eastAsia="Calibri"/>
          <w:b/>
          <w:bCs/>
          <w:color w:val="000000"/>
        </w:rPr>
      </w:pPr>
      <w:r w:rsidRPr="001063A4">
        <w:rPr>
          <w:b/>
        </w:rPr>
        <w:t xml:space="preserve">Privind </w:t>
      </w:r>
      <w:r>
        <w:rPr>
          <w:rFonts w:eastAsia="Calibri"/>
          <w:b/>
          <w:bCs/>
          <w:color w:val="000000"/>
        </w:rPr>
        <w:t xml:space="preserve"> aprobarea participării, în calitate de partener, a Municipiului Timişoara la proiectul </w:t>
      </w:r>
      <w:r w:rsidRPr="00932F70">
        <w:rPr>
          <w:rFonts w:eastAsia="Calibri"/>
          <w:b/>
          <w:bCs/>
          <w:color w:val="000000"/>
          <w:lang w:val="en-GB"/>
        </w:rPr>
        <w:t>“European Urban REgenerators Knowledge Alliance - EUREKA”</w:t>
      </w:r>
      <w:r>
        <w:rPr>
          <w:rFonts w:eastAsia="Calibri"/>
          <w:b/>
          <w:bCs/>
          <w:color w:val="000000"/>
        </w:rPr>
        <w:t xml:space="preserve">, nr. </w:t>
      </w:r>
      <w:r w:rsidRPr="00B76066">
        <w:rPr>
          <w:rFonts w:eastAsia="Calibri"/>
          <w:b/>
          <w:bCs/>
          <w:color w:val="000000"/>
        </w:rPr>
        <w:t>621709-EPP-1-2020-1-IT-EPPKA2-KA</w:t>
      </w:r>
      <w:r>
        <w:rPr>
          <w:rFonts w:eastAsia="Calibri"/>
          <w:b/>
          <w:bCs/>
          <w:color w:val="000000"/>
        </w:rPr>
        <w:t xml:space="preserve">, finanțat în cadrul programului </w:t>
      </w:r>
      <w:r w:rsidRPr="00B76066">
        <w:rPr>
          <w:rFonts w:eastAsia="Calibri"/>
          <w:b/>
          <w:bCs/>
          <w:color w:val="000000"/>
        </w:rPr>
        <w:t xml:space="preserve">ERASMUS+ </w:t>
      </w:r>
      <w:r>
        <w:rPr>
          <w:rFonts w:eastAsia="Calibri"/>
          <w:b/>
          <w:bCs/>
          <w:color w:val="000000"/>
        </w:rPr>
        <w:t>Acțiunea-cheie 2 (</w:t>
      </w:r>
      <w:r w:rsidRPr="00B76066">
        <w:rPr>
          <w:rFonts w:eastAsia="Calibri"/>
          <w:b/>
          <w:bCs/>
          <w:color w:val="000000"/>
        </w:rPr>
        <w:t>KA2</w:t>
      </w:r>
      <w:r>
        <w:rPr>
          <w:rFonts w:eastAsia="Calibri"/>
          <w:b/>
          <w:bCs/>
          <w:color w:val="000000"/>
        </w:rPr>
        <w:t>)</w:t>
      </w:r>
      <w:r w:rsidRPr="00D7248B">
        <w:rPr>
          <w:rFonts w:eastAsia="Calibri"/>
          <w:b/>
          <w:bCs/>
          <w:color w:val="000000"/>
        </w:rPr>
        <w:t xml:space="preserve"> </w:t>
      </w:r>
    </w:p>
    <w:p w:rsidR="00811E27" w:rsidRPr="009543BE" w:rsidRDefault="00811E27" w:rsidP="0079056E">
      <w:pPr>
        <w:jc w:val="center"/>
        <w:rPr>
          <w:b/>
          <w:bCs/>
          <w:color w:val="000000"/>
        </w:rPr>
      </w:pPr>
    </w:p>
    <w:p w:rsidR="0094163C" w:rsidRPr="009543BE" w:rsidRDefault="0094163C" w:rsidP="00EF00F4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left="0" w:firstLine="720"/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</w:pPr>
      <w:r w:rsidRPr="009543BE"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  <w:t>Descrierea situa</w:t>
      </w:r>
      <w:r w:rsidR="00FC19EE"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  <w:t>ț</w:t>
      </w:r>
      <w:r w:rsidRPr="009543BE"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  <w:t>iei actuale</w:t>
      </w:r>
    </w:p>
    <w:p w:rsidR="00080D28" w:rsidRDefault="00080D28" w:rsidP="00080D28">
      <w:pPr>
        <w:jc w:val="both"/>
      </w:pPr>
      <w:r>
        <w:t xml:space="preserve">Universitatea Iuav di Venezia, Coordonatorul proiectului EUREKA, în luna august a anului 2020, a informat Municipiul Timișoara că </w:t>
      </w:r>
      <w:r w:rsidRPr="00621AB9">
        <w:rPr>
          <w:b/>
          <w:i/>
        </w:rPr>
        <w:t>EACEA - Agenția Executivă pentru Educație, Audiovizual și Cultură a aprobat proiectul “European Urban REgenerators Knowledge Alliance - EUREKA”, nr. 621709-EPP-1-2020-1-IT-EPPKA2-KA</w:t>
      </w:r>
      <w:r w:rsidRPr="00454212">
        <w:t>, finanțat în cadrul programului ERASMUS+ Acțiunea-cheie 2 (KA2)</w:t>
      </w:r>
      <w:r>
        <w:t xml:space="preserve"> - Cooperare pentru inovare și schimb de bune practici.</w:t>
      </w:r>
      <w:r w:rsidRPr="002E3F91">
        <w:t xml:space="preserve"> </w:t>
      </w:r>
    </w:p>
    <w:p w:rsidR="00080D28" w:rsidRPr="00A403B7" w:rsidRDefault="00080D28" w:rsidP="00080D28">
      <w:pPr>
        <w:jc w:val="both"/>
      </w:pPr>
      <w:r>
        <w:t>Proiectul are</w:t>
      </w:r>
      <w:r w:rsidRPr="00A403B7">
        <w:t xml:space="preserve"> o durată de 36 de luni și </w:t>
      </w:r>
      <w:r>
        <w:t>se implementează</w:t>
      </w:r>
      <w:r w:rsidRPr="00A403B7">
        <w:t xml:space="preserve"> în perioada 01.0</w:t>
      </w:r>
      <w:r>
        <w:t>1</w:t>
      </w:r>
      <w:r w:rsidRPr="00A403B7">
        <w:t>.20</w:t>
      </w:r>
      <w:r>
        <w:t>21</w:t>
      </w:r>
      <w:r w:rsidRPr="00A403B7">
        <w:t xml:space="preserve"> - 31.</w:t>
      </w:r>
      <w:r>
        <w:t>12</w:t>
      </w:r>
      <w:r w:rsidRPr="00A403B7">
        <w:t>.202</w:t>
      </w:r>
      <w:r>
        <w:t>3</w:t>
      </w:r>
      <w:r w:rsidRPr="00A403B7">
        <w:t>.</w:t>
      </w:r>
    </w:p>
    <w:p w:rsidR="00080D28" w:rsidRDefault="00080D28" w:rsidP="00080D28">
      <w:pPr>
        <w:rPr>
          <w:bCs/>
          <w:caps/>
        </w:rPr>
      </w:pPr>
      <w:r w:rsidRPr="00095CAC">
        <w:rPr>
          <w:bCs/>
        </w:rPr>
        <w:t>Implementarea Proiectului se coordoneaza de către</w:t>
      </w:r>
      <w:r>
        <w:rPr>
          <w:bCs/>
          <w:i/>
        </w:rPr>
        <w:t xml:space="preserve"> </w:t>
      </w:r>
      <w:r w:rsidRPr="00475806">
        <w:rPr>
          <w:bCs/>
        </w:rPr>
        <w:t xml:space="preserve"> </w:t>
      </w:r>
      <w:r w:rsidRPr="00621AB9">
        <w:rPr>
          <w:b/>
          <w:bCs/>
          <w:i/>
        </w:rPr>
        <w:t>liderul de proiect</w:t>
      </w:r>
      <w:r>
        <w:rPr>
          <w:bCs/>
        </w:rPr>
        <w:t xml:space="preserve">: </w:t>
      </w:r>
      <w:r w:rsidRPr="00475806">
        <w:rPr>
          <w:bCs/>
          <w:caps/>
        </w:rPr>
        <w:t>Universita Iuav di Venezia</w:t>
      </w:r>
      <w:r>
        <w:rPr>
          <w:bCs/>
          <w:caps/>
        </w:rPr>
        <w:t>(ITALIA),</w:t>
      </w:r>
    </w:p>
    <w:p w:rsidR="00080D28" w:rsidRDefault="00080D28" w:rsidP="00080D28">
      <w:pPr>
        <w:rPr>
          <w:bCs/>
        </w:rPr>
      </w:pPr>
      <w:r>
        <w:rPr>
          <w:bCs/>
          <w:caps/>
        </w:rPr>
        <w:t xml:space="preserve"> </w:t>
      </w:r>
      <w:r>
        <w:rPr>
          <w:bCs/>
        </w:rPr>
        <w:t xml:space="preserve">iar </w:t>
      </w:r>
      <w:r w:rsidRPr="00621AB9">
        <w:rPr>
          <w:b/>
          <w:bCs/>
          <w:i/>
        </w:rPr>
        <w:t>parteneri</w:t>
      </w:r>
      <w:r>
        <w:rPr>
          <w:bCs/>
        </w:rPr>
        <w:t xml:space="preserve"> sunt:</w:t>
      </w:r>
    </w:p>
    <w:p w:rsidR="00080D28" w:rsidRPr="00095CAC" w:rsidRDefault="00080D28" w:rsidP="00080D28">
      <w:pPr>
        <w:rPr>
          <w:bCs/>
        </w:rPr>
      </w:pPr>
      <w:r w:rsidRPr="00621AB9">
        <w:rPr>
          <w:bCs/>
          <w:caps/>
        </w:rPr>
        <w:t>Asociacion Cultural Open Yourkolektiboa</w:t>
      </w:r>
      <w:r>
        <w:rPr>
          <w:bCs/>
          <w:caps/>
        </w:rPr>
        <w:t>(spania)-ong</w:t>
      </w:r>
    </w:p>
    <w:p w:rsidR="00080D28" w:rsidRPr="00475806" w:rsidRDefault="00080D28" w:rsidP="00080D28">
      <w:pPr>
        <w:rPr>
          <w:bCs/>
        </w:rPr>
      </w:pPr>
      <w:r w:rsidRPr="00475806">
        <w:rPr>
          <w:bCs/>
        </w:rPr>
        <w:t xml:space="preserve">MELTING PRO LEARNING SOCIETA COOPERATIVA (ITALIA)   – IMM </w:t>
      </w:r>
    </w:p>
    <w:p w:rsidR="00080D28" w:rsidRPr="00475806" w:rsidRDefault="00080D28" w:rsidP="00080D28">
      <w:pPr>
        <w:rPr>
          <w:bCs/>
        </w:rPr>
      </w:pPr>
      <w:r w:rsidRPr="00475806">
        <w:rPr>
          <w:bCs/>
        </w:rPr>
        <w:t>LAMA DEVELOPMENT AND COOPERATION AGENCY SOCIETA COOPERATIVA (ITALIA)   – IMM</w:t>
      </w:r>
    </w:p>
    <w:p w:rsidR="00080D28" w:rsidRPr="00475806" w:rsidRDefault="00080D28" w:rsidP="00080D28">
      <w:pPr>
        <w:rPr>
          <w:bCs/>
          <w:lang w:val="fr-FR"/>
        </w:rPr>
      </w:pPr>
      <w:r w:rsidRPr="00475806">
        <w:rPr>
          <w:bCs/>
          <w:lang w:val="fr-FR"/>
        </w:rPr>
        <w:t>UNIVERSIDAD DE LA IGLESIA DE DEUS</w:t>
      </w:r>
      <w:r>
        <w:rPr>
          <w:bCs/>
          <w:lang w:val="fr-FR"/>
        </w:rPr>
        <w:t>TO ENTIDAD RELIGIOSA (SPANIA) –</w:t>
      </w:r>
      <w:r>
        <w:rPr>
          <w:bCs/>
        </w:rPr>
        <w:t>Instituție de învățământ superior</w:t>
      </w:r>
    </w:p>
    <w:p w:rsidR="00080D28" w:rsidRPr="00475806" w:rsidRDefault="00080D28" w:rsidP="00080D28">
      <w:pPr>
        <w:rPr>
          <w:bCs/>
          <w:lang w:val="fr-FR"/>
        </w:rPr>
      </w:pPr>
      <w:r w:rsidRPr="00475806">
        <w:rPr>
          <w:bCs/>
          <w:lang w:val="fr-FR"/>
        </w:rPr>
        <w:t>TRANS EUROPE HALLES (SUEDIA) – ONG</w:t>
      </w:r>
    </w:p>
    <w:p w:rsidR="00080D28" w:rsidRPr="00475806" w:rsidRDefault="00080D28" w:rsidP="00080D28">
      <w:pPr>
        <w:ind w:right="-233"/>
        <w:rPr>
          <w:bCs/>
          <w:lang w:val="fr-FR"/>
        </w:rPr>
      </w:pPr>
      <w:r w:rsidRPr="00475806">
        <w:rPr>
          <w:bCs/>
          <w:lang w:val="fr-FR"/>
        </w:rPr>
        <w:t>UNIVERSITATEA DE VEST DIN TIMISOARA</w:t>
      </w:r>
      <w:r>
        <w:rPr>
          <w:bCs/>
          <w:lang w:val="fr-FR"/>
        </w:rPr>
        <w:t xml:space="preserve">(ROMÂNIA) - </w:t>
      </w:r>
      <w:r>
        <w:rPr>
          <w:bCs/>
        </w:rPr>
        <w:t>Instituție de învățământ superior</w:t>
      </w:r>
    </w:p>
    <w:p w:rsidR="00080D28" w:rsidRDefault="00080D28" w:rsidP="00080D28">
      <w:pPr>
        <w:rPr>
          <w:bCs/>
        </w:rPr>
      </w:pPr>
      <w:r w:rsidRPr="00475806">
        <w:rPr>
          <w:bCs/>
        </w:rPr>
        <w:t>ASOCIATIA CASA PLAI (</w:t>
      </w:r>
      <w:r>
        <w:rPr>
          <w:bCs/>
        </w:rPr>
        <w:t>ROMÂNIA</w:t>
      </w:r>
      <w:r w:rsidRPr="00475806">
        <w:rPr>
          <w:bCs/>
        </w:rPr>
        <w:t xml:space="preserve">) </w:t>
      </w:r>
      <w:r>
        <w:rPr>
          <w:bCs/>
        </w:rPr>
        <w:t>–</w:t>
      </w:r>
      <w:r w:rsidRPr="00475806">
        <w:rPr>
          <w:bCs/>
        </w:rPr>
        <w:t xml:space="preserve"> ONG</w:t>
      </w:r>
    </w:p>
    <w:p w:rsidR="00080D28" w:rsidRPr="00475806" w:rsidRDefault="00080D28" w:rsidP="00080D28">
      <w:pPr>
        <w:rPr>
          <w:bCs/>
        </w:rPr>
      </w:pPr>
      <w:r>
        <w:rPr>
          <w:bCs/>
        </w:rPr>
        <w:t>MUNICIPIUL TIMIȘOARA(ROMÂNIA) - UAT</w:t>
      </w:r>
    </w:p>
    <w:p w:rsidR="00080D28" w:rsidRPr="00475806" w:rsidRDefault="00080D28" w:rsidP="00080D28">
      <w:pPr>
        <w:rPr>
          <w:bCs/>
        </w:rPr>
      </w:pPr>
      <w:r>
        <w:rPr>
          <w:bCs/>
        </w:rPr>
        <w:t>S</w:t>
      </w:r>
      <w:r w:rsidRPr="00475806">
        <w:rPr>
          <w:bCs/>
        </w:rPr>
        <w:t xml:space="preserve">TICHTING HOGESCHOOL VAN AMSTERDAM (ȚĂRILE DE JOS) </w:t>
      </w:r>
      <w:r>
        <w:rPr>
          <w:bCs/>
        </w:rPr>
        <w:t>–</w:t>
      </w:r>
      <w:r w:rsidRPr="00475806">
        <w:rPr>
          <w:bCs/>
        </w:rPr>
        <w:t xml:space="preserve"> </w:t>
      </w:r>
      <w:r>
        <w:rPr>
          <w:bCs/>
        </w:rPr>
        <w:t>Instituție de învățământ superior</w:t>
      </w:r>
      <w:r w:rsidRPr="00475806">
        <w:rPr>
          <w:bCs/>
        </w:rPr>
        <w:t xml:space="preserve"> (TERTIARY LEVEL)</w:t>
      </w:r>
    </w:p>
    <w:p w:rsidR="00080D28" w:rsidRDefault="00080D28" w:rsidP="00080D28">
      <w:pPr>
        <w:rPr>
          <w:bCs/>
          <w:lang w:val="fr-FR"/>
        </w:rPr>
      </w:pPr>
      <w:r w:rsidRPr="00475806">
        <w:rPr>
          <w:bCs/>
          <w:lang w:val="fr-FR"/>
        </w:rPr>
        <w:t xml:space="preserve">STICHTING P60 (ȚARILE DE JOS) </w:t>
      </w:r>
      <w:r>
        <w:rPr>
          <w:bCs/>
          <w:lang w:val="fr-FR"/>
        </w:rPr>
        <w:t>–</w:t>
      </w:r>
      <w:r w:rsidRPr="00475806">
        <w:rPr>
          <w:bCs/>
          <w:lang w:val="fr-FR"/>
        </w:rPr>
        <w:t xml:space="preserve"> ONG</w:t>
      </w:r>
    </w:p>
    <w:p w:rsidR="002919FB" w:rsidRPr="009543BE" w:rsidRDefault="002919FB" w:rsidP="00C76935">
      <w:pPr>
        <w:ind w:firstLine="720"/>
        <w:jc w:val="both"/>
        <w:rPr>
          <w:color w:val="000000"/>
          <w:lang w:val="ro-RO"/>
        </w:rPr>
      </w:pPr>
    </w:p>
    <w:p w:rsidR="0094163C" w:rsidRPr="009543BE" w:rsidRDefault="0029042D" w:rsidP="0029042D">
      <w:pPr>
        <w:pStyle w:val="ListParagraph"/>
        <w:numPr>
          <w:ilvl w:val="0"/>
          <w:numId w:val="1"/>
        </w:numPr>
        <w:tabs>
          <w:tab w:val="decimal" w:pos="360"/>
        </w:tabs>
        <w:spacing w:after="0" w:line="240" w:lineRule="auto"/>
        <w:ind w:left="0" w:firstLine="720"/>
        <w:jc w:val="both"/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</w:pPr>
      <w:r w:rsidRPr="009543BE"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  <w:t>Schimbă</w:t>
      </w:r>
      <w:r w:rsidR="00FC19EE"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  <w:t>ri preconizate și rezultate aș</w:t>
      </w:r>
      <w:r w:rsidR="0094163C" w:rsidRPr="009543BE"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  <w:t>teptate</w:t>
      </w:r>
    </w:p>
    <w:p w:rsidR="00080D28" w:rsidRPr="00080D28" w:rsidRDefault="007E4DF4" w:rsidP="00080D28">
      <w:pPr>
        <w:tabs>
          <w:tab w:val="decimal" w:pos="360"/>
          <w:tab w:val="decimal" w:pos="432"/>
        </w:tabs>
        <w:jc w:val="both"/>
        <w:rPr>
          <w:bCs/>
          <w:color w:val="000000"/>
        </w:rPr>
      </w:pPr>
      <w:r w:rsidRPr="009543BE">
        <w:rPr>
          <w:bCs/>
          <w:color w:val="000000"/>
        </w:rPr>
        <w:tab/>
      </w:r>
      <w:r w:rsidR="00A91841" w:rsidRPr="009543BE">
        <w:rPr>
          <w:bCs/>
          <w:color w:val="000000"/>
        </w:rPr>
        <w:tab/>
      </w:r>
      <w:r w:rsidRPr="009543BE">
        <w:rPr>
          <w:bCs/>
          <w:color w:val="000000"/>
        </w:rPr>
        <w:tab/>
      </w:r>
      <w:r w:rsidR="00080D28" w:rsidRPr="00080D28">
        <w:rPr>
          <w:bCs/>
          <w:i/>
          <w:color w:val="000000"/>
        </w:rPr>
        <w:t>Obiectiv general</w:t>
      </w:r>
      <w:r w:rsidR="00080D28" w:rsidRPr="00080D28">
        <w:rPr>
          <w:bCs/>
          <w:color w:val="000000"/>
        </w:rPr>
        <w:t xml:space="preserve"> al Proiectului: Dezvoltarea unui nou curriculum bazat pe colaborarea diferiților actori în procesele de regenerare urbană pentru a profesionaliza inovatorii urbani de mâine, printr-un mediu creativ și experimental în care să regândească în mod colaborativ schimbarea societății urbane, să învețe cum să implementeze un proces de planificare a co-creării, să permită o mai bună  implicare civică și o implicare reală a  comunităților în luarea deciziilor.</w:t>
      </w:r>
    </w:p>
    <w:p w:rsidR="00080D28" w:rsidRPr="00080D28" w:rsidRDefault="00080D28" w:rsidP="00080D28">
      <w:pPr>
        <w:tabs>
          <w:tab w:val="decimal" w:pos="360"/>
          <w:tab w:val="decimal" w:pos="432"/>
        </w:tabs>
        <w:jc w:val="both"/>
        <w:rPr>
          <w:bCs/>
          <w:color w:val="000000"/>
        </w:rPr>
      </w:pPr>
    </w:p>
    <w:p w:rsidR="00080D28" w:rsidRPr="00080D28" w:rsidRDefault="00080D28" w:rsidP="00080D28">
      <w:pPr>
        <w:tabs>
          <w:tab w:val="decimal" w:pos="360"/>
          <w:tab w:val="decimal" w:pos="432"/>
        </w:tabs>
        <w:jc w:val="both"/>
        <w:rPr>
          <w:bCs/>
          <w:color w:val="000000"/>
        </w:rPr>
      </w:pPr>
      <w:r w:rsidRPr="00080D28">
        <w:rPr>
          <w:bCs/>
          <w:i/>
          <w:color w:val="000000"/>
        </w:rPr>
        <w:t>Obiectivele specifice</w:t>
      </w:r>
      <w:r w:rsidRPr="00080D28">
        <w:rPr>
          <w:bCs/>
          <w:color w:val="000000"/>
        </w:rPr>
        <w:t xml:space="preserve"> pentru toți partenerii Proiectului sunt: </w:t>
      </w:r>
    </w:p>
    <w:p w:rsidR="00080D28" w:rsidRPr="00080D28" w:rsidRDefault="00080D28" w:rsidP="00080D28">
      <w:pPr>
        <w:tabs>
          <w:tab w:val="decimal" w:pos="360"/>
          <w:tab w:val="decimal" w:pos="432"/>
        </w:tabs>
        <w:jc w:val="both"/>
        <w:rPr>
          <w:bCs/>
          <w:color w:val="000000"/>
        </w:rPr>
      </w:pPr>
      <w:r w:rsidRPr="00080D28">
        <w:rPr>
          <w:bCs/>
          <w:color w:val="000000"/>
        </w:rPr>
        <w:t>-</w:t>
      </w:r>
      <w:r w:rsidRPr="00080D28">
        <w:rPr>
          <w:bCs/>
          <w:color w:val="000000"/>
        </w:rPr>
        <w:tab/>
        <w:t>Dezvoltarea unui curriculum inovator, intersectorial și multidisciplinar, prin intermediul colaborării dintre partenerii internaționali ai proiectului și în alianță cu actorii interesați locali;</w:t>
      </w:r>
    </w:p>
    <w:p w:rsidR="00080D28" w:rsidRPr="00080D28" w:rsidRDefault="00080D28" w:rsidP="00080D28">
      <w:pPr>
        <w:tabs>
          <w:tab w:val="decimal" w:pos="360"/>
          <w:tab w:val="decimal" w:pos="432"/>
        </w:tabs>
        <w:jc w:val="both"/>
        <w:rPr>
          <w:bCs/>
          <w:color w:val="000000"/>
        </w:rPr>
      </w:pPr>
      <w:r w:rsidRPr="00080D28">
        <w:rPr>
          <w:bCs/>
          <w:color w:val="000000"/>
        </w:rPr>
        <w:lastRenderedPageBreak/>
        <w:t>-</w:t>
      </w:r>
      <w:r w:rsidRPr="00080D28">
        <w:rPr>
          <w:bCs/>
          <w:color w:val="000000"/>
        </w:rPr>
        <w:tab/>
        <w:t>Dezvoltarea unei abordări comune inovatoare privind  regenerarea urbană, bazată pe un proces de co-creare între universități, întreprinderi, autorități locale și organizații comunitare;</w:t>
      </w:r>
    </w:p>
    <w:p w:rsidR="00080D28" w:rsidRPr="00080D28" w:rsidRDefault="00080D28" w:rsidP="00080D28">
      <w:pPr>
        <w:tabs>
          <w:tab w:val="decimal" w:pos="360"/>
          <w:tab w:val="decimal" w:pos="432"/>
        </w:tabs>
        <w:jc w:val="both"/>
        <w:rPr>
          <w:bCs/>
          <w:color w:val="000000"/>
        </w:rPr>
      </w:pPr>
      <w:r w:rsidRPr="00080D28">
        <w:rPr>
          <w:bCs/>
          <w:color w:val="000000"/>
        </w:rPr>
        <w:t>-</w:t>
      </w:r>
      <w:r w:rsidRPr="00080D28">
        <w:rPr>
          <w:bCs/>
          <w:color w:val="000000"/>
        </w:rPr>
        <w:tab/>
        <w:t>Să ofere studenților abilități care să le permită să poată fi angajați la nivel internațional,  datorită unui sistem de mentorat internațional mai relevant pentru cerințele pieței muncii;</w:t>
      </w:r>
    </w:p>
    <w:p w:rsidR="00080D28" w:rsidRPr="00080D28" w:rsidRDefault="00080D28" w:rsidP="00080D28">
      <w:pPr>
        <w:tabs>
          <w:tab w:val="decimal" w:pos="360"/>
          <w:tab w:val="decimal" w:pos="432"/>
        </w:tabs>
        <w:jc w:val="both"/>
        <w:rPr>
          <w:bCs/>
          <w:color w:val="000000"/>
        </w:rPr>
      </w:pPr>
      <w:r w:rsidRPr="00080D28">
        <w:rPr>
          <w:bCs/>
          <w:color w:val="000000"/>
        </w:rPr>
        <w:t>-</w:t>
      </w:r>
      <w:r w:rsidRPr="00080D28">
        <w:rPr>
          <w:bCs/>
          <w:color w:val="000000"/>
        </w:rPr>
        <w:tab/>
        <w:t>Facilitarea schimbului și co-crearea unei cunoașteri europene comune privind inovația socială în procesele de regenerare urbană prin materiale de învățare online și o platformă comună.</w:t>
      </w:r>
    </w:p>
    <w:p w:rsidR="00080D28" w:rsidRPr="00080D28" w:rsidRDefault="00080D28" w:rsidP="00080D28">
      <w:pPr>
        <w:tabs>
          <w:tab w:val="decimal" w:pos="360"/>
          <w:tab w:val="decimal" w:pos="432"/>
        </w:tabs>
        <w:jc w:val="both"/>
        <w:rPr>
          <w:bCs/>
          <w:color w:val="000000"/>
        </w:rPr>
      </w:pPr>
    </w:p>
    <w:p w:rsidR="00080D28" w:rsidRPr="00080D28" w:rsidRDefault="00080D28" w:rsidP="00080D28">
      <w:pPr>
        <w:tabs>
          <w:tab w:val="decimal" w:pos="360"/>
          <w:tab w:val="decimal" w:pos="432"/>
        </w:tabs>
        <w:jc w:val="both"/>
        <w:rPr>
          <w:bCs/>
          <w:color w:val="000000"/>
        </w:rPr>
      </w:pPr>
      <w:r w:rsidRPr="00080D28">
        <w:rPr>
          <w:bCs/>
          <w:i/>
          <w:color w:val="000000"/>
        </w:rPr>
        <w:t>Municipiul Timișoara va contribui</w:t>
      </w:r>
      <w:r w:rsidRPr="00080D28">
        <w:rPr>
          <w:bCs/>
          <w:color w:val="000000"/>
        </w:rPr>
        <w:t xml:space="preserve"> </w:t>
      </w:r>
      <w:r w:rsidRPr="00080D28">
        <w:rPr>
          <w:bCs/>
          <w:i/>
          <w:color w:val="000000"/>
        </w:rPr>
        <w:t>la proiect cu</w:t>
      </w:r>
      <w:r w:rsidRPr="00080D28">
        <w:rPr>
          <w:bCs/>
          <w:color w:val="000000"/>
        </w:rPr>
        <w:t xml:space="preserve"> experiența și bunele practici din alte proiecte relevante implementate cu succes și va fi implicat în următoarele activități: participarea la sesiunea de brainstorming despre curriculum, participarea la sesiuni de instruire/ cursuri, oferirea de informații teoretice și practice, primirea de masteranzi în stagiu, alte activități.</w:t>
      </w:r>
    </w:p>
    <w:p w:rsidR="00080D28" w:rsidRDefault="00080D28" w:rsidP="00080D28">
      <w:pPr>
        <w:tabs>
          <w:tab w:val="decimal" w:pos="360"/>
          <w:tab w:val="decimal" w:pos="432"/>
        </w:tabs>
        <w:jc w:val="both"/>
        <w:rPr>
          <w:bCs/>
          <w:color w:val="000000"/>
        </w:rPr>
      </w:pPr>
    </w:p>
    <w:p w:rsidR="00080D28" w:rsidRPr="003D35AF" w:rsidRDefault="00080D28" w:rsidP="00080D28">
      <w:pPr>
        <w:jc w:val="both"/>
      </w:pPr>
      <w:r>
        <w:t xml:space="preserve">Acordul de grant </w:t>
      </w:r>
      <w:r w:rsidRPr="003D35AF">
        <w:t>a fost semnat între EACEA și Universita Iuav di Venezia la data de 16.10.2020.</w:t>
      </w:r>
    </w:p>
    <w:p w:rsidR="00080D28" w:rsidRDefault="00080D28" w:rsidP="00080D28">
      <w:pPr>
        <w:jc w:val="both"/>
        <w:rPr>
          <w:i/>
        </w:rPr>
      </w:pPr>
      <w:r w:rsidRPr="003D35AF">
        <w:t xml:space="preserve">Coordonatorul proiectului, Universitatea Iuav di Venezia, prin adresa înregistrată la Primăria Municipiului Timișoara cu nr. CDD2021-113/08.02.2021,  ne-a transmis Acordul de grant cu anexele sale, precum și </w:t>
      </w:r>
      <w:r w:rsidRPr="00080D28">
        <w:rPr>
          <w:i/>
        </w:rPr>
        <w:t>Acordul de parteneriat în vederea semnării de către reprezentantul legal al Municipiului Timișoara.</w:t>
      </w:r>
    </w:p>
    <w:p w:rsidR="00080D28" w:rsidRPr="00080D28" w:rsidRDefault="00080D28" w:rsidP="00080D28">
      <w:pPr>
        <w:jc w:val="both"/>
        <w:rPr>
          <w:i/>
        </w:rPr>
      </w:pPr>
    </w:p>
    <w:p w:rsidR="00080D28" w:rsidRPr="009543BE" w:rsidRDefault="00080D28" w:rsidP="00080D28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b/>
          <w:spacing w:val="-1"/>
          <w:sz w:val="24"/>
          <w:szCs w:val="24"/>
          <w:u w:val="single"/>
        </w:rPr>
      </w:pPr>
      <w:r w:rsidRPr="00080D28">
        <w:rPr>
          <w:rFonts w:ascii="Times New Roman" w:hAnsi="Times New Roman"/>
          <w:b/>
          <w:spacing w:val="-1"/>
          <w:sz w:val="24"/>
          <w:szCs w:val="24"/>
        </w:rPr>
        <w:t>3.</w:t>
      </w:r>
      <w:r>
        <w:rPr>
          <w:rFonts w:ascii="Times New Roman" w:hAnsi="Times New Roman"/>
          <w:b/>
          <w:spacing w:val="-1"/>
          <w:sz w:val="24"/>
          <w:szCs w:val="24"/>
          <w:u w:val="single"/>
        </w:rPr>
        <w:t xml:space="preserve"> Alte informații</w:t>
      </w:r>
    </w:p>
    <w:p w:rsidR="00080D28" w:rsidRPr="00080D28" w:rsidRDefault="00080D28" w:rsidP="00F82DD6">
      <w:pPr>
        <w:jc w:val="both"/>
      </w:pPr>
      <w:r w:rsidRPr="003A453C">
        <w:rPr>
          <w:i/>
        </w:rPr>
        <w:t xml:space="preserve">Bugetul prevăzut pentru Municipiul Timișoara este de </w:t>
      </w:r>
      <w:r w:rsidRPr="003A453C">
        <w:rPr>
          <w:i/>
          <w:lang w:val="ro-RO"/>
        </w:rPr>
        <w:t xml:space="preserve">38.660 EUR și este </w:t>
      </w:r>
      <w:r w:rsidRPr="003A453C">
        <w:rPr>
          <w:i/>
        </w:rPr>
        <w:t xml:space="preserve">acoperit în întregime </w:t>
      </w:r>
      <w:r w:rsidR="000970A8" w:rsidRPr="003A453C">
        <w:rPr>
          <w:i/>
        </w:rPr>
        <w:t>din</w:t>
      </w:r>
      <w:r w:rsidR="00F82DD6" w:rsidRPr="003A453C">
        <w:rPr>
          <w:i/>
        </w:rPr>
        <w:t xml:space="preserve"> G</w:t>
      </w:r>
      <w:r w:rsidRPr="003A453C">
        <w:rPr>
          <w:i/>
        </w:rPr>
        <w:t>rant</w:t>
      </w:r>
      <w:r>
        <w:t xml:space="preserve">, </w:t>
      </w:r>
      <w:r w:rsidRPr="00080D28">
        <w:t>Municipiul Timișoara neavând nici o contribuție financiară pentru realizarea activităților proiectului.</w:t>
      </w:r>
    </w:p>
    <w:p w:rsidR="0029042D" w:rsidRPr="009543BE" w:rsidRDefault="0029042D" w:rsidP="00080D28">
      <w:pPr>
        <w:tabs>
          <w:tab w:val="decimal" w:pos="360"/>
          <w:tab w:val="decimal" w:pos="432"/>
        </w:tabs>
        <w:jc w:val="both"/>
        <w:rPr>
          <w:lang w:val="ro-RO"/>
        </w:rPr>
      </w:pPr>
      <w:r w:rsidRPr="009543BE">
        <w:rPr>
          <w:lang w:val="ro-RO"/>
        </w:rPr>
        <w:tab/>
      </w:r>
    </w:p>
    <w:p w:rsidR="0094163C" w:rsidRPr="00080D28" w:rsidRDefault="00080D28" w:rsidP="00080D28">
      <w:pPr>
        <w:ind w:left="360"/>
        <w:jc w:val="both"/>
        <w:rPr>
          <w:b/>
          <w:spacing w:val="-1"/>
          <w:u w:val="single"/>
        </w:rPr>
      </w:pPr>
      <w:r w:rsidRPr="00080D28">
        <w:rPr>
          <w:b/>
          <w:spacing w:val="-1"/>
        </w:rPr>
        <w:t>4.</w:t>
      </w:r>
      <w:r>
        <w:rPr>
          <w:b/>
          <w:spacing w:val="-1"/>
          <w:u w:val="single"/>
        </w:rPr>
        <w:t xml:space="preserve"> </w:t>
      </w:r>
      <w:r w:rsidR="0094163C" w:rsidRPr="00080D28">
        <w:rPr>
          <w:b/>
          <w:spacing w:val="-1"/>
          <w:u w:val="single"/>
        </w:rPr>
        <w:t>Concluzii</w:t>
      </w:r>
    </w:p>
    <w:p w:rsidR="00EE0B68" w:rsidRDefault="00A91FDC" w:rsidP="000970A8">
      <w:pPr>
        <w:jc w:val="both"/>
        <w:rPr>
          <w:spacing w:val="-1"/>
        </w:rPr>
      </w:pPr>
      <w:r w:rsidRPr="009543BE">
        <w:rPr>
          <w:spacing w:val="-1"/>
        </w:rPr>
        <w:t xml:space="preserve">Având în vedere cele expuse mai sus, considerăm necesar și oportun aprobarea proiectului de hotărâre </w:t>
      </w:r>
      <w:r w:rsidR="000970A8" w:rsidRPr="000970A8">
        <w:rPr>
          <w:spacing w:val="-1"/>
        </w:rPr>
        <w:t>Privind  aprobarea participării, în calitate de partener, a Municipiului Timişoara la proiectul “European Urban REgenerators Knowledge Alliance - EUREKA”, nr. 621709-EPP-1-2020-1-IT-EPPKA2-KA, finanțat în cadrul programului ERASMUS+ Acțiunea-cheie 2 (KA2)</w:t>
      </w:r>
    </w:p>
    <w:p w:rsidR="000970A8" w:rsidRDefault="000970A8" w:rsidP="000970A8">
      <w:pPr>
        <w:jc w:val="both"/>
        <w:rPr>
          <w:spacing w:val="-1"/>
        </w:rPr>
      </w:pPr>
    </w:p>
    <w:p w:rsidR="000970A8" w:rsidRPr="009543BE" w:rsidRDefault="000970A8" w:rsidP="000970A8">
      <w:pPr>
        <w:jc w:val="both"/>
        <w:rPr>
          <w:spacing w:val="-1"/>
        </w:rPr>
      </w:pPr>
    </w:p>
    <w:p w:rsidR="0094163C" w:rsidRPr="009543BE" w:rsidRDefault="0094163C" w:rsidP="00556548">
      <w:pPr>
        <w:rPr>
          <w:b/>
        </w:rPr>
      </w:pPr>
      <w:r w:rsidRPr="009543BE">
        <w:rPr>
          <w:b/>
        </w:rPr>
        <w:t>PRIMAR</w:t>
      </w:r>
      <w:r w:rsidR="00FA3B66">
        <w:rPr>
          <w:b/>
        </w:rPr>
        <w:t>,</w:t>
      </w:r>
      <w:r w:rsidRPr="009543BE">
        <w:rPr>
          <w:b/>
        </w:rPr>
        <w:tab/>
      </w:r>
      <w:r w:rsidR="008370FA" w:rsidRPr="009543BE">
        <w:rPr>
          <w:b/>
        </w:rPr>
        <w:tab/>
      </w:r>
      <w:r w:rsidR="008370FA" w:rsidRPr="009543BE">
        <w:rPr>
          <w:b/>
        </w:rPr>
        <w:tab/>
      </w:r>
      <w:r w:rsidR="008370FA" w:rsidRPr="009543BE">
        <w:rPr>
          <w:b/>
        </w:rPr>
        <w:tab/>
        <w:t xml:space="preserve">         </w:t>
      </w:r>
      <w:r w:rsidR="002C43E3">
        <w:rPr>
          <w:b/>
        </w:rPr>
        <w:t xml:space="preserve">      </w:t>
      </w:r>
      <w:r w:rsidR="00FA3B66">
        <w:rPr>
          <w:b/>
        </w:rPr>
        <w:t xml:space="preserve">DIRECTOR </w:t>
      </w:r>
      <w:r w:rsidR="00ED40B1" w:rsidRPr="009543BE">
        <w:rPr>
          <w:b/>
        </w:rPr>
        <w:t>DIRECȚ</w:t>
      </w:r>
      <w:r w:rsidRPr="009543BE">
        <w:rPr>
          <w:b/>
        </w:rPr>
        <w:t>IA DEZVOLTARE</w:t>
      </w:r>
      <w:r w:rsidR="00FA3B66">
        <w:rPr>
          <w:b/>
        </w:rPr>
        <w:t>,</w:t>
      </w:r>
    </w:p>
    <w:p w:rsidR="002C43E3" w:rsidRDefault="00CB14B1" w:rsidP="00556548">
      <w:pPr>
        <w:rPr>
          <w:b/>
        </w:rPr>
      </w:pPr>
      <w:r w:rsidRPr="009543BE">
        <w:rPr>
          <w:b/>
        </w:rPr>
        <w:t>DOMINIC FRITZ</w:t>
      </w:r>
      <w:r w:rsidR="00556548" w:rsidRPr="009543BE">
        <w:rPr>
          <w:b/>
        </w:rPr>
        <w:tab/>
      </w:r>
      <w:r w:rsidR="00556548" w:rsidRPr="009543BE">
        <w:rPr>
          <w:b/>
        </w:rPr>
        <w:tab/>
      </w:r>
      <w:r w:rsidR="00556548" w:rsidRPr="009543BE">
        <w:rPr>
          <w:b/>
        </w:rPr>
        <w:tab/>
      </w:r>
      <w:r w:rsidR="00556548" w:rsidRPr="009543BE">
        <w:rPr>
          <w:b/>
        </w:rPr>
        <w:tab/>
      </w:r>
      <w:r w:rsidR="008370FA" w:rsidRPr="009543BE">
        <w:rPr>
          <w:b/>
        </w:rPr>
        <w:t xml:space="preserve">  </w:t>
      </w:r>
      <w:r w:rsidR="002C43E3">
        <w:rPr>
          <w:b/>
        </w:rPr>
        <w:t xml:space="preserve"> </w:t>
      </w:r>
      <w:r w:rsidR="00FA3B66">
        <w:rPr>
          <w:b/>
          <w:caps/>
        </w:rPr>
        <w:t>MAGDALENA NICOARĂ</w:t>
      </w:r>
    </w:p>
    <w:p w:rsidR="0094163C" w:rsidRPr="008D5990" w:rsidRDefault="002C43E3" w:rsidP="00556548">
      <w:pPr>
        <w:rPr>
          <w:b/>
          <w:cap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="0094163C" w:rsidRPr="008D5990">
        <w:rPr>
          <w:b/>
          <w:caps/>
        </w:rPr>
        <w:tab/>
      </w:r>
    </w:p>
    <w:p w:rsidR="00B919ED" w:rsidRDefault="0094163C" w:rsidP="00B5400E">
      <w:pPr>
        <w:ind w:firstLine="720"/>
        <w:rPr>
          <w:b/>
        </w:rPr>
      </w:pPr>
      <w:r w:rsidRPr="009543BE">
        <w:rPr>
          <w:b/>
        </w:rPr>
        <w:tab/>
      </w:r>
      <w:r w:rsidRPr="009543BE">
        <w:rPr>
          <w:b/>
        </w:rPr>
        <w:tab/>
      </w:r>
      <w:r w:rsidRPr="009543BE">
        <w:rPr>
          <w:b/>
        </w:rPr>
        <w:tab/>
      </w:r>
      <w:r w:rsidRPr="009543BE">
        <w:rPr>
          <w:b/>
        </w:rPr>
        <w:tab/>
      </w:r>
    </w:p>
    <w:p w:rsidR="00B919ED" w:rsidRDefault="00B919ED" w:rsidP="00B5400E">
      <w:pPr>
        <w:ind w:firstLine="720"/>
        <w:rPr>
          <w:b/>
        </w:rPr>
      </w:pPr>
    </w:p>
    <w:p w:rsidR="000970A8" w:rsidRDefault="000970A8" w:rsidP="00B5400E">
      <w:pPr>
        <w:ind w:firstLine="720"/>
        <w:rPr>
          <w:b/>
        </w:rPr>
      </w:pPr>
    </w:p>
    <w:p w:rsidR="003A453C" w:rsidRDefault="003A453C" w:rsidP="00B5400E">
      <w:pPr>
        <w:ind w:firstLine="720"/>
        <w:rPr>
          <w:b/>
        </w:rPr>
      </w:pPr>
    </w:p>
    <w:p w:rsidR="003A453C" w:rsidRDefault="003A453C" w:rsidP="00B5400E">
      <w:pPr>
        <w:ind w:firstLine="720"/>
        <w:rPr>
          <w:b/>
        </w:rPr>
      </w:pPr>
    </w:p>
    <w:p w:rsidR="003A453C" w:rsidRDefault="003A453C" w:rsidP="00B5400E">
      <w:pPr>
        <w:ind w:firstLine="720"/>
        <w:rPr>
          <w:b/>
        </w:rPr>
      </w:pPr>
    </w:p>
    <w:p w:rsidR="003A453C" w:rsidRDefault="003A453C" w:rsidP="00B5400E">
      <w:pPr>
        <w:ind w:firstLine="720"/>
        <w:rPr>
          <w:b/>
        </w:rPr>
      </w:pPr>
    </w:p>
    <w:p w:rsidR="003A453C" w:rsidRDefault="003A453C" w:rsidP="00B5400E">
      <w:pPr>
        <w:ind w:firstLine="720"/>
        <w:rPr>
          <w:b/>
        </w:rPr>
      </w:pPr>
    </w:p>
    <w:p w:rsidR="003A453C" w:rsidRDefault="003A453C" w:rsidP="00B5400E">
      <w:pPr>
        <w:ind w:firstLine="720"/>
        <w:rPr>
          <w:b/>
        </w:rPr>
      </w:pPr>
    </w:p>
    <w:p w:rsidR="003A453C" w:rsidRDefault="003A453C" w:rsidP="00B5400E">
      <w:pPr>
        <w:ind w:firstLine="720"/>
        <w:rPr>
          <w:b/>
        </w:rPr>
      </w:pPr>
    </w:p>
    <w:p w:rsidR="003A453C" w:rsidRDefault="003A453C" w:rsidP="00B5400E">
      <w:pPr>
        <w:ind w:firstLine="720"/>
        <w:rPr>
          <w:b/>
        </w:rPr>
      </w:pPr>
    </w:p>
    <w:p w:rsidR="003A453C" w:rsidRDefault="003A453C" w:rsidP="00B5400E">
      <w:pPr>
        <w:ind w:firstLine="720"/>
        <w:rPr>
          <w:b/>
        </w:rPr>
      </w:pPr>
    </w:p>
    <w:p w:rsidR="003A453C" w:rsidRDefault="003A453C" w:rsidP="00B5400E">
      <w:pPr>
        <w:ind w:firstLine="720"/>
        <w:rPr>
          <w:b/>
        </w:rPr>
      </w:pPr>
    </w:p>
    <w:p w:rsidR="00F82DD6" w:rsidRDefault="00F82DD6" w:rsidP="00B5400E">
      <w:pPr>
        <w:ind w:firstLine="720"/>
        <w:rPr>
          <w:b/>
        </w:rPr>
      </w:pPr>
    </w:p>
    <w:p w:rsidR="0094163C" w:rsidRPr="009543BE" w:rsidRDefault="0094163C" w:rsidP="0079056E">
      <w:pPr>
        <w:ind w:firstLine="720"/>
        <w:rPr>
          <w:color w:val="C0504D"/>
          <w:lang w:val="ro-RO"/>
        </w:rPr>
      </w:pPr>
      <w:r w:rsidRPr="009543BE">
        <w:rPr>
          <w:lang w:val="sv-SE"/>
        </w:rPr>
        <w:t>NOTĂ: Elementele de natură tehnică, de detaliu, se vor regăsi în raportul de specialitate si, dacă se impune,  în nota de fundamentare.</w:t>
      </w:r>
      <w:r w:rsidRPr="009543BE">
        <w:rPr>
          <w:lang w:val="ro-RO"/>
        </w:rPr>
        <w:tab/>
      </w:r>
      <w:r w:rsidRPr="009543BE">
        <w:rPr>
          <w:lang w:val="ro-RO"/>
        </w:rPr>
        <w:tab/>
      </w:r>
      <w:r w:rsidRPr="009543BE">
        <w:rPr>
          <w:lang w:val="ro-RO"/>
        </w:rPr>
        <w:tab/>
      </w:r>
      <w:r w:rsidRPr="009543BE">
        <w:rPr>
          <w:lang w:val="ro-RO"/>
        </w:rPr>
        <w:tab/>
      </w:r>
    </w:p>
    <w:sectPr w:rsidR="0094163C" w:rsidRPr="009543BE" w:rsidSect="00725362">
      <w:footerReference w:type="default" r:id="rId7"/>
      <w:pgSz w:w="12240" w:h="15840"/>
      <w:pgMar w:top="1135" w:right="1041" w:bottom="1134" w:left="1417" w:header="708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BBB" w:rsidRDefault="00035BBB" w:rsidP="0079056E">
      <w:r>
        <w:separator/>
      </w:r>
    </w:p>
  </w:endnote>
  <w:endnote w:type="continuationSeparator" w:id="0">
    <w:p w:rsidR="00035BBB" w:rsidRDefault="00035BBB" w:rsidP="00790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56E" w:rsidRDefault="0079056E">
    <w:pPr>
      <w:pStyle w:val="Footer"/>
    </w:pPr>
    <w:r>
      <w:rPr>
        <w:sz w:val="22"/>
        <w:szCs w:val="22"/>
        <w:lang w:val="ro-RO"/>
      </w:rPr>
      <w:tab/>
    </w:r>
    <w:r>
      <w:rPr>
        <w:sz w:val="22"/>
        <w:szCs w:val="22"/>
        <w:lang w:val="ro-RO"/>
      </w:rPr>
      <w:tab/>
    </w:r>
    <w:r w:rsidRPr="00B5400E">
      <w:rPr>
        <w:sz w:val="22"/>
        <w:szCs w:val="22"/>
        <w:lang w:val="ro-RO"/>
      </w:rPr>
      <w:t>Cod FO53-03,Ver.3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BBB" w:rsidRDefault="00035BBB" w:rsidP="0079056E">
      <w:r>
        <w:separator/>
      </w:r>
    </w:p>
  </w:footnote>
  <w:footnote w:type="continuationSeparator" w:id="0">
    <w:p w:rsidR="00035BBB" w:rsidRDefault="00035BBB" w:rsidP="00790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07ED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8375CE"/>
    <w:multiLevelType w:val="hybridMultilevel"/>
    <w:tmpl w:val="FA5C5356"/>
    <w:lvl w:ilvl="0" w:tplc="5C6E61E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58D07556"/>
    <w:multiLevelType w:val="hybridMultilevel"/>
    <w:tmpl w:val="E736C41E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055A"/>
    <w:rsid w:val="00035BBB"/>
    <w:rsid w:val="00050D4D"/>
    <w:rsid w:val="00072601"/>
    <w:rsid w:val="00080D28"/>
    <w:rsid w:val="00084520"/>
    <w:rsid w:val="00091198"/>
    <w:rsid w:val="000970A8"/>
    <w:rsid w:val="000A12C5"/>
    <w:rsid w:val="000A620B"/>
    <w:rsid w:val="000A729A"/>
    <w:rsid w:val="000B0931"/>
    <w:rsid w:val="000E3CF1"/>
    <w:rsid w:val="000F751C"/>
    <w:rsid w:val="0011044D"/>
    <w:rsid w:val="00120E50"/>
    <w:rsid w:val="00126BA6"/>
    <w:rsid w:val="00131B66"/>
    <w:rsid w:val="00162AC8"/>
    <w:rsid w:val="001E3A71"/>
    <w:rsid w:val="001F78C6"/>
    <w:rsid w:val="002207BA"/>
    <w:rsid w:val="00225AB9"/>
    <w:rsid w:val="00233596"/>
    <w:rsid w:val="00237B0E"/>
    <w:rsid w:val="00237DF9"/>
    <w:rsid w:val="002441ED"/>
    <w:rsid w:val="00250855"/>
    <w:rsid w:val="00251F5E"/>
    <w:rsid w:val="00275248"/>
    <w:rsid w:val="0029042D"/>
    <w:rsid w:val="002919FB"/>
    <w:rsid w:val="002A163B"/>
    <w:rsid w:val="002B0168"/>
    <w:rsid w:val="002C43E3"/>
    <w:rsid w:val="002F50F5"/>
    <w:rsid w:val="00307C76"/>
    <w:rsid w:val="003112B1"/>
    <w:rsid w:val="003366DE"/>
    <w:rsid w:val="00350E86"/>
    <w:rsid w:val="00380CDA"/>
    <w:rsid w:val="003953FA"/>
    <w:rsid w:val="003A453C"/>
    <w:rsid w:val="003A46DD"/>
    <w:rsid w:val="003B52EF"/>
    <w:rsid w:val="003D17DC"/>
    <w:rsid w:val="003D3267"/>
    <w:rsid w:val="003F7017"/>
    <w:rsid w:val="00421F27"/>
    <w:rsid w:val="00421F3F"/>
    <w:rsid w:val="00433B75"/>
    <w:rsid w:val="00453676"/>
    <w:rsid w:val="00457F38"/>
    <w:rsid w:val="00491AD7"/>
    <w:rsid w:val="0049309F"/>
    <w:rsid w:val="004A10C8"/>
    <w:rsid w:val="004B0385"/>
    <w:rsid w:val="004D0802"/>
    <w:rsid w:val="004D1C73"/>
    <w:rsid w:val="004E0C24"/>
    <w:rsid w:val="005005E5"/>
    <w:rsid w:val="00513A09"/>
    <w:rsid w:val="00556548"/>
    <w:rsid w:val="0055669B"/>
    <w:rsid w:val="00563CF1"/>
    <w:rsid w:val="005B39BF"/>
    <w:rsid w:val="005C7E04"/>
    <w:rsid w:val="005E2AE2"/>
    <w:rsid w:val="005E3A5E"/>
    <w:rsid w:val="005F163E"/>
    <w:rsid w:val="005F26D4"/>
    <w:rsid w:val="00603903"/>
    <w:rsid w:val="006331A5"/>
    <w:rsid w:val="00655511"/>
    <w:rsid w:val="00672AAD"/>
    <w:rsid w:val="006736E0"/>
    <w:rsid w:val="006B135B"/>
    <w:rsid w:val="006C4EBB"/>
    <w:rsid w:val="006D6192"/>
    <w:rsid w:val="006E14CE"/>
    <w:rsid w:val="006E1587"/>
    <w:rsid w:val="006F28CD"/>
    <w:rsid w:val="00702703"/>
    <w:rsid w:val="00707CEE"/>
    <w:rsid w:val="00725362"/>
    <w:rsid w:val="00775FF6"/>
    <w:rsid w:val="0079056E"/>
    <w:rsid w:val="00793BB4"/>
    <w:rsid w:val="007E4DF4"/>
    <w:rsid w:val="007F1B42"/>
    <w:rsid w:val="00811E27"/>
    <w:rsid w:val="008259F1"/>
    <w:rsid w:val="00825DA2"/>
    <w:rsid w:val="008347D4"/>
    <w:rsid w:val="008370FA"/>
    <w:rsid w:val="00841A58"/>
    <w:rsid w:val="00861168"/>
    <w:rsid w:val="008740B7"/>
    <w:rsid w:val="00874DCB"/>
    <w:rsid w:val="008B303B"/>
    <w:rsid w:val="008B5B03"/>
    <w:rsid w:val="008C111F"/>
    <w:rsid w:val="008D5990"/>
    <w:rsid w:val="008E0C05"/>
    <w:rsid w:val="008E39BD"/>
    <w:rsid w:val="008F055A"/>
    <w:rsid w:val="00901F7F"/>
    <w:rsid w:val="00904F35"/>
    <w:rsid w:val="00923998"/>
    <w:rsid w:val="0094163C"/>
    <w:rsid w:val="009543BE"/>
    <w:rsid w:val="009813B5"/>
    <w:rsid w:val="009A68F7"/>
    <w:rsid w:val="009C5D12"/>
    <w:rsid w:val="00A246DE"/>
    <w:rsid w:val="00A6319D"/>
    <w:rsid w:val="00A64B07"/>
    <w:rsid w:val="00A820AD"/>
    <w:rsid w:val="00A91841"/>
    <w:rsid w:val="00A91FDC"/>
    <w:rsid w:val="00AE5D43"/>
    <w:rsid w:val="00AE6A8B"/>
    <w:rsid w:val="00AF68C0"/>
    <w:rsid w:val="00B07F8B"/>
    <w:rsid w:val="00B5400E"/>
    <w:rsid w:val="00B919ED"/>
    <w:rsid w:val="00BA0F90"/>
    <w:rsid w:val="00BD5B09"/>
    <w:rsid w:val="00C0120A"/>
    <w:rsid w:val="00C21961"/>
    <w:rsid w:val="00C75706"/>
    <w:rsid w:val="00C762CB"/>
    <w:rsid w:val="00C76935"/>
    <w:rsid w:val="00CB14B1"/>
    <w:rsid w:val="00CC0641"/>
    <w:rsid w:val="00CC4CB4"/>
    <w:rsid w:val="00CE7FEB"/>
    <w:rsid w:val="00CF0A74"/>
    <w:rsid w:val="00D575CA"/>
    <w:rsid w:val="00D7530E"/>
    <w:rsid w:val="00D80CBA"/>
    <w:rsid w:val="00DB2263"/>
    <w:rsid w:val="00DC620D"/>
    <w:rsid w:val="00DD0003"/>
    <w:rsid w:val="00DD2612"/>
    <w:rsid w:val="00DE6F32"/>
    <w:rsid w:val="00E46A09"/>
    <w:rsid w:val="00E745DF"/>
    <w:rsid w:val="00E80D5F"/>
    <w:rsid w:val="00E912F2"/>
    <w:rsid w:val="00E965C0"/>
    <w:rsid w:val="00EC47EE"/>
    <w:rsid w:val="00ED40B1"/>
    <w:rsid w:val="00EE0B68"/>
    <w:rsid w:val="00EE39B4"/>
    <w:rsid w:val="00EF00F4"/>
    <w:rsid w:val="00F6595D"/>
    <w:rsid w:val="00F67558"/>
    <w:rsid w:val="00F82DD6"/>
    <w:rsid w:val="00F91B3E"/>
    <w:rsid w:val="00F95AB0"/>
    <w:rsid w:val="00FA3B66"/>
    <w:rsid w:val="00FA5B29"/>
    <w:rsid w:val="00FA5E49"/>
    <w:rsid w:val="00FB76DA"/>
    <w:rsid w:val="00FC19EE"/>
    <w:rsid w:val="00FD2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55A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F05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99"/>
    <w:qFormat/>
    <w:rsid w:val="008F055A"/>
    <w:rPr>
      <w:rFonts w:ascii="Calibri" w:hAnsi="Calibri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7905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056E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905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056E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PMT</Company>
  <LinksUpToDate>false</LinksUpToDate>
  <CharactersWithSpaces>4679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rcanceal</dc:creator>
  <cp:lastModifiedBy>mtelbis</cp:lastModifiedBy>
  <cp:revision>8</cp:revision>
  <cp:lastPrinted>2021-01-05T12:17:00Z</cp:lastPrinted>
  <dcterms:created xsi:type="dcterms:W3CDTF">2021-02-15T08:17:00Z</dcterms:created>
  <dcterms:modified xsi:type="dcterms:W3CDTF">2021-02-15T09:52:00Z</dcterms:modified>
</cp:coreProperties>
</file>