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FE381" w14:textId="77777777" w:rsidR="005C72A1" w:rsidRPr="003F1833" w:rsidRDefault="005C72A1" w:rsidP="005C72A1">
      <w:r w:rsidRPr="003F1833">
        <w:rPr>
          <w:noProof/>
          <w:lang w:eastAsia="ro-RO"/>
        </w:rPr>
        <w:drawing>
          <wp:anchor distT="0" distB="0" distL="114300" distR="114300" simplePos="0" relativeHeight="251660288" behindDoc="1" locked="0" layoutInCell="1" allowOverlap="1" wp14:anchorId="1583B471" wp14:editId="78AE16B5">
            <wp:simplePos x="0" y="0"/>
            <wp:positionH relativeFrom="column">
              <wp:posOffset>-91440</wp:posOffset>
            </wp:positionH>
            <wp:positionV relativeFrom="paragraph">
              <wp:posOffset>67945</wp:posOffset>
            </wp:positionV>
            <wp:extent cx="752475" cy="1080135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1833">
        <w:t>ROMÂNIA</w:t>
      </w:r>
    </w:p>
    <w:p w14:paraId="5E779272" w14:textId="77777777" w:rsidR="005C72A1" w:rsidRPr="003F1833" w:rsidRDefault="005C72A1" w:rsidP="005C72A1">
      <w:r w:rsidRPr="003F1833">
        <w:t>JUDEŢUL TIMIŞ</w:t>
      </w:r>
    </w:p>
    <w:p w14:paraId="5A14ECAA" w14:textId="77777777" w:rsidR="00AD3F0F" w:rsidRDefault="005C72A1" w:rsidP="005C72A1">
      <w:r w:rsidRPr="003F1833">
        <w:t>MUNICIPIUL TIMIŞOARA</w:t>
      </w:r>
    </w:p>
    <w:p w14:paraId="47B73D4D" w14:textId="7D12ECD7" w:rsidR="005C72A1" w:rsidRPr="003F1833" w:rsidRDefault="007346AC" w:rsidP="005C72A1">
      <w:r w:rsidRPr="003F1833">
        <w:t xml:space="preserve">SERVICIUL </w:t>
      </w:r>
      <w:r w:rsidR="00684269">
        <w:t xml:space="preserve">PROTECȚIA MEDIULUI, </w:t>
      </w:r>
      <w:r w:rsidRPr="003F1833">
        <w:t>MANAGEMENTUL DEȘEURILOR ȘI SALUBRI</w:t>
      </w:r>
      <w:r w:rsidR="00684269">
        <w:t>ZARE</w:t>
      </w:r>
    </w:p>
    <w:p w14:paraId="2CB5CCD2" w14:textId="185F72B5" w:rsidR="005C72A1" w:rsidRPr="003F1833" w:rsidRDefault="005C72A1" w:rsidP="005C72A1">
      <w:r w:rsidRPr="003F1833">
        <w:t>BV CD LOGA NR. 1</w:t>
      </w:r>
    </w:p>
    <w:p w14:paraId="557F61B0" w14:textId="475C06B1" w:rsidR="005C72A1" w:rsidRPr="003F1833" w:rsidRDefault="005C72A1" w:rsidP="005C72A1">
      <w:pPr>
        <w:pBdr>
          <w:bottom w:val="single" w:sz="12" w:space="1" w:color="auto"/>
        </w:pBdr>
      </w:pPr>
      <w:r w:rsidRPr="003F1833">
        <w:t>SC202</w:t>
      </w:r>
      <w:r w:rsidR="00AD3F0F">
        <w:t>3</w:t>
      </w:r>
      <w:r w:rsidRPr="003F1833">
        <w:t>-</w:t>
      </w:r>
      <w:r w:rsidR="00731E25">
        <w:t>4732/22.02.2023</w:t>
      </w:r>
    </w:p>
    <w:p w14:paraId="6E7798CC" w14:textId="182D310D" w:rsidR="00194728" w:rsidRPr="00ED0DF6" w:rsidRDefault="005C72A1" w:rsidP="00080071">
      <w:pPr>
        <w:tabs>
          <w:tab w:val="left" w:pos="720"/>
        </w:tabs>
        <w:spacing w:line="360" w:lineRule="auto"/>
        <w:rPr>
          <w:u w:val="single"/>
          <w:lang w:val="it-IT"/>
        </w:rPr>
      </w:pPr>
      <w:r w:rsidRPr="003F1833">
        <w:tab/>
      </w:r>
      <w:r w:rsidRPr="003F1833">
        <w:rPr>
          <w:u w:val="single"/>
          <w:lang w:val="it-IT"/>
        </w:rPr>
        <w:t xml:space="preserve"> </w:t>
      </w:r>
    </w:p>
    <w:p w14:paraId="5926B7EF" w14:textId="18A29976" w:rsidR="005C72A1" w:rsidRDefault="005C72A1" w:rsidP="005C72A1">
      <w:pPr>
        <w:autoSpaceDE w:val="0"/>
        <w:autoSpaceDN w:val="0"/>
        <w:adjustRightInd w:val="0"/>
        <w:ind w:left="2880" w:firstLine="720"/>
        <w:rPr>
          <w:b/>
        </w:rPr>
      </w:pPr>
      <w:r w:rsidRPr="003F1833">
        <w:rPr>
          <w:b/>
        </w:rPr>
        <w:t>RAPORT DE SPECIALITATE</w:t>
      </w:r>
    </w:p>
    <w:p w14:paraId="3F8111C5" w14:textId="558E2D59" w:rsidR="00D50F69" w:rsidRPr="00D50F69" w:rsidRDefault="00D50F69" w:rsidP="00D50F69">
      <w:pPr>
        <w:pStyle w:val="NoSpacing"/>
        <w:jc w:val="center"/>
        <w:rPr>
          <w:rFonts w:eastAsiaTheme="minorHAnsi"/>
          <w:lang w:val="en-US"/>
        </w:rPr>
      </w:pPr>
      <w:bookmarkStart w:id="0" w:name="_Hlk127798056"/>
      <w:proofErr w:type="spellStart"/>
      <w:r w:rsidRPr="00D50F69">
        <w:rPr>
          <w:rFonts w:eastAsiaTheme="minorHAnsi"/>
          <w:bCs/>
          <w:color w:val="000000"/>
          <w:lang w:val="en-US"/>
        </w:rPr>
        <w:t>privind</w:t>
      </w:r>
      <w:proofErr w:type="spellEnd"/>
      <w:r w:rsidRPr="00D50F69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D50F69">
        <w:rPr>
          <w:rFonts w:eastAsia="Calibri"/>
          <w:b/>
          <w:lang w:val="en-US"/>
        </w:rPr>
        <w:t>aprobarea</w:t>
      </w:r>
      <w:proofErr w:type="spellEnd"/>
      <w:r w:rsidRPr="00D50F69">
        <w:rPr>
          <w:rFonts w:eastAsia="Calibri"/>
          <w:b/>
          <w:lang w:val="en-US"/>
        </w:rPr>
        <w:t xml:space="preserve"> </w:t>
      </w:r>
      <w:proofErr w:type="spellStart"/>
      <w:r w:rsidRPr="00D50F69">
        <w:rPr>
          <w:rFonts w:eastAsia="Calibri"/>
          <w:b/>
          <w:lang w:val="en-US"/>
        </w:rPr>
        <w:t>încheierii</w:t>
      </w:r>
      <w:proofErr w:type="spellEnd"/>
      <w:r w:rsidRPr="00D50F69">
        <w:rPr>
          <w:rFonts w:eastAsia="Calibri"/>
          <w:b/>
          <w:lang w:val="en-US"/>
        </w:rPr>
        <w:t xml:space="preserve"> </w:t>
      </w:r>
      <w:proofErr w:type="spellStart"/>
      <w:r w:rsidRPr="00D50F69">
        <w:rPr>
          <w:rFonts w:eastAsia="Calibri"/>
          <w:b/>
          <w:lang w:val="en-US"/>
        </w:rPr>
        <w:t>Protocolului</w:t>
      </w:r>
      <w:proofErr w:type="spellEnd"/>
      <w:r w:rsidRPr="00D50F69">
        <w:rPr>
          <w:rFonts w:eastAsia="Calibri"/>
          <w:b/>
          <w:lang w:val="en-US"/>
        </w:rPr>
        <w:t xml:space="preserve"> de </w:t>
      </w:r>
      <w:proofErr w:type="spellStart"/>
      <w:r w:rsidRPr="00D50F69">
        <w:rPr>
          <w:rFonts w:eastAsia="Calibri"/>
          <w:b/>
          <w:lang w:val="en-US"/>
        </w:rPr>
        <w:t>colaborare</w:t>
      </w:r>
      <w:proofErr w:type="spellEnd"/>
      <w:r w:rsidRPr="00D50F69">
        <w:rPr>
          <w:rFonts w:eastAsia="Calibri"/>
          <w:b/>
          <w:lang w:val="en-US"/>
        </w:rPr>
        <w:t xml:space="preserve"> </w:t>
      </w:r>
      <w:proofErr w:type="spellStart"/>
      <w:r w:rsidRPr="00D50F69">
        <w:rPr>
          <w:rFonts w:eastAsiaTheme="minorHAnsi"/>
          <w:bCs/>
          <w:lang w:val="en-US"/>
        </w:rPr>
        <w:t>între</w:t>
      </w:r>
      <w:proofErr w:type="spellEnd"/>
      <w:r w:rsidRPr="00D50F69">
        <w:rPr>
          <w:rFonts w:eastAsiaTheme="minorHAnsi"/>
          <w:bCs/>
          <w:lang w:val="en-US"/>
        </w:rPr>
        <w:t xml:space="preserve">  </w:t>
      </w:r>
      <w:r w:rsidRPr="00D50F69">
        <w:rPr>
          <w:rFonts w:eastAsiaTheme="minorHAnsi"/>
          <w:lang w:val="en-US"/>
        </w:rPr>
        <w:t xml:space="preserve">MUNICIPIUL TIMIȘOARA </w:t>
      </w:r>
      <w:proofErr w:type="spellStart"/>
      <w:r w:rsidRPr="00D50F69">
        <w:rPr>
          <w:rFonts w:eastAsiaTheme="minorHAnsi"/>
          <w:bCs/>
          <w:lang w:val="en-US"/>
        </w:rPr>
        <w:t>şi</w:t>
      </w:r>
      <w:proofErr w:type="spellEnd"/>
      <w:r w:rsidRPr="00D50F69">
        <w:rPr>
          <w:rFonts w:eastAsiaTheme="minorHAnsi"/>
          <w:bCs/>
          <w:lang w:val="en-US"/>
        </w:rPr>
        <w:t xml:space="preserve"> </w:t>
      </w:r>
      <w:r w:rsidRPr="00D50F69">
        <w:rPr>
          <w:rFonts w:eastAsiaTheme="minorHAnsi"/>
          <w:lang w:val="en-US"/>
        </w:rPr>
        <w:t>DIRECȚIA GENERAL</w:t>
      </w:r>
      <w:r w:rsidRPr="00D50F69">
        <w:rPr>
          <w:rFonts w:eastAsiaTheme="minorHAnsi"/>
        </w:rPr>
        <w:t>Ă A</w:t>
      </w:r>
      <w:r w:rsidRPr="00D50F69">
        <w:rPr>
          <w:rFonts w:eastAsiaTheme="minorHAnsi"/>
          <w:lang w:val="en-US"/>
        </w:rPr>
        <w:t xml:space="preserve"> POLIȚIEI LOCALE TIMIȘOARA </w:t>
      </w:r>
      <w:proofErr w:type="spellStart"/>
      <w:r w:rsidRPr="00D50F69">
        <w:rPr>
          <w:rFonts w:eastAsiaTheme="minorHAnsi"/>
          <w:lang w:val="en-US"/>
        </w:rPr>
        <w:t>privind</w:t>
      </w:r>
      <w:proofErr w:type="spellEnd"/>
      <w:r w:rsidRPr="00D50F69">
        <w:rPr>
          <w:rFonts w:eastAsiaTheme="minorHAnsi"/>
          <w:lang w:val="en-US"/>
        </w:rPr>
        <w:t xml:space="preserve"> </w:t>
      </w:r>
      <w:proofErr w:type="spellStart"/>
      <w:r w:rsidRPr="00D50F69">
        <w:rPr>
          <w:rFonts w:eastAsiaTheme="minorHAnsi"/>
          <w:lang w:val="en-US"/>
        </w:rPr>
        <w:t>aplicarea</w:t>
      </w:r>
      <w:proofErr w:type="spellEnd"/>
      <w:r w:rsidRPr="00D50F69">
        <w:rPr>
          <w:rFonts w:eastAsiaTheme="minorHAnsi"/>
          <w:lang w:val="en-US"/>
        </w:rPr>
        <w:t xml:space="preserve"> </w:t>
      </w:r>
      <w:proofErr w:type="spellStart"/>
      <w:r w:rsidRPr="00D50F69">
        <w:rPr>
          <w:rFonts w:eastAsiaTheme="minorHAnsi"/>
          <w:lang w:val="en-US"/>
        </w:rPr>
        <w:t>Planului</w:t>
      </w:r>
      <w:proofErr w:type="spellEnd"/>
      <w:r w:rsidRPr="00D50F69">
        <w:rPr>
          <w:rFonts w:eastAsiaTheme="minorHAnsi"/>
          <w:lang w:val="en-US"/>
        </w:rPr>
        <w:t xml:space="preserve"> de </w:t>
      </w:r>
      <w:proofErr w:type="spellStart"/>
      <w:r w:rsidRPr="00D50F69">
        <w:rPr>
          <w:rFonts w:eastAsiaTheme="minorHAnsi"/>
          <w:lang w:val="en-US"/>
        </w:rPr>
        <w:t>acțiune</w:t>
      </w:r>
      <w:proofErr w:type="spellEnd"/>
      <w:r w:rsidRPr="00D50F69">
        <w:rPr>
          <w:rFonts w:eastAsiaTheme="minorHAnsi"/>
          <w:lang w:val="en-US"/>
        </w:rPr>
        <w:t xml:space="preserve"> </w:t>
      </w:r>
      <w:proofErr w:type="spellStart"/>
      <w:r w:rsidRPr="00D50F69">
        <w:rPr>
          <w:rFonts w:eastAsiaTheme="minorHAnsi"/>
          <w:lang w:val="en-US"/>
        </w:rPr>
        <w:t>comună</w:t>
      </w:r>
      <w:proofErr w:type="spellEnd"/>
      <w:r w:rsidRPr="00D50F69">
        <w:rPr>
          <w:rFonts w:eastAsiaTheme="minorHAnsi"/>
          <w:lang w:val="en-US"/>
        </w:rPr>
        <w:t xml:space="preserve"> </w:t>
      </w:r>
      <w:proofErr w:type="spellStart"/>
      <w:r w:rsidRPr="00D50F69">
        <w:rPr>
          <w:rFonts w:eastAsiaTheme="minorHAnsi"/>
          <w:lang w:val="en-US"/>
        </w:rPr>
        <w:t>privind</w:t>
      </w:r>
      <w:proofErr w:type="spellEnd"/>
      <w:r w:rsidRPr="00D50F69">
        <w:rPr>
          <w:rFonts w:eastAsiaTheme="minorHAnsi"/>
          <w:lang w:val="en-US"/>
        </w:rPr>
        <w:t xml:space="preserve"> </w:t>
      </w:r>
      <w:proofErr w:type="spellStart"/>
      <w:r w:rsidRPr="00D50F69">
        <w:rPr>
          <w:rFonts w:eastAsiaTheme="minorHAnsi"/>
          <w:lang w:val="en-US"/>
        </w:rPr>
        <w:t>calitatea</w:t>
      </w:r>
      <w:proofErr w:type="spellEnd"/>
      <w:r w:rsidRPr="00D50F69">
        <w:rPr>
          <w:rFonts w:eastAsiaTheme="minorHAnsi"/>
          <w:lang w:val="en-US"/>
        </w:rPr>
        <w:t xml:space="preserve"> </w:t>
      </w:r>
      <w:proofErr w:type="spellStart"/>
      <w:r w:rsidRPr="00D50F69">
        <w:rPr>
          <w:rFonts w:eastAsiaTheme="minorHAnsi"/>
          <w:lang w:val="en-US"/>
        </w:rPr>
        <w:t>aerului</w:t>
      </w:r>
      <w:proofErr w:type="spellEnd"/>
      <w:r w:rsidRPr="00D50F69">
        <w:rPr>
          <w:rFonts w:eastAsiaTheme="minorHAnsi"/>
          <w:lang w:val="en-US"/>
        </w:rPr>
        <w:t xml:space="preserve"> </w:t>
      </w:r>
      <w:proofErr w:type="spellStart"/>
      <w:r w:rsidRPr="00D50F69">
        <w:rPr>
          <w:rFonts w:eastAsiaTheme="minorHAnsi"/>
          <w:lang w:val="en-US"/>
        </w:rPr>
        <w:t>și</w:t>
      </w:r>
      <w:proofErr w:type="spellEnd"/>
      <w:r w:rsidRPr="00D50F69">
        <w:rPr>
          <w:rFonts w:eastAsiaTheme="minorHAnsi"/>
          <w:lang w:val="en-US"/>
        </w:rPr>
        <w:t xml:space="preserve"> </w:t>
      </w:r>
      <w:proofErr w:type="spellStart"/>
      <w:r w:rsidRPr="00D50F69">
        <w:rPr>
          <w:rFonts w:eastAsiaTheme="minorHAnsi"/>
          <w:lang w:val="en-US"/>
        </w:rPr>
        <w:t>gestionarea</w:t>
      </w:r>
      <w:proofErr w:type="spellEnd"/>
      <w:r w:rsidRPr="00D50F69">
        <w:rPr>
          <w:rFonts w:eastAsiaTheme="minorHAnsi"/>
          <w:lang w:val="en-US"/>
        </w:rPr>
        <w:t xml:space="preserve"> </w:t>
      </w:r>
      <w:proofErr w:type="spellStart"/>
      <w:r w:rsidRPr="00D50F69">
        <w:rPr>
          <w:rFonts w:eastAsiaTheme="minorHAnsi"/>
          <w:lang w:val="en-US"/>
        </w:rPr>
        <w:t>deșeurilor</w:t>
      </w:r>
      <w:proofErr w:type="spellEnd"/>
      <w:r w:rsidRPr="00D50F69">
        <w:rPr>
          <w:rFonts w:eastAsiaTheme="minorHAnsi"/>
          <w:lang w:val="en-US"/>
        </w:rPr>
        <w:t xml:space="preserve"> </w:t>
      </w:r>
      <w:proofErr w:type="spellStart"/>
      <w:r w:rsidRPr="00D50F69">
        <w:rPr>
          <w:rFonts w:eastAsiaTheme="minorHAnsi"/>
          <w:lang w:val="en-US"/>
        </w:rPr>
        <w:t>abandonate</w:t>
      </w:r>
      <w:proofErr w:type="spellEnd"/>
      <w:r w:rsidRPr="00D50F69">
        <w:rPr>
          <w:rFonts w:eastAsiaTheme="minorHAnsi"/>
          <w:lang w:val="en-US"/>
        </w:rPr>
        <w:t xml:space="preserve"> </w:t>
      </w:r>
      <w:proofErr w:type="spellStart"/>
      <w:r w:rsidRPr="00D50F69">
        <w:rPr>
          <w:rFonts w:eastAsiaTheme="minorHAnsi"/>
          <w:lang w:val="en-US"/>
        </w:rPr>
        <w:t>în</w:t>
      </w:r>
      <w:proofErr w:type="spellEnd"/>
      <w:r w:rsidRPr="00D50F69">
        <w:rPr>
          <w:rFonts w:eastAsiaTheme="minorHAnsi"/>
          <w:lang w:val="en-US"/>
        </w:rPr>
        <w:t xml:space="preserve"> </w:t>
      </w:r>
      <w:proofErr w:type="spellStart"/>
      <w:r w:rsidRPr="00D50F69">
        <w:rPr>
          <w:rFonts w:eastAsiaTheme="minorHAnsi"/>
          <w:lang w:val="en-US"/>
        </w:rPr>
        <w:t>Municipiul</w:t>
      </w:r>
      <w:proofErr w:type="spellEnd"/>
      <w:r w:rsidRPr="00D50F69">
        <w:rPr>
          <w:rFonts w:eastAsiaTheme="minorHAnsi"/>
          <w:lang w:val="en-US"/>
        </w:rPr>
        <w:t xml:space="preserve"> </w:t>
      </w:r>
      <w:proofErr w:type="spellStart"/>
      <w:r w:rsidRPr="00D50F69">
        <w:rPr>
          <w:rFonts w:eastAsiaTheme="minorHAnsi"/>
          <w:lang w:val="en-US"/>
        </w:rPr>
        <w:t>Timișoara</w:t>
      </w:r>
      <w:proofErr w:type="spellEnd"/>
    </w:p>
    <w:bookmarkEnd w:id="0"/>
    <w:p w14:paraId="3D6B2896" w14:textId="77777777" w:rsidR="005C72A1" w:rsidRPr="003F1833" w:rsidRDefault="005C72A1" w:rsidP="00080071">
      <w:pPr>
        <w:autoSpaceDE w:val="0"/>
        <w:autoSpaceDN w:val="0"/>
        <w:adjustRightInd w:val="0"/>
      </w:pPr>
    </w:p>
    <w:p w14:paraId="5300D763" w14:textId="77777777" w:rsidR="00512840" w:rsidRPr="003F1833" w:rsidRDefault="00512840" w:rsidP="00082628">
      <w:pPr>
        <w:rPr>
          <w:rStyle w:val="titlu01"/>
        </w:rPr>
      </w:pPr>
    </w:p>
    <w:p w14:paraId="442E8791" w14:textId="2E3090BB" w:rsidR="00194728" w:rsidRPr="003F1833" w:rsidRDefault="000B08F1" w:rsidP="00194728">
      <w:pPr>
        <w:ind w:firstLine="720"/>
        <w:jc w:val="both"/>
        <w:rPr>
          <w:bCs/>
        </w:rPr>
      </w:pPr>
      <w:r w:rsidRPr="003F1833">
        <w:rPr>
          <w:rStyle w:val="titlu01"/>
        </w:rPr>
        <w:t xml:space="preserve"> </w:t>
      </w:r>
      <w:r w:rsidR="00194728" w:rsidRPr="007422CA">
        <w:t xml:space="preserve">Având în vedere </w:t>
      </w:r>
      <w:r w:rsidR="00194728">
        <w:t xml:space="preserve">Referatul de aprobare al proiectului de hotărâre </w:t>
      </w:r>
      <w:r w:rsidR="00194728" w:rsidRPr="007422CA">
        <w:t>a</w:t>
      </w:r>
      <w:r w:rsidR="00194728">
        <w:t>l</w:t>
      </w:r>
      <w:r w:rsidR="00194728" w:rsidRPr="007422CA">
        <w:t xml:space="preserve"> Primarului Municipiului </w:t>
      </w:r>
      <w:proofErr w:type="spellStart"/>
      <w:r w:rsidR="00194728" w:rsidRPr="007422CA">
        <w:t>Timişoara</w:t>
      </w:r>
      <w:proofErr w:type="spellEnd"/>
      <w:r w:rsidR="00194728" w:rsidRPr="007422CA">
        <w:t xml:space="preserve"> </w:t>
      </w:r>
      <w:proofErr w:type="spellStart"/>
      <w:r w:rsidR="00194728" w:rsidRPr="007422CA">
        <w:t>şi</w:t>
      </w:r>
      <w:proofErr w:type="spellEnd"/>
      <w:r w:rsidR="00194728" w:rsidRPr="007422CA">
        <w:t xml:space="preserve"> Proiectul de hotărâre privind  </w:t>
      </w:r>
      <w:proofErr w:type="spellStart"/>
      <w:r w:rsidR="00194728" w:rsidRPr="00D50F69">
        <w:rPr>
          <w:rFonts w:eastAsiaTheme="minorHAnsi"/>
          <w:bCs/>
          <w:color w:val="000000"/>
          <w:lang w:val="en-US"/>
        </w:rPr>
        <w:t>privind</w:t>
      </w:r>
      <w:proofErr w:type="spellEnd"/>
      <w:r w:rsidR="00194728" w:rsidRPr="00D50F69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194728" w:rsidRPr="00194728">
        <w:rPr>
          <w:rFonts w:eastAsia="Calibri"/>
          <w:bCs/>
          <w:lang w:val="en-US"/>
        </w:rPr>
        <w:t>aprobarea</w:t>
      </w:r>
      <w:proofErr w:type="spellEnd"/>
      <w:r w:rsidR="00194728" w:rsidRPr="00194728">
        <w:rPr>
          <w:rFonts w:eastAsia="Calibri"/>
          <w:bCs/>
          <w:lang w:val="en-US"/>
        </w:rPr>
        <w:t xml:space="preserve"> </w:t>
      </w:r>
      <w:proofErr w:type="spellStart"/>
      <w:r w:rsidR="00194728" w:rsidRPr="00194728">
        <w:rPr>
          <w:rFonts w:eastAsia="Calibri"/>
          <w:bCs/>
          <w:lang w:val="en-US"/>
        </w:rPr>
        <w:t>încheierii</w:t>
      </w:r>
      <w:proofErr w:type="spellEnd"/>
      <w:r w:rsidR="00194728" w:rsidRPr="00D50F69">
        <w:rPr>
          <w:rFonts w:eastAsia="Calibri"/>
          <w:b/>
          <w:lang w:val="en-US"/>
        </w:rPr>
        <w:t xml:space="preserve"> </w:t>
      </w:r>
      <w:proofErr w:type="spellStart"/>
      <w:r w:rsidR="00194728" w:rsidRPr="00194728">
        <w:rPr>
          <w:rFonts w:eastAsia="Calibri"/>
          <w:bCs/>
          <w:lang w:val="en-US"/>
        </w:rPr>
        <w:t>Protocolului</w:t>
      </w:r>
      <w:proofErr w:type="spellEnd"/>
      <w:r w:rsidR="00194728" w:rsidRPr="00194728">
        <w:rPr>
          <w:rFonts w:eastAsia="Calibri"/>
          <w:bCs/>
          <w:lang w:val="en-US"/>
        </w:rPr>
        <w:t xml:space="preserve"> de </w:t>
      </w:r>
      <w:proofErr w:type="spellStart"/>
      <w:r w:rsidR="00194728" w:rsidRPr="00194728">
        <w:rPr>
          <w:rFonts w:eastAsia="Calibri"/>
          <w:bCs/>
          <w:lang w:val="en-US"/>
        </w:rPr>
        <w:t>colaborare</w:t>
      </w:r>
      <w:proofErr w:type="spellEnd"/>
      <w:r w:rsidR="00194728" w:rsidRPr="00D50F69">
        <w:rPr>
          <w:rFonts w:eastAsia="Calibri"/>
          <w:b/>
          <w:lang w:val="en-US"/>
        </w:rPr>
        <w:t xml:space="preserve"> </w:t>
      </w:r>
      <w:proofErr w:type="spellStart"/>
      <w:r w:rsidR="00194728" w:rsidRPr="00D50F69">
        <w:rPr>
          <w:rFonts w:eastAsiaTheme="minorHAnsi"/>
          <w:bCs/>
          <w:lang w:val="en-US"/>
        </w:rPr>
        <w:t>între</w:t>
      </w:r>
      <w:proofErr w:type="spellEnd"/>
      <w:r w:rsidR="00194728" w:rsidRPr="00D50F69">
        <w:rPr>
          <w:rFonts w:eastAsiaTheme="minorHAnsi"/>
          <w:bCs/>
          <w:lang w:val="en-US"/>
        </w:rPr>
        <w:t xml:space="preserve">  </w:t>
      </w:r>
      <w:r w:rsidR="00194728" w:rsidRPr="00D50F69">
        <w:rPr>
          <w:rFonts w:eastAsiaTheme="minorHAnsi"/>
          <w:lang w:val="en-US"/>
        </w:rPr>
        <w:t xml:space="preserve">MUNICIPIUL TIMIȘOARA </w:t>
      </w:r>
      <w:proofErr w:type="spellStart"/>
      <w:r w:rsidR="00194728" w:rsidRPr="00D50F69">
        <w:rPr>
          <w:rFonts w:eastAsiaTheme="minorHAnsi"/>
          <w:bCs/>
          <w:lang w:val="en-US"/>
        </w:rPr>
        <w:t>şi</w:t>
      </w:r>
      <w:proofErr w:type="spellEnd"/>
      <w:r w:rsidR="00194728" w:rsidRPr="00D50F69">
        <w:rPr>
          <w:rFonts w:eastAsiaTheme="minorHAnsi"/>
          <w:bCs/>
          <w:lang w:val="en-US"/>
        </w:rPr>
        <w:t xml:space="preserve"> </w:t>
      </w:r>
      <w:r w:rsidR="00194728" w:rsidRPr="00D50F69">
        <w:rPr>
          <w:rFonts w:eastAsiaTheme="minorHAnsi"/>
          <w:lang w:val="en-US"/>
        </w:rPr>
        <w:t>DIRECȚIA GENERAL</w:t>
      </w:r>
      <w:r w:rsidR="00194728" w:rsidRPr="00D50F69">
        <w:rPr>
          <w:rFonts w:eastAsiaTheme="minorHAnsi"/>
        </w:rPr>
        <w:t>Ă A</w:t>
      </w:r>
      <w:r w:rsidR="00194728" w:rsidRPr="00D50F69">
        <w:rPr>
          <w:rFonts w:eastAsiaTheme="minorHAnsi"/>
          <w:lang w:val="en-US"/>
        </w:rPr>
        <w:t xml:space="preserve"> POLIȚIEI LOCALE TIMIȘOARA </w:t>
      </w:r>
      <w:proofErr w:type="spellStart"/>
      <w:r w:rsidR="00194728" w:rsidRPr="00D50F69">
        <w:rPr>
          <w:rFonts w:eastAsiaTheme="minorHAnsi"/>
          <w:lang w:val="en-US"/>
        </w:rPr>
        <w:t>privind</w:t>
      </w:r>
      <w:proofErr w:type="spellEnd"/>
      <w:r w:rsidR="00194728" w:rsidRPr="00D50F69">
        <w:rPr>
          <w:rFonts w:eastAsiaTheme="minorHAnsi"/>
          <w:lang w:val="en-US"/>
        </w:rPr>
        <w:t xml:space="preserve"> </w:t>
      </w:r>
      <w:proofErr w:type="spellStart"/>
      <w:r w:rsidR="00194728" w:rsidRPr="00D50F69">
        <w:rPr>
          <w:rFonts w:eastAsiaTheme="minorHAnsi"/>
          <w:lang w:val="en-US"/>
        </w:rPr>
        <w:t>aplicarea</w:t>
      </w:r>
      <w:proofErr w:type="spellEnd"/>
      <w:r w:rsidR="00194728" w:rsidRPr="00D50F69">
        <w:rPr>
          <w:rFonts w:eastAsiaTheme="minorHAnsi"/>
          <w:lang w:val="en-US"/>
        </w:rPr>
        <w:t xml:space="preserve"> </w:t>
      </w:r>
      <w:proofErr w:type="spellStart"/>
      <w:r w:rsidR="00194728" w:rsidRPr="00D50F69">
        <w:rPr>
          <w:rFonts w:eastAsiaTheme="minorHAnsi"/>
          <w:lang w:val="en-US"/>
        </w:rPr>
        <w:t>Planului</w:t>
      </w:r>
      <w:proofErr w:type="spellEnd"/>
      <w:r w:rsidR="00194728" w:rsidRPr="00D50F69">
        <w:rPr>
          <w:rFonts w:eastAsiaTheme="minorHAnsi"/>
          <w:lang w:val="en-US"/>
        </w:rPr>
        <w:t xml:space="preserve"> de </w:t>
      </w:r>
      <w:proofErr w:type="spellStart"/>
      <w:r w:rsidR="00194728" w:rsidRPr="00D50F69">
        <w:rPr>
          <w:rFonts w:eastAsiaTheme="minorHAnsi"/>
          <w:lang w:val="en-US"/>
        </w:rPr>
        <w:t>acțiune</w:t>
      </w:r>
      <w:proofErr w:type="spellEnd"/>
      <w:r w:rsidR="00194728" w:rsidRPr="00D50F69">
        <w:rPr>
          <w:rFonts w:eastAsiaTheme="minorHAnsi"/>
          <w:lang w:val="en-US"/>
        </w:rPr>
        <w:t xml:space="preserve"> </w:t>
      </w:r>
      <w:proofErr w:type="spellStart"/>
      <w:r w:rsidR="00194728" w:rsidRPr="00D50F69">
        <w:rPr>
          <w:rFonts w:eastAsiaTheme="minorHAnsi"/>
          <w:lang w:val="en-US"/>
        </w:rPr>
        <w:t>comună</w:t>
      </w:r>
      <w:proofErr w:type="spellEnd"/>
      <w:r w:rsidR="00194728" w:rsidRPr="00D50F69">
        <w:rPr>
          <w:rFonts w:eastAsiaTheme="minorHAnsi"/>
          <w:lang w:val="en-US"/>
        </w:rPr>
        <w:t xml:space="preserve"> </w:t>
      </w:r>
      <w:proofErr w:type="spellStart"/>
      <w:r w:rsidR="00194728" w:rsidRPr="00D50F69">
        <w:rPr>
          <w:rFonts w:eastAsiaTheme="minorHAnsi"/>
          <w:lang w:val="en-US"/>
        </w:rPr>
        <w:t>privind</w:t>
      </w:r>
      <w:proofErr w:type="spellEnd"/>
      <w:r w:rsidR="00194728" w:rsidRPr="00D50F69">
        <w:rPr>
          <w:rFonts w:eastAsiaTheme="minorHAnsi"/>
          <w:lang w:val="en-US"/>
        </w:rPr>
        <w:t xml:space="preserve"> </w:t>
      </w:r>
      <w:proofErr w:type="spellStart"/>
      <w:r w:rsidR="00194728" w:rsidRPr="00D50F69">
        <w:rPr>
          <w:rFonts w:eastAsiaTheme="minorHAnsi"/>
          <w:lang w:val="en-US"/>
        </w:rPr>
        <w:t>calitatea</w:t>
      </w:r>
      <w:proofErr w:type="spellEnd"/>
      <w:r w:rsidR="00194728" w:rsidRPr="00D50F69">
        <w:rPr>
          <w:rFonts w:eastAsiaTheme="minorHAnsi"/>
          <w:lang w:val="en-US"/>
        </w:rPr>
        <w:t xml:space="preserve"> </w:t>
      </w:r>
      <w:proofErr w:type="spellStart"/>
      <w:r w:rsidR="00194728" w:rsidRPr="00D50F69">
        <w:rPr>
          <w:rFonts w:eastAsiaTheme="minorHAnsi"/>
          <w:lang w:val="en-US"/>
        </w:rPr>
        <w:t>aerului</w:t>
      </w:r>
      <w:proofErr w:type="spellEnd"/>
      <w:r w:rsidR="00194728" w:rsidRPr="00D50F69">
        <w:rPr>
          <w:rFonts w:eastAsiaTheme="minorHAnsi"/>
          <w:lang w:val="en-US"/>
        </w:rPr>
        <w:t xml:space="preserve"> </w:t>
      </w:r>
      <w:proofErr w:type="spellStart"/>
      <w:r w:rsidR="00194728" w:rsidRPr="00D50F69">
        <w:rPr>
          <w:rFonts w:eastAsiaTheme="minorHAnsi"/>
          <w:lang w:val="en-US"/>
        </w:rPr>
        <w:t>și</w:t>
      </w:r>
      <w:proofErr w:type="spellEnd"/>
      <w:r w:rsidR="00194728" w:rsidRPr="00D50F69">
        <w:rPr>
          <w:rFonts w:eastAsiaTheme="minorHAnsi"/>
          <w:lang w:val="en-US"/>
        </w:rPr>
        <w:t xml:space="preserve"> </w:t>
      </w:r>
      <w:proofErr w:type="spellStart"/>
      <w:r w:rsidR="00194728" w:rsidRPr="00D50F69">
        <w:rPr>
          <w:rFonts w:eastAsiaTheme="minorHAnsi"/>
          <w:lang w:val="en-US"/>
        </w:rPr>
        <w:t>gestionarea</w:t>
      </w:r>
      <w:proofErr w:type="spellEnd"/>
      <w:r w:rsidR="00194728" w:rsidRPr="00D50F69">
        <w:rPr>
          <w:rFonts w:eastAsiaTheme="minorHAnsi"/>
          <w:lang w:val="en-US"/>
        </w:rPr>
        <w:t xml:space="preserve"> </w:t>
      </w:r>
      <w:proofErr w:type="spellStart"/>
      <w:r w:rsidR="00194728" w:rsidRPr="00D50F69">
        <w:rPr>
          <w:rFonts w:eastAsiaTheme="minorHAnsi"/>
          <w:lang w:val="en-US"/>
        </w:rPr>
        <w:t>deșeurilor</w:t>
      </w:r>
      <w:proofErr w:type="spellEnd"/>
      <w:r w:rsidR="00194728" w:rsidRPr="00D50F69">
        <w:rPr>
          <w:rFonts w:eastAsiaTheme="minorHAnsi"/>
          <w:lang w:val="en-US"/>
        </w:rPr>
        <w:t xml:space="preserve"> </w:t>
      </w:r>
      <w:proofErr w:type="spellStart"/>
      <w:r w:rsidR="00194728" w:rsidRPr="00D50F69">
        <w:rPr>
          <w:rFonts w:eastAsiaTheme="minorHAnsi"/>
          <w:lang w:val="en-US"/>
        </w:rPr>
        <w:t>abandonate</w:t>
      </w:r>
      <w:proofErr w:type="spellEnd"/>
      <w:r w:rsidR="00194728" w:rsidRPr="00D50F69">
        <w:rPr>
          <w:rFonts w:eastAsiaTheme="minorHAnsi"/>
          <w:lang w:val="en-US"/>
        </w:rPr>
        <w:t xml:space="preserve"> </w:t>
      </w:r>
      <w:proofErr w:type="spellStart"/>
      <w:r w:rsidR="00194728" w:rsidRPr="00D50F69">
        <w:rPr>
          <w:rFonts w:eastAsiaTheme="minorHAnsi"/>
          <w:lang w:val="en-US"/>
        </w:rPr>
        <w:t>în</w:t>
      </w:r>
      <w:proofErr w:type="spellEnd"/>
      <w:r w:rsidR="00194728" w:rsidRPr="00D50F69">
        <w:rPr>
          <w:rFonts w:eastAsiaTheme="minorHAnsi"/>
          <w:lang w:val="en-US"/>
        </w:rPr>
        <w:t xml:space="preserve"> </w:t>
      </w:r>
      <w:proofErr w:type="spellStart"/>
      <w:r w:rsidR="00194728" w:rsidRPr="00D50F69">
        <w:rPr>
          <w:rFonts w:eastAsiaTheme="minorHAnsi"/>
          <w:lang w:val="en-US"/>
        </w:rPr>
        <w:t>Municipiul</w:t>
      </w:r>
      <w:proofErr w:type="spellEnd"/>
      <w:r w:rsidR="00194728" w:rsidRPr="00D50F69">
        <w:rPr>
          <w:rFonts w:eastAsiaTheme="minorHAnsi"/>
          <w:lang w:val="en-US"/>
        </w:rPr>
        <w:t xml:space="preserve"> </w:t>
      </w:r>
      <w:proofErr w:type="spellStart"/>
      <w:r w:rsidR="00194728" w:rsidRPr="00D50F69">
        <w:rPr>
          <w:rFonts w:eastAsiaTheme="minorHAnsi"/>
          <w:lang w:val="en-US"/>
        </w:rPr>
        <w:t>Timișoara</w:t>
      </w:r>
      <w:proofErr w:type="spellEnd"/>
      <w:r w:rsidR="00194728">
        <w:rPr>
          <w:rFonts w:eastAsiaTheme="minorHAnsi"/>
          <w:lang w:val="en-US"/>
        </w:rPr>
        <w:t xml:space="preserve">, </w:t>
      </w:r>
      <w:proofErr w:type="spellStart"/>
      <w:r w:rsidR="00194728">
        <w:rPr>
          <w:rFonts w:eastAsiaTheme="minorHAnsi"/>
          <w:lang w:val="en-US"/>
        </w:rPr>
        <w:t>prin</w:t>
      </w:r>
      <w:proofErr w:type="spellEnd"/>
      <w:r w:rsidR="00194728">
        <w:rPr>
          <w:rFonts w:eastAsiaTheme="minorHAnsi"/>
          <w:lang w:val="en-US"/>
        </w:rPr>
        <w:t xml:space="preserve"> care se </w:t>
      </w:r>
      <w:proofErr w:type="spellStart"/>
      <w:r w:rsidR="00194728">
        <w:rPr>
          <w:rFonts w:eastAsiaTheme="minorHAnsi"/>
          <w:lang w:val="en-US"/>
        </w:rPr>
        <w:t>propune</w:t>
      </w:r>
      <w:proofErr w:type="spellEnd"/>
      <w:r w:rsidR="00194728">
        <w:rPr>
          <w:rFonts w:eastAsiaTheme="minorHAnsi"/>
          <w:lang w:val="en-US"/>
        </w:rPr>
        <w:t xml:space="preserve"> </w:t>
      </w:r>
      <w:r w:rsidR="00194728" w:rsidRPr="003F1833">
        <w:rPr>
          <w:bCs/>
        </w:rPr>
        <w:t>colaborarea privind aplicarea Planului de acțiune comună privind calitatea aerului și gesti</w:t>
      </w:r>
      <w:r w:rsidR="00194728">
        <w:rPr>
          <w:bCs/>
        </w:rPr>
        <w:t>onarea</w:t>
      </w:r>
      <w:r w:rsidR="00194728" w:rsidRPr="003F1833">
        <w:rPr>
          <w:bCs/>
        </w:rPr>
        <w:t xml:space="preserve"> deșeurilor </w:t>
      </w:r>
      <w:r w:rsidR="00194728">
        <w:rPr>
          <w:bCs/>
        </w:rPr>
        <w:t xml:space="preserve">abandonate </w:t>
      </w:r>
      <w:r w:rsidR="00194728" w:rsidRPr="003F1833">
        <w:rPr>
          <w:bCs/>
        </w:rPr>
        <w:t>în Municipiul Timișoara.</w:t>
      </w:r>
    </w:p>
    <w:p w14:paraId="035F1BE0" w14:textId="77777777" w:rsidR="00512840" w:rsidRPr="003F1833" w:rsidRDefault="00512840" w:rsidP="00512840">
      <w:pPr>
        <w:jc w:val="both"/>
        <w:rPr>
          <w:bCs/>
        </w:rPr>
      </w:pPr>
      <w:bookmarkStart w:id="1" w:name="_Hlk127530332"/>
    </w:p>
    <w:bookmarkEnd w:id="1"/>
    <w:p w14:paraId="72BD1259" w14:textId="77777777" w:rsidR="00AB3581" w:rsidRPr="003F1833" w:rsidRDefault="00AB3581" w:rsidP="00AB3581">
      <w:pPr>
        <w:jc w:val="both"/>
        <w:rPr>
          <w:bCs/>
        </w:rPr>
      </w:pPr>
      <w:r w:rsidRPr="003F1833">
        <w:rPr>
          <w:bCs/>
        </w:rPr>
        <w:t>Facem următoarele precizări:</w:t>
      </w:r>
      <w:r w:rsidR="000A1276" w:rsidRPr="003F1833">
        <w:rPr>
          <w:bCs/>
        </w:rPr>
        <w:t xml:space="preserve"> </w:t>
      </w:r>
    </w:p>
    <w:p w14:paraId="5A75E674" w14:textId="0332A62C" w:rsidR="000A1276" w:rsidRPr="00112148" w:rsidRDefault="00ED0DF6" w:rsidP="00AB3581">
      <w:pPr>
        <w:jc w:val="both"/>
        <w:rPr>
          <w:bCs/>
        </w:rPr>
      </w:pPr>
      <w:r>
        <w:rPr>
          <w:bCs/>
        </w:rPr>
        <w:tab/>
      </w:r>
      <w:r w:rsidR="000A1276" w:rsidRPr="00112148">
        <w:rPr>
          <w:bCs/>
        </w:rPr>
        <w:t>În conformitate cu</w:t>
      </w:r>
      <w:r w:rsidRPr="00112148">
        <w:rPr>
          <w:bCs/>
        </w:rPr>
        <w:t xml:space="preserve"> prevederile art.6, alin.1 din OUG nr.195/2005 privind protecția mediului, cu modificările și completările ulterioare</w:t>
      </w:r>
      <w:r w:rsidR="007F70D3" w:rsidRPr="00112148">
        <w:rPr>
          <w:bCs/>
        </w:rPr>
        <w:t>, protecția mediului constituie obligația și responsabilitatea autorităților administrației publice locale.</w:t>
      </w:r>
    </w:p>
    <w:p w14:paraId="2ECDA36A" w14:textId="63ECFC38" w:rsidR="0010235E" w:rsidRDefault="004C348B" w:rsidP="0010235E">
      <w:pPr>
        <w:jc w:val="both"/>
        <w:rPr>
          <w:rStyle w:val="salnbdy"/>
          <w:rFonts w:ascii="Times New Roman" w:hAnsi="Times New Roman"/>
          <w:i/>
          <w:iCs/>
          <w:sz w:val="24"/>
          <w:szCs w:val="24"/>
        </w:rPr>
      </w:pPr>
      <w:r w:rsidRPr="00112148">
        <w:rPr>
          <w:bCs/>
        </w:rPr>
        <w:tab/>
        <w:t xml:space="preserve">În conformitate cu prevederile </w:t>
      </w:r>
      <w:r w:rsidR="00112148" w:rsidRPr="00112148">
        <w:rPr>
          <w:bCs/>
        </w:rPr>
        <w:t xml:space="preserve">art.22, alin.3 și 4 din OUG nr.92/2021 privind regimul deșeurilor, cu modificările și completările ulterioare, </w:t>
      </w:r>
      <w:r w:rsidR="00112148" w:rsidRPr="00112148">
        <w:rPr>
          <w:bCs/>
          <w:i/>
          <w:iCs/>
        </w:rPr>
        <w:t>î</w:t>
      </w:r>
      <w:r w:rsidR="0010235E" w:rsidRPr="00112148">
        <w:rPr>
          <w:rStyle w:val="salnbdy"/>
          <w:rFonts w:ascii="Times New Roman" w:hAnsi="Times New Roman"/>
          <w:i/>
          <w:iCs/>
          <w:sz w:val="24"/>
          <w:szCs w:val="24"/>
        </w:rPr>
        <w:t xml:space="preserve">n cazul </w:t>
      </w:r>
      <w:proofErr w:type="spellStart"/>
      <w:r w:rsidR="0010235E" w:rsidRPr="00112148">
        <w:rPr>
          <w:rStyle w:val="salnbdy"/>
          <w:rFonts w:ascii="Times New Roman" w:hAnsi="Times New Roman"/>
          <w:i/>
          <w:iCs/>
          <w:sz w:val="24"/>
          <w:szCs w:val="24"/>
        </w:rPr>
        <w:t>deşeurilor</w:t>
      </w:r>
      <w:proofErr w:type="spellEnd"/>
      <w:r w:rsidR="0010235E" w:rsidRPr="00112148">
        <w:rPr>
          <w:rStyle w:val="salnbdy"/>
          <w:rFonts w:ascii="Times New Roman" w:hAnsi="Times New Roman"/>
          <w:i/>
          <w:iCs/>
          <w:sz w:val="24"/>
          <w:szCs w:val="24"/>
        </w:rPr>
        <w:t xml:space="preserve"> abandonate </w:t>
      </w:r>
      <w:proofErr w:type="spellStart"/>
      <w:r w:rsidR="0010235E" w:rsidRPr="00112148">
        <w:rPr>
          <w:rStyle w:val="salnbdy"/>
          <w:rFonts w:ascii="Times New Roman" w:hAnsi="Times New Roman"/>
          <w:i/>
          <w:iCs/>
          <w:sz w:val="24"/>
          <w:szCs w:val="24"/>
        </w:rPr>
        <w:t>şi</w:t>
      </w:r>
      <w:proofErr w:type="spellEnd"/>
      <w:r w:rsidR="0010235E" w:rsidRPr="00112148">
        <w:rPr>
          <w:rStyle w:val="salnbdy"/>
          <w:rFonts w:ascii="Times New Roman" w:hAnsi="Times New Roman"/>
          <w:i/>
          <w:iCs/>
          <w:sz w:val="24"/>
          <w:szCs w:val="24"/>
        </w:rPr>
        <w:t xml:space="preserve"> în cazul în care producătorul/</w:t>
      </w:r>
      <w:proofErr w:type="spellStart"/>
      <w:r w:rsidR="0010235E" w:rsidRPr="00112148">
        <w:rPr>
          <w:rStyle w:val="salnbdy"/>
          <w:rFonts w:ascii="Times New Roman" w:hAnsi="Times New Roman"/>
          <w:i/>
          <w:iCs/>
          <w:sz w:val="24"/>
          <w:szCs w:val="24"/>
        </w:rPr>
        <w:t>deţinătorul</w:t>
      </w:r>
      <w:proofErr w:type="spellEnd"/>
      <w:r w:rsidR="0010235E" w:rsidRPr="00112148">
        <w:rPr>
          <w:rStyle w:val="salnbdy"/>
          <w:rFonts w:ascii="Times New Roman" w:hAnsi="Times New Roman"/>
          <w:i/>
          <w:iCs/>
          <w:sz w:val="24"/>
          <w:szCs w:val="24"/>
        </w:rPr>
        <w:t xml:space="preserve"> de </w:t>
      </w:r>
      <w:proofErr w:type="spellStart"/>
      <w:r w:rsidR="0010235E" w:rsidRPr="00112148">
        <w:rPr>
          <w:rStyle w:val="salnbdy"/>
          <w:rFonts w:ascii="Times New Roman" w:hAnsi="Times New Roman"/>
          <w:i/>
          <w:iCs/>
          <w:sz w:val="24"/>
          <w:szCs w:val="24"/>
        </w:rPr>
        <w:t>deşeuri</w:t>
      </w:r>
      <w:proofErr w:type="spellEnd"/>
      <w:r w:rsidR="0010235E" w:rsidRPr="00112148">
        <w:rPr>
          <w:rStyle w:val="salnbdy"/>
          <w:rFonts w:ascii="Times New Roman" w:hAnsi="Times New Roman"/>
          <w:i/>
          <w:iCs/>
          <w:sz w:val="24"/>
          <w:szCs w:val="24"/>
        </w:rPr>
        <w:t xml:space="preserve"> este necunoscut, inclusiv în cazul în care proprietarul terenului pe care sunt abandonate </w:t>
      </w:r>
      <w:proofErr w:type="spellStart"/>
      <w:r w:rsidR="0010235E" w:rsidRPr="00112148">
        <w:rPr>
          <w:rStyle w:val="salnbdy"/>
          <w:rFonts w:ascii="Times New Roman" w:hAnsi="Times New Roman"/>
          <w:i/>
          <w:iCs/>
          <w:sz w:val="24"/>
          <w:szCs w:val="24"/>
        </w:rPr>
        <w:t>deşeurile</w:t>
      </w:r>
      <w:proofErr w:type="spellEnd"/>
      <w:r w:rsidR="0010235E" w:rsidRPr="00112148">
        <w:rPr>
          <w:rStyle w:val="salnbdy"/>
          <w:rFonts w:ascii="Times New Roman" w:hAnsi="Times New Roman"/>
          <w:i/>
          <w:iCs/>
          <w:sz w:val="24"/>
          <w:szCs w:val="24"/>
        </w:rPr>
        <w:t xml:space="preserve"> nu este cunoscut, cheltuielile legate de </w:t>
      </w:r>
      <w:proofErr w:type="spellStart"/>
      <w:r w:rsidR="0010235E" w:rsidRPr="00112148">
        <w:rPr>
          <w:rStyle w:val="salnbdy"/>
          <w:rFonts w:ascii="Times New Roman" w:hAnsi="Times New Roman"/>
          <w:i/>
          <w:iCs/>
          <w:sz w:val="24"/>
          <w:szCs w:val="24"/>
        </w:rPr>
        <w:t>curăţarea</w:t>
      </w:r>
      <w:proofErr w:type="spellEnd"/>
      <w:r w:rsidR="0010235E" w:rsidRPr="00112148">
        <w:rPr>
          <w:rStyle w:val="salnbdy"/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="0010235E" w:rsidRPr="00112148">
        <w:rPr>
          <w:rStyle w:val="salnbdy"/>
          <w:rFonts w:ascii="Times New Roman" w:hAnsi="Times New Roman"/>
          <w:i/>
          <w:iCs/>
          <w:sz w:val="24"/>
          <w:szCs w:val="24"/>
        </w:rPr>
        <w:t>şi</w:t>
      </w:r>
      <w:proofErr w:type="spellEnd"/>
      <w:r w:rsidR="0010235E" w:rsidRPr="00112148">
        <w:rPr>
          <w:rStyle w:val="salnbdy"/>
          <w:rFonts w:ascii="Times New Roman" w:hAnsi="Times New Roman"/>
          <w:i/>
          <w:iCs/>
          <w:sz w:val="24"/>
          <w:szCs w:val="24"/>
        </w:rPr>
        <w:t xml:space="preserve"> refacerea mediului, precum </w:t>
      </w:r>
      <w:proofErr w:type="spellStart"/>
      <w:r w:rsidR="0010235E" w:rsidRPr="00112148">
        <w:rPr>
          <w:rStyle w:val="salnbdy"/>
          <w:rFonts w:ascii="Times New Roman" w:hAnsi="Times New Roman"/>
          <w:i/>
          <w:iCs/>
          <w:sz w:val="24"/>
          <w:szCs w:val="24"/>
        </w:rPr>
        <w:t>şi</w:t>
      </w:r>
      <w:proofErr w:type="spellEnd"/>
      <w:r w:rsidR="0010235E" w:rsidRPr="00112148">
        <w:rPr>
          <w:rStyle w:val="salnbdy"/>
          <w:rFonts w:ascii="Times New Roman" w:hAnsi="Times New Roman"/>
          <w:i/>
          <w:iCs/>
          <w:sz w:val="24"/>
          <w:szCs w:val="24"/>
        </w:rPr>
        <w:t xml:space="preserve"> cele de transport, valorificare, recuperare/reciclare, eliminare sunt suportate de către unitatea administrativ-teritorială</w:t>
      </w:r>
      <w:r w:rsidR="00112148" w:rsidRPr="00112148">
        <w:rPr>
          <w:rStyle w:val="salnbdy"/>
          <w:rFonts w:ascii="Times New Roman" w:hAnsi="Times New Roman"/>
          <w:i/>
          <w:iCs/>
          <w:sz w:val="24"/>
          <w:szCs w:val="24"/>
        </w:rPr>
        <w:t xml:space="preserve">. </w:t>
      </w:r>
      <w:r w:rsidR="0010235E" w:rsidRPr="00112148">
        <w:rPr>
          <w:rStyle w:val="salnbdy"/>
          <w:rFonts w:ascii="Times New Roman" w:hAnsi="Times New Roman"/>
          <w:i/>
          <w:iCs/>
          <w:sz w:val="24"/>
          <w:szCs w:val="24"/>
        </w:rPr>
        <w:t>După identificarea producătorului/</w:t>
      </w:r>
      <w:proofErr w:type="spellStart"/>
      <w:r w:rsidR="0010235E" w:rsidRPr="00112148">
        <w:rPr>
          <w:rStyle w:val="salnbdy"/>
          <w:rFonts w:ascii="Times New Roman" w:hAnsi="Times New Roman"/>
          <w:i/>
          <w:iCs/>
          <w:sz w:val="24"/>
          <w:szCs w:val="24"/>
        </w:rPr>
        <w:t>deţinătorului</w:t>
      </w:r>
      <w:proofErr w:type="spellEnd"/>
      <w:r w:rsidR="0010235E" w:rsidRPr="00112148">
        <w:rPr>
          <w:rStyle w:val="salnbdy"/>
          <w:rFonts w:ascii="Times New Roman" w:hAnsi="Times New Roman"/>
          <w:i/>
          <w:iCs/>
          <w:sz w:val="24"/>
          <w:szCs w:val="24"/>
        </w:rPr>
        <w:t xml:space="preserve"> de </w:t>
      </w:r>
      <w:proofErr w:type="spellStart"/>
      <w:r w:rsidR="0010235E" w:rsidRPr="00112148">
        <w:rPr>
          <w:rStyle w:val="salnbdy"/>
          <w:rFonts w:ascii="Times New Roman" w:hAnsi="Times New Roman"/>
          <w:i/>
          <w:iCs/>
          <w:sz w:val="24"/>
          <w:szCs w:val="24"/>
        </w:rPr>
        <w:t>deşeuri</w:t>
      </w:r>
      <w:proofErr w:type="spellEnd"/>
      <w:r w:rsidR="0010235E" w:rsidRPr="00112148">
        <w:rPr>
          <w:rStyle w:val="salnbdy"/>
          <w:rFonts w:ascii="Times New Roman" w:hAnsi="Times New Roman"/>
          <w:i/>
          <w:iCs/>
          <w:sz w:val="24"/>
          <w:szCs w:val="24"/>
        </w:rPr>
        <w:t xml:space="preserve">, acesta este obligat să suporte atât cheltuielile prevăzute la </w:t>
      </w:r>
      <w:r w:rsidR="0010235E" w:rsidRPr="00112148">
        <w:rPr>
          <w:rStyle w:val="slgi1"/>
          <w:rFonts w:ascii="Times New Roman" w:hAnsi="Times New Roman"/>
          <w:i/>
          <w:iCs/>
          <w:sz w:val="24"/>
          <w:szCs w:val="24"/>
        </w:rPr>
        <w:t>alin. (3)</w:t>
      </w:r>
      <w:r w:rsidR="0010235E" w:rsidRPr="00112148">
        <w:rPr>
          <w:rStyle w:val="salnbdy"/>
          <w:rFonts w:ascii="Times New Roman" w:hAnsi="Times New Roman"/>
          <w:i/>
          <w:iCs/>
          <w:sz w:val="24"/>
          <w:szCs w:val="24"/>
        </w:rPr>
        <w:t xml:space="preserve">, efectuate de unitatea administrativ- teritorială, cât </w:t>
      </w:r>
      <w:proofErr w:type="spellStart"/>
      <w:r w:rsidR="0010235E" w:rsidRPr="00112148">
        <w:rPr>
          <w:rStyle w:val="salnbdy"/>
          <w:rFonts w:ascii="Times New Roman" w:hAnsi="Times New Roman"/>
          <w:i/>
          <w:iCs/>
          <w:sz w:val="24"/>
          <w:szCs w:val="24"/>
        </w:rPr>
        <w:t>şi</w:t>
      </w:r>
      <w:proofErr w:type="spellEnd"/>
      <w:r w:rsidR="0010235E" w:rsidRPr="00112148">
        <w:rPr>
          <w:rStyle w:val="salnbdy"/>
          <w:rFonts w:ascii="Times New Roman" w:hAnsi="Times New Roman"/>
          <w:i/>
          <w:iCs/>
          <w:sz w:val="24"/>
          <w:szCs w:val="24"/>
        </w:rPr>
        <w:t xml:space="preserve"> pe cele legate de </w:t>
      </w:r>
      <w:proofErr w:type="spellStart"/>
      <w:r w:rsidR="0010235E" w:rsidRPr="00112148">
        <w:rPr>
          <w:rStyle w:val="salnbdy"/>
          <w:rFonts w:ascii="Times New Roman" w:hAnsi="Times New Roman"/>
          <w:i/>
          <w:iCs/>
          <w:sz w:val="24"/>
          <w:szCs w:val="24"/>
        </w:rPr>
        <w:t>acţiunile</w:t>
      </w:r>
      <w:proofErr w:type="spellEnd"/>
      <w:r w:rsidR="0010235E" w:rsidRPr="00112148">
        <w:rPr>
          <w:rStyle w:val="salnbdy"/>
          <w:rFonts w:ascii="Times New Roman" w:hAnsi="Times New Roman"/>
          <w:i/>
          <w:iCs/>
          <w:sz w:val="24"/>
          <w:szCs w:val="24"/>
        </w:rPr>
        <w:t xml:space="preserve"> întreprinse pentru identificare.</w:t>
      </w:r>
    </w:p>
    <w:p w14:paraId="56464BAD" w14:textId="38FD9F2A" w:rsidR="0073600E" w:rsidRDefault="0073600E" w:rsidP="0073600E">
      <w:pPr>
        <w:jc w:val="both"/>
        <w:rPr>
          <w:rStyle w:val="salnbdy"/>
          <w:rFonts w:ascii="Times New Roman" w:hAnsi="Times New Roman"/>
          <w:sz w:val="24"/>
          <w:szCs w:val="24"/>
        </w:rPr>
      </w:pPr>
      <w:r>
        <w:rPr>
          <w:rStyle w:val="salnbdy"/>
          <w:rFonts w:ascii="Times New Roman" w:hAnsi="Times New Roman"/>
          <w:i/>
          <w:iCs/>
          <w:sz w:val="24"/>
          <w:szCs w:val="24"/>
        </w:rPr>
        <w:tab/>
      </w:r>
      <w:r w:rsidRPr="0073600E">
        <w:rPr>
          <w:rStyle w:val="salnbdy"/>
          <w:rFonts w:ascii="Times New Roman" w:hAnsi="Times New Roman"/>
          <w:color w:val="auto"/>
          <w:sz w:val="24"/>
          <w:szCs w:val="24"/>
        </w:rPr>
        <w:t xml:space="preserve">În conformitate cu prevederile art.60, alin.1, </w:t>
      </w:r>
      <w:proofErr w:type="spellStart"/>
      <w:r w:rsidRPr="0073600E">
        <w:rPr>
          <w:rStyle w:val="salnbdy"/>
          <w:rFonts w:ascii="Times New Roman" w:hAnsi="Times New Roman"/>
          <w:color w:val="auto"/>
          <w:sz w:val="24"/>
          <w:szCs w:val="24"/>
        </w:rPr>
        <w:t>pct.A</w:t>
      </w:r>
      <w:proofErr w:type="spellEnd"/>
      <w:r w:rsidRPr="0073600E">
        <w:rPr>
          <w:rStyle w:val="salnbdy"/>
          <w:rFonts w:ascii="Times New Roman" w:hAnsi="Times New Roman"/>
          <w:color w:val="auto"/>
          <w:sz w:val="24"/>
          <w:szCs w:val="24"/>
        </w:rPr>
        <w:t xml:space="preserve">, </w:t>
      </w:r>
      <w:proofErr w:type="spellStart"/>
      <w:r w:rsidRPr="0073600E">
        <w:rPr>
          <w:rStyle w:val="salnbdy"/>
          <w:rFonts w:ascii="Times New Roman" w:hAnsi="Times New Roman"/>
          <w:color w:val="auto"/>
          <w:sz w:val="24"/>
          <w:szCs w:val="24"/>
        </w:rPr>
        <w:t>lit.l</w:t>
      </w:r>
      <w:proofErr w:type="spellEnd"/>
      <w:r w:rsidRPr="0073600E">
        <w:rPr>
          <w:rStyle w:val="salnbdy"/>
          <w:rFonts w:ascii="Times New Roman" w:hAnsi="Times New Roman"/>
          <w:color w:val="auto"/>
          <w:sz w:val="24"/>
          <w:szCs w:val="24"/>
        </w:rPr>
        <w:t xml:space="preserve"> și alin.</w:t>
      </w:r>
      <w:r w:rsidRPr="0073600E">
        <w:rPr>
          <w:rStyle w:val="salnttl1"/>
          <w:rFonts w:ascii="Times New Roman" w:hAnsi="Times New Roman"/>
          <w:b w:val="0"/>
          <w:bCs w:val="0"/>
          <w:color w:val="auto"/>
          <w:sz w:val="24"/>
          <w:szCs w:val="24"/>
          <w:specVanish w:val="0"/>
        </w:rPr>
        <w:t>(2)</w:t>
      </w:r>
      <w:r w:rsidRPr="0073600E">
        <w:rPr>
          <w:rStyle w:val="salnbdy"/>
          <w:rFonts w:ascii="Times New Roman" w:hAnsi="Times New Roman"/>
          <w:b/>
          <w:bCs/>
          <w:color w:val="auto"/>
          <w:sz w:val="24"/>
          <w:szCs w:val="24"/>
        </w:rPr>
        <w:t xml:space="preserve"> </w:t>
      </w:r>
      <w:r>
        <w:rPr>
          <w:rStyle w:val="salnbdy"/>
          <w:rFonts w:ascii="Times New Roman" w:hAnsi="Times New Roman"/>
          <w:color w:val="auto"/>
          <w:sz w:val="24"/>
          <w:szCs w:val="24"/>
        </w:rPr>
        <w:t xml:space="preserve">din actul normativ menționat mai sus, </w:t>
      </w:r>
      <w:proofErr w:type="spellStart"/>
      <w:r>
        <w:rPr>
          <w:rStyle w:val="salnbdy"/>
          <w:rFonts w:ascii="Times New Roman" w:hAnsi="Times New Roman"/>
          <w:color w:val="auto"/>
          <w:sz w:val="24"/>
          <w:szCs w:val="24"/>
        </w:rPr>
        <w:t>a</w:t>
      </w:r>
      <w:r w:rsidRPr="0073600E">
        <w:rPr>
          <w:rStyle w:val="salnbdy"/>
          <w:rFonts w:ascii="Times New Roman" w:hAnsi="Times New Roman"/>
          <w:color w:val="auto"/>
          <w:sz w:val="24"/>
          <w:szCs w:val="24"/>
        </w:rPr>
        <w:t>utorităţile</w:t>
      </w:r>
      <w:proofErr w:type="spellEnd"/>
      <w:r w:rsidRPr="0073600E">
        <w:rPr>
          <w:rStyle w:val="salnbdy"/>
          <w:rFonts w:ascii="Times New Roman" w:hAnsi="Times New Roman"/>
          <w:sz w:val="24"/>
          <w:szCs w:val="24"/>
        </w:rPr>
        <w:t xml:space="preserve"> </w:t>
      </w:r>
      <w:proofErr w:type="spellStart"/>
      <w:r w:rsidRPr="0073600E">
        <w:rPr>
          <w:rStyle w:val="salnbdy"/>
          <w:rFonts w:ascii="Times New Roman" w:hAnsi="Times New Roman"/>
          <w:sz w:val="24"/>
          <w:szCs w:val="24"/>
        </w:rPr>
        <w:t>administraţiei</w:t>
      </w:r>
      <w:proofErr w:type="spellEnd"/>
      <w:r w:rsidRPr="0073600E">
        <w:rPr>
          <w:rStyle w:val="salnbdy"/>
          <w:rFonts w:ascii="Times New Roman" w:hAnsi="Times New Roman"/>
          <w:sz w:val="24"/>
          <w:szCs w:val="24"/>
        </w:rPr>
        <w:t xml:space="preserve"> publice locale </w:t>
      </w:r>
      <w:r>
        <w:rPr>
          <w:rStyle w:val="salnbdy"/>
          <w:rFonts w:ascii="Times New Roman" w:hAnsi="Times New Roman"/>
          <w:sz w:val="24"/>
          <w:szCs w:val="24"/>
        </w:rPr>
        <w:t>au obligația de a acționa pentru refacerea și protecția mediului și aprobă</w:t>
      </w:r>
      <w:r w:rsidRPr="0073600E">
        <w:rPr>
          <w:rStyle w:val="salnbdy"/>
          <w:rFonts w:ascii="Times New Roman" w:hAnsi="Times New Roman"/>
          <w:sz w:val="24"/>
          <w:szCs w:val="24"/>
        </w:rPr>
        <w:t xml:space="preserve"> prin hotărâri ale consiliului local, măsurile necesare pentru interzicerea abandonării, aruncării necontrolate a </w:t>
      </w:r>
      <w:proofErr w:type="spellStart"/>
      <w:r w:rsidRPr="0073600E">
        <w:rPr>
          <w:rStyle w:val="salnbdy"/>
          <w:rFonts w:ascii="Times New Roman" w:hAnsi="Times New Roman"/>
          <w:sz w:val="24"/>
          <w:szCs w:val="24"/>
        </w:rPr>
        <w:t>deşeurilor</w:t>
      </w:r>
      <w:proofErr w:type="spellEnd"/>
      <w:r w:rsidRPr="0073600E">
        <w:rPr>
          <w:rStyle w:val="salnbdy"/>
          <w:rFonts w:ascii="Times New Roman" w:hAnsi="Times New Roman"/>
          <w:sz w:val="24"/>
          <w:szCs w:val="24"/>
        </w:rPr>
        <w:t xml:space="preserve"> sau gestionării neconforme cu ierarhia </w:t>
      </w:r>
      <w:proofErr w:type="spellStart"/>
      <w:r w:rsidRPr="0073600E">
        <w:rPr>
          <w:rStyle w:val="salnbdy"/>
          <w:rFonts w:ascii="Times New Roman" w:hAnsi="Times New Roman"/>
          <w:sz w:val="24"/>
          <w:szCs w:val="24"/>
        </w:rPr>
        <w:t>deşeurilor</w:t>
      </w:r>
      <w:proofErr w:type="spellEnd"/>
      <w:r w:rsidRPr="0073600E">
        <w:rPr>
          <w:rStyle w:val="salnbdy"/>
          <w:rFonts w:ascii="Times New Roman" w:hAnsi="Times New Roman"/>
          <w:sz w:val="24"/>
          <w:szCs w:val="24"/>
        </w:rPr>
        <w:t>.</w:t>
      </w:r>
    </w:p>
    <w:p w14:paraId="44C7C09C" w14:textId="4A1C2BE2" w:rsidR="00D336AE" w:rsidRDefault="00D336AE" w:rsidP="00D336AE">
      <w:pPr>
        <w:jc w:val="both"/>
        <w:rPr>
          <w:i/>
          <w:iCs/>
          <w:color w:val="000000"/>
          <w:shd w:val="clear" w:color="auto" w:fill="FFFFFF"/>
          <w:lang w:val="en-US"/>
        </w:rPr>
      </w:pPr>
      <w:r>
        <w:rPr>
          <w:rStyle w:val="salnbdy"/>
          <w:rFonts w:ascii="Times New Roman" w:hAnsi="Times New Roman"/>
          <w:sz w:val="24"/>
          <w:szCs w:val="24"/>
        </w:rPr>
        <w:tab/>
      </w:r>
      <w:r w:rsidRPr="00D336AE">
        <w:rPr>
          <w:rStyle w:val="salnbdy"/>
          <w:rFonts w:ascii="Times New Roman" w:hAnsi="Times New Roman"/>
          <w:sz w:val="24"/>
          <w:szCs w:val="24"/>
        </w:rPr>
        <w:t>În conformitate cu prevederile art.17, alin.4, din OUG nr.92/2021 privind regimul deșeurilor,</w:t>
      </w:r>
      <w:r>
        <w:rPr>
          <w:rStyle w:val="salnbdy"/>
          <w:rFonts w:ascii="Times New Roman" w:hAnsi="Times New Roman"/>
          <w:sz w:val="24"/>
          <w:szCs w:val="24"/>
        </w:rPr>
        <w:t xml:space="preserve"> cu modificările și completările ulterioare, </w:t>
      </w:r>
      <w:r w:rsidRPr="00D336AE">
        <w:rPr>
          <w:rStyle w:val="salnbdy"/>
          <w:rFonts w:ascii="Times New Roman" w:hAnsi="Times New Roman"/>
          <w:i/>
          <w:iCs/>
          <w:sz w:val="24"/>
          <w:szCs w:val="24"/>
        </w:rPr>
        <w:t>t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itularul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autorizaţiei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de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construire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>/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desfiinţare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emise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de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către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autoritatea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administraţiei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publice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locale, centrale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sau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de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către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instituţiile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abilitate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să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autorizeze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lucrările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de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construcţii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cu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caracter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special are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obligaţia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de a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avea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un plan de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gestionare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a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deşeurilor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din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activităţi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de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construire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şi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>/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sau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desfiinţare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,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după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caz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,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prin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care se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instituie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sisteme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de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sortare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pentru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deşeurile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provenite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din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activităţi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de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construcţie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şi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desfiinţare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,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cel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puţin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pentru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lemn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,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materiale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minerale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-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beton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,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cărămidă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,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gresie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şi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ceramică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,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piatră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, metal,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sticlă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, plastic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şi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ghips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pentru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reciclarea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>/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reutilizarea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lor pe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amplasament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,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în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măsura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în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care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este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fezabil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din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punct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de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vedere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economic, nu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afectează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mediul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înconjurător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şi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siguranţa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în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construcţii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, precum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şi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de a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lua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măsuri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de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promovare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a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demolărilor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selective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pentru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a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permite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eliminarea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şi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manipularea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în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condiţii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de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siguranţă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a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substanţelor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periculoase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pentru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a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facilita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reutilizarea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şi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reciclarea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de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înaltă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calitate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prin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eliminarea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materialelor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D336AE">
        <w:rPr>
          <w:i/>
          <w:iCs/>
          <w:color w:val="000000"/>
          <w:shd w:val="clear" w:color="auto" w:fill="FFFFFF"/>
          <w:lang w:val="en-US"/>
        </w:rPr>
        <w:t>nevalorificabile</w:t>
      </w:r>
      <w:proofErr w:type="spellEnd"/>
      <w:r w:rsidRPr="00D336AE">
        <w:rPr>
          <w:i/>
          <w:iCs/>
          <w:color w:val="000000"/>
          <w:shd w:val="clear" w:color="auto" w:fill="FFFFFF"/>
          <w:lang w:val="en-US"/>
        </w:rPr>
        <w:t>.</w:t>
      </w:r>
    </w:p>
    <w:p w14:paraId="35CC60D5" w14:textId="7CAB9C26" w:rsidR="00D336AE" w:rsidRDefault="00D336AE" w:rsidP="00D336AE">
      <w:pPr>
        <w:jc w:val="both"/>
        <w:rPr>
          <w:i/>
          <w:iCs/>
          <w:color w:val="000000"/>
          <w:shd w:val="clear" w:color="auto" w:fill="FFFFFF"/>
          <w:lang w:val="en-US"/>
        </w:rPr>
      </w:pPr>
    </w:p>
    <w:p w14:paraId="5E9256AA" w14:textId="2F139126" w:rsidR="00D336AE" w:rsidRDefault="00D336AE" w:rsidP="00D336AE">
      <w:pPr>
        <w:jc w:val="both"/>
        <w:rPr>
          <w:i/>
          <w:iCs/>
          <w:color w:val="000000"/>
          <w:shd w:val="clear" w:color="auto" w:fill="FFFFFF"/>
          <w:lang w:val="en-US"/>
        </w:rPr>
      </w:pPr>
    </w:p>
    <w:p w14:paraId="74CFDE86" w14:textId="5D7ABCA4" w:rsidR="00D336AE" w:rsidRPr="00C54CA2" w:rsidRDefault="00D336AE" w:rsidP="0073600E">
      <w:pPr>
        <w:jc w:val="both"/>
        <w:rPr>
          <w:rStyle w:val="salnbdy"/>
          <w:rFonts w:ascii="Times New Roman" w:hAnsi="Times New Roman"/>
          <w:sz w:val="24"/>
          <w:szCs w:val="24"/>
          <w:lang w:val="en-US"/>
        </w:rPr>
      </w:pPr>
      <w:r>
        <w:rPr>
          <w:i/>
          <w:iCs/>
          <w:color w:val="000000"/>
          <w:shd w:val="clear" w:color="auto" w:fill="FFFFFF"/>
          <w:lang w:val="en-US"/>
        </w:rPr>
        <w:lastRenderedPageBreak/>
        <w:tab/>
      </w:r>
      <w:proofErr w:type="spellStart"/>
      <w:r w:rsidRPr="00C54CA2">
        <w:rPr>
          <w:color w:val="000000"/>
          <w:shd w:val="clear" w:color="auto" w:fill="FFFFFF"/>
          <w:lang w:val="en-US"/>
        </w:rPr>
        <w:t>Precizăm</w:t>
      </w:r>
      <w:proofErr w:type="spellEnd"/>
      <w:r w:rsidRPr="00C54CA2">
        <w:rPr>
          <w:color w:val="000000"/>
          <w:shd w:val="clear" w:color="auto" w:fill="FFFFFF"/>
          <w:lang w:val="en-US"/>
        </w:rPr>
        <w:t xml:space="preserve"> </w:t>
      </w:r>
      <w:proofErr w:type="spellStart"/>
      <w:r w:rsidRPr="00C54CA2">
        <w:rPr>
          <w:color w:val="000000"/>
          <w:shd w:val="clear" w:color="auto" w:fill="FFFFFF"/>
          <w:lang w:val="en-US"/>
        </w:rPr>
        <w:t>că</w:t>
      </w:r>
      <w:proofErr w:type="spellEnd"/>
      <w:r w:rsidRPr="00C54CA2">
        <w:rPr>
          <w:color w:val="000000"/>
          <w:shd w:val="clear" w:color="auto" w:fill="FFFFFF"/>
          <w:lang w:val="en-US"/>
        </w:rPr>
        <w:t xml:space="preserve">, </w:t>
      </w:r>
      <w:proofErr w:type="spellStart"/>
      <w:r w:rsidRPr="00C54CA2">
        <w:rPr>
          <w:color w:val="000000"/>
          <w:shd w:val="clear" w:color="auto" w:fill="FFFFFF"/>
          <w:lang w:val="en-US"/>
        </w:rPr>
        <w:t>prin</w:t>
      </w:r>
      <w:proofErr w:type="spellEnd"/>
      <w:r w:rsidRPr="00C54CA2">
        <w:rPr>
          <w:color w:val="000000"/>
          <w:shd w:val="clear" w:color="auto" w:fill="FFFFFF"/>
          <w:lang w:val="en-US"/>
        </w:rPr>
        <w:t xml:space="preserve"> </w:t>
      </w:r>
      <w:proofErr w:type="spellStart"/>
      <w:r w:rsidRPr="00C54CA2">
        <w:rPr>
          <w:color w:val="000000"/>
          <w:shd w:val="clear" w:color="auto" w:fill="FFFFFF"/>
          <w:lang w:val="en-US"/>
        </w:rPr>
        <w:t>compartimentul</w:t>
      </w:r>
      <w:proofErr w:type="spellEnd"/>
      <w:r w:rsidRPr="00C54CA2">
        <w:rPr>
          <w:color w:val="000000"/>
          <w:shd w:val="clear" w:color="auto" w:fill="FFFFFF"/>
          <w:lang w:val="en-US"/>
        </w:rPr>
        <w:t xml:space="preserve"> de </w:t>
      </w:r>
      <w:proofErr w:type="spellStart"/>
      <w:r w:rsidRPr="00C54CA2">
        <w:rPr>
          <w:color w:val="000000"/>
          <w:shd w:val="clear" w:color="auto" w:fill="FFFFFF"/>
          <w:lang w:val="en-US"/>
        </w:rPr>
        <w:t>specialitate</w:t>
      </w:r>
      <w:proofErr w:type="spellEnd"/>
      <w:r w:rsidRPr="00C54CA2">
        <w:rPr>
          <w:color w:val="000000"/>
          <w:shd w:val="clear" w:color="auto" w:fill="FFFFFF"/>
          <w:lang w:val="en-US"/>
        </w:rPr>
        <w:t xml:space="preserve"> cu </w:t>
      </w:r>
      <w:proofErr w:type="spellStart"/>
      <w:r w:rsidRPr="00C54CA2">
        <w:rPr>
          <w:color w:val="000000"/>
          <w:shd w:val="clear" w:color="auto" w:fill="FFFFFF"/>
          <w:lang w:val="en-US"/>
        </w:rPr>
        <w:t>atribuții</w:t>
      </w:r>
      <w:proofErr w:type="spellEnd"/>
      <w:r w:rsidRPr="00C54CA2">
        <w:rPr>
          <w:color w:val="000000"/>
          <w:shd w:val="clear" w:color="auto" w:fill="FFFFFF"/>
          <w:lang w:val="en-US"/>
        </w:rPr>
        <w:t xml:space="preserve"> </w:t>
      </w:r>
      <w:proofErr w:type="spellStart"/>
      <w:r w:rsidRPr="00C54CA2">
        <w:rPr>
          <w:color w:val="000000"/>
          <w:shd w:val="clear" w:color="auto" w:fill="FFFFFF"/>
          <w:lang w:val="en-US"/>
        </w:rPr>
        <w:t>privind</w:t>
      </w:r>
      <w:proofErr w:type="spellEnd"/>
      <w:r w:rsidRPr="00C54CA2">
        <w:rPr>
          <w:color w:val="000000"/>
          <w:shd w:val="clear" w:color="auto" w:fill="FFFFFF"/>
          <w:lang w:val="en-US"/>
        </w:rPr>
        <w:t xml:space="preserve"> </w:t>
      </w:r>
      <w:proofErr w:type="spellStart"/>
      <w:r w:rsidRPr="00C54CA2">
        <w:rPr>
          <w:color w:val="000000"/>
          <w:shd w:val="clear" w:color="auto" w:fill="FFFFFF"/>
          <w:lang w:val="en-US"/>
        </w:rPr>
        <w:t>emiterea</w:t>
      </w:r>
      <w:proofErr w:type="spellEnd"/>
      <w:r w:rsidRPr="00C54CA2">
        <w:rPr>
          <w:color w:val="000000"/>
          <w:shd w:val="clear" w:color="auto" w:fill="FFFFFF"/>
          <w:lang w:val="en-US"/>
        </w:rPr>
        <w:t xml:space="preserve"> </w:t>
      </w:r>
      <w:proofErr w:type="spellStart"/>
      <w:r w:rsidRPr="00C54CA2">
        <w:rPr>
          <w:color w:val="000000"/>
          <w:shd w:val="clear" w:color="auto" w:fill="FFFFFF"/>
          <w:lang w:val="en-US"/>
        </w:rPr>
        <w:t>avizelor</w:t>
      </w:r>
      <w:proofErr w:type="spellEnd"/>
      <w:r w:rsidRPr="00C54CA2">
        <w:rPr>
          <w:color w:val="000000"/>
          <w:shd w:val="clear" w:color="auto" w:fill="FFFFFF"/>
          <w:lang w:val="en-US"/>
        </w:rPr>
        <w:t xml:space="preserve"> </w:t>
      </w:r>
      <w:proofErr w:type="spellStart"/>
      <w:r w:rsidRPr="00C54CA2">
        <w:rPr>
          <w:color w:val="000000"/>
          <w:shd w:val="clear" w:color="auto" w:fill="FFFFFF"/>
          <w:lang w:val="en-US"/>
        </w:rPr>
        <w:t>și</w:t>
      </w:r>
      <w:proofErr w:type="spellEnd"/>
      <w:r w:rsidRPr="00C54CA2">
        <w:rPr>
          <w:color w:val="000000"/>
          <w:shd w:val="clear" w:color="auto" w:fill="FFFFFF"/>
          <w:lang w:val="en-US"/>
        </w:rPr>
        <w:t xml:space="preserve"> control </w:t>
      </w:r>
      <w:proofErr w:type="spellStart"/>
      <w:r w:rsidRPr="00C54CA2">
        <w:rPr>
          <w:color w:val="000000"/>
          <w:shd w:val="clear" w:color="auto" w:fill="FFFFFF"/>
          <w:lang w:val="en-US"/>
        </w:rPr>
        <w:t>mediu</w:t>
      </w:r>
      <w:proofErr w:type="spellEnd"/>
      <w:r w:rsidRPr="00C54CA2">
        <w:rPr>
          <w:color w:val="000000"/>
          <w:shd w:val="clear" w:color="auto" w:fill="FFFFFF"/>
          <w:lang w:val="en-US"/>
        </w:rPr>
        <w:t xml:space="preserve"> din </w:t>
      </w:r>
      <w:proofErr w:type="spellStart"/>
      <w:r w:rsidRPr="00C54CA2">
        <w:rPr>
          <w:color w:val="000000"/>
          <w:shd w:val="clear" w:color="auto" w:fill="FFFFFF"/>
          <w:lang w:val="en-US"/>
        </w:rPr>
        <w:t>cadrul</w:t>
      </w:r>
      <w:proofErr w:type="spellEnd"/>
      <w:r w:rsidRPr="00C54CA2">
        <w:rPr>
          <w:color w:val="000000"/>
          <w:shd w:val="clear" w:color="auto" w:fill="FFFFFF"/>
          <w:lang w:val="en-US"/>
        </w:rPr>
        <w:t xml:space="preserve"> </w:t>
      </w:r>
      <w:proofErr w:type="spellStart"/>
      <w:r w:rsidRPr="00C54CA2">
        <w:rPr>
          <w:color w:val="000000"/>
          <w:shd w:val="clear" w:color="auto" w:fill="FFFFFF"/>
          <w:lang w:val="en-US"/>
        </w:rPr>
        <w:t>primăriei</w:t>
      </w:r>
      <w:proofErr w:type="spellEnd"/>
      <w:r w:rsidRPr="00C54CA2">
        <w:rPr>
          <w:color w:val="000000"/>
          <w:shd w:val="clear" w:color="auto" w:fill="FFFFFF"/>
          <w:lang w:val="en-US"/>
        </w:rPr>
        <w:t xml:space="preserve">, se </w:t>
      </w:r>
      <w:proofErr w:type="spellStart"/>
      <w:r w:rsidRPr="00C54CA2">
        <w:rPr>
          <w:color w:val="000000"/>
          <w:shd w:val="clear" w:color="auto" w:fill="FFFFFF"/>
          <w:lang w:val="en-US"/>
        </w:rPr>
        <w:t>eliberează</w:t>
      </w:r>
      <w:proofErr w:type="spellEnd"/>
      <w:r w:rsidRPr="00C54CA2">
        <w:rPr>
          <w:color w:val="000000"/>
          <w:shd w:val="clear" w:color="auto" w:fill="FFFFFF"/>
          <w:lang w:val="en-US"/>
        </w:rPr>
        <w:t xml:space="preserve"> </w:t>
      </w:r>
      <w:proofErr w:type="spellStart"/>
      <w:r w:rsidRPr="00C54CA2">
        <w:rPr>
          <w:color w:val="000000"/>
          <w:shd w:val="clear" w:color="auto" w:fill="FFFFFF"/>
          <w:lang w:val="en-US"/>
        </w:rPr>
        <w:t>avize</w:t>
      </w:r>
      <w:proofErr w:type="spellEnd"/>
      <w:r w:rsidRPr="00C54CA2">
        <w:rPr>
          <w:color w:val="000000"/>
          <w:shd w:val="clear" w:color="auto" w:fill="FFFFFF"/>
          <w:lang w:val="en-US"/>
        </w:rPr>
        <w:t xml:space="preserve"> </w:t>
      </w:r>
      <w:proofErr w:type="spellStart"/>
      <w:r w:rsidRPr="00C54CA2">
        <w:rPr>
          <w:color w:val="000000"/>
          <w:shd w:val="clear" w:color="auto" w:fill="FFFFFF"/>
          <w:lang w:val="en-US"/>
        </w:rPr>
        <w:t>gestiune</w:t>
      </w:r>
      <w:proofErr w:type="spellEnd"/>
      <w:r w:rsidRPr="00C54CA2">
        <w:rPr>
          <w:color w:val="000000"/>
          <w:shd w:val="clear" w:color="auto" w:fill="FFFFFF"/>
          <w:lang w:val="en-US"/>
        </w:rPr>
        <w:t xml:space="preserve"> </w:t>
      </w:r>
      <w:proofErr w:type="spellStart"/>
      <w:r w:rsidRPr="00C54CA2">
        <w:rPr>
          <w:color w:val="000000"/>
          <w:shd w:val="clear" w:color="auto" w:fill="FFFFFF"/>
          <w:lang w:val="en-US"/>
        </w:rPr>
        <w:t>deșeuri</w:t>
      </w:r>
      <w:proofErr w:type="spellEnd"/>
      <w:r w:rsidRPr="00C54CA2">
        <w:rPr>
          <w:color w:val="000000"/>
          <w:shd w:val="clear" w:color="auto" w:fill="FFFFFF"/>
          <w:lang w:val="en-US"/>
        </w:rPr>
        <w:t xml:space="preserve"> </w:t>
      </w:r>
      <w:proofErr w:type="spellStart"/>
      <w:r w:rsidRPr="00C54CA2">
        <w:rPr>
          <w:color w:val="000000"/>
          <w:shd w:val="clear" w:color="auto" w:fill="FFFFFF"/>
          <w:lang w:val="en-US"/>
        </w:rPr>
        <w:t>pentru</w:t>
      </w:r>
      <w:proofErr w:type="spellEnd"/>
      <w:r w:rsidRPr="00C54CA2">
        <w:rPr>
          <w:color w:val="000000"/>
          <w:shd w:val="clear" w:color="auto" w:fill="FFFFFF"/>
          <w:lang w:val="en-US"/>
        </w:rPr>
        <w:t xml:space="preserve"> </w:t>
      </w:r>
      <w:proofErr w:type="spellStart"/>
      <w:r w:rsidRPr="00C54CA2">
        <w:rPr>
          <w:color w:val="000000"/>
          <w:shd w:val="clear" w:color="auto" w:fill="FFFFFF"/>
          <w:lang w:val="en-US"/>
        </w:rPr>
        <w:t>lucrările</w:t>
      </w:r>
      <w:proofErr w:type="spellEnd"/>
      <w:r w:rsidRPr="00C54CA2">
        <w:rPr>
          <w:color w:val="000000"/>
          <w:shd w:val="clear" w:color="auto" w:fill="FFFFFF"/>
          <w:lang w:val="en-US"/>
        </w:rPr>
        <w:t xml:space="preserve"> de </w:t>
      </w:r>
      <w:proofErr w:type="spellStart"/>
      <w:r w:rsidRPr="00C54CA2">
        <w:rPr>
          <w:color w:val="000000"/>
          <w:shd w:val="clear" w:color="auto" w:fill="FFFFFF"/>
          <w:lang w:val="en-US"/>
        </w:rPr>
        <w:t>construire</w:t>
      </w:r>
      <w:proofErr w:type="spellEnd"/>
      <w:r w:rsidRPr="00C54CA2">
        <w:rPr>
          <w:color w:val="000000"/>
          <w:shd w:val="clear" w:color="auto" w:fill="FFFFFF"/>
          <w:lang w:val="en-US"/>
        </w:rPr>
        <w:t xml:space="preserve"> </w:t>
      </w:r>
      <w:proofErr w:type="spellStart"/>
      <w:r w:rsidRPr="00C54CA2">
        <w:rPr>
          <w:color w:val="000000"/>
          <w:shd w:val="clear" w:color="auto" w:fill="FFFFFF"/>
          <w:lang w:val="en-US"/>
        </w:rPr>
        <w:t>și</w:t>
      </w:r>
      <w:proofErr w:type="spellEnd"/>
      <w:r w:rsidRPr="00C54CA2">
        <w:rPr>
          <w:color w:val="000000"/>
          <w:shd w:val="clear" w:color="auto" w:fill="FFFFFF"/>
          <w:lang w:val="en-US"/>
        </w:rPr>
        <w:t>/</w:t>
      </w:r>
      <w:proofErr w:type="spellStart"/>
      <w:r w:rsidRPr="00C54CA2">
        <w:rPr>
          <w:color w:val="000000"/>
          <w:shd w:val="clear" w:color="auto" w:fill="FFFFFF"/>
          <w:lang w:val="en-US"/>
        </w:rPr>
        <w:t>sau</w:t>
      </w:r>
      <w:proofErr w:type="spellEnd"/>
      <w:r w:rsidRPr="00C54CA2">
        <w:rPr>
          <w:color w:val="000000"/>
          <w:shd w:val="clear" w:color="auto" w:fill="FFFFFF"/>
          <w:lang w:val="en-US"/>
        </w:rPr>
        <w:t xml:space="preserve"> </w:t>
      </w:r>
      <w:proofErr w:type="spellStart"/>
      <w:r w:rsidRPr="00C54CA2">
        <w:rPr>
          <w:color w:val="000000"/>
          <w:shd w:val="clear" w:color="auto" w:fill="FFFFFF"/>
          <w:lang w:val="en-US"/>
        </w:rPr>
        <w:t>demolare</w:t>
      </w:r>
      <w:proofErr w:type="spellEnd"/>
      <w:r w:rsidRPr="00C54CA2">
        <w:rPr>
          <w:color w:val="000000"/>
          <w:shd w:val="clear" w:color="auto" w:fill="FFFFFF"/>
          <w:lang w:val="en-US"/>
        </w:rPr>
        <w:t xml:space="preserve">, </w:t>
      </w:r>
      <w:proofErr w:type="spellStart"/>
      <w:r w:rsidRPr="00C54CA2">
        <w:rPr>
          <w:color w:val="000000"/>
          <w:shd w:val="clear" w:color="auto" w:fill="FFFFFF"/>
          <w:lang w:val="en-US"/>
        </w:rPr>
        <w:t>așa</w:t>
      </w:r>
      <w:proofErr w:type="spellEnd"/>
      <w:r w:rsidRPr="00C54CA2">
        <w:rPr>
          <w:color w:val="000000"/>
          <w:shd w:val="clear" w:color="auto" w:fill="FFFFFF"/>
          <w:lang w:val="en-US"/>
        </w:rPr>
        <w:t xml:space="preserve"> cum </w:t>
      </w:r>
      <w:proofErr w:type="spellStart"/>
      <w:r w:rsidRPr="00C54CA2">
        <w:rPr>
          <w:color w:val="000000"/>
          <w:shd w:val="clear" w:color="auto" w:fill="FFFFFF"/>
          <w:lang w:val="en-US"/>
        </w:rPr>
        <w:t>acestea</w:t>
      </w:r>
      <w:proofErr w:type="spellEnd"/>
      <w:r w:rsidRPr="00C54CA2">
        <w:rPr>
          <w:color w:val="000000"/>
          <w:shd w:val="clear" w:color="auto" w:fill="FFFFFF"/>
          <w:lang w:val="en-US"/>
        </w:rPr>
        <w:t xml:space="preserve"> sunt definite la art.3 din </w:t>
      </w:r>
      <w:proofErr w:type="spellStart"/>
      <w:r w:rsidRPr="00C54CA2">
        <w:rPr>
          <w:color w:val="000000"/>
          <w:shd w:val="clear" w:color="auto" w:fill="FFFFFF"/>
          <w:lang w:val="en-US"/>
        </w:rPr>
        <w:t>Legea</w:t>
      </w:r>
      <w:proofErr w:type="spellEnd"/>
      <w:r w:rsidRPr="00C54CA2">
        <w:rPr>
          <w:color w:val="000000"/>
          <w:shd w:val="clear" w:color="auto" w:fill="FFFFFF"/>
          <w:lang w:val="en-US"/>
        </w:rPr>
        <w:t xml:space="preserve"> nr.50/1991 </w:t>
      </w:r>
      <w:proofErr w:type="spellStart"/>
      <w:r w:rsidRPr="00C54CA2">
        <w:rPr>
          <w:color w:val="000000"/>
          <w:shd w:val="clear" w:color="auto" w:fill="FFFFFF"/>
          <w:lang w:val="en-US"/>
        </w:rPr>
        <w:t>privind</w:t>
      </w:r>
      <w:proofErr w:type="spellEnd"/>
      <w:r w:rsidRPr="00C54CA2">
        <w:rPr>
          <w:color w:val="000000"/>
          <w:shd w:val="clear" w:color="auto" w:fill="FFFFFF"/>
          <w:lang w:val="en-US"/>
        </w:rPr>
        <w:t xml:space="preserve"> </w:t>
      </w:r>
      <w:proofErr w:type="spellStart"/>
      <w:r w:rsidRPr="00C54CA2">
        <w:rPr>
          <w:color w:val="000000"/>
          <w:shd w:val="clear" w:color="auto" w:fill="FFFFFF"/>
          <w:lang w:val="en-US"/>
        </w:rPr>
        <w:t>autorizarea</w:t>
      </w:r>
      <w:proofErr w:type="spellEnd"/>
      <w:r w:rsidRPr="00C54CA2">
        <w:rPr>
          <w:color w:val="000000"/>
          <w:shd w:val="clear" w:color="auto" w:fill="FFFFFF"/>
          <w:lang w:val="en-US"/>
        </w:rPr>
        <w:t xml:space="preserve"> </w:t>
      </w:r>
      <w:proofErr w:type="spellStart"/>
      <w:r w:rsidRPr="00C54CA2">
        <w:rPr>
          <w:color w:val="000000"/>
          <w:shd w:val="clear" w:color="auto" w:fill="FFFFFF"/>
          <w:lang w:val="en-US"/>
        </w:rPr>
        <w:t>executării</w:t>
      </w:r>
      <w:proofErr w:type="spellEnd"/>
      <w:r w:rsidRPr="00C54CA2">
        <w:rPr>
          <w:color w:val="000000"/>
          <w:shd w:val="clear" w:color="auto" w:fill="FFFFFF"/>
          <w:lang w:val="en-US"/>
        </w:rPr>
        <w:t xml:space="preserve"> </w:t>
      </w:r>
      <w:proofErr w:type="spellStart"/>
      <w:r w:rsidRPr="00C54CA2">
        <w:rPr>
          <w:color w:val="000000"/>
          <w:shd w:val="clear" w:color="auto" w:fill="FFFFFF"/>
          <w:lang w:val="en-US"/>
        </w:rPr>
        <w:t>lucrărilor</w:t>
      </w:r>
      <w:proofErr w:type="spellEnd"/>
      <w:r w:rsidRPr="00C54CA2">
        <w:rPr>
          <w:color w:val="000000"/>
          <w:shd w:val="clear" w:color="auto" w:fill="FFFFFF"/>
          <w:lang w:val="en-US"/>
        </w:rPr>
        <w:t xml:space="preserve"> de </w:t>
      </w:r>
      <w:proofErr w:type="spellStart"/>
      <w:r w:rsidRPr="00C54CA2">
        <w:rPr>
          <w:color w:val="000000"/>
          <w:shd w:val="clear" w:color="auto" w:fill="FFFFFF"/>
          <w:lang w:val="en-US"/>
        </w:rPr>
        <w:t>construcții</w:t>
      </w:r>
      <w:proofErr w:type="spellEnd"/>
      <w:r w:rsidRPr="00C54CA2">
        <w:rPr>
          <w:color w:val="000000"/>
          <w:shd w:val="clear" w:color="auto" w:fill="FFFFFF"/>
          <w:lang w:val="en-US"/>
        </w:rPr>
        <w:t xml:space="preserve">, cu </w:t>
      </w:r>
      <w:proofErr w:type="spellStart"/>
      <w:r w:rsidRPr="00C54CA2">
        <w:rPr>
          <w:color w:val="000000"/>
          <w:shd w:val="clear" w:color="auto" w:fill="FFFFFF"/>
          <w:lang w:val="en-US"/>
        </w:rPr>
        <w:t>modificările</w:t>
      </w:r>
      <w:proofErr w:type="spellEnd"/>
      <w:r w:rsidRPr="00C54CA2">
        <w:rPr>
          <w:color w:val="000000"/>
          <w:shd w:val="clear" w:color="auto" w:fill="FFFFFF"/>
          <w:lang w:val="en-US"/>
        </w:rPr>
        <w:t xml:space="preserve"> </w:t>
      </w:r>
      <w:proofErr w:type="spellStart"/>
      <w:r w:rsidRPr="00C54CA2">
        <w:rPr>
          <w:color w:val="000000"/>
          <w:shd w:val="clear" w:color="auto" w:fill="FFFFFF"/>
          <w:lang w:val="en-US"/>
        </w:rPr>
        <w:t>și</w:t>
      </w:r>
      <w:proofErr w:type="spellEnd"/>
      <w:r w:rsidRPr="00C54CA2">
        <w:rPr>
          <w:color w:val="000000"/>
          <w:shd w:val="clear" w:color="auto" w:fill="FFFFFF"/>
          <w:lang w:val="en-US"/>
        </w:rPr>
        <w:t xml:space="preserve"> </w:t>
      </w:r>
      <w:proofErr w:type="spellStart"/>
      <w:r w:rsidRPr="00C54CA2">
        <w:rPr>
          <w:color w:val="000000"/>
          <w:shd w:val="clear" w:color="auto" w:fill="FFFFFF"/>
          <w:lang w:val="en-US"/>
        </w:rPr>
        <w:t>completările</w:t>
      </w:r>
      <w:proofErr w:type="spellEnd"/>
      <w:r w:rsidRPr="00C54CA2">
        <w:rPr>
          <w:color w:val="000000"/>
          <w:shd w:val="clear" w:color="auto" w:fill="FFFFFF"/>
          <w:lang w:val="en-US"/>
        </w:rPr>
        <w:t xml:space="preserve"> </w:t>
      </w:r>
      <w:proofErr w:type="spellStart"/>
      <w:r w:rsidRPr="00C54CA2">
        <w:rPr>
          <w:color w:val="000000"/>
          <w:shd w:val="clear" w:color="auto" w:fill="FFFFFF"/>
          <w:lang w:val="en-US"/>
        </w:rPr>
        <w:t>ulterioare</w:t>
      </w:r>
      <w:proofErr w:type="spellEnd"/>
      <w:r w:rsidR="00C54CA2" w:rsidRPr="00C54CA2">
        <w:rPr>
          <w:color w:val="000000"/>
          <w:shd w:val="clear" w:color="auto" w:fill="FFFFFF"/>
          <w:lang w:val="en-US"/>
        </w:rPr>
        <w:t xml:space="preserve">, </w:t>
      </w:r>
      <w:proofErr w:type="spellStart"/>
      <w:r w:rsidR="00C54CA2" w:rsidRPr="00C54CA2">
        <w:rPr>
          <w:color w:val="000000"/>
          <w:shd w:val="clear" w:color="auto" w:fill="FFFFFF"/>
          <w:lang w:val="en-US"/>
        </w:rPr>
        <w:t>în</w:t>
      </w:r>
      <w:proofErr w:type="spellEnd"/>
      <w:r w:rsidR="00C54CA2" w:rsidRPr="00C54CA2">
        <w:rPr>
          <w:color w:val="000000"/>
          <w:shd w:val="clear" w:color="auto" w:fill="FFFFFF"/>
          <w:lang w:val="en-US"/>
        </w:rPr>
        <w:t xml:space="preserve"> </w:t>
      </w:r>
      <w:proofErr w:type="spellStart"/>
      <w:r w:rsidR="00C54CA2" w:rsidRPr="00C54CA2">
        <w:rPr>
          <w:color w:val="000000"/>
          <w:shd w:val="clear" w:color="auto" w:fill="FFFFFF"/>
          <w:lang w:val="en-US"/>
        </w:rPr>
        <w:t>vederea</w:t>
      </w:r>
      <w:proofErr w:type="spellEnd"/>
      <w:r w:rsidR="00C54CA2" w:rsidRPr="00C54CA2">
        <w:rPr>
          <w:color w:val="000000"/>
          <w:shd w:val="clear" w:color="auto" w:fill="FFFFFF"/>
          <w:lang w:val="en-US"/>
        </w:rPr>
        <w:t xml:space="preserve"> </w:t>
      </w:r>
      <w:proofErr w:type="spellStart"/>
      <w:r w:rsidR="00C54CA2" w:rsidRPr="00C54CA2">
        <w:rPr>
          <w:color w:val="000000"/>
          <w:shd w:val="clear" w:color="auto" w:fill="FFFFFF"/>
          <w:lang w:val="en-US"/>
        </w:rPr>
        <w:t>obținerii</w:t>
      </w:r>
      <w:proofErr w:type="spellEnd"/>
      <w:r w:rsidR="00C54CA2" w:rsidRPr="00C54CA2">
        <w:rPr>
          <w:color w:val="000000"/>
          <w:shd w:val="clear" w:color="auto" w:fill="FFFFFF"/>
          <w:lang w:val="en-US"/>
        </w:rPr>
        <w:t xml:space="preserve"> </w:t>
      </w:r>
      <w:proofErr w:type="spellStart"/>
      <w:r w:rsidR="00C54CA2" w:rsidRPr="00C54CA2">
        <w:rPr>
          <w:color w:val="000000"/>
          <w:shd w:val="clear" w:color="auto" w:fill="FFFFFF"/>
          <w:lang w:val="en-US"/>
        </w:rPr>
        <w:t>Autorizației</w:t>
      </w:r>
      <w:proofErr w:type="spellEnd"/>
      <w:r w:rsidR="00C54CA2" w:rsidRPr="00C54CA2">
        <w:rPr>
          <w:color w:val="000000"/>
          <w:shd w:val="clear" w:color="auto" w:fill="FFFFFF"/>
          <w:lang w:val="en-US"/>
        </w:rPr>
        <w:t xml:space="preserve"> de </w:t>
      </w:r>
      <w:proofErr w:type="spellStart"/>
      <w:r w:rsidR="00C54CA2" w:rsidRPr="00C54CA2">
        <w:rPr>
          <w:color w:val="000000"/>
          <w:shd w:val="clear" w:color="auto" w:fill="FFFFFF"/>
          <w:lang w:val="en-US"/>
        </w:rPr>
        <w:t>construire</w:t>
      </w:r>
      <w:proofErr w:type="spellEnd"/>
      <w:r w:rsidR="00C54CA2" w:rsidRPr="00C54CA2">
        <w:rPr>
          <w:color w:val="000000"/>
          <w:shd w:val="clear" w:color="auto" w:fill="FFFFFF"/>
          <w:lang w:val="en-US"/>
        </w:rPr>
        <w:t xml:space="preserve"> </w:t>
      </w:r>
      <w:proofErr w:type="spellStart"/>
      <w:r w:rsidR="00C54CA2" w:rsidRPr="00C54CA2">
        <w:rPr>
          <w:color w:val="000000"/>
          <w:shd w:val="clear" w:color="auto" w:fill="FFFFFF"/>
          <w:lang w:val="en-US"/>
        </w:rPr>
        <w:t>și</w:t>
      </w:r>
      <w:proofErr w:type="spellEnd"/>
      <w:r w:rsidR="00C54CA2" w:rsidRPr="00C54CA2">
        <w:rPr>
          <w:color w:val="000000"/>
          <w:shd w:val="clear" w:color="auto" w:fill="FFFFFF"/>
          <w:lang w:val="en-US"/>
        </w:rPr>
        <w:t>/</w:t>
      </w:r>
      <w:proofErr w:type="spellStart"/>
      <w:r w:rsidR="00C54CA2" w:rsidRPr="00C54CA2">
        <w:rPr>
          <w:color w:val="000000"/>
          <w:shd w:val="clear" w:color="auto" w:fill="FFFFFF"/>
          <w:lang w:val="en-US"/>
        </w:rPr>
        <w:t>sau</w:t>
      </w:r>
      <w:proofErr w:type="spellEnd"/>
      <w:r w:rsidR="00C54CA2" w:rsidRPr="00C54CA2">
        <w:rPr>
          <w:color w:val="000000"/>
          <w:shd w:val="clear" w:color="auto" w:fill="FFFFFF"/>
          <w:lang w:val="en-US"/>
        </w:rPr>
        <w:t xml:space="preserve"> </w:t>
      </w:r>
      <w:proofErr w:type="spellStart"/>
      <w:r w:rsidR="00C54CA2" w:rsidRPr="00C54CA2">
        <w:rPr>
          <w:color w:val="000000"/>
          <w:shd w:val="clear" w:color="auto" w:fill="FFFFFF"/>
          <w:lang w:val="en-US"/>
        </w:rPr>
        <w:t>desființare</w:t>
      </w:r>
      <w:proofErr w:type="spellEnd"/>
      <w:r w:rsidR="00C54CA2" w:rsidRPr="00C54CA2">
        <w:rPr>
          <w:color w:val="000000"/>
          <w:shd w:val="clear" w:color="auto" w:fill="FFFFFF"/>
          <w:lang w:val="en-US"/>
        </w:rPr>
        <w:t xml:space="preserve">, </w:t>
      </w:r>
      <w:proofErr w:type="spellStart"/>
      <w:r w:rsidR="00C54CA2" w:rsidRPr="00C54CA2">
        <w:rPr>
          <w:color w:val="000000"/>
          <w:shd w:val="clear" w:color="auto" w:fill="FFFFFF"/>
          <w:lang w:val="en-US"/>
        </w:rPr>
        <w:t>condiție</w:t>
      </w:r>
      <w:proofErr w:type="spellEnd"/>
      <w:r w:rsidR="00C54CA2" w:rsidRPr="00C54CA2">
        <w:rPr>
          <w:color w:val="000000"/>
          <w:shd w:val="clear" w:color="auto" w:fill="FFFFFF"/>
          <w:lang w:val="en-US"/>
        </w:rPr>
        <w:t xml:space="preserve"> </w:t>
      </w:r>
      <w:proofErr w:type="spellStart"/>
      <w:r w:rsidR="00C54CA2" w:rsidRPr="00C54CA2">
        <w:rPr>
          <w:color w:val="000000"/>
          <w:shd w:val="clear" w:color="auto" w:fill="FFFFFF"/>
          <w:lang w:val="en-US"/>
        </w:rPr>
        <w:t>impusă</w:t>
      </w:r>
      <w:proofErr w:type="spellEnd"/>
      <w:r w:rsidR="00C54CA2" w:rsidRPr="00C54CA2">
        <w:rPr>
          <w:color w:val="000000"/>
          <w:shd w:val="clear" w:color="auto" w:fill="FFFFFF"/>
          <w:lang w:val="en-US"/>
        </w:rPr>
        <w:t xml:space="preserve"> </w:t>
      </w:r>
      <w:proofErr w:type="spellStart"/>
      <w:r w:rsidR="00C54CA2" w:rsidRPr="00C54CA2">
        <w:rPr>
          <w:color w:val="000000"/>
          <w:shd w:val="clear" w:color="auto" w:fill="FFFFFF"/>
          <w:lang w:val="en-US"/>
        </w:rPr>
        <w:t>în</w:t>
      </w:r>
      <w:proofErr w:type="spellEnd"/>
      <w:r w:rsidR="00C54CA2" w:rsidRPr="00C54CA2">
        <w:rPr>
          <w:color w:val="000000"/>
          <w:shd w:val="clear" w:color="auto" w:fill="FFFFFF"/>
          <w:lang w:val="en-US"/>
        </w:rPr>
        <w:t xml:space="preserve"> </w:t>
      </w:r>
      <w:proofErr w:type="spellStart"/>
      <w:r w:rsidR="00C54CA2" w:rsidRPr="00C54CA2">
        <w:rPr>
          <w:color w:val="000000"/>
          <w:shd w:val="clear" w:color="auto" w:fill="FFFFFF"/>
          <w:lang w:val="en-US"/>
        </w:rPr>
        <w:t>Certificatul</w:t>
      </w:r>
      <w:proofErr w:type="spellEnd"/>
      <w:r w:rsidR="00C54CA2" w:rsidRPr="00C54CA2">
        <w:rPr>
          <w:color w:val="000000"/>
          <w:shd w:val="clear" w:color="auto" w:fill="FFFFFF"/>
          <w:lang w:val="en-US"/>
        </w:rPr>
        <w:t xml:space="preserve"> de Urbanism.</w:t>
      </w:r>
    </w:p>
    <w:p w14:paraId="4CEFBFBC" w14:textId="629BFE2B" w:rsidR="00082628" w:rsidRPr="003F1833" w:rsidRDefault="00082628" w:rsidP="000A1276">
      <w:pPr>
        <w:ind w:firstLine="720"/>
        <w:jc w:val="both"/>
      </w:pPr>
      <w:r w:rsidRPr="003F1833">
        <w:t>În municipiul Timișoara au fost i</w:t>
      </w:r>
      <w:r w:rsidR="00B63C7C">
        <w:t>dentificate numeroase locații cu abandon de deșeuri</w:t>
      </w:r>
      <w:r w:rsidRPr="003F1833">
        <w:t xml:space="preserve"> </w:t>
      </w:r>
      <w:r w:rsidR="004F2986" w:rsidRPr="003F1833">
        <w:t xml:space="preserve">de către consilierii </w:t>
      </w:r>
      <w:r w:rsidR="006634E2">
        <w:t>Serviciului Protecția Mediului, Managementul Deșeurilor și Salubrizare</w:t>
      </w:r>
      <w:r w:rsidR="004F2986" w:rsidRPr="003F1833">
        <w:t xml:space="preserve"> din cadrul P</w:t>
      </w:r>
      <w:r w:rsidR="004F033A">
        <w:t>rimăriei Munic</w:t>
      </w:r>
      <w:r w:rsidR="006634E2">
        <w:t>i</w:t>
      </w:r>
      <w:r w:rsidR="004F033A">
        <w:t>piului Timișoara</w:t>
      </w:r>
      <w:r w:rsidR="004F2986" w:rsidRPr="003F1833">
        <w:t xml:space="preserve">. Ulterior, </w:t>
      </w:r>
      <w:r w:rsidR="00B63C7C">
        <w:t xml:space="preserve">aceste locații au fost igienizate de </w:t>
      </w:r>
      <w:r w:rsidR="004F2986" w:rsidRPr="003F1833">
        <w:t>operator</w:t>
      </w:r>
      <w:r w:rsidR="006634E2">
        <w:t>ul</w:t>
      </w:r>
      <w:r w:rsidR="004F2986" w:rsidRPr="003F1833">
        <w:t xml:space="preserve"> </w:t>
      </w:r>
      <w:r w:rsidR="006634E2">
        <w:t>S.C. RETIM ECOLOGIC SERVICE S.A.</w:t>
      </w:r>
    </w:p>
    <w:p w14:paraId="249B6C82" w14:textId="116F07FD" w:rsidR="004F2986" w:rsidRPr="003F1833" w:rsidRDefault="00872246" w:rsidP="000A1276">
      <w:pPr>
        <w:ind w:firstLine="720"/>
        <w:jc w:val="both"/>
      </w:pPr>
      <w:r w:rsidRPr="003F1833">
        <w:t>O parte din deșeurile abandonate, la periferia municipiului, provin din construcții, demolări și activități de reamenajare și reabilitare a imobilelor/locuințe</w:t>
      </w:r>
      <w:r w:rsidR="00EE6E42" w:rsidRPr="003F1833">
        <w:t>lor</w:t>
      </w:r>
      <w:r w:rsidRPr="003F1833">
        <w:t xml:space="preserve">, fiind transportate de către persoane </w:t>
      </w:r>
      <w:r w:rsidR="001C6C40">
        <w:t>care nu respectă prevederile legale în vigoare privind gestionarea deșeurilor.</w:t>
      </w:r>
    </w:p>
    <w:p w14:paraId="799E8F90" w14:textId="77777777" w:rsidR="00872246" w:rsidRPr="003F1833" w:rsidRDefault="00872246" w:rsidP="000A1276">
      <w:pPr>
        <w:ind w:firstLine="720"/>
        <w:jc w:val="both"/>
      </w:pPr>
      <w:r w:rsidRPr="003F1833">
        <w:t>Aceste fapte care constituie contravenții, aduc prejudicii atât de i</w:t>
      </w:r>
      <w:r w:rsidR="00B01F8A" w:rsidRPr="003F1833">
        <w:t xml:space="preserve">magine administrației locale a municipiului </w:t>
      </w:r>
      <w:r w:rsidRPr="003F1833">
        <w:t>T</w:t>
      </w:r>
      <w:r w:rsidR="00B01F8A" w:rsidRPr="003F1833">
        <w:t>imișoara</w:t>
      </w:r>
      <w:r w:rsidRPr="003F1833">
        <w:t>, c</w:t>
      </w:r>
      <w:r w:rsidR="00B01F8A" w:rsidRPr="003F1833">
        <w:t>â</w:t>
      </w:r>
      <w:r w:rsidRPr="003F1833">
        <w:t xml:space="preserve">t și </w:t>
      </w:r>
      <w:r w:rsidR="00B01F8A" w:rsidRPr="003F1833">
        <w:t xml:space="preserve">sănătății populației și mediului înconjurător </w:t>
      </w:r>
      <w:r w:rsidRPr="003F1833">
        <w:t>prin pericolul izbucnirii unor focare de infecție</w:t>
      </w:r>
      <w:r w:rsidR="00B01F8A" w:rsidRPr="003F1833">
        <w:t>.</w:t>
      </w:r>
    </w:p>
    <w:p w14:paraId="52F68D6F" w14:textId="77777777" w:rsidR="00B01F8A" w:rsidRPr="003F1833" w:rsidRDefault="00B01F8A" w:rsidP="000A1276">
      <w:pPr>
        <w:ind w:firstLine="720"/>
        <w:jc w:val="both"/>
      </w:pPr>
      <w:r w:rsidRPr="003F1833">
        <w:t>O altă problemă cu care se confruntă administrația publică a municipiului Timișoara, o constituie organizările de șantier, care nu respectă în total</w:t>
      </w:r>
      <w:r w:rsidR="00EE6E42" w:rsidRPr="003F1833">
        <w:t>itate prevederile legale referito</w:t>
      </w:r>
      <w:r w:rsidRPr="003F1833">
        <w:t>are la  organizarea propriu-zisă a șantierului cât și în privința gestionării deșeurilor.</w:t>
      </w:r>
    </w:p>
    <w:p w14:paraId="579CBA8F" w14:textId="7256AD18" w:rsidR="00360717" w:rsidRDefault="00B01F8A" w:rsidP="00B23A10">
      <w:pPr>
        <w:ind w:firstLine="720"/>
        <w:jc w:val="both"/>
      </w:pPr>
      <w:r w:rsidRPr="003F1833">
        <w:t xml:space="preserve">Având în vedere </w:t>
      </w:r>
      <w:r w:rsidR="003F1833">
        <w:t xml:space="preserve">cele menționate mai sus, </w:t>
      </w:r>
      <w:r w:rsidR="000A6EAC">
        <w:t>Primăria Municipiului Timișoara</w:t>
      </w:r>
      <w:r w:rsidR="003F1833">
        <w:t xml:space="preserve"> împreună cu  Direcția </w:t>
      </w:r>
      <w:r w:rsidR="006634E2">
        <w:t xml:space="preserve">Generală a </w:t>
      </w:r>
      <w:r w:rsidR="003F1833">
        <w:t xml:space="preserve">Poliției Locale Timișoara, </w:t>
      </w:r>
      <w:r w:rsidR="00360717">
        <w:t>participă la acțiuni/</w:t>
      </w:r>
      <w:r w:rsidR="000A6EAC">
        <w:t xml:space="preserve">controale </w:t>
      </w:r>
      <w:r w:rsidR="00360717">
        <w:t xml:space="preserve">tematice,  </w:t>
      </w:r>
      <w:r w:rsidR="000A6EAC">
        <w:t xml:space="preserve">în vederea </w:t>
      </w:r>
      <w:r w:rsidR="002E0E94">
        <w:t>dep</w:t>
      </w:r>
      <w:r w:rsidR="000A6EAC">
        <w:t xml:space="preserve">istării </w:t>
      </w:r>
      <w:r w:rsidR="00360717">
        <w:t>locațiilor cu deșeuri abandonate pe domeniul public</w:t>
      </w:r>
      <w:r w:rsidR="002E0E94">
        <w:t xml:space="preserve">, </w:t>
      </w:r>
      <w:r w:rsidR="00360717">
        <w:t>urmând a identifica și sancționa contravențional persoanele care au aba</w:t>
      </w:r>
      <w:r w:rsidR="003D037F">
        <w:t>n</w:t>
      </w:r>
      <w:r w:rsidR="00360717">
        <w:t>donat deșeuri.</w:t>
      </w:r>
    </w:p>
    <w:p w14:paraId="32ADD49F" w14:textId="6F106CCE" w:rsidR="005D1E59" w:rsidRDefault="002E0E94" w:rsidP="00B23A10">
      <w:pPr>
        <w:ind w:firstLine="720"/>
        <w:jc w:val="both"/>
      </w:pPr>
      <w:r>
        <w:t xml:space="preserve">De asemenea, se va </w:t>
      </w:r>
      <w:r w:rsidR="00B63C7C">
        <w:t xml:space="preserve">îmbunătăți </w:t>
      </w:r>
      <w:r w:rsidR="00AF6804">
        <w:t>calitatea aerului</w:t>
      </w:r>
      <w:r w:rsidR="005D1E59">
        <w:t>, prin identificarea și reglementarea surselor de poluare care creează disconfort  în zonele rezidențiale, prin verificarea respectării de către titularul autorizației de construire și/sau desființare a prevederilor avizelor emise de compartimentul de specialitate din cadrul Primăriei Municipiului Timișoara.</w:t>
      </w:r>
    </w:p>
    <w:p w14:paraId="51C294FA" w14:textId="26A333B6" w:rsidR="005C72A1" w:rsidRDefault="00DF34FA" w:rsidP="00C256FA">
      <w:pPr>
        <w:ind w:firstLine="720"/>
        <w:jc w:val="both"/>
      </w:pPr>
      <w:r w:rsidRPr="003F1833">
        <w:rPr>
          <w:bCs/>
        </w:rPr>
        <w:t>Având în vedere prevederile legale e</w:t>
      </w:r>
      <w:r w:rsidR="00BD77A3" w:rsidRPr="003F1833">
        <w:rPr>
          <w:bCs/>
        </w:rPr>
        <w:t>x</w:t>
      </w:r>
      <w:r w:rsidRPr="003F1833">
        <w:rPr>
          <w:bCs/>
        </w:rPr>
        <w:t xml:space="preserve">puse în prezentul raport, apreciem că Proiectul de Hotărâre </w:t>
      </w:r>
      <w:proofErr w:type="spellStart"/>
      <w:r w:rsidR="006634E2" w:rsidRPr="006634E2">
        <w:rPr>
          <w:bCs/>
          <w:lang w:val="en-US"/>
        </w:rPr>
        <w:t>privind</w:t>
      </w:r>
      <w:proofErr w:type="spellEnd"/>
      <w:r w:rsidR="006634E2" w:rsidRPr="006634E2">
        <w:rPr>
          <w:bCs/>
          <w:lang w:val="en-US"/>
        </w:rPr>
        <w:t xml:space="preserve"> </w:t>
      </w:r>
      <w:proofErr w:type="spellStart"/>
      <w:r w:rsidR="006634E2" w:rsidRPr="006634E2">
        <w:rPr>
          <w:lang w:val="en-US"/>
        </w:rPr>
        <w:t>aprobarea</w:t>
      </w:r>
      <w:proofErr w:type="spellEnd"/>
      <w:r w:rsidR="006634E2" w:rsidRPr="006634E2">
        <w:rPr>
          <w:lang w:val="en-US"/>
        </w:rPr>
        <w:t xml:space="preserve"> </w:t>
      </w:r>
      <w:proofErr w:type="spellStart"/>
      <w:r w:rsidR="006634E2" w:rsidRPr="006634E2">
        <w:rPr>
          <w:lang w:val="en-US"/>
        </w:rPr>
        <w:t>încheierii</w:t>
      </w:r>
      <w:proofErr w:type="spellEnd"/>
      <w:r w:rsidR="006634E2" w:rsidRPr="006634E2">
        <w:rPr>
          <w:lang w:val="en-US"/>
        </w:rPr>
        <w:t xml:space="preserve"> </w:t>
      </w:r>
      <w:proofErr w:type="spellStart"/>
      <w:r w:rsidR="006634E2" w:rsidRPr="006634E2">
        <w:rPr>
          <w:lang w:val="en-US"/>
        </w:rPr>
        <w:t>Protocolului</w:t>
      </w:r>
      <w:proofErr w:type="spellEnd"/>
      <w:r w:rsidR="006634E2" w:rsidRPr="006634E2">
        <w:rPr>
          <w:lang w:val="en-US"/>
        </w:rPr>
        <w:t xml:space="preserve"> de </w:t>
      </w:r>
      <w:proofErr w:type="spellStart"/>
      <w:r w:rsidR="006634E2" w:rsidRPr="006634E2">
        <w:rPr>
          <w:lang w:val="en-US"/>
        </w:rPr>
        <w:t>colaborare</w:t>
      </w:r>
      <w:proofErr w:type="spellEnd"/>
      <w:r w:rsidR="006634E2" w:rsidRPr="006634E2">
        <w:rPr>
          <w:lang w:val="en-US"/>
        </w:rPr>
        <w:t xml:space="preserve"> </w:t>
      </w:r>
      <w:proofErr w:type="spellStart"/>
      <w:r w:rsidR="006634E2" w:rsidRPr="006634E2">
        <w:rPr>
          <w:lang w:val="en-US"/>
        </w:rPr>
        <w:t>între</w:t>
      </w:r>
      <w:proofErr w:type="spellEnd"/>
      <w:r w:rsidR="00CE1E11">
        <w:rPr>
          <w:lang w:val="en-US"/>
        </w:rPr>
        <w:t xml:space="preserve"> </w:t>
      </w:r>
      <w:r w:rsidR="006634E2" w:rsidRPr="006634E2">
        <w:rPr>
          <w:lang w:val="en-US"/>
        </w:rPr>
        <w:t xml:space="preserve">MUNICIPIUL TIMIȘOARA </w:t>
      </w:r>
      <w:proofErr w:type="spellStart"/>
      <w:r w:rsidR="006634E2" w:rsidRPr="006634E2">
        <w:rPr>
          <w:lang w:val="en-US"/>
        </w:rPr>
        <w:t>şi</w:t>
      </w:r>
      <w:proofErr w:type="spellEnd"/>
      <w:r w:rsidR="006634E2" w:rsidRPr="006634E2">
        <w:rPr>
          <w:lang w:val="en-US"/>
        </w:rPr>
        <w:t xml:space="preserve"> DIRECȚIA GENERAL</w:t>
      </w:r>
      <w:r w:rsidR="006634E2" w:rsidRPr="006634E2">
        <w:t>Ă A</w:t>
      </w:r>
      <w:r w:rsidR="006634E2" w:rsidRPr="006634E2">
        <w:rPr>
          <w:lang w:val="en-US"/>
        </w:rPr>
        <w:t xml:space="preserve"> POLIȚIEI LOCALE TIMIȘOARA </w:t>
      </w:r>
      <w:proofErr w:type="spellStart"/>
      <w:r w:rsidR="006634E2" w:rsidRPr="006634E2">
        <w:rPr>
          <w:lang w:val="en-US"/>
        </w:rPr>
        <w:t>privind</w:t>
      </w:r>
      <w:proofErr w:type="spellEnd"/>
      <w:r w:rsidR="006634E2" w:rsidRPr="006634E2">
        <w:rPr>
          <w:lang w:val="en-US"/>
        </w:rPr>
        <w:t xml:space="preserve"> </w:t>
      </w:r>
      <w:proofErr w:type="spellStart"/>
      <w:r w:rsidR="006634E2" w:rsidRPr="006634E2">
        <w:rPr>
          <w:lang w:val="en-US"/>
        </w:rPr>
        <w:t>aplicarea</w:t>
      </w:r>
      <w:proofErr w:type="spellEnd"/>
      <w:r w:rsidR="006634E2" w:rsidRPr="006634E2">
        <w:rPr>
          <w:lang w:val="en-US"/>
        </w:rPr>
        <w:t xml:space="preserve"> </w:t>
      </w:r>
      <w:proofErr w:type="spellStart"/>
      <w:r w:rsidR="006634E2" w:rsidRPr="006634E2">
        <w:rPr>
          <w:lang w:val="en-US"/>
        </w:rPr>
        <w:t>Planului</w:t>
      </w:r>
      <w:proofErr w:type="spellEnd"/>
      <w:r w:rsidR="006634E2" w:rsidRPr="006634E2">
        <w:rPr>
          <w:lang w:val="en-US"/>
        </w:rPr>
        <w:t xml:space="preserve"> de </w:t>
      </w:r>
      <w:proofErr w:type="spellStart"/>
      <w:r w:rsidR="006634E2" w:rsidRPr="006634E2">
        <w:rPr>
          <w:lang w:val="en-US"/>
        </w:rPr>
        <w:t>acțiune</w:t>
      </w:r>
      <w:proofErr w:type="spellEnd"/>
      <w:r w:rsidR="006634E2" w:rsidRPr="006634E2">
        <w:rPr>
          <w:lang w:val="en-US"/>
        </w:rPr>
        <w:t xml:space="preserve"> </w:t>
      </w:r>
      <w:proofErr w:type="spellStart"/>
      <w:r w:rsidR="006634E2" w:rsidRPr="006634E2">
        <w:rPr>
          <w:lang w:val="en-US"/>
        </w:rPr>
        <w:t>comună</w:t>
      </w:r>
      <w:proofErr w:type="spellEnd"/>
      <w:r w:rsidR="006634E2" w:rsidRPr="006634E2">
        <w:rPr>
          <w:lang w:val="en-US"/>
        </w:rPr>
        <w:t xml:space="preserve"> </w:t>
      </w:r>
      <w:proofErr w:type="spellStart"/>
      <w:r w:rsidR="006634E2" w:rsidRPr="006634E2">
        <w:rPr>
          <w:lang w:val="en-US"/>
        </w:rPr>
        <w:t>privind</w:t>
      </w:r>
      <w:proofErr w:type="spellEnd"/>
      <w:r w:rsidR="006634E2" w:rsidRPr="006634E2">
        <w:rPr>
          <w:lang w:val="en-US"/>
        </w:rPr>
        <w:t xml:space="preserve"> </w:t>
      </w:r>
      <w:proofErr w:type="spellStart"/>
      <w:r w:rsidR="006634E2" w:rsidRPr="006634E2">
        <w:rPr>
          <w:lang w:val="en-US"/>
        </w:rPr>
        <w:t>calitatea</w:t>
      </w:r>
      <w:proofErr w:type="spellEnd"/>
      <w:r w:rsidR="006634E2" w:rsidRPr="006634E2">
        <w:rPr>
          <w:lang w:val="en-US"/>
        </w:rPr>
        <w:t xml:space="preserve"> </w:t>
      </w:r>
      <w:proofErr w:type="spellStart"/>
      <w:r w:rsidR="006634E2" w:rsidRPr="006634E2">
        <w:rPr>
          <w:lang w:val="en-US"/>
        </w:rPr>
        <w:t>aerului</w:t>
      </w:r>
      <w:proofErr w:type="spellEnd"/>
      <w:r w:rsidR="006634E2" w:rsidRPr="006634E2">
        <w:rPr>
          <w:lang w:val="en-US"/>
        </w:rPr>
        <w:t xml:space="preserve"> </w:t>
      </w:r>
      <w:proofErr w:type="spellStart"/>
      <w:r w:rsidR="006634E2" w:rsidRPr="006634E2">
        <w:rPr>
          <w:lang w:val="en-US"/>
        </w:rPr>
        <w:t>și</w:t>
      </w:r>
      <w:proofErr w:type="spellEnd"/>
      <w:r w:rsidR="006634E2" w:rsidRPr="006634E2">
        <w:rPr>
          <w:lang w:val="en-US"/>
        </w:rPr>
        <w:t xml:space="preserve"> </w:t>
      </w:r>
      <w:proofErr w:type="spellStart"/>
      <w:r w:rsidR="006634E2" w:rsidRPr="006634E2">
        <w:rPr>
          <w:lang w:val="en-US"/>
        </w:rPr>
        <w:t>gestionarea</w:t>
      </w:r>
      <w:proofErr w:type="spellEnd"/>
      <w:r w:rsidR="006634E2" w:rsidRPr="006634E2">
        <w:rPr>
          <w:lang w:val="en-US"/>
        </w:rPr>
        <w:t xml:space="preserve"> </w:t>
      </w:r>
      <w:proofErr w:type="spellStart"/>
      <w:r w:rsidR="006634E2" w:rsidRPr="006634E2">
        <w:rPr>
          <w:lang w:val="en-US"/>
        </w:rPr>
        <w:t>deșeurilor</w:t>
      </w:r>
      <w:proofErr w:type="spellEnd"/>
      <w:r w:rsidR="006634E2" w:rsidRPr="006634E2">
        <w:rPr>
          <w:lang w:val="en-US"/>
        </w:rPr>
        <w:t xml:space="preserve"> </w:t>
      </w:r>
      <w:proofErr w:type="spellStart"/>
      <w:r w:rsidR="006634E2" w:rsidRPr="006634E2">
        <w:rPr>
          <w:lang w:val="en-US"/>
        </w:rPr>
        <w:t>abandonate</w:t>
      </w:r>
      <w:proofErr w:type="spellEnd"/>
      <w:r w:rsidR="006634E2" w:rsidRPr="006634E2">
        <w:rPr>
          <w:lang w:val="en-US"/>
        </w:rPr>
        <w:t xml:space="preserve"> </w:t>
      </w:r>
      <w:proofErr w:type="spellStart"/>
      <w:r w:rsidR="006634E2" w:rsidRPr="006634E2">
        <w:rPr>
          <w:lang w:val="en-US"/>
        </w:rPr>
        <w:t>în</w:t>
      </w:r>
      <w:proofErr w:type="spellEnd"/>
      <w:r w:rsidR="006634E2" w:rsidRPr="006634E2">
        <w:rPr>
          <w:lang w:val="en-US"/>
        </w:rPr>
        <w:t xml:space="preserve"> </w:t>
      </w:r>
      <w:proofErr w:type="spellStart"/>
      <w:r w:rsidR="006634E2" w:rsidRPr="006634E2">
        <w:rPr>
          <w:lang w:val="en-US"/>
        </w:rPr>
        <w:t>Municipiul</w:t>
      </w:r>
      <w:proofErr w:type="spellEnd"/>
      <w:r w:rsidR="006634E2" w:rsidRPr="006634E2">
        <w:rPr>
          <w:lang w:val="en-US"/>
        </w:rPr>
        <w:t xml:space="preserve"> </w:t>
      </w:r>
      <w:proofErr w:type="spellStart"/>
      <w:r w:rsidR="006634E2" w:rsidRPr="006634E2">
        <w:rPr>
          <w:lang w:val="en-US"/>
        </w:rPr>
        <w:t>Timișoara</w:t>
      </w:r>
      <w:proofErr w:type="spellEnd"/>
      <w:r w:rsidRPr="003F1833">
        <w:t>, îndeplinește condițiile pentru a fi supus dezbaterii plenului consiliului local.</w:t>
      </w:r>
    </w:p>
    <w:p w14:paraId="0C5D0F47" w14:textId="77777777" w:rsidR="006634E2" w:rsidRDefault="006634E2" w:rsidP="00C256FA">
      <w:pPr>
        <w:autoSpaceDE w:val="0"/>
        <w:autoSpaceDN w:val="0"/>
        <w:adjustRightInd w:val="0"/>
        <w:jc w:val="center"/>
        <w:rPr>
          <w:lang w:val="en-US"/>
        </w:rPr>
      </w:pPr>
    </w:p>
    <w:p w14:paraId="06A4C7F4" w14:textId="77777777" w:rsidR="006634E2" w:rsidRDefault="006634E2" w:rsidP="00C256FA">
      <w:pPr>
        <w:autoSpaceDE w:val="0"/>
        <w:autoSpaceDN w:val="0"/>
        <w:adjustRightInd w:val="0"/>
        <w:jc w:val="center"/>
        <w:rPr>
          <w:lang w:val="en-US"/>
        </w:rPr>
      </w:pPr>
    </w:p>
    <w:p w14:paraId="23E15D7E" w14:textId="77777777" w:rsidR="006634E2" w:rsidRDefault="006634E2" w:rsidP="00C256FA">
      <w:pPr>
        <w:autoSpaceDE w:val="0"/>
        <w:autoSpaceDN w:val="0"/>
        <w:adjustRightInd w:val="0"/>
        <w:jc w:val="center"/>
        <w:rPr>
          <w:lang w:val="en-US"/>
        </w:rPr>
      </w:pPr>
    </w:p>
    <w:p w14:paraId="3BA4AE8E" w14:textId="1BBF216F" w:rsidR="005C72A1" w:rsidRDefault="00D336AE" w:rsidP="006634E2">
      <w:pPr>
        <w:autoSpaceDE w:val="0"/>
        <w:autoSpaceDN w:val="0"/>
        <w:adjustRightInd w:val="0"/>
        <w:rPr>
          <w:rFonts w:eastAsia="Calibri"/>
          <w:color w:val="000000"/>
          <w:lang w:val="en-US"/>
        </w:rPr>
      </w:pPr>
      <w:r>
        <w:rPr>
          <w:rFonts w:eastAsia="Calibri"/>
          <w:color w:val="000000"/>
          <w:lang w:val="en-US"/>
        </w:rPr>
        <w:t xml:space="preserve">  </w:t>
      </w:r>
      <w:r w:rsidR="00C256FA">
        <w:rPr>
          <w:rFonts w:eastAsia="Calibri"/>
          <w:color w:val="000000"/>
          <w:lang w:val="en-US"/>
        </w:rPr>
        <w:t xml:space="preserve">ȘEF </w:t>
      </w:r>
      <w:r w:rsidR="006634E2">
        <w:rPr>
          <w:rFonts w:eastAsia="Calibri"/>
          <w:color w:val="000000"/>
          <w:lang w:val="en-US"/>
        </w:rPr>
        <w:t>SERVICIU</w:t>
      </w:r>
      <w:r w:rsidR="006634E2">
        <w:rPr>
          <w:rFonts w:eastAsia="Calibri"/>
          <w:color w:val="000000"/>
          <w:lang w:val="en-US"/>
        </w:rPr>
        <w:tab/>
      </w:r>
      <w:r w:rsidR="006634E2">
        <w:rPr>
          <w:rFonts w:eastAsia="Calibri"/>
          <w:color w:val="000000"/>
          <w:lang w:val="en-US"/>
        </w:rPr>
        <w:tab/>
      </w:r>
      <w:r w:rsidR="006634E2">
        <w:rPr>
          <w:rFonts w:eastAsia="Calibri"/>
          <w:color w:val="000000"/>
          <w:lang w:val="en-US"/>
        </w:rPr>
        <w:tab/>
      </w:r>
      <w:r w:rsidR="006634E2">
        <w:rPr>
          <w:rFonts w:eastAsia="Calibri"/>
          <w:color w:val="000000"/>
          <w:lang w:val="en-US"/>
        </w:rPr>
        <w:tab/>
      </w:r>
      <w:r w:rsidR="006634E2">
        <w:rPr>
          <w:rFonts w:eastAsia="Calibri"/>
          <w:color w:val="000000"/>
          <w:lang w:val="en-US"/>
        </w:rPr>
        <w:tab/>
      </w:r>
      <w:r>
        <w:rPr>
          <w:rFonts w:eastAsia="Calibri"/>
          <w:color w:val="000000"/>
          <w:lang w:val="en-US"/>
        </w:rPr>
        <w:t>ȘEF BIROU AVIZE ȘI CONTROL MEDIU</w:t>
      </w:r>
    </w:p>
    <w:p w14:paraId="41FAE478" w14:textId="3AE16677" w:rsidR="00C256FA" w:rsidRDefault="006634E2" w:rsidP="006634E2">
      <w:pPr>
        <w:autoSpaceDE w:val="0"/>
        <w:autoSpaceDN w:val="0"/>
        <w:adjustRightInd w:val="0"/>
        <w:rPr>
          <w:rFonts w:eastAsia="Calibri"/>
          <w:color w:val="000000"/>
          <w:lang w:val="en-US"/>
        </w:rPr>
      </w:pPr>
      <w:r>
        <w:rPr>
          <w:rFonts w:eastAsia="Calibri"/>
          <w:color w:val="000000"/>
          <w:lang w:val="en-US"/>
        </w:rPr>
        <w:t>CAMELIA BOBEI</w:t>
      </w:r>
      <w:r>
        <w:rPr>
          <w:rFonts w:eastAsia="Calibri"/>
          <w:color w:val="000000"/>
          <w:lang w:val="en-US"/>
        </w:rPr>
        <w:tab/>
      </w:r>
      <w:r>
        <w:rPr>
          <w:rFonts w:eastAsia="Calibri"/>
          <w:color w:val="000000"/>
          <w:lang w:val="en-US"/>
        </w:rPr>
        <w:tab/>
      </w:r>
      <w:r>
        <w:rPr>
          <w:rFonts w:eastAsia="Calibri"/>
          <w:color w:val="000000"/>
          <w:lang w:val="en-US"/>
        </w:rPr>
        <w:tab/>
      </w:r>
      <w:r>
        <w:rPr>
          <w:rFonts w:eastAsia="Calibri"/>
          <w:color w:val="000000"/>
          <w:lang w:val="en-US"/>
        </w:rPr>
        <w:tab/>
      </w:r>
      <w:r>
        <w:rPr>
          <w:rFonts w:eastAsia="Calibri"/>
          <w:color w:val="000000"/>
          <w:lang w:val="en-US"/>
        </w:rPr>
        <w:tab/>
      </w:r>
      <w:r>
        <w:rPr>
          <w:rFonts w:eastAsia="Calibri"/>
          <w:color w:val="000000"/>
          <w:lang w:val="en-US"/>
        </w:rPr>
        <w:tab/>
      </w:r>
      <w:r w:rsidR="00D336AE">
        <w:rPr>
          <w:rFonts w:eastAsia="Calibri"/>
          <w:color w:val="000000"/>
          <w:lang w:val="en-US"/>
        </w:rPr>
        <w:t xml:space="preserve"> BIRDA VICTOR</w:t>
      </w:r>
    </w:p>
    <w:p w14:paraId="511BA250" w14:textId="02934440" w:rsidR="00C256FA" w:rsidRDefault="00C256FA" w:rsidP="00C256FA">
      <w:pPr>
        <w:autoSpaceDE w:val="0"/>
        <w:autoSpaceDN w:val="0"/>
        <w:adjustRightInd w:val="0"/>
        <w:jc w:val="center"/>
        <w:rPr>
          <w:rFonts w:eastAsia="Calibri"/>
          <w:color w:val="000000"/>
          <w:lang w:val="en-US"/>
        </w:rPr>
      </w:pPr>
    </w:p>
    <w:p w14:paraId="66ADEFBD" w14:textId="77777777" w:rsidR="006634E2" w:rsidRDefault="006634E2" w:rsidP="00C256FA">
      <w:pPr>
        <w:autoSpaceDE w:val="0"/>
        <w:autoSpaceDN w:val="0"/>
        <w:adjustRightInd w:val="0"/>
        <w:jc w:val="center"/>
        <w:rPr>
          <w:rFonts w:eastAsia="Calibri"/>
          <w:color w:val="000000"/>
          <w:lang w:val="en-US"/>
        </w:rPr>
      </w:pPr>
    </w:p>
    <w:p w14:paraId="2C2EC549" w14:textId="77777777" w:rsidR="00C256FA" w:rsidRDefault="00C256FA" w:rsidP="00C256FA">
      <w:pPr>
        <w:autoSpaceDE w:val="0"/>
        <w:autoSpaceDN w:val="0"/>
        <w:adjustRightInd w:val="0"/>
        <w:jc w:val="center"/>
        <w:rPr>
          <w:rFonts w:eastAsia="Calibri"/>
          <w:color w:val="000000"/>
          <w:lang w:val="en-US"/>
        </w:rPr>
      </w:pPr>
    </w:p>
    <w:p w14:paraId="29417F82" w14:textId="0BF9F60B" w:rsidR="00C256FA" w:rsidRPr="003F1833" w:rsidRDefault="00C256FA" w:rsidP="00C256FA">
      <w:pPr>
        <w:autoSpaceDE w:val="0"/>
        <w:autoSpaceDN w:val="0"/>
        <w:adjustRightInd w:val="0"/>
        <w:jc w:val="center"/>
        <w:rPr>
          <w:rFonts w:eastAsia="Calibri"/>
          <w:color w:val="000000"/>
          <w:lang w:val="en-US"/>
        </w:rPr>
      </w:pPr>
    </w:p>
    <w:p w14:paraId="50C55F43" w14:textId="0A925B5C" w:rsidR="005C72A1" w:rsidRDefault="00D336AE" w:rsidP="00D336AE">
      <w:pPr>
        <w:autoSpaceDE w:val="0"/>
        <w:autoSpaceDN w:val="0"/>
        <w:adjustRightInd w:val="0"/>
        <w:jc w:val="center"/>
        <w:rPr>
          <w:rFonts w:eastAsia="Calibri"/>
          <w:color w:val="000000"/>
          <w:lang w:val="en-US"/>
        </w:rPr>
      </w:pPr>
      <w:r>
        <w:rPr>
          <w:rFonts w:eastAsia="Calibri"/>
          <w:color w:val="000000"/>
          <w:lang w:val="en-US"/>
        </w:rPr>
        <w:t>CONSILIER</w:t>
      </w:r>
    </w:p>
    <w:p w14:paraId="2BC77EC9" w14:textId="13337AE0" w:rsidR="00D336AE" w:rsidRPr="003F1833" w:rsidRDefault="00D336AE" w:rsidP="00D336AE">
      <w:pPr>
        <w:autoSpaceDE w:val="0"/>
        <w:autoSpaceDN w:val="0"/>
        <w:adjustRightInd w:val="0"/>
        <w:jc w:val="center"/>
        <w:rPr>
          <w:rFonts w:eastAsia="Calibri"/>
          <w:color w:val="000000"/>
          <w:lang w:val="en-US"/>
        </w:rPr>
      </w:pPr>
      <w:r>
        <w:rPr>
          <w:rFonts w:eastAsia="Calibri"/>
          <w:color w:val="000000"/>
          <w:lang w:val="en-US"/>
        </w:rPr>
        <w:t>CLAUDIA DOBRE</w:t>
      </w:r>
    </w:p>
    <w:p w14:paraId="3EE480A8" w14:textId="77777777" w:rsidR="005C72A1" w:rsidRPr="003F1833" w:rsidRDefault="005C72A1" w:rsidP="005C72A1">
      <w:pPr>
        <w:autoSpaceDE w:val="0"/>
        <w:autoSpaceDN w:val="0"/>
        <w:adjustRightInd w:val="0"/>
        <w:rPr>
          <w:rFonts w:eastAsia="Calibri"/>
          <w:color w:val="000000"/>
          <w:lang w:val="en-US"/>
        </w:rPr>
      </w:pPr>
    </w:p>
    <w:p w14:paraId="5319703B" w14:textId="77777777" w:rsidR="00432C77" w:rsidRDefault="00432C77" w:rsidP="00C256FA">
      <w:pPr>
        <w:autoSpaceDE w:val="0"/>
        <w:autoSpaceDN w:val="0"/>
        <w:adjustRightInd w:val="0"/>
        <w:ind w:left="6480" w:firstLine="720"/>
        <w:rPr>
          <w:rFonts w:eastAsia="Calibri"/>
          <w:color w:val="000000"/>
          <w:sz w:val="16"/>
          <w:szCs w:val="16"/>
          <w:lang w:val="en-US"/>
        </w:rPr>
      </w:pPr>
    </w:p>
    <w:p w14:paraId="437F8E3A" w14:textId="77777777" w:rsidR="00432C77" w:rsidRDefault="00432C77" w:rsidP="00C256FA">
      <w:pPr>
        <w:autoSpaceDE w:val="0"/>
        <w:autoSpaceDN w:val="0"/>
        <w:adjustRightInd w:val="0"/>
        <w:ind w:left="6480" w:firstLine="720"/>
        <w:rPr>
          <w:rFonts w:eastAsia="Calibri"/>
          <w:color w:val="000000"/>
          <w:sz w:val="16"/>
          <w:szCs w:val="16"/>
          <w:lang w:val="en-US"/>
        </w:rPr>
      </w:pPr>
    </w:p>
    <w:p w14:paraId="5F287569" w14:textId="11F37296" w:rsidR="00C256FA" w:rsidRPr="00C256FA" w:rsidRDefault="00C256FA" w:rsidP="00C256FA">
      <w:pPr>
        <w:autoSpaceDE w:val="0"/>
        <w:autoSpaceDN w:val="0"/>
        <w:adjustRightInd w:val="0"/>
        <w:ind w:left="6480" w:firstLine="720"/>
        <w:rPr>
          <w:rFonts w:eastAsia="Calibri"/>
          <w:color w:val="000000"/>
          <w:sz w:val="16"/>
          <w:szCs w:val="16"/>
          <w:lang w:val="en-US"/>
        </w:rPr>
      </w:pPr>
      <w:r w:rsidRPr="00C256FA">
        <w:rPr>
          <w:rFonts w:eastAsia="Calibri"/>
          <w:color w:val="000000"/>
          <w:sz w:val="16"/>
          <w:szCs w:val="16"/>
          <w:lang w:val="en-US"/>
        </w:rPr>
        <w:t>Cod FO53-01, Ver.2</w:t>
      </w:r>
    </w:p>
    <w:p w14:paraId="2E2D28D1" w14:textId="77777777" w:rsidR="005C72A1" w:rsidRDefault="005C72A1" w:rsidP="005C72A1">
      <w:pPr>
        <w:autoSpaceDE w:val="0"/>
        <w:autoSpaceDN w:val="0"/>
        <w:adjustRightInd w:val="0"/>
        <w:rPr>
          <w:rFonts w:eastAsia="Calibri"/>
          <w:color w:val="000000"/>
          <w:sz w:val="22"/>
          <w:szCs w:val="22"/>
          <w:lang w:val="en-US"/>
        </w:rPr>
      </w:pPr>
    </w:p>
    <w:sectPr w:rsidR="005C72A1" w:rsidSect="00C256FA">
      <w:pgSz w:w="12240" w:h="15840"/>
      <w:pgMar w:top="284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E6D52"/>
    <w:multiLevelType w:val="hybridMultilevel"/>
    <w:tmpl w:val="00AC2828"/>
    <w:lvl w:ilvl="0" w:tplc="B1ACA22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28342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C72A1"/>
    <w:rsid w:val="00080071"/>
    <w:rsid w:val="00082628"/>
    <w:rsid w:val="000A1276"/>
    <w:rsid w:val="000A6EAC"/>
    <w:rsid w:val="000B08F1"/>
    <w:rsid w:val="000F1EE0"/>
    <w:rsid w:val="0010235E"/>
    <w:rsid w:val="00112148"/>
    <w:rsid w:val="0017601C"/>
    <w:rsid w:val="00177961"/>
    <w:rsid w:val="00194728"/>
    <w:rsid w:val="001C6C40"/>
    <w:rsid w:val="00236B27"/>
    <w:rsid w:val="002E0E94"/>
    <w:rsid w:val="00334CB5"/>
    <w:rsid w:val="00360717"/>
    <w:rsid w:val="003D037F"/>
    <w:rsid w:val="003E3C8F"/>
    <w:rsid w:val="003F1732"/>
    <w:rsid w:val="003F1833"/>
    <w:rsid w:val="00432C77"/>
    <w:rsid w:val="004C348B"/>
    <w:rsid w:val="004F033A"/>
    <w:rsid w:val="004F2986"/>
    <w:rsid w:val="00512840"/>
    <w:rsid w:val="005A5963"/>
    <w:rsid w:val="005C72A1"/>
    <w:rsid w:val="005D1E59"/>
    <w:rsid w:val="005F5D04"/>
    <w:rsid w:val="006634E2"/>
    <w:rsid w:val="00684269"/>
    <w:rsid w:val="006C3177"/>
    <w:rsid w:val="00731E25"/>
    <w:rsid w:val="007346AC"/>
    <w:rsid w:val="0073600E"/>
    <w:rsid w:val="00794EEE"/>
    <w:rsid w:val="007F70D3"/>
    <w:rsid w:val="00872246"/>
    <w:rsid w:val="00894B4D"/>
    <w:rsid w:val="008F7A87"/>
    <w:rsid w:val="00A651E0"/>
    <w:rsid w:val="00AB3581"/>
    <w:rsid w:val="00AD3F0F"/>
    <w:rsid w:val="00AF6804"/>
    <w:rsid w:val="00B01F8A"/>
    <w:rsid w:val="00B23A10"/>
    <w:rsid w:val="00B63C7C"/>
    <w:rsid w:val="00B87BF3"/>
    <w:rsid w:val="00BA0F50"/>
    <w:rsid w:val="00BD77A3"/>
    <w:rsid w:val="00C256FA"/>
    <w:rsid w:val="00C54CA2"/>
    <w:rsid w:val="00C93108"/>
    <w:rsid w:val="00CE1E11"/>
    <w:rsid w:val="00D336AE"/>
    <w:rsid w:val="00D50F69"/>
    <w:rsid w:val="00D86CD0"/>
    <w:rsid w:val="00DD66FA"/>
    <w:rsid w:val="00DF34FA"/>
    <w:rsid w:val="00E347C2"/>
    <w:rsid w:val="00ED0DF6"/>
    <w:rsid w:val="00EE6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BB068"/>
  <w15:docId w15:val="{C6776F21-FE08-45A6-853B-B161AD327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72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C72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C72A1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NoSpacing">
    <w:name w:val="No Spacing"/>
    <w:uiPriority w:val="1"/>
    <w:qFormat/>
    <w:rsid w:val="005C72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titlu01">
    <w:name w:val="titlu_01"/>
    <w:basedOn w:val="DefaultParagraphFont"/>
    <w:rsid w:val="005C72A1"/>
  </w:style>
  <w:style w:type="paragraph" w:styleId="NormalWeb">
    <w:name w:val="Normal (Web)"/>
    <w:basedOn w:val="Normal"/>
    <w:uiPriority w:val="99"/>
    <w:unhideWhenUsed/>
    <w:rsid w:val="005C72A1"/>
    <w:pPr>
      <w:shd w:val="clear" w:color="auto" w:fill="FFFFFF"/>
      <w:jc w:val="both"/>
    </w:pPr>
    <w:rPr>
      <w:rFonts w:ascii="Verdana" w:hAnsi="Verdana"/>
      <w:color w:val="000000"/>
      <w:sz w:val="20"/>
      <w:szCs w:val="20"/>
      <w:lang w:val="en-US"/>
    </w:rPr>
  </w:style>
  <w:style w:type="paragraph" w:customStyle="1" w:styleId="CaracterCaracter">
    <w:name w:val="Caracter Caracter"/>
    <w:basedOn w:val="Normal"/>
    <w:rsid w:val="005C72A1"/>
    <w:rPr>
      <w:lang w:val="pl-PL" w:eastAsia="pl-PL"/>
    </w:rPr>
  </w:style>
  <w:style w:type="character" w:styleId="Strong">
    <w:name w:val="Strong"/>
    <w:basedOn w:val="DefaultParagraphFont"/>
    <w:qFormat/>
    <w:rsid w:val="005C72A1"/>
    <w:rPr>
      <w:b/>
      <w:bCs/>
    </w:rPr>
  </w:style>
  <w:style w:type="paragraph" w:styleId="ListParagraph">
    <w:name w:val="List Paragraph"/>
    <w:basedOn w:val="Normal"/>
    <w:uiPriority w:val="34"/>
    <w:qFormat/>
    <w:rsid w:val="000A1276"/>
    <w:pPr>
      <w:ind w:left="720"/>
      <w:contextualSpacing/>
    </w:pPr>
  </w:style>
  <w:style w:type="paragraph" w:customStyle="1" w:styleId="Default">
    <w:name w:val="Default"/>
    <w:rsid w:val="0019472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salnttl1">
    <w:name w:val="s_aln_ttl1"/>
    <w:basedOn w:val="DefaultParagraphFont"/>
    <w:rsid w:val="0010235E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alnbdy">
    <w:name w:val="s_aln_bdy"/>
    <w:basedOn w:val="DefaultParagraphFont"/>
    <w:rsid w:val="0010235E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lgi1">
    <w:name w:val="s_lgi1"/>
    <w:basedOn w:val="DefaultParagraphFont"/>
    <w:rsid w:val="0010235E"/>
    <w:rPr>
      <w:rFonts w:ascii="Verdana" w:hAnsi="Verdana" w:hint="default"/>
      <w:b w:val="0"/>
      <w:bCs w:val="0"/>
      <w:color w:val="006400"/>
      <w:sz w:val="20"/>
      <w:szCs w:val="20"/>
      <w:u w:val="single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01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968</Words>
  <Characters>5520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gbadicu</dc:creator>
  <cp:keywords/>
  <dc:description/>
  <cp:lastModifiedBy>Lilias Claudia DOBRE</cp:lastModifiedBy>
  <cp:revision>34</cp:revision>
  <cp:lastPrinted>2021-09-07T07:27:00Z</cp:lastPrinted>
  <dcterms:created xsi:type="dcterms:W3CDTF">2021-07-20T11:22:00Z</dcterms:created>
  <dcterms:modified xsi:type="dcterms:W3CDTF">2023-03-06T10:17:00Z</dcterms:modified>
</cp:coreProperties>
</file>