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Pr="002B58BF" w:rsidRDefault="00FC5104" w:rsidP="00877F8F">
      <w:pPr>
        <w:ind w:right="95"/>
        <w:jc w:val="both"/>
      </w:pPr>
      <w:r w:rsidRPr="002B58BF">
        <w:rPr>
          <w:noProof/>
          <w:lang w:val="en-US" w:eastAsia="en-US"/>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p>
    <w:p w:rsidR="00FC5104" w:rsidRPr="00E14324" w:rsidRDefault="00FC5104" w:rsidP="00877F8F">
      <w:pPr>
        <w:ind w:left="720" w:right="95"/>
        <w:jc w:val="both"/>
      </w:pPr>
      <w:r w:rsidRPr="00E14324">
        <w:t>ROMÂNIA</w:t>
      </w:r>
    </w:p>
    <w:p w:rsidR="00FC5104" w:rsidRPr="00E14324" w:rsidRDefault="00B70CDB" w:rsidP="00877F8F">
      <w:pPr>
        <w:ind w:left="720" w:right="95"/>
        <w:jc w:val="both"/>
      </w:pPr>
      <w:r w:rsidRPr="00E14324">
        <w:t>JUDEŢUL TIMIŞ</w:t>
      </w:r>
    </w:p>
    <w:p w:rsidR="00FC5104" w:rsidRPr="00E14324" w:rsidRDefault="00FC5104" w:rsidP="00877F8F">
      <w:pPr>
        <w:ind w:left="720" w:right="95"/>
        <w:jc w:val="both"/>
      </w:pPr>
      <w:r w:rsidRPr="00E14324">
        <w:t>MU</w:t>
      </w:r>
      <w:r w:rsidR="00B70CDB" w:rsidRPr="00E14324">
        <w:t>NICIPIUL TIMIŞ</w:t>
      </w:r>
      <w:r w:rsidRPr="00E14324">
        <w:t>OARA</w:t>
      </w:r>
    </w:p>
    <w:p w:rsidR="00FC5104" w:rsidRPr="00E14324" w:rsidRDefault="00B70CDB" w:rsidP="00877F8F">
      <w:pPr>
        <w:ind w:left="720" w:right="95"/>
        <w:jc w:val="both"/>
      </w:pPr>
      <w:r w:rsidRPr="00E14324">
        <w:t>DIRECŢIA CLĂDIRI,TERENURI Ş</w:t>
      </w:r>
      <w:r w:rsidR="002D545F" w:rsidRPr="00E14324">
        <w:t>I DOTĂRI DIVERSE I EST</w:t>
      </w:r>
    </w:p>
    <w:p w:rsidR="00B54D34" w:rsidRPr="004E7298" w:rsidRDefault="00B54D34" w:rsidP="004E7298">
      <w:pPr>
        <w:ind w:right="95"/>
        <w:jc w:val="both"/>
      </w:pPr>
      <w:r w:rsidRPr="004E7298">
        <w:t xml:space="preserve">BIROUL </w:t>
      </w:r>
      <w:r w:rsidR="008A2598" w:rsidRPr="004E7298">
        <w:t xml:space="preserve">CLĂDIRI </w:t>
      </w:r>
      <w:r w:rsidRPr="004E7298">
        <w:t>TERENURI I EST</w:t>
      </w:r>
    </w:p>
    <w:p w:rsidR="00B54D34" w:rsidRPr="00A51432" w:rsidRDefault="002D545F" w:rsidP="00A51432">
      <w:pPr>
        <w:ind w:right="95"/>
        <w:jc w:val="both"/>
      </w:pPr>
      <w:r w:rsidRPr="00A51432">
        <w:t>NR.</w:t>
      </w:r>
      <w:r w:rsidR="00117A4E">
        <w:t xml:space="preserve"> CT 2021-001344</w:t>
      </w:r>
      <w:r w:rsidR="001B30CB" w:rsidRPr="00A51432">
        <w:t xml:space="preserve"> </w:t>
      </w:r>
      <w:r w:rsidR="00117A4E">
        <w:t>/ 14.04</w:t>
      </w:r>
      <w:r w:rsidR="00E53C5A" w:rsidRPr="00A51432">
        <w:t>.2021</w:t>
      </w:r>
    </w:p>
    <w:p w:rsidR="00FC5104" w:rsidRPr="00A51432" w:rsidRDefault="00FC5104" w:rsidP="00A51432">
      <w:pPr>
        <w:pBdr>
          <w:bottom w:val="single" w:sz="12" w:space="1" w:color="auto"/>
        </w:pBdr>
        <w:ind w:right="95"/>
        <w:jc w:val="both"/>
      </w:pPr>
    </w:p>
    <w:p w:rsidR="002B58BF" w:rsidRPr="00A51432" w:rsidRDefault="00DC44F9" w:rsidP="00A51432">
      <w:pPr>
        <w:tabs>
          <w:tab w:val="left" w:pos="720"/>
        </w:tabs>
        <w:spacing w:line="360" w:lineRule="auto"/>
        <w:ind w:right="95"/>
        <w:jc w:val="both"/>
        <w:rPr>
          <w:lang w:val="en-US"/>
        </w:rPr>
      </w:pPr>
      <w:r w:rsidRPr="00A51432">
        <w:t xml:space="preserve">                    </w:t>
      </w:r>
      <w:r w:rsidR="00FC5104" w:rsidRPr="00A51432">
        <w:t xml:space="preserve">Bd. C.D. Loga nr. 1, Timişoara, </w:t>
      </w:r>
      <w:r w:rsidR="00B54D34" w:rsidRPr="00A51432">
        <w:t xml:space="preserve">tel </w:t>
      </w:r>
      <w:r w:rsidR="00B54D34" w:rsidRPr="00A51432">
        <w:rPr>
          <w:lang w:val="en-US"/>
        </w:rPr>
        <w:t>: +40256-</w:t>
      </w:r>
      <w:r w:rsidR="00B54D34" w:rsidRPr="00A51432">
        <w:t xml:space="preserve"> </w:t>
      </w:r>
      <w:r w:rsidR="00721D8C" w:rsidRPr="00A51432">
        <w:rPr>
          <w:lang w:val="en-US"/>
        </w:rPr>
        <w:t>40</w:t>
      </w:r>
      <w:r w:rsidR="00323E06" w:rsidRPr="00A51432">
        <w:rPr>
          <w:lang w:val="en-US"/>
        </w:rPr>
        <w:t>8</w:t>
      </w:r>
      <w:r w:rsidR="00721D8C" w:rsidRPr="00A51432">
        <w:rPr>
          <w:lang w:val="en-US"/>
        </w:rPr>
        <w:t>424</w:t>
      </w:r>
    </w:p>
    <w:p w:rsidR="00B01616" w:rsidRPr="00A51432" w:rsidRDefault="00B01616" w:rsidP="00A51432">
      <w:pPr>
        <w:tabs>
          <w:tab w:val="left" w:pos="720"/>
        </w:tabs>
        <w:spacing w:line="360" w:lineRule="auto"/>
        <w:ind w:right="95"/>
        <w:jc w:val="both"/>
        <w:rPr>
          <w:lang w:val="en-US"/>
        </w:rPr>
      </w:pPr>
    </w:p>
    <w:p w:rsidR="005E0BF2" w:rsidRPr="00A51432" w:rsidRDefault="005E0BF2" w:rsidP="00A51432">
      <w:pPr>
        <w:pStyle w:val="BodyTextIndent"/>
        <w:jc w:val="both"/>
        <w:rPr>
          <w:szCs w:val="24"/>
          <w:lang w:val="es-MX"/>
        </w:rPr>
      </w:pPr>
    </w:p>
    <w:p w:rsidR="00A51432" w:rsidRPr="00345F10" w:rsidRDefault="00345F10" w:rsidP="00A51432">
      <w:pPr>
        <w:jc w:val="both"/>
        <w:rPr>
          <w:bCs/>
          <w:color w:val="000000"/>
          <w:lang w:val="en-US"/>
        </w:rPr>
      </w:pPr>
      <w:r>
        <w:rPr>
          <w:b/>
          <w:lang w:val="es-MX"/>
        </w:rPr>
        <w:t xml:space="preserve">                                         </w:t>
      </w:r>
      <w:r w:rsidR="00A51432" w:rsidRPr="00A51432">
        <w:rPr>
          <w:b/>
        </w:rPr>
        <w:t xml:space="preserve"> REFERAT DE APROBARE  A</w:t>
      </w:r>
    </w:p>
    <w:p w:rsidR="00A51432" w:rsidRPr="00A51432" w:rsidRDefault="00A51432" w:rsidP="00A51432">
      <w:pPr>
        <w:jc w:val="both"/>
        <w:rPr>
          <w:b/>
        </w:rPr>
      </w:pPr>
      <w:r w:rsidRPr="00A51432">
        <w:rPr>
          <w:b/>
        </w:rPr>
        <w:t xml:space="preserve">                                         PROIECTULUI  DE HOTĂRÂRE</w:t>
      </w:r>
    </w:p>
    <w:p w:rsidR="00A51432" w:rsidRPr="00A51432" w:rsidRDefault="00A51432" w:rsidP="00A51432">
      <w:pPr>
        <w:jc w:val="both"/>
        <w:rPr>
          <w:bCs/>
          <w:color w:val="000000"/>
          <w:lang w:val="en-US"/>
        </w:rPr>
      </w:pPr>
    </w:p>
    <w:p w:rsidR="00117A4E" w:rsidRPr="009508F3" w:rsidRDefault="00117A4E" w:rsidP="00117A4E">
      <w:pPr>
        <w:jc w:val="both"/>
        <w:rPr>
          <w:bCs/>
          <w:color w:val="000000"/>
          <w:lang w:val="en-US"/>
        </w:rPr>
      </w:pPr>
      <w:r w:rsidRPr="009508F3">
        <w:rPr>
          <w:bCs/>
          <w:color w:val="000000"/>
        </w:rPr>
        <w:t xml:space="preserve">privind aprobarea dobândirii de către municipiul Timişoara a terenului în suprafaţă de 495 mp, situat în Timişoara, str. Armoniei, înscris în CF nr. 452802 Timişoara, top 452802, ce face obiectul renunţării la dreptul de proprietate de către Ciobanu Mircea Gabriel, Negru Flavius-Fănel, Negru Alexandra-Violeta şi trecerea terenului respectiv din domeniul privat al municipiului Timişoara în domeniul public al municipiului Timişoara cu categoria de folosinţă drum </w:t>
      </w:r>
    </w:p>
    <w:p w:rsidR="00A51432" w:rsidRPr="00A51432" w:rsidRDefault="00A51432" w:rsidP="00A51432">
      <w:pPr>
        <w:jc w:val="both"/>
        <w:rPr>
          <w:bCs/>
          <w:color w:val="000000"/>
        </w:rPr>
      </w:pPr>
    </w:p>
    <w:p w:rsidR="00A51432" w:rsidRPr="00A51432" w:rsidRDefault="00A51432" w:rsidP="00A51432">
      <w:pPr>
        <w:jc w:val="both"/>
        <w:rPr>
          <w:bCs/>
          <w:color w:val="000000"/>
        </w:rPr>
      </w:pPr>
    </w:p>
    <w:p w:rsidR="00117A4E" w:rsidRDefault="00A51432" w:rsidP="00A51432">
      <w:pPr>
        <w:jc w:val="both"/>
        <w:rPr>
          <w:bCs/>
          <w:color w:val="000000"/>
          <w:lang w:val="en-US"/>
        </w:rPr>
      </w:pPr>
      <w:r w:rsidRPr="00A51432">
        <w:rPr>
          <w:bCs/>
          <w:color w:val="000000"/>
        </w:rPr>
        <w:t xml:space="preserve">  </w:t>
      </w:r>
      <w:r>
        <w:rPr>
          <w:bCs/>
          <w:color w:val="000000"/>
        </w:rPr>
        <w:t xml:space="preserve">       </w:t>
      </w:r>
      <w:r w:rsidR="00117A4E">
        <w:rPr>
          <w:bCs/>
          <w:color w:val="000000"/>
        </w:rPr>
        <w:t xml:space="preserve">  Prin adresa nr. CT 2021-001344</w:t>
      </w:r>
      <w:r w:rsidRPr="00A51432">
        <w:rPr>
          <w:bCs/>
          <w:color w:val="000000"/>
        </w:rPr>
        <w:t>/</w:t>
      </w:r>
      <w:r w:rsidR="00117A4E">
        <w:rPr>
          <w:bCs/>
          <w:color w:val="000000"/>
        </w:rPr>
        <w:t xml:space="preserve"> 12.04.2021, domnii </w:t>
      </w:r>
      <w:r w:rsidR="00117A4E" w:rsidRPr="009508F3">
        <w:rPr>
          <w:bCs/>
          <w:color w:val="000000"/>
        </w:rPr>
        <w:t>Ciobanu Mirce</w:t>
      </w:r>
      <w:r w:rsidR="00117A4E">
        <w:rPr>
          <w:bCs/>
          <w:color w:val="000000"/>
        </w:rPr>
        <w:t xml:space="preserve">a Gabriel, Negru Flavius-Fănel şi </w:t>
      </w:r>
      <w:r w:rsidR="00117A4E" w:rsidRPr="009508F3">
        <w:rPr>
          <w:bCs/>
          <w:color w:val="000000"/>
        </w:rPr>
        <w:t>Negru Alexandra-Violeta</w:t>
      </w:r>
      <w:r w:rsidR="00117A4E">
        <w:rPr>
          <w:bCs/>
          <w:color w:val="000000"/>
        </w:rPr>
        <w:t xml:space="preserve">, </w:t>
      </w:r>
      <w:r w:rsidRPr="00A51432">
        <w:rPr>
          <w:bCs/>
          <w:color w:val="000000"/>
        </w:rPr>
        <w:t>solicită t</w:t>
      </w:r>
      <w:r w:rsidR="00117A4E">
        <w:rPr>
          <w:bCs/>
          <w:color w:val="000000"/>
        </w:rPr>
        <w:t>recerea din domeniul privat al m</w:t>
      </w:r>
      <w:r w:rsidRPr="00A51432">
        <w:rPr>
          <w:bCs/>
          <w:color w:val="000000"/>
        </w:rPr>
        <w:t xml:space="preserve">unicipiului </w:t>
      </w:r>
      <w:r w:rsidR="00117A4E">
        <w:rPr>
          <w:bCs/>
          <w:color w:val="000000"/>
        </w:rPr>
        <w:t>a terenului înscris în CF 452802 Timişoara</w:t>
      </w:r>
      <w:r w:rsidRPr="00A51432">
        <w:rPr>
          <w:bCs/>
          <w:color w:val="000000"/>
        </w:rPr>
        <w:t>, în supraf</w:t>
      </w:r>
      <w:r w:rsidR="00117A4E">
        <w:rPr>
          <w:bCs/>
          <w:color w:val="000000"/>
        </w:rPr>
        <w:t>aţă de 495</w:t>
      </w:r>
      <w:r w:rsidRPr="00A51432">
        <w:rPr>
          <w:bCs/>
          <w:color w:val="000000"/>
        </w:rPr>
        <w:t xml:space="preserve"> mp</w:t>
      </w:r>
      <w:r w:rsidR="00117A4E">
        <w:rPr>
          <w:bCs/>
          <w:color w:val="000000"/>
        </w:rPr>
        <w:t xml:space="preserve">, teren  destinat pentru drum, care </w:t>
      </w:r>
      <w:r>
        <w:rPr>
          <w:bCs/>
          <w:color w:val="000000"/>
        </w:rPr>
        <w:t>provine</w:t>
      </w:r>
      <w:r w:rsidR="00117A4E">
        <w:rPr>
          <w:bCs/>
          <w:color w:val="000000"/>
        </w:rPr>
        <w:t xml:space="preserve"> din dezlipirea </w:t>
      </w:r>
      <w:r w:rsidR="00117A4E" w:rsidRPr="009508F3">
        <w:rPr>
          <w:bCs/>
          <w:color w:val="000000"/>
        </w:rPr>
        <w:t>imobilul</w:t>
      </w:r>
      <w:r w:rsidR="00117A4E">
        <w:rPr>
          <w:bCs/>
          <w:color w:val="000000"/>
        </w:rPr>
        <w:t>ui</w:t>
      </w:r>
      <w:r w:rsidR="00117A4E" w:rsidRPr="009508F3">
        <w:rPr>
          <w:bCs/>
          <w:color w:val="000000"/>
        </w:rPr>
        <w:t xml:space="preserve"> situat în Timişoara, str.</w:t>
      </w:r>
      <w:r w:rsidR="00117A4E">
        <w:rPr>
          <w:bCs/>
          <w:color w:val="000000"/>
        </w:rPr>
        <w:t xml:space="preserve"> </w:t>
      </w:r>
      <w:r w:rsidR="00117A4E" w:rsidRPr="009508F3">
        <w:rPr>
          <w:bCs/>
          <w:color w:val="000000"/>
        </w:rPr>
        <w:t>Armoniei, înscris în Cartea Funciară nr.404423 Timişoara</w:t>
      </w:r>
      <w:r w:rsidR="00117A4E" w:rsidRPr="009508F3">
        <w:rPr>
          <w:bCs/>
          <w:color w:val="000000"/>
          <w:lang w:val="en-US"/>
        </w:rPr>
        <w:t xml:space="preserve"> ( CF </w:t>
      </w:r>
      <w:proofErr w:type="spellStart"/>
      <w:r w:rsidR="00117A4E" w:rsidRPr="009508F3">
        <w:rPr>
          <w:bCs/>
          <w:color w:val="000000"/>
          <w:lang w:val="en-US"/>
        </w:rPr>
        <w:t>vechi</w:t>
      </w:r>
      <w:proofErr w:type="spellEnd"/>
      <w:r w:rsidR="00117A4E" w:rsidRPr="009508F3">
        <w:rPr>
          <w:bCs/>
          <w:color w:val="000000"/>
          <w:lang w:val="en-US"/>
        </w:rPr>
        <w:t xml:space="preserve">: 2179, nr. </w:t>
      </w:r>
      <w:proofErr w:type="gramStart"/>
      <w:r w:rsidR="00117A4E" w:rsidRPr="009508F3">
        <w:rPr>
          <w:bCs/>
          <w:color w:val="000000"/>
          <w:lang w:val="en-US"/>
        </w:rPr>
        <w:t>topographic</w:t>
      </w:r>
      <w:proofErr w:type="gramEnd"/>
      <w:r w:rsidR="00117A4E" w:rsidRPr="009508F3">
        <w:rPr>
          <w:bCs/>
          <w:color w:val="000000"/>
          <w:lang w:val="en-US"/>
        </w:rPr>
        <w:t>: 2166/7)</w:t>
      </w:r>
      <w:r w:rsidR="00117A4E" w:rsidRPr="009508F3">
        <w:rPr>
          <w:bCs/>
          <w:color w:val="000000"/>
        </w:rPr>
        <w:t>, top 404423</w:t>
      </w:r>
      <w:r w:rsidR="00117A4E">
        <w:rPr>
          <w:bCs/>
          <w:color w:val="000000"/>
        </w:rPr>
        <w:t>, în două loturi după cum urmează</w:t>
      </w:r>
      <w:r w:rsidR="00117A4E">
        <w:rPr>
          <w:bCs/>
          <w:color w:val="000000"/>
          <w:lang w:val="en-US"/>
        </w:rPr>
        <w:t>:</w:t>
      </w:r>
    </w:p>
    <w:p w:rsidR="00117A4E" w:rsidRPr="009508F3" w:rsidRDefault="00117A4E" w:rsidP="00117A4E">
      <w:pPr>
        <w:pStyle w:val="ListParagraph"/>
        <w:numPr>
          <w:ilvl w:val="0"/>
          <w:numId w:val="6"/>
        </w:numPr>
        <w:jc w:val="both"/>
        <w:rPr>
          <w:bCs/>
          <w:color w:val="000000"/>
        </w:rPr>
      </w:pPr>
      <w:r w:rsidRPr="009508F3">
        <w:rPr>
          <w:bCs/>
          <w:color w:val="000000"/>
        </w:rPr>
        <w:t xml:space="preserve">imobiul înscris în CF nou deschisă nr.452802, cu nr. cadastral nou format 452802, constând în teren intravilan pentru drum, LOT 1, în suprafaţă de 495 mp, categoria de folosinţă </w:t>
      </w:r>
      <w:r w:rsidRPr="00B33C72">
        <w:rPr>
          <w:bCs/>
          <w:i/>
          <w:color w:val="000000"/>
        </w:rPr>
        <w:t>drum</w:t>
      </w:r>
      <w:r w:rsidRPr="009508F3">
        <w:rPr>
          <w:bCs/>
          <w:color w:val="000000"/>
        </w:rPr>
        <w:t>, imobil situat în Timişoara, str. Armoniei şi</w:t>
      </w:r>
    </w:p>
    <w:p w:rsidR="00117A4E" w:rsidRPr="009508F3" w:rsidRDefault="00117A4E" w:rsidP="00117A4E">
      <w:pPr>
        <w:pStyle w:val="ListParagraph"/>
        <w:numPr>
          <w:ilvl w:val="0"/>
          <w:numId w:val="6"/>
        </w:numPr>
        <w:jc w:val="both"/>
        <w:rPr>
          <w:bCs/>
          <w:color w:val="000000"/>
        </w:rPr>
      </w:pPr>
      <w:r w:rsidRPr="009508F3">
        <w:rPr>
          <w:bCs/>
          <w:color w:val="000000"/>
        </w:rPr>
        <w:t>imobilul înscris în CF nou deschisă nr. 452803, cu nr.</w:t>
      </w:r>
      <w:r>
        <w:rPr>
          <w:bCs/>
          <w:color w:val="000000"/>
        </w:rPr>
        <w:t xml:space="preserve"> cadastral nou format 452803, co</w:t>
      </w:r>
      <w:r w:rsidRPr="009508F3">
        <w:rPr>
          <w:bCs/>
          <w:color w:val="000000"/>
        </w:rPr>
        <w:t xml:space="preserve">nstând în teren intravilan arbil şi spaţii verzi, neîmprejmuit, LOT 2, în suprafaţă de 957 mp, categoria de folosinţă </w:t>
      </w:r>
      <w:r w:rsidRPr="00B33C72">
        <w:rPr>
          <w:bCs/>
          <w:i/>
          <w:color w:val="000000"/>
        </w:rPr>
        <w:t>arabil</w:t>
      </w:r>
      <w:r w:rsidRPr="009508F3">
        <w:rPr>
          <w:bCs/>
          <w:color w:val="000000"/>
        </w:rPr>
        <w:t xml:space="preserve">, imobil situat în Timişoara, str. Armoniei.   </w:t>
      </w:r>
    </w:p>
    <w:p w:rsidR="00A51432" w:rsidRPr="00A51432" w:rsidRDefault="007917B8" w:rsidP="00A51432">
      <w:pPr>
        <w:jc w:val="both"/>
        <w:rPr>
          <w:bCs/>
          <w:color w:val="000000"/>
        </w:rPr>
      </w:pPr>
      <w:r>
        <w:rPr>
          <w:bCs/>
          <w:color w:val="000000"/>
          <w:lang w:val="en-US"/>
        </w:rPr>
        <w:t xml:space="preserve">          </w:t>
      </w:r>
      <w:r w:rsidR="00A51432">
        <w:rPr>
          <w:bCs/>
          <w:color w:val="000000"/>
        </w:rPr>
        <w:t>Prin d</w:t>
      </w:r>
      <w:r w:rsidR="00A51432" w:rsidRPr="004E7298">
        <w:rPr>
          <w:bCs/>
          <w:color w:val="000000"/>
        </w:rPr>
        <w:t>eclaraţia de renunţare la dreptul de proprietate</w:t>
      </w:r>
      <w:r w:rsidR="00805127">
        <w:rPr>
          <w:bCs/>
          <w:color w:val="000000"/>
        </w:rPr>
        <w:t>,</w:t>
      </w:r>
      <w:r>
        <w:rPr>
          <w:bCs/>
          <w:color w:val="000000"/>
        </w:rPr>
        <w:t xml:space="preserve"> autentificată sub nr. 636 din 30.03.2021</w:t>
      </w:r>
      <w:r w:rsidR="00A51432" w:rsidRPr="004E7298">
        <w:rPr>
          <w:bCs/>
          <w:color w:val="000000"/>
        </w:rPr>
        <w:t xml:space="preserve">, la Uniunea Naţională a Notarilor Publici- Societatea Profesională Notarială </w:t>
      </w:r>
      <w:r>
        <w:rPr>
          <w:bCs/>
          <w:color w:val="000000"/>
          <w:lang w:val="en-US"/>
        </w:rPr>
        <w:t>“</w:t>
      </w:r>
      <w:proofErr w:type="spellStart"/>
      <w:r>
        <w:rPr>
          <w:bCs/>
          <w:color w:val="000000"/>
          <w:lang w:val="en-US"/>
        </w:rPr>
        <w:t>Cristescu-Heiman</w:t>
      </w:r>
      <w:proofErr w:type="spellEnd"/>
      <w:r w:rsidR="00A51432" w:rsidRPr="004E7298">
        <w:rPr>
          <w:bCs/>
          <w:color w:val="000000"/>
          <w:lang w:val="en-US"/>
        </w:rPr>
        <w:t>”</w:t>
      </w:r>
      <w:r w:rsidR="00A51432" w:rsidRPr="004E7298">
        <w:rPr>
          <w:bCs/>
          <w:color w:val="000000"/>
        </w:rPr>
        <w:t xml:space="preserve"> de către Notar Public</w:t>
      </w:r>
      <w:r>
        <w:rPr>
          <w:bCs/>
          <w:color w:val="000000"/>
          <w:lang w:val="en-US"/>
        </w:rPr>
        <w:t xml:space="preserve">, </w:t>
      </w:r>
      <w:proofErr w:type="spellStart"/>
      <w:r>
        <w:rPr>
          <w:bCs/>
          <w:color w:val="000000"/>
          <w:lang w:val="en-US"/>
        </w:rPr>
        <w:t>L.S.Heiman</w:t>
      </w:r>
      <w:proofErr w:type="spellEnd"/>
      <w:r>
        <w:rPr>
          <w:bCs/>
          <w:color w:val="000000"/>
          <w:lang w:val="en-US"/>
        </w:rPr>
        <w:t xml:space="preserve"> Anita</w:t>
      </w:r>
      <w:r>
        <w:rPr>
          <w:bCs/>
          <w:color w:val="000000"/>
        </w:rPr>
        <w:t xml:space="preserve">, domnii </w:t>
      </w:r>
      <w:r w:rsidRPr="009508F3">
        <w:rPr>
          <w:bCs/>
          <w:color w:val="000000"/>
        </w:rPr>
        <w:t>Ciobanu Mircea Gabriel, Negru Flavius-Fănel, Negru Alexandra-Violeta</w:t>
      </w:r>
      <w:r>
        <w:rPr>
          <w:bCs/>
          <w:color w:val="000000"/>
        </w:rPr>
        <w:t xml:space="preserve">, </w:t>
      </w:r>
      <w:r w:rsidR="00A51432" w:rsidRPr="004E7298">
        <w:rPr>
          <w:bCs/>
          <w:color w:val="000000"/>
        </w:rPr>
        <w:t>declară că renunţă la dreptul de proprietate asupra acestuia şi că terenul nu este grevat de sarcini sau servituţi.</w:t>
      </w:r>
      <w:r w:rsidR="00A51432">
        <w:rPr>
          <w:bCs/>
          <w:color w:val="000000"/>
        </w:rPr>
        <w:t xml:space="preserve">  </w:t>
      </w:r>
    </w:p>
    <w:p w:rsidR="00A51432" w:rsidRPr="00A51432" w:rsidRDefault="00A51432" w:rsidP="00A51432">
      <w:pPr>
        <w:jc w:val="both"/>
        <w:rPr>
          <w:bCs/>
          <w:color w:val="000000"/>
        </w:rPr>
      </w:pPr>
      <w:r w:rsidRPr="00A51432">
        <w:rPr>
          <w:bCs/>
          <w:color w:val="000000"/>
        </w:rPr>
        <w:t xml:space="preserve">           În conformitate cu prevederile art. 562, alin.2 d</w:t>
      </w:r>
      <w:r w:rsidR="007917B8">
        <w:rPr>
          <w:bCs/>
          <w:color w:val="000000"/>
        </w:rPr>
        <w:t>in Codul Civil, în CF nr. 452802</w:t>
      </w:r>
      <w:r w:rsidRPr="00A51432">
        <w:rPr>
          <w:bCs/>
          <w:color w:val="000000"/>
        </w:rPr>
        <w:t xml:space="preserve"> Timişoara a fost notată declaraţia autentificată privind renunţarea la drep</w:t>
      </w:r>
      <w:r w:rsidR="007917B8">
        <w:rPr>
          <w:bCs/>
          <w:color w:val="000000"/>
        </w:rPr>
        <w:t>tul de proprietate în favoarea m</w:t>
      </w:r>
      <w:r w:rsidRPr="00A51432">
        <w:rPr>
          <w:bCs/>
          <w:color w:val="000000"/>
        </w:rPr>
        <w:t>unicipiului Timişoara.</w:t>
      </w:r>
    </w:p>
    <w:p w:rsidR="00A51432" w:rsidRPr="00A51432" w:rsidRDefault="00A51432" w:rsidP="00A51432">
      <w:pPr>
        <w:jc w:val="both"/>
        <w:rPr>
          <w:bCs/>
          <w:color w:val="000000"/>
        </w:rPr>
      </w:pPr>
      <w:r w:rsidRPr="00A51432">
        <w:rPr>
          <w:bCs/>
          <w:color w:val="000000"/>
        </w:rPr>
        <w:lastRenderedPageBreak/>
        <w:t xml:space="preserve">           În baza art 553, alin 2, din Codul Civil , “imobilul cu privire la care s-a renunţat la dreptul de proprietate conform art. 562 alin 2, intră în domeniul privat al comunei, oraşului sau municipiului , prin hotărârea consiliului local”</w:t>
      </w:r>
    </w:p>
    <w:p w:rsidR="00A51432" w:rsidRPr="00A51432" w:rsidRDefault="00805127" w:rsidP="00A51432">
      <w:pPr>
        <w:jc w:val="both"/>
        <w:rPr>
          <w:bCs/>
          <w:color w:val="000000"/>
        </w:rPr>
      </w:pPr>
      <w:r>
        <w:rPr>
          <w:bCs/>
          <w:color w:val="000000"/>
        </w:rPr>
        <w:t xml:space="preserve">           Conform art. </w:t>
      </w:r>
      <w:r w:rsidR="00A51432" w:rsidRPr="00A51432">
        <w:rPr>
          <w:bCs/>
          <w:color w:val="000000"/>
        </w:rPr>
        <w:t>296 din Ordonanţa de Urgenţă nr. 57/2019 ”(2)</w:t>
      </w:r>
      <w:r>
        <w:rPr>
          <w:bCs/>
          <w:color w:val="000000"/>
        </w:rPr>
        <w:t xml:space="preserve"> </w:t>
      </w:r>
      <w:r w:rsidR="00A51432" w:rsidRPr="00A51432">
        <w:rPr>
          <w:bCs/>
          <w:color w:val="000000"/>
        </w:rPr>
        <w:t>Trecerea unui bun din domeniul privat al unei unităţi administrativ-teritoriale în domeniul public al acesteia se face prin hotărâre a consiliului judeşean, respectiv a Consiliului General al Municipiului Bucureşti ori a consiliului local al comunei , al oraşului sau al municipiului, după caz”</w:t>
      </w:r>
    </w:p>
    <w:p w:rsidR="00A51432" w:rsidRPr="00A51432" w:rsidRDefault="00A51432" w:rsidP="00A51432">
      <w:pPr>
        <w:jc w:val="both"/>
      </w:pPr>
      <w:r w:rsidRPr="00A51432">
        <w:rPr>
          <w:bCs/>
          <w:color w:val="000000"/>
        </w:rPr>
        <w:t xml:space="preserve">           În temeiul art. 139 alin 2 din Ordonanţa de Urgenţă a Guvernului nr. 57/03.07.2019 privind Co</w:t>
      </w:r>
      <w:r w:rsidR="00805127">
        <w:rPr>
          <w:bCs/>
          <w:color w:val="000000"/>
        </w:rPr>
        <w:t>dul administrativ</w:t>
      </w:r>
      <w:r w:rsidRPr="00A51432">
        <w:rPr>
          <w:bCs/>
          <w:color w:val="000000"/>
        </w:rPr>
        <w:t xml:space="preserve"> şi  având în vedere cele menţionate mai sus, considerăm oportună iniţierea unui proiect de hotărâre privind aprobarea dobândirii </w:t>
      </w:r>
      <w:r w:rsidR="00805127">
        <w:rPr>
          <w:bCs/>
          <w:color w:val="000000"/>
        </w:rPr>
        <w:t xml:space="preserve">de către municipiul Timişoara </w:t>
      </w:r>
      <w:r w:rsidRPr="00A51432">
        <w:rPr>
          <w:bCs/>
          <w:color w:val="000000"/>
        </w:rPr>
        <w:t>în domeniul privat, a</w:t>
      </w:r>
      <w:r w:rsidR="00805127">
        <w:rPr>
          <w:bCs/>
          <w:color w:val="000000"/>
        </w:rPr>
        <w:t>l terenului situat în</w:t>
      </w:r>
      <w:r w:rsidR="007917B8">
        <w:rPr>
          <w:bCs/>
          <w:color w:val="000000"/>
        </w:rPr>
        <w:t xml:space="preserve"> Timişoara, înscris în CF 452802</w:t>
      </w:r>
      <w:r w:rsidR="00805127">
        <w:rPr>
          <w:bCs/>
          <w:color w:val="000000"/>
        </w:rPr>
        <w:t xml:space="preserve"> </w:t>
      </w:r>
      <w:r w:rsidRPr="00A51432">
        <w:rPr>
          <w:bCs/>
          <w:color w:val="000000"/>
        </w:rPr>
        <w:t>Timişoara</w:t>
      </w:r>
      <w:r w:rsidR="007917B8">
        <w:rPr>
          <w:bCs/>
          <w:color w:val="000000"/>
        </w:rPr>
        <w:t>, în suprafaţă de 495</w:t>
      </w:r>
      <w:r w:rsidRPr="00A51432">
        <w:rPr>
          <w:bCs/>
          <w:color w:val="000000"/>
        </w:rPr>
        <w:t xml:space="preserve"> mp şi trecerea terenului</w:t>
      </w:r>
      <w:r w:rsidR="007917B8">
        <w:rPr>
          <w:bCs/>
          <w:color w:val="000000"/>
        </w:rPr>
        <w:t>,</w:t>
      </w:r>
      <w:r w:rsidRPr="00A51432">
        <w:rPr>
          <w:bCs/>
          <w:color w:val="000000"/>
        </w:rPr>
        <w:t xml:space="preserve"> re</w:t>
      </w:r>
      <w:r w:rsidR="00805127">
        <w:rPr>
          <w:bCs/>
          <w:color w:val="000000"/>
        </w:rPr>
        <w:t>spectiv din domeniul privat al m</w:t>
      </w:r>
      <w:r w:rsidRPr="00A51432">
        <w:rPr>
          <w:bCs/>
          <w:color w:val="000000"/>
        </w:rPr>
        <w:t>unicipiului T</w:t>
      </w:r>
      <w:r w:rsidR="00805127">
        <w:rPr>
          <w:bCs/>
          <w:color w:val="000000"/>
        </w:rPr>
        <w:t>imişoara în domeniul public al m</w:t>
      </w:r>
      <w:r w:rsidRPr="00A51432">
        <w:rPr>
          <w:bCs/>
          <w:color w:val="000000"/>
        </w:rPr>
        <w:t>unicipiului Timi</w:t>
      </w:r>
      <w:r w:rsidR="007917B8">
        <w:rPr>
          <w:bCs/>
          <w:color w:val="000000"/>
        </w:rPr>
        <w:t>şoara, având destinaţia de drum</w:t>
      </w:r>
      <w:r w:rsidR="00805127">
        <w:rPr>
          <w:bCs/>
          <w:color w:val="000000"/>
        </w:rPr>
        <w:t>.</w:t>
      </w:r>
      <w:r w:rsidRPr="00A51432">
        <w:rPr>
          <w:bCs/>
          <w:color w:val="000000"/>
        </w:rPr>
        <w:t xml:space="preserve">         .</w:t>
      </w:r>
    </w:p>
    <w:p w:rsidR="00A51432" w:rsidRPr="00A51432" w:rsidRDefault="00A51432" w:rsidP="00A51432">
      <w:pPr>
        <w:autoSpaceDE w:val="0"/>
        <w:autoSpaceDN w:val="0"/>
        <w:adjustRightInd w:val="0"/>
        <w:jc w:val="both"/>
        <w:rPr>
          <w:bCs/>
          <w:color w:val="000000"/>
          <w:lang w:val="en-US"/>
        </w:rPr>
      </w:pPr>
    </w:p>
    <w:p w:rsidR="00A51432" w:rsidRPr="00A51432" w:rsidRDefault="00A51432" w:rsidP="00A51432">
      <w:pPr>
        <w:jc w:val="both"/>
        <w:rPr>
          <w:bCs/>
          <w:color w:val="000000"/>
        </w:rPr>
      </w:pPr>
    </w:p>
    <w:p w:rsidR="00A51432" w:rsidRPr="00A51432" w:rsidRDefault="00A51432" w:rsidP="00A51432">
      <w:pPr>
        <w:autoSpaceDE w:val="0"/>
        <w:autoSpaceDN w:val="0"/>
        <w:adjustRightInd w:val="0"/>
        <w:ind w:firstLine="708"/>
        <w:jc w:val="both"/>
        <w:rPr>
          <w:lang w:val="en-US"/>
        </w:rPr>
      </w:pPr>
    </w:p>
    <w:p w:rsidR="00A51432" w:rsidRPr="00A51432" w:rsidRDefault="00A51432" w:rsidP="00A51432">
      <w:pPr>
        <w:jc w:val="both"/>
        <w:rPr>
          <w:lang w:val="es-MX"/>
        </w:rPr>
      </w:pPr>
    </w:p>
    <w:p w:rsidR="00A51432" w:rsidRPr="00A51432" w:rsidRDefault="00A51432" w:rsidP="00A51432">
      <w:pPr>
        <w:jc w:val="both"/>
        <w:rPr>
          <w:lang w:val="es-MX"/>
        </w:rPr>
      </w:pPr>
    </w:p>
    <w:p w:rsidR="00A51432" w:rsidRPr="00A51432" w:rsidRDefault="00A51432" w:rsidP="00A51432">
      <w:pPr>
        <w:jc w:val="both"/>
      </w:pPr>
      <w:r w:rsidRPr="00A51432">
        <w:rPr>
          <w:lang w:val="es-MX"/>
        </w:rPr>
        <w:t xml:space="preserve">   </w:t>
      </w:r>
      <w:r w:rsidRPr="00A51432">
        <w:t xml:space="preserve"> </w:t>
      </w:r>
      <w:r w:rsidR="00805127">
        <w:t xml:space="preserve">     </w:t>
      </w:r>
      <w:r w:rsidRPr="00A51432">
        <w:t>PRIMAR</w:t>
      </w:r>
      <w:r w:rsidR="00805127">
        <w:t>,</w:t>
      </w:r>
      <w:r w:rsidRPr="00A51432">
        <w:t xml:space="preserve">                                                                          </w:t>
      </w:r>
      <w:r w:rsidR="00805127">
        <w:t xml:space="preserve">                 </w:t>
      </w:r>
      <w:r w:rsidRPr="00A51432">
        <w:t>VICEPRIMAR</w:t>
      </w:r>
      <w:r w:rsidR="00805127">
        <w:t>,</w:t>
      </w:r>
    </w:p>
    <w:p w:rsidR="00A51432" w:rsidRPr="00A51432" w:rsidRDefault="00805127" w:rsidP="00A51432">
      <w:pPr>
        <w:jc w:val="both"/>
        <w:rPr>
          <w:b/>
          <w:lang w:val="en-US"/>
        </w:rPr>
      </w:pPr>
      <w:r>
        <w:t xml:space="preserve">   DOMINIC FRITZ</w:t>
      </w:r>
      <w:r w:rsidR="00A51432" w:rsidRPr="00A51432">
        <w:t xml:space="preserve">                                       </w:t>
      </w:r>
      <w:r>
        <w:t xml:space="preserve">                                       COSMIN TABĂRĂ</w:t>
      </w:r>
    </w:p>
    <w:p w:rsidR="00A51432" w:rsidRPr="00A51432" w:rsidRDefault="00A51432" w:rsidP="00A51432">
      <w:pPr>
        <w:jc w:val="both"/>
        <w:rPr>
          <w:b/>
        </w:rPr>
      </w:pPr>
      <w:r w:rsidRPr="00A51432">
        <w:rPr>
          <w:b/>
        </w:rPr>
        <w:tab/>
        <w:t xml:space="preserve">         </w:t>
      </w:r>
      <w:r w:rsidRPr="00A51432">
        <w:rPr>
          <w:b/>
        </w:rPr>
        <w:tab/>
      </w:r>
      <w:r w:rsidRPr="00A51432">
        <w:rPr>
          <w:b/>
        </w:rPr>
        <w:tab/>
        <w:t xml:space="preserve">                                                            </w:t>
      </w:r>
    </w:p>
    <w:p w:rsidR="00A51432" w:rsidRPr="00A51432" w:rsidRDefault="00A51432" w:rsidP="00A51432">
      <w:pPr>
        <w:jc w:val="both"/>
        <w:rPr>
          <w:b/>
        </w:rPr>
      </w:pPr>
    </w:p>
    <w:p w:rsidR="00A51432" w:rsidRPr="00A51432" w:rsidRDefault="00A51432" w:rsidP="00A51432">
      <w:pPr>
        <w:jc w:val="both"/>
        <w:rPr>
          <w:b/>
        </w:rPr>
      </w:pPr>
    </w:p>
    <w:p w:rsidR="00A51432" w:rsidRPr="00A51432" w:rsidRDefault="00A51432" w:rsidP="00A51432">
      <w:pPr>
        <w:jc w:val="both"/>
        <w:rPr>
          <w:b/>
        </w:rPr>
      </w:pPr>
    </w:p>
    <w:p w:rsidR="00A51432" w:rsidRPr="00A51432" w:rsidRDefault="00A51432" w:rsidP="00A51432">
      <w:pPr>
        <w:jc w:val="both"/>
        <w:rPr>
          <w:b/>
        </w:rPr>
      </w:pPr>
    </w:p>
    <w:p w:rsidR="00A51432" w:rsidRPr="00A51432" w:rsidRDefault="00A51432" w:rsidP="00A51432">
      <w:pPr>
        <w:jc w:val="both"/>
        <w:rPr>
          <w:b/>
        </w:rPr>
      </w:pPr>
    </w:p>
    <w:p w:rsidR="00A51432" w:rsidRPr="00A51432" w:rsidRDefault="00A51432" w:rsidP="00A51432">
      <w:pPr>
        <w:tabs>
          <w:tab w:val="left" w:pos="6780"/>
        </w:tabs>
        <w:jc w:val="both"/>
      </w:pPr>
      <w:r w:rsidRPr="00A51432">
        <w:rPr>
          <w:b/>
        </w:rPr>
        <w:tab/>
      </w:r>
      <w:r w:rsidRPr="00A51432">
        <w:t xml:space="preserve">   </w:t>
      </w:r>
      <w:r w:rsidR="00805127">
        <w:t xml:space="preserve"> </w:t>
      </w:r>
      <w:r w:rsidRPr="00A51432">
        <w:t xml:space="preserve"> DIRECTOR</w:t>
      </w:r>
      <w:r w:rsidR="00805127">
        <w:t>,</w:t>
      </w:r>
    </w:p>
    <w:p w:rsidR="00A51432" w:rsidRDefault="00A51432" w:rsidP="00A51432">
      <w:pPr>
        <w:tabs>
          <w:tab w:val="left" w:pos="6780"/>
        </w:tabs>
        <w:jc w:val="both"/>
        <w:rPr>
          <w:sz w:val="28"/>
          <w:szCs w:val="28"/>
        </w:rPr>
      </w:pPr>
      <w:r w:rsidRPr="00A51432">
        <w:t xml:space="preserve">                                                                                                     </w:t>
      </w:r>
      <w:r w:rsidR="00805127">
        <w:t xml:space="preserve">         </w:t>
      </w:r>
      <w:r w:rsidR="007917B8">
        <w:t xml:space="preserve">  SIMONA BĂLAN</w:t>
      </w: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b/>
          <w:sz w:val="28"/>
          <w:szCs w:val="28"/>
        </w:rPr>
      </w:pPr>
    </w:p>
    <w:p w:rsidR="00CE0BD6" w:rsidRPr="00016CB9" w:rsidRDefault="00CE0BD6" w:rsidP="00CE0BD6">
      <w:pPr>
        <w:jc w:val="both"/>
        <w:rPr>
          <w:sz w:val="28"/>
          <w:szCs w:val="28"/>
        </w:rPr>
      </w:pPr>
    </w:p>
    <w:p w:rsidR="00CE0BD6" w:rsidRPr="00016CB9" w:rsidRDefault="00CE0BD6" w:rsidP="00CE0BD6">
      <w:pPr>
        <w:jc w:val="both"/>
        <w:rPr>
          <w:sz w:val="28"/>
          <w:szCs w:val="28"/>
        </w:rPr>
      </w:pPr>
    </w:p>
    <w:p w:rsidR="00CE0BD6" w:rsidRPr="00016CB9" w:rsidRDefault="00CE0BD6" w:rsidP="00CE0BD6">
      <w:pPr>
        <w:jc w:val="both"/>
        <w:rPr>
          <w:sz w:val="28"/>
          <w:szCs w:val="28"/>
        </w:rPr>
      </w:pPr>
    </w:p>
    <w:p w:rsidR="000A7CBE" w:rsidRDefault="000A7CBE" w:rsidP="000A7CBE">
      <w:pPr>
        <w:rPr>
          <w:lang w:val="en-US"/>
        </w:rPr>
      </w:pPr>
    </w:p>
    <w:p w:rsidR="003B5288" w:rsidRDefault="000A7CBE" w:rsidP="000A7CBE">
      <w:pPr>
        <w:rPr>
          <w:lang w:val="en-US"/>
        </w:rPr>
      </w:pPr>
      <w:r>
        <w:rPr>
          <w:lang w:val="en-US"/>
        </w:rPr>
        <w:t xml:space="preserve">                                                                                                                   </w:t>
      </w:r>
    </w:p>
    <w:p w:rsidR="003B5288" w:rsidRDefault="003B5288" w:rsidP="000A7CBE">
      <w:pPr>
        <w:rPr>
          <w:lang w:val="en-US"/>
        </w:rPr>
      </w:pPr>
    </w:p>
    <w:p w:rsidR="00BF4235" w:rsidRDefault="00BF4235" w:rsidP="00BF4235">
      <w:pPr>
        <w:jc w:val="both"/>
        <w:rPr>
          <w:lang w:val="en-US"/>
        </w:rPr>
      </w:pPr>
    </w:p>
    <w:p w:rsidR="00BF4235" w:rsidRDefault="00BF4235" w:rsidP="00BF4235">
      <w:pPr>
        <w:jc w:val="both"/>
      </w:pPr>
      <w:r>
        <w:lastRenderedPageBreak/>
        <w:t xml:space="preserve">                                                                                                                                                                        </w:t>
      </w:r>
    </w:p>
    <w:p w:rsidR="000B3506" w:rsidRDefault="000B3506" w:rsidP="00BF4235">
      <w:pPr>
        <w:pStyle w:val="NoSpacing"/>
        <w:tabs>
          <w:tab w:val="left" w:pos="2430"/>
        </w:tabs>
        <w:jc w:val="both"/>
        <w:rPr>
          <w:rFonts w:ascii="Times New Roman" w:hAnsi="Times New Roman" w:cs="Times New Roman"/>
          <w:sz w:val="24"/>
          <w:szCs w:val="24"/>
        </w:rPr>
      </w:pPr>
    </w:p>
    <w:p w:rsidR="000B3506" w:rsidRDefault="000B3506" w:rsidP="000B3506">
      <w:pPr>
        <w:pStyle w:val="NoSpacing"/>
        <w:jc w:val="both"/>
        <w:rPr>
          <w:rFonts w:ascii="Times New Roman" w:hAnsi="Times New Roman" w:cs="Times New Roman"/>
          <w:sz w:val="24"/>
          <w:szCs w:val="24"/>
        </w:rPr>
      </w:pPr>
    </w:p>
    <w:p w:rsidR="000B3506" w:rsidRDefault="000B3506" w:rsidP="000B3506">
      <w:pPr>
        <w:pStyle w:val="NoSpacing"/>
        <w:jc w:val="both"/>
        <w:rPr>
          <w:rFonts w:ascii="Times New Roman" w:hAnsi="Times New Roman" w:cs="Times New Roman"/>
          <w:sz w:val="24"/>
          <w:szCs w:val="24"/>
        </w:rPr>
      </w:pPr>
    </w:p>
    <w:p w:rsidR="000B3506" w:rsidRDefault="000B3506" w:rsidP="000B3506">
      <w:pPr>
        <w:pStyle w:val="NoSpacing"/>
        <w:jc w:val="both"/>
        <w:rPr>
          <w:rFonts w:ascii="Times New Roman" w:hAnsi="Times New Roman" w:cs="Times New Roman"/>
          <w:sz w:val="24"/>
          <w:szCs w:val="24"/>
        </w:rPr>
      </w:pPr>
    </w:p>
    <w:p w:rsidR="000B3506" w:rsidRDefault="000B3506" w:rsidP="00502DBC">
      <w:pPr>
        <w:jc w:val="both"/>
        <w:rPr>
          <w:sz w:val="28"/>
          <w:szCs w:val="28"/>
        </w:rPr>
      </w:pPr>
    </w:p>
    <w:p w:rsidR="00BF4235" w:rsidRDefault="00BF4235" w:rsidP="00502DBC">
      <w:pPr>
        <w:jc w:val="both"/>
        <w:rPr>
          <w:sz w:val="28"/>
          <w:szCs w:val="28"/>
        </w:rPr>
      </w:pPr>
    </w:p>
    <w:p w:rsidR="00502DBC" w:rsidRPr="00D21676" w:rsidRDefault="00502DBC" w:rsidP="00502DBC">
      <w:pPr>
        <w:jc w:val="both"/>
        <w:rPr>
          <w:sz w:val="28"/>
          <w:szCs w:val="28"/>
        </w:rPr>
      </w:pPr>
      <w:r w:rsidRPr="00D21676">
        <w:rPr>
          <w:sz w:val="28"/>
          <w:szCs w:val="28"/>
        </w:rPr>
        <w:tab/>
      </w:r>
    </w:p>
    <w:p w:rsidR="00552049" w:rsidRDefault="00552049" w:rsidP="00552049">
      <w:pPr>
        <w:autoSpaceDE w:val="0"/>
        <w:autoSpaceDN w:val="0"/>
        <w:adjustRightInd w:val="0"/>
        <w:ind w:firstLine="720"/>
        <w:jc w:val="both"/>
      </w:pPr>
    </w:p>
    <w:p w:rsidR="00552049" w:rsidRDefault="00552049" w:rsidP="00552049">
      <w:pPr>
        <w:autoSpaceDE w:val="0"/>
        <w:autoSpaceDN w:val="0"/>
        <w:adjustRightInd w:val="0"/>
        <w:ind w:firstLine="720"/>
        <w:jc w:val="both"/>
      </w:pPr>
    </w:p>
    <w:p w:rsidR="00494FB3" w:rsidRDefault="00494FB3" w:rsidP="00B54D34">
      <w:pPr>
        <w:tabs>
          <w:tab w:val="left" w:pos="1134"/>
        </w:tabs>
        <w:jc w:val="both"/>
      </w:pPr>
    </w:p>
    <w:p w:rsidR="00247804" w:rsidRPr="00494FB3" w:rsidRDefault="00247804" w:rsidP="00B54D34">
      <w:pPr>
        <w:tabs>
          <w:tab w:val="left" w:pos="1134"/>
        </w:tabs>
        <w:jc w:val="both"/>
      </w:pPr>
    </w:p>
    <w:sectPr w:rsidR="00247804" w:rsidRPr="00494FB3" w:rsidSect="001D6A7D">
      <w:footerReference w:type="default" r:id="rId8"/>
      <w:pgSz w:w="11906" w:h="16838"/>
      <w:pgMar w:top="1440" w:right="1440" w:bottom="1440" w:left="1440"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71B7" w:rsidRDefault="001471B7" w:rsidP="00851794">
      <w:r>
        <w:separator/>
      </w:r>
    </w:p>
  </w:endnote>
  <w:endnote w:type="continuationSeparator" w:id="0">
    <w:p w:rsidR="001471B7" w:rsidRDefault="001471B7"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794" w:rsidRDefault="00C65F00" w:rsidP="00851794">
    <w:pPr>
      <w:pStyle w:val="Footer"/>
      <w:jc w:val="center"/>
    </w:pPr>
    <w:r>
      <w:t xml:space="preserve">          </w:t>
    </w:r>
    <w:r w:rsidR="00866BB9">
      <w:t xml:space="preserve">       </w:t>
    </w:r>
    <w:r>
      <w:t xml:space="preserve">   </w:t>
    </w:r>
    <w:r w:rsidR="00FC5104">
      <w:rPr>
        <w:noProof/>
        <w:lang w:val="en-US" w:eastAsia="en-US"/>
      </w:rPr>
      <w:drawing>
        <wp:inline distT="0" distB="0" distL="0" distR="0">
          <wp:extent cx="1970405" cy="139314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981630" cy="1401081"/>
                  </a:xfrm>
                  <a:prstGeom prst="rect">
                    <a:avLst/>
                  </a:prstGeom>
                  <a:noFill/>
                  <a:ln w="9525">
                    <a:noFill/>
                    <a:miter lim="800000"/>
                    <a:headEnd/>
                    <a:tailEnd/>
                  </a:ln>
                </pic:spPr>
              </pic:pic>
            </a:graphicData>
          </a:graphic>
        </wp:inline>
      </w:drawing>
    </w:r>
  </w:p>
  <w:p w:rsidR="00851794" w:rsidRDefault="008517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71B7" w:rsidRDefault="001471B7" w:rsidP="00851794">
      <w:r>
        <w:separator/>
      </w:r>
    </w:p>
  </w:footnote>
  <w:footnote w:type="continuationSeparator" w:id="0">
    <w:p w:rsidR="001471B7" w:rsidRDefault="001471B7"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85140"/>
    <w:multiLevelType w:val="hybridMultilevel"/>
    <w:tmpl w:val="C0A4E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B65A8E"/>
    <w:multiLevelType w:val="hybridMultilevel"/>
    <w:tmpl w:val="D0A4C0F8"/>
    <w:lvl w:ilvl="0" w:tplc="D7A2EB48">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44E5D1E"/>
    <w:multiLevelType w:val="hybridMultilevel"/>
    <w:tmpl w:val="AB9052CC"/>
    <w:lvl w:ilvl="0" w:tplc="B144F708">
      <w:numFmt w:val="bullet"/>
      <w:lvlText w:val="-"/>
      <w:lvlJc w:val="left"/>
      <w:pPr>
        <w:ind w:left="1125" w:hanging="360"/>
      </w:pPr>
      <w:rPr>
        <w:rFonts w:ascii="Times New Roman" w:eastAsia="Times New Roma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
    <w:nsid w:val="67127801"/>
    <w:multiLevelType w:val="hybridMultilevel"/>
    <w:tmpl w:val="CF86F266"/>
    <w:lvl w:ilvl="0" w:tplc="DC845BCA">
      <w:numFmt w:val="bullet"/>
      <w:lvlText w:val="-"/>
      <w:lvlJc w:val="left"/>
      <w:pPr>
        <w:ind w:left="1185" w:hanging="360"/>
      </w:pPr>
      <w:rPr>
        <w:rFonts w:ascii="Times New Roman" w:eastAsia="Times New Roman" w:hAnsi="Times New Roman" w:cs="Times New Roman"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4">
    <w:nsid w:val="6E9356BB"/>
    <w:multiLevelType w:val="hybridMultilevel"/>
    <w:tmpl w:val="EBDCF9EA"/>
    <w:lvl w:ilvl="0" w:tplc="896A2034">
      <w:numFmt w:val="bullet"/>
      <w:lvlText w:val="-"/>
      <w:lvlJc w:val="left"/>
      <w:pPr>
        <w:ind w:left="1245" w:hanging="360"/>
      </w:pPr>
      <w:rPr>
        <w:rFonts w:ascii="Times New Roman" w:eastAsia="Times New Roman" w:hAnsi="Times New Roman" w:cs="Times New Roman" w:hint="default"/>
        <w:b w:val="0"/>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5">
    <w:nsid w:val="7A473AFE"/>
    <w:multiLevelType w:val="hybridMultilevel"/>
    <w:tmpl w:val="E412019A"/>
    <w:lvl w:ilvl="0" w:tplc="BFCA4B0E">
      <w:numFmt w:val="bullet"/>
      <w:lvlText w:val="-"/>
      <w:lvlJc w:val="left"/>
      <w:pPr>
        <w:ind w:left="780" w:hanging="360"/>
      </w:pPr>
      <w:rPr>
        <w:rFonts w:ascii="Times New Roman" w:eastAsia="Times New Roman" w:hAnsi="Times New Roman" w:cs="Times New Roman"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rawingGridHorizontalSpacing w:val="120"/>
  <w:displayHorizontalDrawingGridEvery w:val="2"/>
  <w:noPunctuationKerning/>
  <w:characterSpacingControl w:val="doNotCompress"/>
  <w:hdrShapeDefaults>
    <o:shapedefaults v:ext="edit" spidmax="186370" fill="f" fillcolor="white" stroke="f">
      <v:fill color="white" on="f"/>
      <v:stroke on="f"/>
    </o:shapedefaults>
  </w:hdrShapeDefaults>
  <w:footnotePr>
    <w:footnote w:id="-1"/>
    <w:footnote w:id="0"/>
  </w:footnotePr>
  <w:endnotePr>
    <w:endnote w:id="-1"/>
    <w:endnote w:id="0"/>
  </w:endnotePr>
  <w:compat/>
  <w:rsids>
    <w:rsidRoot w:val="00A5730C"/>
    <w:rsid w:val="00003AEB"/>
    <w:rsid w:val="00020B54"/>
    <w:rsid w:val="000245D7"/>
    <w:rsid w:val="00040308"/>
    <w:rsid w:val="00066E34"/>
    <w:rsid w:val="00067566"/>
    <w:rsid w:val="00070CC4"/>
    <w:rsid w:val="00073608"/>
    <w:rsid w:val="000824F3"/>
    <w:rsid w:val="00086F3C"/>
    <w:rsid w:val="00086F55"/>
    <w:rsid w:val="00087779"/>
    <w:rsid w:val="0009330F"/>
    <w:rsid w:val="00095B84"/>
    <w:rsid w:val="0009618C"/>
    <w:rsid w:val="00096BA5"/>
    <w:rsid w:val="000A7C92"/>
    <w:rsid w:val="000A7CBE"/>
    <w:rsid w:val="000B3506"/>
    <w:rsid w:val="000D075E"/>
    <w:rsid w:val="000D1579"/>
    <w:rsid w:val="000E0FCD"/>
    <w:rsid w:val="000E1BF7"/>
    <w:rsid w:val="000F01DC"/>
    <w:rsid w:val="000F0A4E"/>
    <w:rsid w:val="000F2909"/>
    <w:rsid w:val="001110B8"/>
    <w:rsid w:val="00113431"/>
    <w:rsid w:val="001161C4"/>
    <w:rsid w:val="00117A4E"/>
    <w:rsid w:val="00124F7D"/>
    <w:rsid w:val="001405B2"/>
    <w:rsid w:val="00141CF4"/>
    <w:rsid w:val="00142CA7"/>
    <w:rsid w:val="001466FC"/>
    <w:rsid w:val="001471B7"/>
    <w:rsid w:val="00152012"/>
    <w:rsid w:val="00161271"/>
    <w:rsid w:val="001622E3"/>
    <w:rsid w:val="00166342"/>
    <w:rsid w:val="001675D1"/>
    <w:rsid w:val="0016778A"/>
    <w:rsid w:val="00185045"/>
    <w:rsid w:val="001911DE"/>
    <w:rsid w:val="00194347"/>
    <w:rsid w:val="001A52D5"/>
    <w:rsid w:val="001A5C16"/>
    <w:rsid w:val="001B2345"/>
    <w:rsid w:val="001B30CB"/>
    <w:rsid w:val="001B3A3D"/>
    <w:rsid w:val="001C0627"/>
    <w:rsid w:val="001C1BA4"/>
    <w:rsid w:val="001D3525"/>
    <w:rsid w:val="001D6A7D"/>
    <w:rsid w:val="001F615B"/>
    <w:rsid w:val="001F6308"/>
    <w:rsid w:val="001F6D9E"/>
    <w:rsid w:val="00210FB2"/>
    <w:rsid w:val="00224649"/>
    <w:rsid w:val="00237EEB"/>
    <w:rsid w:val="00247804"/>
    <w:rsid w:val="00247DBF"/>
    <w:rsid w:val="00251D1B"/>
    <w:rsid w:val="00257DBD"/>
    <w:rsid w:val="00267605"/>
    <w:rsid w:val="00272F5D"/>
    <w:rsid w:val="002761A4"/>
    <w:rsid w:val="00282D0D"/>
    <w:rsid w:val="00285BD2"/>
    <w:rsid w:val="00291167"/>
    <w:rsid w:val="00296F30"/>
    <w:rsid w:val="002A2378"/>
    <w:rsid w:val="002A5F05"/>
    <w:rsid w:val="002B0942"/>
    <w:rsid w:val="002B58BF"/>
    <w:rsid w:val="002C088D"/>
    <w:rsid w:val="002C1D5F"/>
    <w:rsid w:val="002C5D5A"/>
    <w:rsid w:val="002D4240"/>
    <w:rsid w:val="002D545F"/>
    <w:rsid w:val="002E694D"/>
    <w:rsid w:val="002E72F6"/>
    <w:rsid w:val="002F1491"/>
    <w:rsid w:val="002F2148"/>
    <w:rsid w:val="002F4CD6"/>
    <w:rsid w:val="002F7964"/>
    <w:rsid w:val="00322C40"/>
    <w:rsid w:val="00323E06"/>
    <w:rsid w:val="00324564"/>
    <w:rsid w:val="00332DD7"/>
    <w:rsid w:val="00340CBE"/>
    <w:rsid w:val="00345F10"/>
    <w:rsid w:val="00347BC4"/>
    <w:rsid w:val="00355689"/>
    <w:rsid w:val="00367D4A"/>
    <w:rsid w:val="00375C05"/>
    <w:rsid w:val="003A7041"/>
    <w:rsid w:val="003B5288"/>
    <w:rsid w:val="003B5982"/>
    <w:rsid w:val="003C1ACB"/>
    <w:rsid w:val="003D12D9"/>
    <w:rsid w:val="003D7674"/>
    <w:rsid w:val="003E0946"/>
    <w:rsid w:val="003F0A71"/>
    <w:rsid w:val="003F3018"/>
    <w:rsid w:val="004056BE"/>
    <w:rsid w:val="004111BA"/>
    <w:rsid w:val="00420156"/>
    <w:rsid w:val="00421961"/>
    <w:rsid w:val="00423B1A"/>
    <w:rsid w:val="00441C9A"/>
    <w:rsid w:val="00444ACF"/>
    <w:rsid w:val="0045135E"/>
    <w:rsid w:val="00452AA8"/>
    <w:rsid w:val="004532AE"/>
    <w:rsid w:val="004603C0"/>
    <w:rsid w:val="00466D6D"/>
    <w:rsid w:val="00476E58"/>
    <w:rsid w:val="00477572"/>
    <w:rsid w:val="00494FB3"/>
    <w:rsid w:val="004A335E"/>
    <w:rsid w:val="004A7C78"/>
    <w:rsid w:val="004B761D"/>
    <w:rsid w:val="004B7ECC"/>
    <w:rsid w:val="004C27DD"/>
    <w:rsid w:val="004C4805"/>
    <w:rsid w:val="004D79ED"/>
    <w:rsid w:val="004E0B9F"/>
    <w:rsid w:val="004E432C"/>
    <w:rsid w:val="004E7298"/>
    <w:rsid w:val="004F027A"/>
    <w:rsid w:val="004F47D0"/>
    <w:rsid w:val="004F7B9A"/>
    <w:rsid w:val="00502DBC"/>
    <w:rsid w:val="00505FDF"/>
    <w:rsid w:val="00511EC0"/>
    <w:rsid w:val="00516866"/>
    <w:rsid w:val="0052122A"/>
    <w:rsid w:val="00524C89"/>
    <w:rsid w:val="00530758"/>
    <w:rsid w:val="00535C59"/>
    <w:rsid w:val="005432D3"/>
    <w:rsid w:val="005434D9"/>
    <w:rsid w:val="005468E6"/>
    <w:rsid w:val="0055188B"/>
    <w:rsid w:val="00552049"/>
    <w:rsid w:val="00560A52"/>
    <w:rsid w:val="00562CE9"/>
    <w:rsid w:val="005714E1"/>
    <w:rsid w:val="00574521"/>
    <w:rsid w:val="00575A97"/>
    <w:rsid w:val="005809EE"/>
    <w:rsid w:val="00596D25"/>
    <w:rsid w:val="005A61DA"/>
    <w:rsid w:val="005B55FB"/>
    <w:rsid w:val="005C13BB"/>
    <w:rsid w:val="005C6E0A"/>
    <w:rsid w:val="005D7563"/>
    <w:rsid w:val="005E0BF2"/>
    <w:rsid w:val="005E426E"/>
    <w:rsid w:val="005F0A19"/>
    <w:rsid w:val="00601A5F"/>
    <w:rsid w:val="00606E89"/>
    <w:rsid w:val="00621378"/>
    <w:rsid w:val="006242C0"/>
    <w:rsid w:val="0064284F"/>
    <w:rsid w:val="00646F1E"/>
    <w:rsid w:val="006517B3"/>
    <w:rsid w:val="00657822"/>
    <w:rsid w:val="00657EE8"/>
    <w:rsid w:val="00660F5D"/>
    <w:rsid w:val="006755C0"/>
    <w:rsid w:val="0068286C"/>
    <w:rsid w:val="00687A58"/>
    <w:rsid w:val="00695017"/>
    <w:rsid w:val="006A5A29"/>
    <w:rsid w:val="006B090D"/>
    <w:rsid w:val="006B17EC"/>
    <w:rsid w:val="006B4742"/>
    <w:rsid w:val="006C0569"/>
    <w:rsid w:val="006C4B91"/>
    <w:rsid w:val="006D3911"/>
    <w:rsid w:val="006E6546"/>
    <w:rsid w:val="006F0A1C"/>
    <w:rsid w:val="006F6F56"/>
    <w:rsid w:val="0071143E"/>
    <w:rsid w:val="00716399"/>
    <w:rsid w:val="00720496"/>
    <w:rsid w:val="00721D8C"/>
    <w:rsid w:val="00751CE5"/>
    <w:rsid w:val="00757781"/>
    <w:rsid w:val="0076015B"/>
    <w:rsid w:val="007760E0"/>
    <w:rsid w:val="007846AB"/>
    <w:rsid w:val="007917B8"/>
    <w:rsid w:val="007928E2"/>
    <w:rsid w:val="00796A8C"/>
    <w:rsid w:val="007C7DD7"/>
    <w:rsid w:val="007E0497"/>
    <w:rsid w:val="007E283C"/>
    <w:rsid w:val="007E7435"/>
    <w:rsid w:val="007F1FDA"/>
    <w:rsid w:val="007F263D"/>
    <w:rsid w:val="007F5957"/>
    <w:rsid w:val="00805127"/>
    <w:rsid w:val="008100AA"/>
    <w:rsid w:val="00851794"/>
    <w:rsid w:val="00851EAE"/>
    <w:rsid w:val="00851EB7"/>
    <w:rsid w:val="00866BB9"/>
    <w:rsid w:val="008732C2"/>
    <w:rsid w:val="00874248"/>
    <w:rsid w:val="00876186"/>
    <w:rsid w:val="00876EAB"/>
    <w:rsid w:val="00877F8F"/>
    <w:rsid w:val="00897D8B"/>
    <w:rsid w:val="008A21B9"/>
    <w:rsid w:val="008A2598"/>
    <w:rsid w:val="008A3E6B"/>
    <w:rsid w:val="008A74F6"/>
    <w:rsid w:val="008B6B6B"/>
    <w:rsid w:val="008D2247"/>
    <w:rsid w:val="008D4181"/>
    <w:rsid w:val="008D6939"/>
    <w:rsid w:val="008D78E9"/>
    <w:rsid w:val="008E3AF3"/>
    <w:rsid w:val="008E59E8"/>
    <w:rsid w:val="008E5E2C"/>
    <w:rsid w:val="008F0049"/>
    <w:rsid w:val="00900B8D"/>
    <w:rsid w:val="009172F2"/>
    <w:rsid w:val="00961689"/>
    <w:rsid w:val="00967B48"/>
    <w:rsid w:val="009738FC"/>
    <w:rsid w:val="00975D62"/>
    <w:rsid w:val="00990481"/>
    <w:rsid w:val="00992E4D"/>
    <w:rsid w:val="0099564E"/>
    <w:rsid w:val="009978E2"/>
    <w:rsid w:val="009C6F83"/>
    <w:rsid w:val="009E29D5"/>
    <w:rsid w:val="009F46B7"/>
    <w:rsid w:val="009F46EE"/>
    <w:rsid w:val="009F6ECB"/>
    <w:rsid w:val="00A20CF4"/>
    <w:rsid w:val="00A233E2"/>
    <w:rsid w:val="00A23918"/>
    <w:rsid w:val="00A24EFC"/>
    <w:rsid w:val="00A25235"/>
    <w:rsid w:val="00A307B7"/>
    <w:rsid w:val="00A322EE"/>
    <w:rsid w:val="00A32FFA"/>
    <w:rsid w:val="00A35F4B"/>
    <w:rsid w:val="00A42795"/>
    <w:rsid w:val="00A47474"/>
    <w:rsid w:val="00A51432"/>
    <w:rsid w:val="00A5435B"/>
    <w:rsid w:val="00A56BD8"/>
    <w:rsid w:val="00A5730C"/>
    <w:rsid w:val="00A6169B"/>
    <w:rsid w:val="00A61FE4"/>
    <w:rsid w:val="00A64F28"/>
    <w:rsid w:val="00A67287"/>
    <w:rsid w:val="00A84342"/>
    <w:rsid w:val="00A866A2"/>
    <w:rsid w:val="00A9135F"/>
    <w:rsid w:val="00AA4226"/>
    <w:rsid w:val="00AB358A"/>
    <w:rsid w:val="00AD04BD"/>
    <w:rsid w:val="00AD29FA"/>
    <w:rsid w:val="00AE21F3"/>
    <w:rsid w:val="00AE32EB"/>
    <w:rsid w:val="00AE4FDD"/>
    <w:rsid w:val="00AE5FEE"/>
    <w:rsid w:val="00AF4199"/>
    <w:rsid w:val="00B01616"/>
    <w:rsid w:val="00B07DE9"/>
    <w:rsid w:val="00B26F92"/>
    <w:rsid w:val="00B2722D"/>
    <w:rsid w:val="00B3366D"/>
    <w:rsid w:val="00B33F5E"/>
    <w:rsid w:val="00B54D34"/>
    <w:rsid w:val="00B674AC"/>
    <w:rsid w:val="00B70CDB"/>
    <w:rsid w:val="00B7562F"/>
    <w:rsid w:val="00B92FD4"/>
    <w:rsid w:val="00BA1749"/>
    <w:rsid w:val="00BA1F1E"/>
    <w:rsid w:val="00BA6605"/>
    <w:rsid w:val="00BB118A"/>
    <w:rsid w:val="00BB14F0"/>
    <w:rsid w:val="00BD6863"/>
    <w:rsid w:val="00BF0740"/>
    <w:rsid w:val="00BF0919"/>
    <w:rsid w:val="00BF4235"/>
    <w:rsid w:val="00C02C06"/>
    <w:rsid w:val="00C032D8"/>
    <w:rsid w:val="00C035D1"/>
    <w:rsid w:val="00C1577D"/>
    <w:rsid w:val="00C159E0"/>
    <w:rsid w:val="00C27DF5"/>
    <w:rsid w:val="00C40009"/>
    <w:rsid w:val="00C422B4"/>
    <w:rsid w:val="00C4460C"/>
    <w:rsid w:val="00C45D16"/>
    <w:rsid w:val="00C538F5"/>
    <w:rsid w:val="00C5589C"/>
    <w:rsid w:val="00C566EF"/>
    <w:rsid w:val="00C61ECB"/>
    <w:rsid w:val="00C61EDB"/>
    <w:rsid w:val="00C64D47"/>
    <w:rsid w:val="00C65F00"/>
    <w:rsid w:val="00C730CF"/>
    <w:rsid w:val="00C7651B"/>
    <w:rsid w:val="00C91F7D"/>
    <w:rsid w:val="00C9382B"/>
    <w:rsid w:val="00C93BDF"/>
    <w:rsid w:val="00C975D8"/>
    <w:rsid w:val="00CA575B"/>
    <w:rsid w:val="00CC49AF"/>
    <w:rsid w:val="00CD4130"/>
    <w:rsid w:val="00CE0907"/>
    <w:rsid w:val="00CE0BD6"/>
    <w:rsid w:val="00D1279D"/>
    <w:rsid w:val="00D27C86"/>
    <w:rsid w:val="00D32396"/>
    <w:rsid w:val="00D51EC7"/>
    <w:rsid w:val="00D57561"/>
    <w:rsid w:val="00D57BBB"/>
    <w:rsid w:val="00D70E84"/>
    <w:rsid w:val="00D76B53"/>
    <w:rsid w:val="00D82A98"/>
    <w:rsid w:val="00D84885"/>
    <w:rsid w:val="00D90048"/>
    <w:rsid w:val="00D911E0"/>
    <w:rsid w:val="00DA7AFC"/>
    <w:rsid w:val="00DB0F01"/>
    <w:rsid w:val="00DB19A5"/>
    <w:rsid w:val="00DB79A5"/>
    <w:rsid w:val="00DC44F9"/>
    <w:rsid w:val="00DC555F"/>
    <w:rsid w:val="00DE27DE"/>
    <w:rsid w:val="00DE6F6D"/>
    <w:rsid w:val="00DF40C6"/>
    <w:rsid w:val="00DF75E0"/>
    <w:rsid w:val="00E1233D"/>
    <w:rsid w:val="00E13CD5"/>
    <w:rsid w:val="00E14324"/>
    <w:rsid w:val="00E20F82"/>
    <w:rsid w:val="00E22028"/>
    <w:rsid w:val="00E32FD2"/>
    <w:rsid w:val="00E348FF"/>
    <w:rsid w:val="00E41BBF"/>
    <w:rsid w:val="00E53C5A"/>
    <w:rsid w:val="00E546C0"/>
    <w:rsid w:val="00E6564E"/>
    <w:rsid w:val="00E66744"/>
    <w:rsid w:val="00E67209"/>
    <w:rsid w:val="00E72CE8"/>
    <w:rsid w:val="00E73C51"/>
    <w:rsid w:val="00E73CD1"/>
    <w:rsid w:val="00E75F8C"/>
    <w:rsid w:val="00E808FF"/>
    <w:rsid w:val="00E9440C"/>
    <w:rsid w:val="00E97D4F"/>
    <w:rsid w:val="00EB3242"/>
    <w:rsid w:val="00EB601F"/>
    <w:rsid w:val="00EC6DDF"/>
    <w:rsid w:val="00ED3B25"/>
    <w:rsid w:val="00ED6AB2"/>
    <w:rsid w:val="00EF1874"/>
    <w:rsid w:val="00F13122"/>
    <w:rsid w:val="00F263A1"/>
    <w:rsid w:val="00F2669E"/>
    <w:rsid w:val="00F32128"/>
    <w:rsid w:val="00F32C5D"/>
    <w:rsid w:val="00F3338E"/>
    <w:rsid w:val="00F44A24"/>
    <w:rsid w:val="00F44D04"/>
    <w:rsid w:val="00F560B9"/>
    <w:rsid w:val="00F65202"/>
    <w:rsid w:val="00F759D2"/>
    <w:rsid w:val="00F764F0"/>
    <w:rsid w:val="00F83C30"/>
    <w:rsid w:val="00F86FF9"/>
    <w:rsid w:val="00F972E1"/>
    <w:rsid w:val="00FA6514"/>
    <w:rsid w:val="00FB2541"/>
    <w:rsid w:val="00FB62EC"/>
    <w:rsid w:val="00FC06E8"/>
    <w:rsid w:val="00FC5104"/>
    <w:rsid w:val="00FD10E0"/>
    <w:rsid w:val="00FD18ED"/>
    <w:rsid w:val="00FE3AD9"/>
    <w:rsid w:val="00FF084E"/>
    <w:rsid w:val="00FF31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6370"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styleId="NoSpacing">
    <w:name w:val="No Spacing"/>
    <w:uiPriority w:val="1"/>
    <w:qFormat/>
    <w:rsid w:val="00B54D34"/>
    <w:rPr>
      <w:rFonts w:asciiTheme="minorHAnsi" w:eastAsiaTheme="minorHAnsi" w:hAnsiTheme="minorHAnsi" w:cstheme="minorBidi"/>
      <w:sz w:val="22"/>
      <w:szCs w:val="22"/>
      <w:lang w:eastAsia="en-US"/>
    </w:rPr>
  </w:style>
  <w:style w:type="paragraph" w:styleId="ListParagraph">
    <w:name w:val="List Paragraph"/>
    <w:basedOn w:val="Normal"/>
    <w:uiPriority w:val="34"/>
    <w:qFormat/>
    <w:rsid w:val="00B54D34"/>
    <w:pPr>
      <w:ind w:left="720"/>
      <w:contextualSpacing/>
    </w:pPr>
    <w:rPr>
      <w:lang w:eastAsia="en-US"/>
    </w:rPr>
  </w:style>
  <w:style w:type="paragraph" w:styleId="BodyTextIndent">
    <w:name w:val="Body Text Indent"/>
    <w:basedOn w:val="Normal"/>
    <w:link w:val="BodyTextIndentChar"/>
    <w:rsid w:val="00851EAE"/>
    <w:rPr>
      <w:b/>
      <w:szCs w:val="20"/>
    </w:rPr>
  </w:style>
  <w:style w:type="character" w:customStyle="1" w:styleId="BodyTextIndentChar">
    <w:name w:val="Body Text Indent Char"/>
    <w:basedOn w:val="DefaultParagraphFont"/>
    <w:link w:val="BodyTextIndent"/>
    <w:rsid w:val="00851EAE"/>
    <w:rPr>
      <w:b/>
      <w:sz w:val="24"/>
    </w:rPr>
  </w:style>
  <w:style w:type="character" w:customStyle="1" w:styleId="salnttl1">
    <w:name w:val="s_aln_ttl1"/>
    <w:basedOn w:val="DefaultParagraphFont"/>
    <w:rsid w:val="00020B54"/>
    <w:rPr>
      <w:rFonts w:ascii="Verdana" w:hAnsi="Verdana" w:hint="default"/>
      <w:b/>
      <w:bCs/>
      <w:vanish w:val="0"/>
      <w:webHidden w:val="0"/>
      <w:color w:val="8B0000"/>
      <w:sz w:val="16"/>
      <w:szCs w:val="16"/>
      <w:shd w:val="clear" w:color="auto" w:fill="FFFFFF"/>
      <w:specVanish w:val="0"/>
    </w:rPr>
  </w:style>
  <w:style w:type="character" w:customStyle="1" w:styleId="salnbdy">
    <w:name w:val="s_aln_bdy"/>
    <w:basedOn w:val="DefaultParagraphFont"/>
    <w:rsid w:val="00020B54"/>
    <w:rPr>
      <w:rFonts w:ascii="Verdana" w:hAnsi="Verdana" w:hint="default"/>
      <w:b w:val="0"/>
      <w:bCs w:val="0"/>
      <w:color w:val="000000"/>
      <w:sz w:val="16"/>
      <w:szCs w:val="16"/>
      <w:shd w:val="clear" w:color="auto" w:fill="FFFFFF"/>
    </w:rPr>
  </w:style>
  <w:style w:type="character" w:customStyle="1" w:styleId="spar3">
    <w:name w:val="s_par3"/>
    <w:basedOn w:val="DefaultParagraphFont"/>
    <w:rsid w:val="000B3506"/>
    <w:rPr>
      <w:rFonts w:ascii="Verdana" w:hAnsi="Verdana" w:hint="default"/>
      <w:b w:val="0"/>
      <w:bCs w:val="0"/>
      <w:vanish w:val="0"/>
      <w:webHidden w:val="0"/>
      <w:color w:val="000000"/>
      <w:sz w:val="20"/>
      <w:szCs w:val="20"/>
      <w:shd w:val="clear" w:color="auto" w:fill="FFFFFF"/>
      <w:specVanish w:val="0"/>
    </w:rPr>
  </w:style>
</w:styles>
</file>

<file path=word/webSettings.xml><?xml version="1.0" encoding="utf-8"?>
<w:webSettings xmlns:r="http://schemas.openxmlformats.org/officeDocument/2006/relationships" xmlns:w="http://schemas.openxmlformats.org/wordprocessingml/2006/main">
  <w:divs>
    <w:div w:id="3829292">
      <w:bodyDiv w:val="1"/>
      <w:marLeft w:val="0"/>
      <w:marRight w:val="0"/>
      <w:marTop w:val="0"/>
      <w:marBottom w:val="0"/>
      <w:divBdr>
        <w:top w:val="none" w:sz="0" w:space="0" w:color="auto"/>
        <w:left w:val="none" w:sz="0" w:space="0" w:color="auto"/>
        <w:bottom w:val="none" w:sz="0" w:space="0" w:color="auto"/>
        <w:right w:val="none" w:sz="0" w:space="0" w:color="auto"/>
      </w:divBdr>
    </w:div>
    <w:div w:id="191578851">
      <w:bodyDiv w:val="1"/>
      <w:marLeft w:val="0"/>
      <w:marRight w:val="0"/>
      <w:marTop w:val="0"/>
      <w:marBottom w:val="0"/>
      <w:divBdr>
        <w:top w:val="none" w:sz="0" w:space="0" w:color="auto"/>
        <w:left w:val="none" w:sz="0" w:space="0" w:color="auto"/>
        <w:bottom w:val="none" w:sz="0" w:space="0" w:color="auto"/>
        <w:right w:val="none" w:sz="0" w:space="0" w:color="auto"/>
      </w:divBdr>
    </w:div>
    <w:div w:id="258173109">
      <w:bodyDiv w:val="1"/>
      <w:marLeft w:val="0"/>
      <w:marRight w:val="0"/>
      <w:marTop w:val="0"/>
      <w:marBottom w:val="0"/>
      <w:divBdr>
        <w:top w:val="none" w:sz="0" w:space="0" w:color="auto"/>
        <w:left w:val="none" w:sz="0" w:space="0" w:color="auto"/>
        <w:bottom w:val="none" w:sz="0" w:space="0" w:color="auto"/>
        <w:right w:val="none" w:sz="0" w:space="0" w:color="auto"/>
      </w:divBdr>
    </w:div>
    <w:div w:id="326640938">
      <w:bodyDiv w:val="1"/>
      <w:marLeft w:val="0"/>
      <w:marRight w:val="0"/>
      <w:marTop w:val="0"/>
      <w:marBottom w:val="0"/>
      <w:divBdr>
        <w:top w:val="none" w:sz="0" w:space="0" w:color="auto"/>
        <w:left w:val="none" w:sz="0" w:space="0" w:color="auto"/>
        <w:bottom w:val="none" w:sz="0" w:space="0" w:color="auto"/>
        <w:right w:val="none" w:sz="0" w:space="0" w:color="auto"/>
      </w:divBdr>
    </w:div>
    <w:div w:id="562371143">
      <w:bodyDiv w:val="1"/>
      <w:marLeft w:val="0"/>
      <w:marRight w:val="0"/>
      <w:marTop w:val="0"/>
      <w:marBottom w:val="0"/>
      <w:divBdr>
        <w:top w:val="none" w:sz="0" w:space="0" w:color="auto"/>
        <w:left w:val="none" w:sz="0" w:space="0" w:color="auto"/>
        <w:bottom w:val="none" w:sz="0" w:space="0" w:color="auto"/>
        <w:right w:val="none" w:sz="0" w:space="0" w:color="auto"/>
      </w:divBdr>
    </w:div>
    <w:div w:id="1151945365">
      <w:bodyDiv w:val="1"/>
      <w:marLeft w:val="0"/>
      <w:marRight w:val="0"/>
      <w:marTop w:val="0"/>
      <w:marBottom w:val="0"/>
      <w:divBdr>
        <w:top w:val="none" w:sz="0" w:space="0" w:color="auto"/>
        <w:left w:val="none" w:sz="0" w:space="0" w:color="auto"/>
        <w:bottom w:val="none" w:sz="0" w:space="0" w:color="auto"/>
        <w:right w:val="none" w:sz="0" w:space="0" w:color="auto"/>
      </w:divBdr>
    </w:div>
    <w:div w:id="1541668999">
      <w:bodyDiv w:val="1"/>
      <w:marLeft w:val="0"/>
      <w:marRight w:val="0"/>
      <w:marTop w:val="0"/>
      <w:marBottom w:val="0"/>
      <w:divBdr>
        <w:top w:val="none" w:sz="0" w:space="0" w:color="auto"/>
        <w:left w:val="none" w:sz="0" w:space="0" w:color="auto"/>
        <w:bottom w:val="none" w:sz="0" w:space="0" w:color="auto"/>
        <w:right w:val="none" w:sz="0" w:space="0" w:color="auto"/>
      </w:divBdr>
    </w:div>
    <w:div w:id="1790050970">
      <w:bodyDiv w:val="1"/>
      <w:marLeft w:val="0"/>
      <w:marRight w:val="0"/>
      <w:marTop w:val="0"/>
      <w:marBottom w:val="0"/>
      <w:divBdr>
        <w:top w:val="none" w:sz="0" w:space="0" w:color="auto"/>
        <w:left w:val="none" w:sz="0" w:space="0" w:color="auto"/>
        <w:bottom w:val="none" w:sz="0" w:space="0" w:color="auto"/>
        <w:right w:val="none" w:sz="0" w:space="0" w:color="auto"/>
      </w:divBdr>
    </w:div>
    <w:div w:id="2143110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657</Words>
  <Characters>3745</Characters>
  <Application>Microsoft Office Word</Application>
  <DocSecurity>0</DocSecurity>
  <Lines>31</Lines>
  <Paragraphs>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dnicoara</cp:lastModifiedBy>
  <cp:revision>3</cp:revision>
  <cp:lastPrinted>2021-04-14T12:51:00Z</cp:lastPrinted>
  <dcterms:created xsi:type="dcterms:W3CDTF">2021-04-14T12:51:00Z</dcterms:created>
  <dcterms:modified xsi:type="dcterms:W3CDTF">2021-04-14T12:53:00Z</dcterms:modified>
</cp:coreProperties>
</file>