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EE" w:rsidRPr="00BB1FD1" w:rsidRDefault="00ED17EE" w:rsidP="00646A69">
      <w:pPr>
        <w:rPr>
          <w:rFonts w:ascii="Ebrima" w:hAnsi="Ebrima"/>
          <w:sz w:val="18"/>
          <w:szCs w:val="18"/>
          <w:lang w:val="ro-RO"/>
        </w:rPr>
      </w:pPr>
    </w:p>
    <w:p w:rsidR="007E7800" w:rsidRDefault="007E7800" w:rsidP="00EB55E2">
      <w:pPr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151765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55E2" w:rsidRPr="00C90E95" w:rsidRDefault="00EB55E2" w:rsidP="00EB55E2">
      <w:pPr>
        <w:jc w:val="both"/>
      </w:pPr>
      <w:r>
        <w:t xml:space="preserve"> </w:t>
      </w:r>
      <w:r w:rsidRPr="00C90E95">
        <w:t>ROMÂNIA</w:t>
      </w:r>
    </w:p>
    <w:p w:rsidR="00EB55E2" w:rsidRPr="00C90E95" w:rsidRDefault="00EB55E2" w:rsidP="00EB55E2">
      <w:pPr>
        <w:jc w:val="both"/>
      </w:pPr>
      <w:r w:rsidRPr="00C90E95">
        <w:t xml:space="preserve"> JUDEŢUL TIMIŞ</w:t>
      </w:r>
    </w:p>
    <w:p w:rsidR="00EB55E2" w:rsidRPr="00C90E95" w:rsidRDefault="00EB55E2" w:rsidP="00EB55E2">
      <w:pPr>
        <w:jc w:val="both"/>
      </w:pPr>
      <w:r w:rsidRPr="00C90E95">
        <w:t xml:space="preserve"> MUNICIPIUL TIMIŞOARA</w:t>
      </w:r>
    </w:p>
    <w:p w:rsidR="00EB55E2" w:rsidRPr="00C90E95" w:rsidRDefault="00EB55E2" w:rsidP="00EB55E2">
      <w:pPr>
        <w:jc w:val="both"/>
      </w:pPr>
      <w:r w:rsidRPr="00C90E95">
        <w:t xml:space="preserve"> DIRECŢIA CLĂDIRI TERENURI ŞI DOTĂRI DIVERSE I EST</w:t>
      </w:r>
    </w:p>
    <w:p w:rsidR="00EB55E2" w:rsidRPr="00C90E95" w:rsidRDefault="00EB55E2" w:rsidP="00EB55E2">
      <w:pPr>
        <w:jc w:val="both"/>
      </w:pPr>
      <w:r w:rsidRPr="00C90E95">
        <w:t xml:space="preserve"> BIROUL CLĂDIRI TERENURI I EST </w:t>
      </w:r>
    </w:p>
    <w:p w:rsidR="00EB55E2" w:rsidRPr="008E72D2" w:rsidRDefault="00EB55E2" w:rsidP="00EB55E2">
      <w:pPr>
        <w:jc w:val="both"/>
        <w:rPr>
          <w:sz w:val="20"/>
          <w:szCs w:val="20"/>
        </w:rPr>
      </w:pPr>
      <w:r w:rsidRPr="00C90E95">
        <w:t xml:space="preserve"> NR.CT20</w:t>
      </w:r>
      <w:r w:rsidR="00390264">
        <w:t>20</w:t>
      </w:r>
      <w:r w:rsidRPr="00C90E95">
        <w:t>-</w:t>
      </w:r>
      <w:r w:rsidR="001A4B23">
        <w:t>13529</w:t>
      </w:r>
      <w:r w:rsidRPr="00C90E95">
        <w:t>/</w:t>
      </w:r>
      <w:r w:rsidR="001A4B23">
        <w:t>22</w:t>
      </w:r>
      <w:r w:rsidR="005724F3">
        <w:t>.0</w:t>
      </w:r>
      <w:r w:rsidR="000862B5">
        <w:t>6</w:t>
      </w:r>
      <w:r w:rsidR="005724F3">
        <w:t>.20</w:t>
      </w:r>
      <w:r w:rsidR="00390264">
        <w:t>20</w:t>
      </w:r>
    </w:p>
    <w:p w:rsidR="00890290" w:rsidRPr="00F620C0" w:rsidRDefault="00890290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0C0" w:rsidRDefault="00646A69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</w:t>
      </w:r>
    </w:p>
    <w:p w:rsidR="00F620C0" w:rsidRPr="0094036F" w:rsidRDefault="00F620C0" w:rsidP="00646A69">
      <w:pPr>
        <w:rPr>
          <w:rFonts w:ascii="Times New Roman" w:hAnsi="Times New Roman" w:cs="Times New Roman"/>
          <w:b/>
          <w:color w:val="FF0000"/>
          <w:sz w:val="18"/>
          <w:szCs w:val="18"/>
          <w:lang w:val="ro-RO"/>
        </w:rPr>
      </w:pPr>
    </w:p>
    <w:p w:rsidR="00C90E95" w:rsidRPr="006E7EEF" w:rsidRDefault="00F620C0" w:rsidP="00646A69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94036F">
        <w:rPr>
          <w:rFonts w:ascii="Times New Roman" w:hAnsi="Times New Roman" w:cs="Times New Roman"/>
          <w:b/>
          <w:color w:val="FF0000"/>
          <w:sz w:val="18"/>
          <w:szCs w:val="18"/>
          <w:lang w:val="ro-RO"/>
        </w:rPr>
        <w:t xml:space="preserve">                                                                             </w:t>
      </w:r>
      <w:r w:rsidRPr="0094036F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 </w:t>
      </w:r>
      <w:r w:rsidR="00646A69" w:rsidRPr="0094036F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  </w:t>
      </w:r>
      <w:r w:rsidR="00890290" w:rsidRPr="00D84BB8">
        <w:rPr>
          <w:rFonts w:ascii="Times New Roman" w:hAnsi="Times New Roman" w:cs="Times New Roman"/>
          <w:b/>
          <w:sz w:val="28"/>
          <w:szCs w:val="28"/>
          <w:lang w:val="ro-RO"/>
        </w:rPr>
        <w:t>RAPORT DE SPECIALITATE</w:t>
      </w:r>
    </w:p>
    <w:p w:rsidR="00890290" w:rsidRPr="000862B5" w:rsidRDefault="00890290" w:rsidP="00646A69">
      <w:pPr>
        <w:rPr>
          <w:rFonts w:ascii="Times New Roman" w:hAnsi="Times New Roman" w:cs="Times New Roman"/>
          <w:b/>
          <w:sz w:val="26"/>
          <w:szCs w:val="26"/>
          <w:u w:val="single"/>
          <w:lang w:val="ro-RO"/>
        </w:rPr>
      </w:pPr>
    </w:p>
    <w:p w:rsidR="00646A69" w:rsidRPr="006E7EEF" w:rsidRDefault="006E7EEF" w:rsidP="006E7EEF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proofErr w:type="gramStart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proofErr w:type="gramEnd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>aprobarea</w:t>
      </w:r>
      <w:proofErr w:type="spellEnd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>vânzării</w:t>
      </w:r>
      <w:proofErr w:type="spellEnd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>prin</w:t>
      </w:r>
      <w:proofErr w:type="spellEnd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>licitaţie</w:t>
      </w:r>
      <w:proofErr w:type="spellEnd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>publică</w:t>
      </w:r>
      <w:proofErr w:type="spellEnd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>imobilului</w:t>
      </w:r>
      <w:proofErr w:type="spellEnd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>înscris</w:t>
      </w:r>
      <w:proofErr w:type="spellEnd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CF nr.32616 </w:t>
      </w:r>
      <w:proofErr w:type="spellStart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>teren</w:t>
      </w:r>
      <w:proofErr w:type="spellEnd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proofErr w:type="spellStart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>și</w:t>
      </w:r>
      <w:proofErr w:type="spellEnd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>construcție</w:t>
      </w:r>
      <w:proofErr w:type="spellEnd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>înscrisă</w:t>
      </w:r>
      <w:proofErr w:type="spellEnd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CF nr. 32616-C1 situate </w:t>
      </w:r>
      <w:proofErr w:type="spellStart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>intravilan</w:t>
      </w:r>
      <w:proofErr w:type="spellEnd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sat </w:t>
      </w:r>
      <w:proofErr w:type="spellStart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>Măru</w:t>
      </w:r>
      <w:proofErr w:type="spellEnd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>Comuna</w:t>
      </w:r>
      <w:proofErr w:type="spellEnd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>Zăvoi</w:t>
      </w:r>
      <w:proofErr w:type="spellEnd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>județul</w:t>
      </w:r>
      <w:proofErr w:type="spellEnd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>Caraș</w:t>
      </w:r>
      <w:proofErr w:type="spellEnd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>Severin</w:t>
      </w:r>
      <w:proofErr w:type="spellEnd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>proprietatea</w:t>
      </w:r>
      <w:proofErr w:type="spellEnd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>privată</w:t>
      </w:r>
      <w:proofErr w:type="spellEnd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>Municipiului</w:t>
      </w:r>
      <w:proofErr w:type="spellEnd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a </w:t>
      </w:r>
      <w:proofErr w:type="spellStart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>inițierii</w:t>
      </w:r>
      <w:proofErr w:type="spellEnd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>procedurii</w:t>
      </w:r>
      <w:proofErr w:type="spellEnd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>vânzare</w:t>
      </w:r>
      <w:proofErr w:type="spellEnd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>și</w:t>
      </w:r>
      <w:proofErr w:type="spellEnd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>Studiului</w:t>
      </w:r>
      <w:proofErr w:type="spellEnd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Pr="006E7EEF">
        <w:rPr>
          <w:rFonts w:ascii="Times New Roman" w:hAnsi="Times New Roman" w:cs="Times New Roman"/>
          <w:b/>
          <w:color w:val="000000"/>
          <w:sz w:val="24"/>
          <w:szCs w:val="24"/>
        </w:rPr>
        <w:t>oportunitate</w:t>
      </w:r>
      <w:proofErr w:type="spellEnd"/>
    </w:p>
    <w:p w:rsidR="006E7EEF" w:rsidRPr="006E7EEF" w:rsidRDefault="006E7EEF" w:rsidP="006E7EE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</w:p>
    <w:p w:rsidR="000862B5" w:rsidRPr="000862B5" w:rsidRDefault="00C44136" w:rsidP="000862B5">
      <w:pPr>
        <w:ind w:right="1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2B5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      </w:t>
      </w:r>
      <w:r w:rsidR="00890290" w:rsidRPr="000862B5">
        <w:rPr>
          <w:rFonts w:ascii="Times New Roman" w:hAnsi="Times New Roman" w:cs="Times New Roman"/>
          <w:sz w:val="24"/>
          <w:szCs w:val="24"/>
          <w:lang w:val="ro-RO"/>
        </w:rPr>
        <w:t xml:space="preserve">Având în vedere Expunerea de motive nr. </w:t>
      </w:r>
      <w:r w:rsidR="000862B5" w:rsidRPr="000862B5">
        <w:rPr>
          <w:rFonts w:ascii="Times New Roman" w:hAnsi="Times New Roman" w:cs="Times New Roman"/>
          <w:sz w:val="24"/>
          <w:szCs w:val="24"/>
          <w:lang w:val="ro-RO"/>
        </w:rPr>
        <w:t>CT</w:t>
      </w:r>
      <w:r w:rsidR="00752F4A" w:rsidRPr="000862B5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94036F" w:rsidRPr="000862B5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752F4A" w:rsidRPr="000862B5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0862B5" w:rsidRPr="000862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D7CF4">
        <w:rPr>
          <w:rFonts w:ascii="Times New Roman" w:hAnsi="Times New Roman" w:cs="Times New Roman"/>
          <w:sz w:val="24"/>
          <w:szCs w:val="24"/>
          <w:lang w:val="ro-RO"/>
        </w:rPr>
        <w:t>13529</w:t>
      </w:r>
      <w:r w:rsidR="006A5E4F" w:rsidRPr="000862B5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94036F" w:rsidRPr="000862B5">
        <w:rPr>
          <w:rFonts w:ascii="Times New Roman" w:hAnsi="Times New Roman" w:cs="Times New Roman"/>
          <w:sz w:val="24"/>
          <w:szCs w:val="24"/>
          <w:lang w:val="ro-RO"/>
        </w:rPr>
        <w:t>25</w:t>
      </w:r>
      <w:r w:rsidR="005724F3" w:rsidRPr="000862B5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94036F" w:rsidRPr="000862B5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5724F3" w:rsidRPr="000862B5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94036F" w:rsidRPr="000862B5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890290" w:rsidRPr="000862B5">
        <w:rPr>
          <w:rFonts w:ascii="Times New Roman" w:hAnsi="Times New Roman" w:cs="Times New Roman"/>
          <w:sz w:val="24"/>
          <w:szCs w:val="24"/>
          <w:lang w:val="ro-RO"/>
        </w:rPr>
        <w:t xml:space="preserve"> a Primarului Municip</w:t>
      </w:r>
      <w:r w:rsidR="00752F4A" w:rsidRPr="000862B5">
        <w:rPr>
          <w:rFonts w:ascii="Times New Roman" w:hAnsi="Times New Roman" w:cs="Times New Roman"/>
          <w:sz w:val="24"/>
          <w:szCs w:val="24"/>
          <w:lang w:val="ro-RO"/>
        </w:rPr>
        <w:t xml:space="preserve">iului Timişoara 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vânzării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licitaţie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CF nr.32616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construcție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înscrisă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CF nr. 32616-C1 situate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sat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Măru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Comuna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Zăvoi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județul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Caraș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Severin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privată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, a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inițierii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procedurii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vânzare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Studiului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oportunitate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3127F" w:rsidRPr="007435CE" w:rsidRDefault="0003127F" w:rsidP="000312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Imobilul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construcție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+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teren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propus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vâ</w:t>
      </w:r>
      <w:r w:rsidRPr="007435CE">
        <w:rPr>
          <w:rFonts w:ascii="Times New Roman" w:eastAsia="Times New Roman" w:hAnsi="Times New Roman" w:cs="Times New Roman"/>
          <w:sz w:val="24"/>
          <w:szCs w:val="24"/>
        </w:rPr>
        <w:t>nzare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licitație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situat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435CE">
        <w:rPr>
          <w:rFonts w:ascii="Times New Roman" w:eastAsia="Times New Roman" w:hAnsi="Times New Roman" w:cs="Times New Roman"/>
          <w:sz w:val="24"/>
          <w:szCs w:val="24"/>
        </w:rPr>
        <w:t>sat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Măru</w:t>
      </w:r>
      <w:proofErr w:type="spellEnd"/>
      <w:proofErr w:type="gram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Comuna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Zăvoi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Caraș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Severin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având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următoarele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date de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identificare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3127F" w:rsidRPr="00AF1708" w:rsidRDefault="0003127F" w:rsidP="000312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7435CE">
        <w:rPr>
          <w:rFonts w:ascii="Times New Roman" w:eastAsia="Times New Roman" w:hAnsi="Times New Roman" w:cs="Times New Roman"/>
          <w:sz w:val="24"/>
          <w:szCs w:val="24"/>
        </w:rPr>
        <w:t>teren</w:t>
      </w:r>
      <w:proofErr w:type="spellEnd"/>
      <w:proofErr w:type="gram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înscris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CF nr. </w:t>
      </w:r>
      <w:proofErr w:type="gramStart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32616,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suprafață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de 4600 mp,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având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proofErr w:type="gram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435CE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gram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inventar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6704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valoarea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inventar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55.200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ron</w:t>
      </w:r>
      <w:proofErr w:type="spellEnd"/>
    </w:p>
    <w:p w:rsidR="0003127F" w:rsidRDefault="0003127F" w:rsidP="000312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7435CE">
        <w:rPr>
          <w:rFonts w:ascii="Times New Roman" w:eastAsia="Times New Roman" w:hAnsi="Times New Roman" w:cs="Times New Roman"/>
          <w:sz w:val="24"/>
          <w:szCs w:val="24"/>
        </w:rPr>
        <w:t>construcție</w:t>
      </w:r>
      <w:proofErr w:type="spellEnd"/>
      <w:proofErr w:type="gram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înscrisă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CF nr. </w:t>
      </w:r>
      <w:proofErr w:type="gramStart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32616-C1, cu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suprafața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construită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la sol de 902 mp,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având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proofErr w:type="gram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435CE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gram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inventar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18674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valoare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inventar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3.850.068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ron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127F" w:rsidRPr="007435CE" w:rsidRDefault="0003127F" w:rsidP="000312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127F" w:rsidRDefault="0003127F" w:rsidP="000312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Imobilelel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fac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parte din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proprietatea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privată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Municipiului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Timișoara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fiind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situate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intravilanul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35CE">
        <w:rPr>
          <w:rFonts w:ascii="Times New Roman" w:eastAsia="Times New Roman" w:hAnsi="Times New Roman" w:cs="Times New Roman"/>
          <w:sz w:val="24"/>
          <w:szCs w:val="24"/>
        </w:rPr>
        <w:t>localităţii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Măru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comuna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Zăvoi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județul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Caraș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Severin</w:t>
      </w:r>
      <w:proofErr w:type="spellEnd"/>
      <w:r w:rsidRPr="007435C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127F" w:rsidRPr="007435CE" w:rsidRDefault="0003127F" w:rsidP="000312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127F" w:rsidRDefault="00F103CB" w:rsidP="0003127F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0862B5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     </w:t>
      </w:r>
      <w:r w:rsidRPr="000862B5">
        <w:rPr>
          <w:rFonts w:ascii="Times New Roman" w:hAnsi="Times New Roman" w:cs="Times New Roman"/>
          <w:color w:val="FF0000"/>
          <w:spacing w:val="3"/>
          <w:sz w:val="24"/>
          <w:szCs w:val="24"/>
        </w:rPr>
        <w:t xml:space="preserve"> </w:t>
      </w:r>
      <w:proofErr w:type="spellStart"/>
      <w:proofErr w:type="gramStart"/>
      <w:r w:rsidR="0003127F">
        <w:rPr>
          <w:rFonts w:ascii="Times New Roman" w:hAnsi="Times New Roman"/>
          <w:sz w:val="24"/>
          <w:szCs w:val="24"/>
        </w:rPr>
        <w:t>Imobilul</w:t>
      </w:r>
      <w:proofErr w:type="spellEnd"/>
      <w:r w:rsidR="000312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3127F" w:rsidRPr="007435CE">
        <w:rPr>
          <w:rFonts w:ascii="Times New Roman" w:eastAsia="Times New Roman" w:hAnsi="Times New Roman"/>
          <w:sz w:val="24"/>
          <w:szCs w:val="24"/>
        </w:rPr>
        <w:t>înscris</w:t>
      </w:r>
      <w:proofErr w:type="spellEnd"/>
      <w:r w:rsidR="0003127F" w:rsidRPr="007435C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03127F" w:rsidRPr="007435CE">
        <w:rPr>
          <w:rFonts w:ascii="Times New Roman" w:eastAsia="Times New Roman" w:hAnsi="Times New Roman"/>
          <w:sz w:val="24"/>
          <w:szCs w:val="24"/>
        </w:rPr>
        <w:t>în</w:t>
      </w:r>
      <w:proofErr w:type="spellEnd"/>
      <w:r w:rsidR="0003127F" w:rsidRPr="007435CE">
        <w:rPr>
          <w:rFonts w:ascii="Times New Roman" w:eastAsia="Times New Roman" w:hAnsi="Times New Roman"/>
          <w:sz w:val="24"/>
          <w:szCs w:val="24"/>
        </w:rPr>
        <w:t xml:space="preserve"> CF nr.</w:t>
      </w:r>
      <w:proofErr w:type="gramEnd"/>
      <w:r w:rsidR="0003127F" w:rsidRPr="007435CE">
        <w:rPr>
          <w:rFonts w:ascii="Times New Roman" w:eastAsia="Times New Roman" w:hAnsi="Times New Roman"/>
          <w:sz w:val="24"/>
          <w:szCs w:val="24"/>
        </w:rPr>
        <w:t xml:space="preserve"> 32616-C1 </w:t>
      </w:r>
      <w:proofErr w:type="spellStart"/>
      <w:r w:rsidR="0003127F">
        <w:rPr>
          <w:rFonts w:ascii="Times New Roman" w:hAnsi="Times New Roman"/>
          <w:sz w:val="24"/>
          <w:szCs w:val="24"/>
        </w:rPr>
        <w:t>este</w:t>
      </w:r>
      <w:proofErr w:type="spellEnd"/>
      <w:r w:rsidR="0003127F">
        <w:rPr>
          <w:rFonts w:ascii="Times New Roman" w:hAnsi="Times New Roman"/>
          <w:sz w:val="24"/>
          <w:szCs w:val="24"/>
        </w:rPr>
        <w:t xml:space="preserve"> format </w:t>
      </w:r>
      <w:proofErr w:type="gramStart"/>
      <w:r w:rsidR="0003127F">
        <w:rPr>
          <w:rFonts w:ascii="Times New Roman" w:hAnsi="Times New Roman"/>
          <w:sz w:val="24"/>
          <w:szCs w:val="24"/>
        </w:rPr>
        <w:t>din :</w:t>
      </w:r>
      <w:proofErr w:type="gramEnd"/>
    </w:p>
    <w:p w:rsidR="0003127F" w:rsidRDefault="0003127F" w:rsidP="0003127F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demisol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compus</w:t>
      </w:r>
      <w:proofErr w:type="spellEnd"/>
      <w:r>
        <w:rPr>
          <w:rFonts w:ascii="Times New Roman" w:hAnsi="Times New Roman"/>
          <w:sz w:val="24"/>
          <w:szCs w:val="24"/>
        </w:rPr>
        <w:t xml:space="preserve"> din: 2 </w:t>
      </w:r>
      <w:proofErr w:type="spellStart"/>
      <w:r>
        <w:rPr>
          <w:rFonts w:ascii="Times New Roman" w:hAnsi="Times New Roman"/>
          <w:sz w:val="24"/>
          <w:szCs w:val="24"/>
        </w:rPr>
        <w:t>săli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mese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bucătărie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anexe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spălător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cămară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sală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veselă</w:t>
      </w:r>
      <w:proofErr w:type="spellEnd"/>
      <w:r>
        <w:rPr>
          <w:rFonts w:ascii="Times New Roman" w:hAnsi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/>
          <w:sz w:val="24"/>
          <w:szCs w:val="24"/>
        </w:rPr>
        <w:t>anexă</w:t>
      </w:r>
      <w:proofErr w:type="spellEnd"/>
      <w:r>
        <w:rPr>
          <w:rFonts w:ascii="Times New Roman" w:hAnsi="Times New Roman"/>
          <w:sz w:val="24"/>
          <w:szCs w:val="24"/>
        </w:rPr>
        <w:t xml:space="preserve">), 2 </w:t>
      </w:r>
      <w:proofErr w:type="spellStart"/>
      <w:r>
        <w:rPr>
          <w:rFonts w:ascii="Times New Roman" w:hAnsi="Times New Roman"/>
          <w:sz w:val="24"/>
          <w:szCs w:val="24"/>
        </w:rPr>
        <w:t>grupuri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sanitare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vestiar</w:t>
      </w:r>
      <w:proofErr w:type="spellEnd"/>
      <w:r>
        <w:rPr>
          <w:rFonts w:ascii="Times New Roman" w:hAnsi="Times New Roman"/>
          <w:sz w:val="24"/>
          <w:szCs w:val="24"/>
        </w:rPr>
        <w:t xml:space="preserve">, 2 </w:t>
      </w:r>
      <w:proofErr w:type="spellStart"/>
      <w:r>
        <w:rPr>
          <w:rFonts w:ascii="Times New Roman" w:hAnsi="Times New Roman"/>
          <w:sz w:val="24"/>
          <w:szCs w:val="24"/>
        </w:rPr>
        <w:t>magazii</w:t>
      </w:r>
      <w:proofErr w:type="spellEnd"/>
      <w:r>
        <w:rPr>
          <w:rFonts w:ascii="Times New Roman" w:hAnsi="Times New Roman"/>
          <w:sz w:val="24"/>
          <w:szCs w:val="24"/>
        </w:rPr>
        <w:t xml:space="preserve">, 3 </w:t>
      </w:r>
      <w:proofErr w:type="spellStart"/>
      <w:r>
        <w:rPr>
          <w:rFonts w:ascii="Times New Roman" w:hAnsi="Times New Roman"/>
          <w:sz w:val="24"/>
          <w:szCs w:val="24"/>
        </w:rPr>
        <w:t>camere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depozitare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sală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cazan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hol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spălătorie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3127F" w:rsidRDefault="0003127F" w:rsidP="0003127F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parter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format din : 5 </w:t>
      </w:r>
      <w:proofErr w:type="spellStart"/>
      <w:r>
        <w:rPr>
          <w:rFonts w:ascii="Times New Roman" w:hAnsi="Times New Roman"/>
          <w:sz w:val="24"/>
          <w:szCs w:val="24"/>
        </w:rPr>
        <w:t>dormitoare</w:t>
      </w:r>
      <w:proofErr w:type="spellEnd"/>
      <w:r>
        <w:rPr>
          <w:rFonts w:ascii="Times New Roman" w:hAnsi="Times New Roman"/>
          <w:sz w:val="24"/>
          <w:szCs w:val="24"/>
        </w:rPr>
        <w:t xml:space="preserve">, 4 </w:t>
      </w:r>
      <w:proofErr w:type="spellStart"/>
      <w:r>
        <w:rPr>
          <w:rFonts w:ascii="Times New Roman" w:hAnsi="Times New Roman"/>
          <w:sz w:val="24"/>
          <w:szCs w:val="24"/>
        </w:rPr>
        <w:t>birouri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vestiar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dușuri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infirmierie</w:t>
      </w:r>
      <w:proofErr w:type="spellEnd"/>
      <w:r>
        <w:rPr>
          <w:rFonts w:ascii="Times New Roman" w:hAnsi="Times New Roman"/>
          <w:sz w:val="24"/>
          <w:szCs w:val="24"/>
        </w:rPr>
        <w:t xml:space="preserve">, WC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/>
          <w:sz w:val="24"/>
          <w:szCs w:val="24"/>
        </w:rPr>
        <w:t>holuri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3127F" w:rsidRDefault="0003127F" w:rsidP="0003127F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etajul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conține</w:t>
      </w:r>
      <w:proofErr w:type="spellEnd"/>
      <w:r>
        <w:rPr>
          <w:rFonts w:ascii="Times New Roman" w:hAnsi="Times New Roman"/>
          <w:sz w:val="24"/>
          <w:szCs w:val="24"/>
        </w:rPr>
        <w:t xml:space="preserve">: 11 </w:t>
      </w:r>
      <w:proofErr w:type="spellStart"/>
      <w:r>
        <w:rPr>
          <w:rFonts w:ascii="Times New Roman" w:hAnsi="Times New Roman"/>
          <w:sz w:val="24"/>
          <w:szCs w:val="24"/>
        </w:rPr>
        <w:t>camere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dintre</w:t>
      </w:r>
      <w:proofErr w:type="spellEnd"/>
      <w:r>
        <w:rPr>
          <w:rFonts w:ascii="Times New Roman" w:hAnsi="Times New Roman"/>
          <w:sz w:val="24"/>
          <w:szCs w:val="24"/>
        </w:rPr>
        <w:t xml:space="preserve"> care 2 cu </w:t>
      </w:r>
      <w:proofErr w:type="spellStart"/>
      <w:r>
        <w:rPr>
          <w:rFonts w:ascii="Times New Roman" w:hAnsi="Times New Roman"/>
          <w:sz w:val="24"/>
          <w:szCs w:val="24"/>
        </w:rPr>
        <w:t>balcon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hol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2 WC.</w:t>
      </w:r>
    </w:p>
    <w:p w:rsidR="00F103CB" w:rsidRPr="000862B5" w:rsidRDefault="00F103CB" w:rsidP="0003127F">
      <w:pPr>
        <w:ind w:right="144"/>
        <w:jc w:val="both"/>
        <w:rPr>
          <w:rFonts w:ascii="Times New Roman" w:hAnsi="Times New Roman" w:cs="Times New Roman"/>
          <w:b/>
          <w:color w:val="FF0000"/>
          <w:spacing w:val="3"/>
          <w:sz w:val="24"/>
          <w:szCs w:val="24"/>
        </w:rPr>
      </w:pPr>
    </w:p>
    <w:p w:rsidR="0094036F" w:rsidRPr="00FE64CF" w:rsidRDefault="0040592E" w:rsidP="0055759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E64C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1A2C2C" w:rsidRPr="00FE64C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</w:t>
      </w:r>
      <w:r w:rsidRPr="00FE64C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890290" w:rsidRPr="00FE64CF">
        <w:rPr>
          <w:rFonts w:ascii="Times New Roman" w:hAnsi="Times New Roman" w:cs="Times New Roman"/>
          <w:b/>
          <w:sz w:val="24"/>
          <w:szCs w:val="24"/>
          <w:lang w:val="ro-RO"/>
        </w:rPr>
        <w:t>Facem</w:t>
      </w:r>
      <w:r w:rsidR="001A2C2C" w:rsidRPr="00FE64C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890290" w:rsidRPr="00FE64CF">
        <w:rPr>
          <w:rFonts w:ascii="Times New Roman" w:hAnsi="Times New Roman" w:cs="Times New Roman"/>
          <w:b/>
          <w:sz w:val="24"/>
          <w:szCs w:val="24"/>
          <w:lang w:val="ro-RO"/>
        </w:rPr>
        <w:t>următoarele</w:t>
      </w:r>
      <w:r w:rsidR="001A2C2C" w:rsidRPr="00FE64C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890290" w:rsidRPr="00FE64CF">
        <w:rPr>
          <w:rFonts w:ascii="Times New Roman" w:hAnsi="Times New Roman" w:cs="Times New Roman"/>
          <w:b/>
          <w:sz w:val="24"/>
          <w:szCs w:val="24"/>
          <w:lang w:val="ro-RO"/>
        </w:rPr>
        <w:t>precizări:</w:t>
      </w:r>
    </w:p>
    <w:p w:rsidR="00CB5460" w:rsidRPr="00D84BB8" w:rsidRDefault="0003120F" w:rsidP="005575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84BB8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   </w:t>
      </w:r>
      <w:r w:rsidR="002628AD" w:rsidRPr="00D84BB8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C61624" w:rsidRPr="00D84BB8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CB5460" w:rsidRPr="00D84BB8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:rsidR="005C6B48" w:rsidRDefault="005C6B48" w:rsidP="005C6B48">
      <w:pPr>
        <w:pStyle w:val="ListParagraph"/>
        <w:ind w:left="0" w:right="-90"/>
        <w:rPr>
          <w:rFonts w:ascii="Times New Roman" w:eastAsia="Times New Roman" w:hAnsi="Times New Roman" w:cs="Times New Roman"/>
          <w:sz w:val="24"/>
          <w:szCs w:val="24"/>
        </w:rPr>
      </w:pPr>
      <w:r w:rsidRPr="00623E4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Având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vedere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faptul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ultimii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ani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numărul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solicitări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cazare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foarte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mic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respectiv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anul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2015 au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16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solicitări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s-au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încasat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615 </w:t>
      </w:r>
      <w:proofErr w:type="gramStart"/>
      <w:r w:rsidRPr="00623E45">
        <w:rPr>
          <w:rFonts w:ascii="Times New Roman" w:eastAsia="Times New Roman" w:hAnsi="Times New Roman" w:cs="Times New Roman"/>
          <w:sz w:val="24"/>
          <w:szCs w:val="24"/>
        </w:rPr>
        <w:t>lei ,</w:t>
      </w:r>
      <w:proofErr w:type="gram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anul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2016 au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15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solicitări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s-au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încasat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360 lei ,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anul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2017 au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13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solicitări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s-au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încasat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480 lei,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anul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2018 au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8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solicitări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s-au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încasat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36 lei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iar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anul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2019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doar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solicitări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s-au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încasat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30 lei.</w:t>
      </w:r>
    </w:p>
    <w:p w:rsidR="00C222F6" w:rsidRPr="00623E45" w:rsidRDefault="00C222F6" w:rsidP="005C6B48">
      <w:pPr>
        <w:pStyle w:val="ListParagraph"/>
        <w:ind w:left="0" w:right="-90"/>
        <w:rPr>
          <w:rFonts w:ascii="Times New Roman" w:eastAsia="Times New Roman" w:hAnsi="Times New Roman" w:cs="Times New Roman"/>
          <w:sz w:val="24"/>
          <w:szCs w:val="24"/>
        </w:rPr>
      </w:pPr>
    </w:p>
    <w:p w:rsidR="005C6B48" w:rsidRDefault="005C6B48" w:rsidP="005C6B48">
      <w:pPr>
        <w:pStyle w:val="ListParagraph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          Din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analiza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veniturilor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ultimii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ani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, versus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cheltuielilor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generate de Vila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Bistra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, se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constată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veniturile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încasate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taxele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cazarea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Vila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Bistra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insignifiante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nu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acoperă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cheltuielile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consumul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utilități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impozit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3E45">
        <w:rPr>
          <w:rFonts w:ascii="Times New Roman" w:eastAsia="Times New Roman" w:hAnsi="Times New Roman" w:cs="Times New Roman"/>
          <w:sz w:val="24"/>
          <w:szCs w:val="24"/>
        </w:rPr>
        <w:t>clădire</w:t>
      </w:r>
      <w:proofErr w:type="spellEnd"/>
      <w:r w:rsidRPr="00623E4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6B48" w:rsidRPr="00623E45" w:rsidRDefault="005C6B48" w:rsidP="005C6B48">
      <w:pPr>
        <w:pStyle w:val="ListParagraph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5C0F" w:rsidRDefault="00CB5460" w:rsidP="005C6B48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84BB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CB5460" w:rsidRPr="0094036F" w:rsidRDefault="0040592E" w:rsidP="00557592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  <w:r w:rsidRPr="00D84BB8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</w:t>
      </w:r>
      <w:r w:rsidR="00C61624" w:rsidRPr="00D84BB8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</w:t>
      </w:r>
      <w:r w:rsidR="00A85EEF" w:rsidRPr="00D84BB8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C61624" w:rsidRPr="00D84BB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46A69" w:rsidRPr="00D84BB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61624" w:rsidRPr="00D84BB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B5460" w:rsidRPr="00D84BB8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BB002A" w:rsidRPr="00D84BB8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       </w:t>
      </w:r>
      <w:r w:rsidR="00A85EEF" w:rsidRPr="00D84BB8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C94C1C" w:rsidRPr="00D84BB8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CB5460" w:rsidRPr="00D84BB8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:rsidR="00670928" w:rsidRDefault="00CB5460" w:rsidP="00557592">
      <w:pPr>
        <w:spacing w:line="276" w:lineRule="auto"/>
        <w:jc w:val="both"/>
        <w:rPr>
          <w:rFonts w:ascii="Times New Roman" w:hAnsi="Times New Roman" w:cs="Times New Roman"/>
          <w:color w:val="00B050"/>
          <w:sz w:val="24"/>
          <w:szCs w:val="24"/>
          <w:lang w:val="ro-RO"/>
        </w:rPr>
      </w:pPr>
      <w:r w:rsidRPr="0094036F">
        <w:rPr>
          <w:rFonts w:ascii="Times New Roman" w:hAnsi="Times New Roman" w:cs="Times New Roman"/>
          <w:color w:val="00B050"/>
          <w:sz w:val="24"/>
          <w:szCs w:val="24"/>
          <w:lang w:val="ro-RO"/>
        </w:rPr>
        <w:lastRenderedPageBreak/>
        <w:t xml:space="preserve">     </w:t>
      </w:r>
    </w:p>
    <w:p w:rsidR="005C6B48" w:rsidRDefault="005C6B48" w:rsidP="005C6B48">
      <w:pPr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Motivele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care s-a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stabilit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oportunitatea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vânzării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imobilului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sunt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ordin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estetic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economic (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acesta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află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stare de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degradare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iar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Municipiul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Timișoara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află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imposibilitatea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realiza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investiții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de a-l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valorifica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vreun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mod),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legislativ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financiar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social.</w:t>
      </w:r>
    </w:p>
    <w:p w:rsidR="00C222F6" w:rsidRPr="00CC712E" w:rsidRDefault="00C222F6" w:rsidP="005C6B48">
      <w:pPr>
        <w:ind w:firstLine="1134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</w:p>
    <w:p w:rsidR="005C6B48" w:rsidRDefault="005C6B48" w:rsidP="005C6B48">
      <w:pPr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CC712E">
        <w:rPr>
          <w:rFonts w:ascii="Times New Roman" w:eastAsia="Times New Roman" w:hAnsi="Times New Roman" w:cs="Times New Roman"/>
          <w:sz w:val="24"/>
          <w:szCs w:val="24"/>
        </w:rPr>
        <w:t>Păstrarea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patrimoniul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municipiului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crea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prejudicii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bugetului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local,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distanța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făcând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aproape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imposibilă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întreținerea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administrarea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acestuia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222F6" w:rsidRPr="00CC712E" w:rsidRDefault="00C222F6" w:rsidP="005C6B48">
      <w:pPr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6B48" w:rsidRDefault="005C6B48" w:rsidP="00435B70">
      <w:pPr>
        <w:shd w:val="clear" w:color="auto" w:fill="FFFFFF"/>
        <w:ind w:right="177" w:firstLine="113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articolul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363 din OUG 57/2019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8B75BA">
        <w:rPr>
          <w:rFonts w:ascii="Times New Roman" w:eastAsia="Times New Roman" w:hAnsi="Times New Roman" w:cs="Times New Roman"/>
          <w:sz w:val="24"/>
          <w:szCs w:val="24"/>
        </w:rPr>
        <w:t>precizează</w:t>
      </w:r>
      <w:proofErr w:type="spellEnd"/>
      <w:r w:rsidRPr="008B7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75BA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8B7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75BA">
        <w:rPr>
          <w:rFonts w:ascii="Times New Roman" w:eastAsia="Times New Roman" w:hAnsi="Times New Roman" w:cs="Times New Roman"/>
          <w:sz w:val="24"/>
          <w:szCs w:val="24"/>
        </w:rPr>
        <w:t>terenurile</w:t>
      </w:r>
      <w:proofErr w:type="spellEnd"/>
      <w:r w:rsidRPr="008B7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B75BA">
        <w:rPr>
          <w:rFonts w:ascii="Times New Roman" w:eastAsia="Times New Roman" w:hAnsi="Times New Roman" w:cs="Times New Roman"/>
          <w:sz w:val="24"/>
          <w:szCs w:val="24"/>
        </w:rPr>
        <w:t>proprietatea</w:t>
      </w:r>
      <w:proofErr w:type="spellEnd"/>
      <w:r w:rsidRPr="008B75B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8B75BA">
        <w:rPr>
          <w:rFonts w:ascii="Times New Roman" w:eastAsia="Times New Roman" w:hAnsi="Times New Roman" w:cs="Times New Roman"/>
          <w:sz w:val="24"/>
          <w:szCs w:val="24"/>
        </w:rPr>
        <w:t>privată</w:t>
      </w:r>
      <w:proofErr w:type="spellEnd"/>
      <w:proofErr w:type="gramEnd"/>
      <w:r w:rsidRPr="008B75B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8B75BA">
        <w:rPr>
          <w:rFonts w:ascii="Times New Roman" w:eastAsia="Times New Roman" w:hAnsi="Times New Roman" w:cs="Times New Roman"/>
          <w:sz w:val="24"/>
          <w:szCs w:val="24"/>
        </w:rPr>
        <w:t>unităților</w:t>
      </w:r>
      <w:proofErr w:type="spellEnd"/>
      <w:r w:rsidRPr="008B7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75BA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dministrativ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teritoriale</w:t>
      </w:r>
      <w:proofErr w:type="spellEnd"/>
      <w:r w:rsidRPr="008B75BA">
        <w:rPr>
          <w:rFonts w:ascii="Times New Roman" w:eastAsia="Times New Roman" w:hAnsi="Times New Roman" w:cs="Times New Roman"/>
          <w:sz w:val="24"/>
          <w:szCs w:val="24"/>
        </w:rPr>
        <w:t xml:space="preserve"> pot face </w:t>
      </w:r>
      <w:proofErr w:type="spellStart"/>
      <w:r w:rsidRPr="008B75BA">
        <w:rPr>
          <w:rFonts w:ascii="Times New Roman" w:eastAsia="Times New Roman" w:hAnsi="Times New Roman" w:cs="Times New Roman"/>
          <w:sz w:val="24"/>
          <w:szCs w:val="24"/>
        </w:rPr>
        <w:t>obiectul</w:t>
      </w:r>
      <w:proofErr w:type="spellEnd"/>
      <w:r w:rsidRPr="008B7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75BA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8B7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75BA">
        <w:rPr>
          <w:rFonts w:ascii="Times New Roman" w:eastAsia="Times New Roman" w:hAnsi="Times New Roman" w:cs="Times New Roman"/>
          <w:sz w:val="24"/>
          <w:szCs w:val="24"/>
        </w:rPr>
        <w:t>vânzări</w:t>
      </w:r>
      <w:proofErr w:type="spellEnd"/>
      <w:r w:rsidRPr="008B75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B75BA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8B7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75BA">
        <w:rPr>
          <w:rFonts w:ascii="Times New Roman" w:eastAsia="Times New Roman" w:hAnsi="Times New Roman" w:cs="Times New Roman"/>
          <w:sz w:val="24"/>
          <w:szCs w:val="24"/>
        </w:rPr>
        <w:t>licitaţie</w:t>
      </w:r>
      <w:proofErr w:type="spellEnd"/>
      <w:r w:rsidRPr="008B7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75BA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Pr="008B75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B75BA">
        <w:rPr>
          <w:rFonts w:ascii="Times New Roman" w:eastAsia="Times New Roman" w:hAnsi="Times New Roman" w:cs="Times New Roman"/>
          <w:sz w:val="24"/>
          <w:szCs w:val="24"/>
        </w:rPr>
        <w:t>organizată</w:t>
      </w:r>
      <w:proofErr w:type="spellEnd"/>
      <w:r w:rsidRPr="008B7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75B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8B7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75BA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8B7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75BA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8B75B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hyperlink w:history="1">
        <w:r w:rsidRPr="008B75BA">
          <w:rPr>
            <w:rFonts w:ascii="Times New Roman" w:hAnsi="Times New Roman" w:cs="Times New Roman"/>
            <w:sz w:val="24"/>
            <w:szCs w:val="24"/>
          </w:rPr>
          <w:t xml:space="preserve">art. </w:t>
        </w:r>
        <w:proofErr w:type="gramStart"/>
        <w:r w:rsidRPr="008B75BA">
          <w:rPr>
            <w:rFonts w:ascii="Times New Roman" w:hAnsi="Times New Roman" w:cs="Times New Roman"/>
            <w:sz w:val="24"/>
            <w:szCs w:val="24"/>
          </w:rPr>
          <w:t>334-346</w:t>
        </w:r>
      </w:hyperlink>
      <w:r w:rsidRPr="008B75BA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8B75BA">
        <w:rPr>
          <w:rFonts w:ascii="Times New Roman" w:eastAsia="Times New Roman" w:hAnsi="Times New Roman" w:cs="Times New Roman"/>
          <w:sz w:val="24"/>
          <w:szCs w:val="24"/>
        </w:rPr>
        <w:t>respectarea</w:t>
      </w:r>
      <w:proofErr w:type="spellEnd"/>
      <w:r w:rsidRPr="008B7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75BA">
        <w:rPr>
          <w:rFonts w:ascii="Times New Roman" w:eastAsia="Times New Roman" w:hAnsi="Times New Roman" w:cs="Times New Roman"/>
          <w:sz w:val="24"/>
          <w:szCs w:val="24"/>
        </w:rPr>
        <w:t>principiilor</w:t>
      </w:r>
      <w:proofErr w:type="spellEnd"/>
      <w:r w:rsidRPr="008B7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75BA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8B75BA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hyperlink w:history="1">
        <w:r w:rsidRPr="008B75BA">
          <w:rPr>
            <w:rFonts w:ascii="Times New Roman" w:hAnsi="Times New Roman" w:cs="Times New Roman"/>
            <w:sz w:val="24"/>
            <w:szCs w:val="24"/>
          </w:rPr>
          <w:t>art.</w:t>
        </w:r>
        <w:proofErr w:type="gramEnd"/>
        <w:r w:rsidRPr="008B75BA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gramStart"/>
        <w:r w:rsidRPr="008B75BA">
          <w:rPr>
            <w:rFonts w:ascii="Times New Roman" w:hAnsi="Times New Roman" w:cs="Times New Roman"/>
            <w:sz w:val="24"/>
            <w:szCs w:val="24"/>
          </w:rPr>
          <w:t>311</w:t>
        </w:r>
      </w:hyperlink>
      <w:r w:rsidRPr="008B75BA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8B75BA">
        <w:rPr>
          <w:rFonts w:ascii="Times New Roman" w:eastAsia="Times New Roman" w:hAnsi="Times New Roman" w:cs="Times New Roman"/>
          <w:sz w:val="24"/>
          <w:szCs w:val="24"/>
        </w:rPr>
        <w:t>excepţia</w:t>
      </w:r>
      <w:proofErr w:type="spellEnd"/>
      <w:r w:rsidRPr="008B7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75BA">
        <w:rPr>
          <w:rFonts w:ascii="Times New Roman" w:eastAsia="Times New Roman" w:hAnsi="Times New Roman" w:cs="Times New Roman"/>
          <w:sz w:val="24"/>
          <w:szCs w:val="24"/>
        </w:rPr>
        <w:t>cazurilor</w:t>
      </w:r>
      <w:proofErr w:type="spellEnd"/>
      <w:r w:rsidRPr="008B7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75B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8B75BA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8B75BA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8B7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75BA">
        <w:rPr>
          <w:rFonts w:ascii="Times New Roman" w:eastAsia="Times New Roman" w:hAnsi="Times New Roman" w:cs="Times New Roman"/>
          <w:sz w:val="24"/>
          <w:szCs w:val="24"/>
        </w:rPr>
        <w:t>lege</w:t>
      </w:r>
      <w:proofErr w:type="spellEnd"/>
      <w:r w:rsidRPr="008B75BA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8B75BA">
        <w:rPr>
          <w:rFonts w:ascii="Times New Roman" w:eastAsia="Times New Roman" w:hAnsi="Times New Roman" w:cs="Times New Roman"/>
          <w:sz w:val="24"/>
          <w:szCs w:val="24"/>
        </w:rPr>
        <w:t>prevede</w:t>
      </w:r>
      <w:proofErr w:type="spellEnd"/>
      <w:r w:rsidRPr="008B7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75BA">
        <w:rPr>
          <w:rFonts w:ascii="Times New Roman" w:eastAsia="Times New Roman" w:hAnsi="Times New Roman" w:cs="Times New Roman"/>
          <w:sz w:val="24"/>
          <w:szCs w:val="24"/>
        </w:rPr>
        <w:t>altfel</w:t>
      </w:r>
      <w:proofErr w:type="spellEnd"/>
      <w:r w:rsidRPr="008B75B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B7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75BA">
        <w:rPr>
          <w:rFonts w:ascii="Times New Roman" w:eastAsia="Times New Roman" w:hAnsi="Times New Roman" w:cs="Times New Roman"/>
          <w:sz w:val="24"/>
          <w:szCs w:val="24"/>
        </w:rPr>
        <w:t>Prețul</w:t>
      </w:r>
      <w:proofErr w:type="spellEnd"/>
      <w:r w:rsidRPr="008B75B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8B75BA">
        <w:rPr>
          <w:rFonts w:ascii="Times New Roman" w:eastAsia="Times New Roman" w:hAnsi="Times New Roman" w:cs="Times New Roman"/>
          <w:sz w:val="24"/>
          <w:szCs w:val="24"/>
        </w:rPr>
        <w:t>vânzare</w:t>
      </w:r>
      <w:proofErr w:type="spellEnd"/>
      <w:r w:rsidRPr="008B75BA">
        <w:rPr>
          <w:rFonts w:ascii="Times New Roman" w:eastAsia="Times New Roman" w:hAnsi="Times New Roman" w:cs="Times New Roman"/>
          <w:sz w:val="24"/>
          <w:szCs w:val="24"/>
        </w:rPr>
        <w:t xml:space="preserve">  se</w:t>
      </w:r>
      <w:proofErr w:type="gramEnd"/>
      <w:r w:rsidRPr="008B7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75BA">
        <w:rPr>
          <w:rFonts w:ascii="Times New Roman" w:eastAsia="Times New Roman" w:hAnsi="Times New Roman" w:cs="Times New Roman"/>
          <w:sz w:val="24"/>
          <w:szCs w:val="24"/>
        </w:rPr>
        <w:t>stabilește</w:t>
      </w:r>
      <w:proofErr w:type="spellEnd"/>
      <w:r w:rsidRPr="008B7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75BA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8B7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75BA"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 w:rsidRPr="008B7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75BA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8B7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75BA">
        <w:rPr>
          <w:rFonts w:ascii="Times New Roman" w:eastAsia="Times New Roman" w:hAnsi="Times New Roman" w:cs="Times New Roman"/>
          <w:sz w:val="24"/>
          <w:szCs w:val="24"/>
        </w:rPr>
        <w:t>raport</w:t>
      </w:r>
      <w:proofErr w:type="spellEnd"/>
      <w:r w:rsidRPr="008B75B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B75BA">
        <w:rPr>
          <w:rFonts w:ascii="Times New Roman" w:eastAsia="Times New Roman" w:hAnsi="Times New Roman" w:cs="Times New Roman"/>
          <w:sz w:val="24"/>
          <w:szCs w:val="24"/>
        </w:rPr>
        <w:t>evalu</w:t>
      </w:r>
      <w:r>
        <w:rPr>
          <w:rFonts w:ascii="Times New Roman" w:eastAsia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aprobat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consiliul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local.</w:t>
      </w:r>
    </w:p>
    <w:p w:rsidR="00C222F6" w:rsidRDefault="00C222F6" w:rsidP="00435B70">
      <w:pPr>
        <w:shd w:val="clear" w:color="auto" w:fill="FFFFFF"/>
        <w:ind w:right="177" w:firstLine="113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6B48" w:rsidRDefault="005C6B48" w:rsidP="00435B70">
      <w:pPr>
        <w:shd w:val="clear" w:color="auto" w:fill="FFFFFF"/>
        <w:ind w:right="177" w:firstLine="113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CC712E">
        <w:rPr>
          <w:rFonts w:ascii="Times New Roman" w:eastAsia="Times New Roman" w:hAnsi="Times New Roman" w:cs="Times New Roman"/>
          <w:sz w:val="24"/>
          <w:szCs w:val="24"/>
        </w:rPr>
        <w:t>Vânzarea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imobilului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descris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sus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asigura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administrarea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eficientă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domeniului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privat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Municipiului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Timișoara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atragerea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venituri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suplimentare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CC712E">
        <w:rPr>
          <w:rFonts w:ascii="Times New Roman" w:eastAsia="Times New Roman" w:hAnsi="Times New Roman" w:cs="Times New Roman"/>
          <w:sz w:val="24"/>
          <w:szCs w:val="24"/>
        </w:rPr>
        <w:t>bugetul</w:t>
      </w:r>
      <w:proofErr w:type="spell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local.</w:t>
      </w:r>
      <w:proofErr w:type="gramEnd"/>
      <w:r w:rsidRPr="00CC71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222F6" w:rsidRDefault="00C222F6" w:rsidP="00435B70">
      <w:pPr>
        <w:shd w:val="clear" w:color="auto" w:fill="FFFFFF"/>
        <w:ind w:right="177" w:firstLine="113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721B" w:rsidRPr="00D84BB8" w:rsidRDefault="000100BB" w:rsidP="00557592">
      <w:pPr>
        <w:spacing w:line="276" w:lineRule="auto"/>
        <w:jc w:val="both"/>
        <w:rPr>
          <w:rFonts w:ascii="Times New Roman" w:hAnsi="Times New Roman" w:cs="Times New Roman"/>
          <w:spacing w:val="8"/>
          <w:sz w:val="24"/>
          <w:szCs w:val="24"/>
        </w:rPr>
      </w:pPr>
      <w:r w:rsidRPr="00D84BB8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</w:p>
    <w:p w:rsidR="00211008" w:rsidRPr="00D84BB8" w:rsidRDefault="00890290" w:rsidP="00FE73D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D84BB8">
        <w:rPr>
          <w:rFonts w:ascii="Times New Roman" w:hAnsi="Times New Roman" w:cs="Times New Roman"/>
          <w:b/>
          <w:sz w:val="28"/>
          <w:szCs w:val="28"/>
          <w:lang w:val="ro-RO"/>
        </w:rPr>
        <w:t>PROPUNEM:</w:t>
      </w:r>
    </w:p>
    <w:p w:rsidR="00557592" w:rsidRPr="00D84BB8" w:rsidRDefault="00557592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E73DA" w:rsidRPr="00FE73DA" w:rsidRDefault="00557592" w:rsidP="006E7EEF">
      <w:pPr>
        <w:ind w:right="13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84BB8">
        <w:rPr>
          <w:rFonts w:ascii="Times New Roman" w:hAnsi="Times New Roman" w:cs="Times New Roman"/>
          <w:sz w:val="24"/>
          <w:szCs w:val="24"/>
          <w:lang w:val="ro-RO"/>
        </w:rPr>
        <w:t xml:space="preserve">           </w:t>
      </w:r>
      <w:r w:rsidR="0053404A" w:rsidRPr="000862B5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890290" w:rsidRPr="000862B5">
        <w:rPr>
          <w:rFonts w:ascii="Times New Roman" w:hAnsi="Times New Roman" w:cs="Times New Roman"/>
          <w:sz w:val="24"/>
          <w:szCs w:val="24"/>
          <w:lang w:val="ro-RO"/>
        </w:rPr>
        <w:t xml:space="preserve">probarea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vânzării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licitaţie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CF nr.32616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construcție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înscrisă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CF nr. 32616-C1 situate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sat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Măru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Comuna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Zăvoi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județul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Caraș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Severin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privată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, a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inițierii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procedurii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vânzare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Studiului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6E7EEF">
        <w:rPr>
          <w:rFonts w:ascii="Times New Roman" w:hAnsi="Times New Roman" w:cs="Times New Roman"/>
          <w:color w:val="000000"/>
          <w:sz w:val="24"/>
          <w:szCs w:val="24"/>
        </w:rPr>
        <w:t>oportunitate</w:t>
      </w:r>
      <w:proofErr w:type="spellEnd"/>
      <w:r w:rsidR="006E7EE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D7CF4" w:rsidRDefault="001904AE" w:rsidP="001904AE">
      <w:pPr>
        <w:rPr>
          <w:rFonts w:ascii="Times New Roman" w:hAnsi="Times New Roman" w:cs="Times New Roman"/>
          <w:b/>
        </w:rPr>
      </w:pPr>
      <w:r w:rsidRPr="001904AE">
        <w:rPr>
          <w:rFonts w:ascii="Times New Roman" w:hAnsi="Times New Roman" w:cs="Times New Roman"/>
          <w:b/>
        </w:rPr>
        <w:t xml:space="preserve">          </w:t>
      </w:r>
    </w:p>
    <w:p w:rsidR="00FD7CF4" w:rsidRDefault="00FD7CF4" w:rsidP="001904AE">
      <w:pPr>
        <w:rPr>
          <w:rFonts w:ascii="Times New Roman" w:hAnsi="Times New Roman" w:cs="Times New Roman"/>
          <w:b/>
        </w:rPr>
      </w:pPr>
    </w:p>
    <w:p w:rsidR="00FD7CF4" w:rsidRDefault="00FD7CF4" w:rsidP="001904AE">
      <w:pPr>
        <w:rPr>
          <w:rFonts w:ascii="Times New Roman" w:hAnsi="Times New Roman" w:cs="Times New Roman"/>
          <w:b/>
        </w:rPr>
      </w:pPr>
    </w:p>
    <w:p w:rsidR="001904AE" w:rsidRPr="001904AE" w:rsidRDefault="00FD7CF4" w:rsidP="001904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       </w:t>
      </w:r>
      <w:r w:rsidR="001904AE" w:rsidRPr="001904AE">
        <w:rPr>
          <w:rFonts w:ascii="Times New Roman" w:hAnsi="Times New Roman" w:cs="Times New Roman"/>
          <w:b/>
        </w:rPr>
        <w:t xml:space="preserve">  </w:t>
      </w:r>
      <w:r w:rsidR="00B970FD">
        <w:rPr>
          <w:rFonts w:ascii="Times New Roman" w:hAnsi="Times New Roman" w:cs="Times New Roman"/>
          <w:b/>
          <w:sz w:val="24"/>
          <w:szCs w:val="24"/>
        </w:rPr>
        <w:t>DIRECTOR,</w:t>
      </w:r>
      <w:r w:rsidR="00B970FD">
        <w:rPr>
          <w:rFonts w:ascii="Times New Roman" w:hAnsi="Times New Roman" w:cs="Times New Roman"/>
          <w:b/>
          <w:sz w:val="24"/>
          <w:szCs w:val="24"/>
        </w:rPr>
        <w:tab/>
      </w:r>
      <w:r w:rsidR="00B970FD">
        <w:rPr>
          <w:rFonts w:ascii="Times New Roman" w:hAnsi="Times New Roman" w:cs="Times New Roman"/>
          <w:b/>
          <w:sz w:val="24"/>
          <w:szCs w:val="24"/>
        </w:rPr>
        <w:tab/>
      </w:r>
      <w:r w:rsidR="00B970FD">
        <w:rPr>
          <w:rFonts w:ascii="Times New Roman" w:hAnsi="Times New Roman" w:cs="Times New Roman"/>
          <w:b/>
          <w:sz w:val="24"/>
          <w:szCs w:val="24"/>
        </w:rPr>
        <w:tab/>
      </w:r>
      <w:r w:rsidR="00B970FD">
        <w:rPr>
          <w:rFonts w:ascii="Times New Roman" w:hAnsi="Times New Roman" w:cs="Times New Roman"/>
          <w:b/>
          <w:sz w:val="24"/>
          <w:szCs w:val="24"/>
        </w:rPr>
        <w:tab/>
      </w:r>
      <w:r w:rsidR="00B970FD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</w:t>
      </w:r>
      <w:r w:rsidR="00435B70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1904AE" w:rsidRPr="001904AE">
        <w:rPr>
          <w:rFonts w:ascii="Times New Roman" w:hAnsi="Times New Roman" w:cs="Times New Roman"/>
          <w:b/>
          <w:sz w:val="24"/>
          <w:szCs w:val="24"/>
        </w:rPr>
        <w:t>ŞEF BIROU,</w:t>
      </w: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1904AE">
        <w:rPr>
          <w:rFonts w:ascii="Times New Roman" w:hAnsi="Times New Roman" w:cs="Times New Roman"/>
          <w:b/>
          <w:sz w:val="24"/>
          <w:szCs w:val="24"/>
        </w:rPr>
        <w:t xml:space="preserve">      EC.FLORIN RĂVĂŞILĂ</w:t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904AE">
        <w:rPr>
          <w:rFonts w:ascii="Times New Roman" w:hAnsi="Times New Roman" w:cs="Times New Roman"/>
          <w:b/>
          <w:sz w:val="24"/>
          <w:szCs w:val="24"/>
        </w:rPr>
        <w:t>CĂLIN N.PÎRVA</w:t>
      </w: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ind w:left="5760" w:firstLine="720"/>
        <w:rPr>
          <w:rFonts w:ascii="Times New Roman" w:hAnsi="Times New Roman" w:cs="Times New Roman"/>
          <w:b/>
          <w:sz w:val="24"/>
          <w:szCs w:val="24"/>
        </w:rPr>
      </w:pPr>
      <w:r w:rsidRPr="001904AE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 xml:space="preserve"> ÎNTOCMIT,</w:t>
      </w:r>
    </w:p>
    <w:p w:rsidR="002D56E8" w:rsidRPr="00215C0F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="00435B70">
        <w:rPr>
          <w:rFonts w:ascii="Times New Roman" w:hAnsi="Times New Roman" w:cs="Times New Roman"/>
          <w:b/>
          <w:sz w:val="24"/>
          <w:szCs w:val="24"/>
        </w:rPr>
        <w:tab/>
      </w:r>
      <w:r w:rsidR="00435B70">
        <w:rPr>
          <w:rFonts w:ascii="Times New Roman" w:hAnsi="Times New Roman" w:cs="Times New Roman"/>
          <w:b/>
          <w:sz w:val="24"/>
          <w:szCs w:val="24"/>
        </w:rPr>
        <w:tab/>
      </w:r>
      <w:r w:rsidR="00435B70">
        <w:rPr>
          <w:rFonts w:ascii="Times New Roman" w:hAnsi="Times New Roman" w:cs="Times New Roman"/>
          <w:b/>
          <w:sz w:val="24"/>
          <w:szCs w:val="24"/>
        </w:rPr>
        <w:tab/>
      </w:r>
      <w:r w:rsidR="00435B70">
        <w:rPr>
          <w:rFonts w:ascii="Times New Roman" w:hAnsi="Times New Roman" w:cs="Times New Roman"/>
          <w:b/>
          <w:sz w:val="24"/>
          <w:szCs w:val="24"/>
        </w:rPr>
        <w:tab/>
      </w:r>
      <w:r w:rsidR="00435B70">
        <w:rPr>
          <w:rFonts w:ascii="Times New Roman" w:hAnsi="Times New Roman" w:cs="Times New Roman"/>
          <w:b/>
          <w:sz w:val="24"/>
          <w:szCs w:val="24"/>
        </w:rPr>
        <w:tab/>
      </w:r>
      <w:r w:rsidR="00435B70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1904AE">
        <w:rPr>
          <w:rFonts w:ascii="Times New Roman" w:hAnsi="Times New Roman" w:cs="Times New Roman"/>
          <w:b/>
          <w:sz w:val="24"/>
          <w:szCs w:val="24"/>
        </w:rPr>
        <w:t xml:space="preserve"> IOANA GABRIELA SUCINEANŢ</w:t>
      </w:r>
      <w:r w:rsidR="00215C0F">
        <w:rPr>
          <w:rFonts w:ascii="Times New Roman" w:hAnsi="Times New Roman" w:cs="Times New Roman"/>
          <w:b/>
          <w:sz w:val="24"/>
          <w:szCs w:val="24"/>
        </w:rPr>
        <w:t>U</w:t>
      </w:r>
    </w:p>
    <w:p w:rsidR="00435B70" w:rsidRDefault="002D56E8" w:rsidP="00215C0F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</w:t>
      </w:r>
      <w:r w:rsidR="00E97C18"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</w:t>
      </w:r>
      <w:r w:rsidR="00E36B66"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</w:t>
      </w:r>
    </w:p>
    <w:p w:rsidR="00215C0F" w:rsidRPr="00435B70" w:rsidRDefault="00215C0F" w:rsidP="00215C0F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Cod FO53-01, ver 1</w:t>
      </w:r>
    </w:p>
    <w:sectPr w:rsidR="00215C0F" w:rsidRPr="00435B70" w:rsidSect="00435B70">
      <w:pgSz w:w="12240" w:h="15840"/>
      <w:pgMar w:top="540" w:right="810" w:bottom="5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41495640"/>
    <w:multiLevelType w:val="hybridMultilevel"/>
    <w:tmpl w:val="B4F0D47C"/>
    <w:lvl w:ilvl="0" w:tplc="772E835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100BB"/>
    <w:rsid w:val="00012F12"/>
    <w:rsid w:val="00014BA6"/>
    <w:rsid w:val="00020269"/>
    <w:rsid w:val="0002201A"/>
    <w:rsid w:val="00023EDA"/>
    <w:rsid w:val="0003120F"/>
    <w:rsid w:val="0003127F"/>
    <w:rsid w:val="00040FAB"/>
    <w:rsid w:val="00061DFA"/>
    <w:rsid w:val="0006516C"/>
    <w:rsid w:val="00065E1C"/>
    <w:rsid w:val="000737B6"/>
    <w:rsid w:val="000862B5"/>
    <w:rsid w:val="00093E77"/>
    <w:rsid w:val="000B3A9F"/>
    <w:rsid w:val="000C7C6B"/>
    <w:rsid w:val="000E1676"/>
    <w:rsid w:val="000E5222"/>
    <w:rsid w:val="001145A8"/>
    <w:rsid w:val="00114625"/>
    <w:rsid w:val="00122EB5"/>
    <w:rsid w:val="00126BE6"/>
    <w:rsid w:val="001408A3"/>
    <w:rsid w:val="00154B02"/>
    <w:rsid w:val="00162D6F"/>
    <w:rsid w:val="00164659"/>
    <w:rsid w:val="0016564F"/>
    <w:rsid w:val="00170F82"/>
    <w:rsid w:val="00176729"/>
    <w:rsid w:val="00181DFC"/>
    <w:rsid w:val="00182F4D"/>
    <w:rsid w:val="001864F3"/>
    <w:rsid w:val="001904AE"/>
    <w:rsid w:val="00196C51"/>
    <w:rsid w:val="001A2C2C"/>
    <w:rsid w:val="001A4B23"/>
    <w:rsid w:val="001A4E8B"/>
    <w:rsid w:val="001E3843"/>
    <w:rsid w:val="001E4BCA"/>
    <w:rsid w:val="00200103"/>
    <w:rsid w:val="002059E2"/>
    <w:rsid w:val="00211008"/>
    <w:rsid w:val="00215C0F"/>
    <w:rsid w:val="002161DD"/>
    <w:rsid w:val="002344A4"/>
    <w:rsid w:val="002537A1"/>
    <w:rsid w:val="002628AD"/>
    <w:rsid w:val="0026308F"/>
    <w:rsid w:val="00265CB3"/>
    <w:rsid w:val="00271EF2"/>
    <w:rsid w:val="00282EA3"/>
    <w:rsid w:val="002950A6"/>
    <w:rsid w:val="00296021"/>
    <w:rsid w:val="0029721B"/>
    <w:rsid w:val="002A0A02"/>
    <w:rsid w:val="002A263C"/>
    <w:rsid w:val="002B0FBF"/>
    <w:rsid w:val="002C7ED5"/>
    <w:rsid w:val="002D56E8"/>
    <w:rsid w:val="002E51E3"/>
    <w:rsid w:val="002E6338"/>
    <w:rsid w:val="002F483F"/>
    <w:rsid w:val="0030352D"/>
    <w:rsid w:val="003134F0"/>
    <w:rsid w:val="00313A79"/>
    <w:rsid w:val="00322EF2"/>
    <w:rsid w:val="00327012"/>
    <w:rsid w:val="00330D76"/>
    <w:rsid w:val="00333357"/>
    <w:rsid w:val="0033609A"/>
    <w:rsid w:val="00350F35"/>
    <w:rsid w:val="00361971"/>
    <w:rsid w:val="0036456E"/>
    <w:rsid w:val="003830D4"/>
    <w:rsid w:val="00386385"/>
    <w:rsid w:val="00390264"/>
    <w:rsid w:val="0039079C"/>
    <w:rsid w:val="003A0AF6"/>
    <w:rsid w:val="003B40E8"/>
    <w:rsid w:val="003B5A0B"/>
    <w:rsid w:val="003D72E9"/>
    <w:rsid w:val="003E52D6"/>
    <w:rsid w:val="003F1122"/>
    <w:rsid w:val="0040592E"/>
    <w:rsid w:val="00410659"/>
    <w:rsid w:val="004149AF"/>
    <w:rsid w:val="00421BE7"/>
    <w:rsid w:val="00423471"/>
    <w:rsid w:val="004333A2"/>
    <w:rsid w:val="00435B70"/>
    <w:rsid w:val="00450D35"/>
    <w:rsid w:val="00461616"/>
    <w:rsid w:val="0046565C"/>
    <w:rsid w:val="00483C57"/>
    <w:rsid w:val="00484CE2"/>
    <w:rsid w:val="0048674C"/>
    <w:rsid w:val="004A075F"/>
    <w:rsid w:val="004A2B5D"/>
    <w:rsid w:val="004B3070"/>
    <w:rsid w:val="004B69D1"/>
    <w:rsid w:val="004D0679"/>
    <w:rsid w:val="004E4DF5"/>
    <w:rsid w:val="004F7510"/>
    <w:rsid w:val="005110B5"/>
    <w:rsid w:val="00532E5A"/>
    <w:rsid w:val="0053404A"/>
    <w:rsid w:val="00540BD4"/>
    <w:rsid w:val="0054302B"/>
    <w:rsid w:val="00543FAB"/>
    <w:rsid w:val="0055211B"/>
    <w:rsid w:val="00552ABA"/>
    <w:rsid w:val="00556C92"/>
    <w:rsid w:val="00557592"/>
    <w:rsid w:val="00557F01"/>
    <w:rsid w:val="005661D0"/>
    <w:rsid w:val="005724F3"/>
    <w:rsid w:val="00577F61"/>
    <w:rsid w:val="005806CE"/>
    <w:rsid w:val="005B121C"/>
    <w:rsid w:val="005B36C4"/>
    <w:rsid w:val="005C24A4"/>
    <w:rsid w:val="005C6B48"/>
    <w:rsid w:val="005D1B7F"/>
    <w:rsid w:val="005E069B"/>
    <w:rsid w:val="006002C4"/>
    <w:rsid w:val="00624501"/>
    <w:rsid w:val="006467F7"/>
    <w:rsid w:val="00646A69"/>
    <w:rsid w:val="00670928"/>
    <w:rsid w:val="0068518B"/>
    <w:rsid w:val="006A2097"/>
    <w:rsid w:val="006A5E4F"/>
    <w:rsid w:val="006B1500"/>
    <w:rsid w:val="006B2965"/>
    <w:rsid w:val="006C453B"/>
    <w:rsid w:val="006C464B"/>
    <w:rsid w:val="006E3E95"/>
    <w:rsid w:val="006E7EEF"/>
    <w:rsid w:val="00720981"/>
    <w:rsid w:val="00732D98"/>
    <w:rsid w:val="007470FA"/>
    <w:rsid w:val="00751211"/>
    <w:rsid w:val="00752F4A"/>
    <w:rsid w:val="00754DA7"/>
    <w:rsid w:val="0077022A"/>
    <w:rsid w:val="00777C44"/>
    <w:rsid w:val="00787EFB"/>
    <w:rsid w:val="00795D1D"/>
    <w:rsid w:val="007A1D3A"/>
    <w:rsid w:val="007A3CB5"/>
    <w:rsid w:val="007A77CB"/>
    <w:rsid w:val="007B422E"/>
    <w:rsid w:val="007C250B"/>
    <w:rsid w:val="007C25C0"/>
    <w:rsid w:val="007C637B"/>
    <w:rsid w:val="007C6448"/>
    <w:rsid w:val="007D6BD9"/>
    <w:rsid w:val="007E6AD6"/>
    <w:rsid w:val="007E6F65"/>
    <w:rsid w:val="007E7800"/>
    <w:rsid w:val="008032B3"/>
    <w:rsid w:val="008040BE"/>
    <w:rsid w:val="00806263"/>
    <w:rsid w:val="0082562C"/>
    <w:rsid w:val="008401BD"/>
    <w:rsid w:val="008474CC"/>
    <w:rsid w:val="00862440"/>
    <w:rsid w:val="008668E9"/>
    <w:rsid w:val="00874EAC"/>
    <w:rsid w:val="00885415"/>
    <w:rsid w:val="00890290"/>
    <w:rsid w:val="0089237D"/>
    <w:rsid w:val="00896D0B"/>
    <w:rsid w:val="008A4EF0"/>
    <w:rsid w:val="008A556A"/>
    <w:rsid w:val="008A6B57"/>
    <w:rsid w:val="008A7ED4"/>
    <w:rsid w:val="008B2EC8"/>
    <w:rsid w:val="008E1829"/>
    <w:rsid w:val="008F4CE6"/>
    <w:rsid w:val="00900453"/>
    <w:rsid w:val="00907405"/>
    <w:rsid w:val="009256B4"/>
    <w:rsid w:val="00933F81"/>
    <w:rsid w:val="0094036F"/>
    <w:rsid w:val="00966DF4"/>
    <w:rsid w:val="00972B25"/>
    <w:rsid w:val="00974078"/>
    <w:rsid w:val="00986672"/>
    <w:rsid w:val="00993E93"/>
    <w:rsid w:val="009B74C1"/>
    <w:rsid w:val="009C5C3E"/>
    <w:rsid w:val="009C7538"/>
    <w:rsid w:val="009E1220"/>
    <w:rsid w:val="009F022E"/>
    <w:rsid w:val="00A013F2"/>
    <w:rsid w:val="00A02113"/>
    <w:rsid w:val="00A33074"/>
    <w:rsid w:val="00A3340C"/>
    <w:rsid w:val="00A3399F"/>
    <w:rsid w:val="00A532BB"/>
    <w:rsid w:val="00A76C17"/>
    <w:rsid w:val="00A81D47"/>
    <w:rsid w:val="00A85EEF"/>
    <w:rsid w:val="00AA0032"/>
    <w:rsid w:val="00AA5942"/>
    <w:rsid w:val="00AB1FC9"/>
    <w:rsid w:val="00AB2E6C"/>
    <w:rsid w:val="00AB775D"/>
    <w:rsid w:val="00AC7B2A"/>
    <w:rsid w:val="00AD338C"/>
    <w:rsid w:val="00AD56AA"/>
    <w:rsid w:val="00AE26C1"/>
    <w:rsid w:val="00AE29A7"/>
    <w:rsid w:val="00AF2CDE"/>
    <w:rsid w:val="00AF6E44"/>
    <w:rsid w:val="00B1157E"/>
    <w:rsid w:val="00B14135"/>
    <w:rsid w:val="00B166A9"/>
    <w:rsid w:val="00B16B8B"/>
    <w:rsid w:val="00B24EA6"/>
    <w:rsid w:val="00B3156C"/>
    <w:rsid w:val="00B36E66"/>
    <w:rsid w:val="00B60A5D"/>
    <w:rsid w:val="00B6189C"/>
    <w:rsid w:val="00B71F9C"/>
    <w:rsid w:val="00B77627"/>
    <w:rsid w:val="00B87E98"/>
    <w:rsid w:val="00B905E1"/>
    <w:rsid w:val="00B90BEB"/>
    <w:rsid w:val="00B9233F"/>
    <w:rsid w:val="00B92366"/>
    <w:rsid w:val="00B970FD"/>
    <w:rsid w:val="00B974F9"/>
    <w:rsid w:val="00BA37FB"/>
    <w:rsid w:val="00BB002A"/>
    <w:rsid w:val="00BB0582"/>
    <w:rsid w:val="00BB1FD1"/>
    <w:rsid w:val="00BF486D"/>
    <w:rsid w:val="00C002FB"/>
    <w:rsid w:val="00C01C4B"/>
    <w:rsid w:val="00C14849"/>
    <w:rsid w:val="00C222F6"/>
    <w:rsid w:val="00C22B45"/>
    <w:rsid w:val="00C276A2"/>
    <w:rsid w:val="00C346CD"/>
    <w:rsid w:val="00C44136"/>
    <w:rsid w:val="00C47E71"/>
    <w:rsid w:val="00C61624"/>
    <w:rsid w:val="00C631B2"/>
    <w:rsid w:val="00C63781"/>
    <w:rsid w:val="00C90E95"/>
    <w:rsid w:val="00C92805"/>
    <w:rsid w:val="00C94C1C"/>
    <w:rsid w:val="00C95E64"/>
    <w:rsid w:val="00CB5460"/>
    <w:rsid w:val="00CB77C9"/>
    <w:rsid w:val="00CB7DC8"/>
    <w:rsid w:val="00CC2342"/>
    <w:rsid w:val="00CD47EF"/>
    <w:rsid w:val="00CE7F7B"/>
    <w:rsid w:val="00D0475A"/>
    <w:rsid w:val="00D1241F"/>
    <w:rsid w:val="00D14073"/>
    <w:rsid w:val="00D17D5E"/>
    <w:rsid w:val="00D213F4"/>
    <w:rsid w:val="00D23270"/>
    <w:rsid w:val="00D74BDA"/>
    <w:rsid w:val="00D7797D"/>
    <w:rsid w:val="00D77F7C"/>
    <w:rsid w:val="00D8456E"/>
    <w:rsid w:val="00D84BB8"/>
    <w:rsid w:val="00DB2971"/>
    <w:rsid w:val="00DF4951"/>
    <w:rsid w:val="00E11A19"/>
    <w:rsid w:val="00E34643"/>
    <w:rsid w:val="00E34A84"/>
    <w:rsid w:val="00E36B66"/>
    <w:rsid w:val="00E613BD"/>
    <w:rsid w:val="00E64029"/>
    <w:rsid w:val="00E665F9"/>
    <w:rsid w:val="00E87CF2"/>
    <w:rsid w:val="00E95DF1"/>
    <w:rsid w:val="00E97C18"/>
    <w:rsid w:val="00EB55E2"/>
    <w:rsid w:val="00ED17EE"/>
    <w:rsid w:val="00ED4893"/>
    <w:rsid w:val="00EE1F12"/>
    <w:rsid w:val="00EE2B4D"/>
    <w:rsid w:val="00EF3AD2"/>
    <w:rsid w:val="00F103CB"/>
    <w:rsid w:val="00F22879"/>
    <w:rsid w:val="00F31523"/>
    <w:rsid w:val="00F51B70"/>
    <w:rsid w:val="00F53B1B"/>
    <w:rsid w:val="00F577E8"/>
    <w:rsid w:val="00F620C0"/>
    <w:rsid w:val="00F65C38"/>
    <w:rsid w:val="00F752AF"/>
    <w:rsid w:val="00F81148"/>
    <w:rsid w:val="00F82EF1"/>
    <w:rsid w:val="00F90D3F"/>
    <w:rsid w:val="00F93406"/>
    <w:rsid w:val="00F934C9"/>
    <w:rsid w:val="00F96A52"/>
    <w:rsid w:val="00FA6214"/>
    <w:rsid w:val="00FB17A0"/>
    <w:rsid w:val="00FB593F"/>
    <w:rsid w:val="00FB675B"/>
    <w:rsid w:val="00FC3A92"/>
    <w:rsid w:val="00FD62AA"/>
    <w:rsid w:val="00FD68EA"/>
    <w:rsid w:val="00FD7687"/>
    <w:rsid w:val="00FD79ED"/>
    <w:rsid w:val="00FD7CF4"/>
    <w:rsid w:val="00FE0CF2"/>
    <w:rsid w:val="00FE64CF"/>
    <w:rsid w:val="00FE73DA"/>
    <w:rsid w:val="00FF7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646A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6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gsucineantu</cp:lastModifiedBy>
  <cp:revision>100</cp:revision>
  <cp:lastPrinted>2020-06-24T07:06:00Z</cp:lastPrinted>
  <dcterms:created xsi:type="dcterms:W3CDTF">2019-05-15T13:08:00Z</dcterms:created>
  <dcterms:modified xsi:type="dcterms:W3CDTF">2020-06-24T07:06:00Z</dcterms:modified>
</cp:coreProperties>
</file>