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E6" w:rsidRPr="002E3CD5" w:rsidRDefault="004149AF">
      <w:pPr>
        <w:rPr>
          <w:rFonts w:ascii="Ebrima" w:hAnsi="Ebrima"/>
          <w:b/>
          <w:sz w:val="20"/>
          <w:szCs w:val="20"/>
        </w:rPr>
      </w:pPr>
      <w:r w:rsidRPr="002E3CD5">
        <w:rPr>
          <w:rFonts w:ascii="Ebrima" w:hAnsi="Ebrima"/>
          <w:b/>
          <w:sz w:val="20"/>
          <w:szCs w:val="20"/>
        </w:rPr>
        <w:t>ROMÂNIA</w:t>
      </w:r>
    </w:p>
    <w:p w:rsidR="004149AF" w:rsidRPr="002E3CD5" w:rsidRDefault="004149AF">
      <w:pPr>
        <w:rPr>
          <w:rFonts w:ascii="Ebrima" w:hAnsi="Ebrima"/>
          <w:b/>
          <w:sz w:val="20"/>
          <w:szCs w:val="20"/>
          <w:lang w:val="ro-RO"/>
        </w:rPr>
      </w:pPr>
      <w:r w:rsidRPr="002E3CD5">
        <w:rPr>
          <w:rFonts w:ascii="Ebrima" w:hAnsi="Ebrima"/>
          <w:b/>
          <w:sz w:val="20"/>
          <w:szCs w:val="20"/>
          <w:lang w:val="ro-RO"/>
        </w:rPr>
        <w:t>JUDEŢUL TIMIŞ</w:t>
      </w:r>
    </w:p>
    <w:p w:rsidR="004149AF" w:rsidRPr="002E3CD5" w:rsidRDefault="004149AF">
      <w:pPr>
        <w:rPr>
          <w:rFonts w:ascii="Ebrima" w:hAnsi="Ebrima"/>
          <w:b/>
          <w:sz w:val="20"/>
          <w:szCs w:val="20"/>
          <w:lang w:val="ro-RO"/>
        </w:rPr>
      </w:pPr>
      <w:r w:rsidRPr="002E3CD5">
        <w:rPr>
          <w:rFonts w:ascii="Ebrima" w:hAnsi="Ebrima"/>
          <w:b/>
          <w:sz w:val="20"/>
          <w:szCs w:val="20"/>
          <w:lang w:val="ro-RO"/>
        </w:rPr>
        <w:t>MUNICIPIUL TIMIŞOARA</w:t>
      </w:r>
    </w:p>
    <w:p w:rsidR="004149AF" w:rsidRPr="002E3CD5" w:rsidRDefault="004149AF">
      <w:pPr>
        <w:rPr>
          <w:rFonts w:ascii="Ebrima" w:hAnsi="Ebrima"/>
          <w:b/>
          <w:sz w:val="20"/>
          <w:szCs w:val="20"/>
          <w:lang w:val="ro-RO"/>
        </w:rPr>
      </w:pPr>
      <w:r w:rsidRPr="002E3CD5">
        <w:rPr>
          <w:rFonts w:ascii="Ebrima" w:hAnsi="Ebrima"/>
          <w:b/>
          <w:sz w:val="20"/>
          <w:szCs w:val="20"/>
          <w:lang w:val="ro-RO"/>
        </w:rPr>
        <w:t>PRIMAR</w:t>
      </w:r>
    </w:p>
    <w:p w:rsidR="00271EF2" w:rsidRPr="002E3CD5" w:rsidRDefault="00271EF2">
      <w:pPr>
        <w:rPr>
          <w:rFonts w:ascii="Ebrima" w:hAnsi="Ebrima"/>
          <w:b/>
          <w:sz w:val="20"/>
          <w:szCs w:val="20"/>
          <w:lang w:val="ro-RO"/>
        </w:rPr>
      </w:pPr>
      <w:r w:rsidRPr="002E3CD5">
        <w:rPr>
          <w:rFonts w:ascii="Ebrima" w:hAnsi="Ebrima"/>
          <w:b/>
          <w:sz w:val="20"/>
          <w:szCs w:val="20"/>
          <w:lang w:val="ro-RO"/>
        </w:rPr>
        <w:t xml:space="preserve">NR. </w:t>
      </w:r>
      <w:r w:rsidR="00070F57" w:rsidRPr="002E3CD5">
        <w:rPr>
          <w:rFonts w:ascii="Ebrima" w:hAnsi="Ebrima"/>
          <w:b/>
          <w:sz w:val="20"/>
          <w:szCs w:val="20"/>
          <w:lang w:val="ro-RO"/>
        </w:rPr>
        <w:t>UR2017-15070/</w:t>
      </w:r>
      <w:r w:rsidR="00E27229" w:rsidRPr="002E3CD5">
        <w:rPr>
          <w:rFonts w:ascii="Ebrima" w:hAnsi="Ebrima"/>
          <w:b/>
          <w:sz w:val="20"/>
          <w:szCs w:val="20"/>
          <w:lang w:val="ro-RO"/>
        </w:rPr>
        <w:t>23</w:t>
      </w:r>
      <w:r w:rsidR="00142E73" w:rsidRPr="002E3CD5">
        <w:rPr>
          <w:rFonts w:ascii="Ebrima" w:hAnsi="Ebrima"/>
          <w:b/>
          <w:sz w:val="20"/>
          <w:szCs w:val="20"/>
          <w:lang w:val="ro-RO"/>
        </w:rPr>
        <w:t>.04.2018</w:t>
      </w:r>
    </w:p>
    <w:p w:rsidR="00A47ACB" w:rsidRPr="002E3CD5" w:rsidRDefault="00A47ACB">
      <w:pPr>
        <w:rPr>
          <w:rFonts w:ascii="Ebrima" w:hAnsi="Ebrima"/>
          <w:b/>
          <w:sz w:val="20"/>
          <w:szCs w:val="20"/>
          <w:lang w:val="ro-RO"/>
        </w:rPr>
      </w:pPr>
    </w:p>
    <w:p w:rsidR="004149AF" w:rsidRPr="002E3CD5" w:rsidRDefault="00521AEF" w:rsidP="004149AF">
      <w:pPr>
        <w:jc w:val="center"/>
        <w:rPr>
          <w:rFonts w:ascii="Ebrima" w:hAnsi="Ebrima"/>
          <w:b/>
          <w:sz w:val="20"/>
          <w:szCs w:val="20"/>
          <w:lang w:val="ro-RO"/>
        </w:rPr>
      </w:pPr>
      <w:r w:rsidRPr="002E3CD5">
        <w:rPr>
          <w:rFonts w:ascii="Ebrima" w:hAnsi="Ebrima"/>
          <w:b/>
          <w:sz w:val="20"/>
          <w:szCs w:val="20"/>
          <w:lang w:val="ro-RO"/>
        </w:rPr>
        <w:t>RAPORT DE SPECIALITATE</w:t>
      </w:r>
    </w:p>
    <w:p w:rsidR="00073A75" w:rsidRPr="002E3CD5" w:rsidRDefault="00073A75" w:rsidP="004149AF">
      <w:pPr>
        <w:jc w:val="center"/>
        <w:rPr>
          <w:rFonts w:ascii="Ebrima" w:hAnsi="Ebrima"/>
          <w:sz w:val="20"/>
          <w:szCs w:val="20"/>
          <w:u w:val="single"/>
          <w:lang w:val="ro-RO"/>
        </w:rPr>
      </w:pPr>
    </w:p>
    <w:p w:rsidR="00F65C38" w:rsidRPr="002E3CD5" w:rsidRDefault="00271EF2" w:rsidP="004149AF">
      <w:pPr>
        <w:jc w:val="center"/>
        <w:rPr>
          <w:rFonts w:ascii="Ebrima" w:hAnsi="Ebrima"/>
          <w:b/>
          <w:sz w:val="20"/>
          <w:szCs w:val="20"/>
          <w:lang w:val="ro-RO"/>
        </w:rPr>
      </w:pPr>
      <w:r w:rsidRPr="002E3CD5">
        <w:rPr>
          <w:rFonts w:ascii="Ebrima" w:hAnsi="Ebrima"/>
          <w:b/>
          <w:sz w:val="20"/>
          <w:szCs w:val="20"/>
          <w:lang w:val="ro-RO"/>
        </w:rPr>
        <w:t xml:space="preserve">privind </w:t>
      </w:r>
      <w:r w:rsidR="00A76C17" w:rsidRPr="002E3CD5">
        <w:rPr>
          <w:rFonts w:ascii="Ebrima" w:hAnsi="Ebrima"/>
          <w:b/>
          <w:sz w:val="20"/>
          <w:szCs w:val="20"/>
          <w:lang w:val="ro-RO"/>
        </w:rPr>
        <w:t xml:space="preserve">aprobarea </w:t>
      </w:r>
      <w:r w:rsidRPr="002E3CD5">
        <w:rPr>
          <w:rFonts w:ascii="Ebrima" w:hAnsi="Ebrima"/>
          <w:b/>
          <w:sz w:val="20"/>
          <w:szCs w:val="20"/>
          <w:lang w:val="ro-RO"/>
        </w:rPr>
        <w:t>operaţiun</w:t>
      </w:r>
      <w:r w:rsidR="008401BD" w:rsidRPr="002E3CD5">
        <w:rPr>
          <w:rFonts w:ascii="Ebrima" w:hAnsi="Ebrima"/>
          <w:b/>
          <w:sz w:val="20"/>
          <w:szCs w:val="20"/>
          <w:lang w:val="ro-RO"/>
        </w:rPr>
        <w:t>ilor</w:t>
      </w:r>
      <w:r w:rsidRPr="002E3CD5">
        <w:rPr>
          <w:rFonts w:ascii="Ebrima" w:hAnsi="Ebrima"/>
          <w:b/>
          <w:sz w:val="20"/>
          <w:szCs w:val="20"/>
          <w:lang w:val="ro-RO"/>
        </w:rPr>
        <w:t xml:space="preserve"> de dezlipire şi </w:t>
      </w:r>
      <w:r w:rsidR="008401BD" w:rsidRPr="002E3CD5">
        <w:rPr>
          <w:rFonts w:ascii="Ebrima" w:hAnsi="Ebrima"/>
          <w:b/>
          <w:sz w:val="20"/>
          <w:szCs w:val="20"/>
          <w:lang w:val="ro-RO"/>
        </w:rPr>
        <w:t>alipre a</w:t>
      </w:r>
      <w:r w:rsidRPr="002E3CD5">
        <w:rPr>
          <w:rFonts w:ascii="Ebrima" w:hAnsi="Ebrima"/>
          <w:b/>
          <w:sz w:val="20"/>
          <w:szCs w:val="20"/>
          <w:lang w:val="ro-RO"/>
        </w:rPr>
        <w:t xml:space="preserve"> imob</w:t>
      </w:r>
      <w:r w:rsidR="00A76C17" w:rsidRPr="002E3CD5">
        <w:rPr>
          <w:rFonts w:ascii="Ebrima" w:hAnsi="Ebrima"/>
          <w:b/>
          <w:sz w:val="20"/>
          <w:szCs w:val="20"/>
          <w:lang w:val="ro-RO"/>
        </w:rPr>
        <w:t>i</w:t>
      </w:r>
      <w:r w:rsidRPr="002E3CD5">
        <w:rPr>
          <w:rFonts w:ascii="Ebrima" w:hAnsi="Ebrima"/>
          <w:b/>
          <w:sz w:val="20"/>
          <w:szCs w:val="20"/>
          <w:lang w:val="ro-RO"/>
        </w:rPr>
        <w:t>lelor care formează incinta Colegiului Tehnic "arh. Ion Mincu"</w:t>
      </w:r>
      <w:r w:rsidR="000E434D" w:rsidRPr="002E3CD5">
        <w:rPr>
          <w:rFonts w:ascii="Ebrima" w:hAnsi="Ebrima"/>
          <w:b/>
          <w:sz w:val="20"/>
          <w:szCs w:val="20"/>
          <w:lang w:val="ro-RO"/>
        </w:rPr>
        <w:t xml:space="preserve"> în vederea reglementării situaţiei juridice a clădirilor</w:t>
      </w:r>
      <w:r w:rsidR="00A76C17" w:rsidRPr="002E3CD5">
        <w:rPr>
          <w:rFonts w:ascii="Ebrima" w:hAnsi="Ebrima"/>
          <w:b/>
          <w:sz w:val="20"/>
          <w:szCs w:val="20"/>
          <w:lang w:val="ro-RO"/>
        </w:rPr>
        <w:t>, str. Gheorghe Lazăr, Timişoara</w:t>
      </w:r>
    </w:p>
    <w:p w:rsidR="00271EF2" w:rsidRPr="002E3CD5" w:rsidRDefault="00271EF2" w:rsidP="004149AF">
      <w:pPr>
        <w:jc w:val="center"/>
        <w:rPr>
          <w:rFonts w:ascii="Ebrima" w:hAnsi="Ebrima"/>
          <w:sz w:val="20"/>
          <w:szCs w:val="20"/>
          <w:lang w:val="ro-RO"/>
        </w:rPr>
      </w:pPr>
    </w:p>
    <w:p w:rsidR="00853C71" w:rsidRPr="002E3CD5" w:rsidRDefault="00CD445E" w:rsidP="005110B5">
      <w:pPr>
        <w:jc w:val="both"/>
        <w:rPr>
          <w:rFonts w:ascii="Ebrima" w:hAnsi="Ebrima"/>
          <w:sz w:val="20"/>
          <w:szCs w:val="20"/>
          <w:lang w:val="ro-RO"/>
        </w:rPr>
      </w:pPr>
      <w:r w:rsidRPr="002E3CD5">
        <w:rPr>
          <w:rFonts w:ascii="Ebrima" w:hAnsi="Ebrima"/>
          <w:sz w:val="20"/>
          <w:szCs w:val="20"/>
          <w:lang w:val="ro-RO"/>
        </w:rPr>
        <w:tab/>
      </w:r>
      <w:r w:rsidR="00521AEF" w:rsidRPr="002E3CD5">
        <w:rPr>
          <w:rFonts w:ascii="Ebrima" w:hAnsi="Ebrima"/>
          <w:sz w:val="20"/>
          <w:szCs w:val="20"/>
          <w:lang w:val="ro-RO"/>
        </w:rPr>
        <w:t>Având în vedere Expunerea de motive nr. SC201</w:t>
      </w:r>
      <w:r w:rsidR="00853C71" w:rsidRPr="002E3CD5">
        <w:rPr>
          <w:rFonts w:ascii="Ebrima" w:hAnsi="Ebrima"/>
          <w:sz w:val="20"/>
          <w:szCs w:val="20"/>
          <w:lang w:val="ro-RO"/>
        </w:rPr>
        <w:t xml:space="preserve">8                               </w:t>
      </w:r>
      <w:r w:rsidR="00521AEF" w:rsidRPr="002E3CD5">
        <w:rPr>
          <w:rFonts w:ascii="Ebrima" w:hAnsi="Ebrima"/>
          <w:sz w:val="20"/>
          <w:szCs w:val="20"/>
          <w:lang w:val="ro-RO"/>
        </w:rPr>
        <w:t>a Primarului Municipiului Timişoara şi privind</w:t>
      </w:r>
      <w:r w:rsidR="00521AEF" w:rsidRPr="002E3CD5">
        <w:rPr>
          <w:rFonts w:ascii="Ebrima" w:hAnsi="Ebrima"/>
          <w:b/>
          <w:sz w:val="20"/>
          <w:szCs w:val="20"/>
          <w:lang w:val="ro-RO"/>
        </w:rPr>
        <w:t xml:space="preserve"> </w:t>
      </w:r>
      <w:r w:rsidR="00521AEF" w:rsidRPr="002E3CD5">
        <w:rPr>
          <w:rFonts w:ascii="Ebrima" w:hAnsi="Ebrima"/>
          <w:sz w:val="20"/>
          <w:szCs w:val="20"/>
          <w:lang w:val="ro-RO"/>
        </w:rPr>
        <w:t>aprobarea operaţiunilor de dezlipire şi alipre a imobilelor care formează incinta Colegiului Tehnic "arh. Ion Mincu", în vederea reglementării situaţiei juridice</w:t>
      </w:r>
      <w:r w:rsidR="000E434D" w:rsidRPr="002E3CD5">
        <w:rPr>
          <w:rFonts w:ascii="Ebrima" w:hAnsi="Ebrima"/>
          <w:sz w:val="20"/>
          <w:szCs w:val="20"/>
          <w:lang w:val="ro-RO"/>
        </w:rPr>
        <w:t xml:space="preserve"> a clădirilor, </w:t>
      </w:r>
      <w:r w:rsidR="00521AEF" w:rsidRPr="002E3CD5">
        <w:rPr>
          <w:rFonts w:ascii="Ebrima" w:hAnsi="Ebrima"/>
          <w:sz w:val="20"/>
          <w:szCs w:val="20"/>
          <w:lang w:val="ro-RO"/>
        </w:rPr>
        <w:t>str. Gheorghe Lazăr, Timişoara</w:t>
      </w:r>
      <w:r w:rsidR="00853C71" w:rsidRPr="002E3CD5">
        <w:rPr>
          <w:rFonts w:ascii="Ebrima" w:hAnsi="Ebrima"/>
          <w:sz w:val="20"/>
          <w:szCs w:val="20"/>
          <w:lang w:val="ro-RO"/>
        </w:rPr>
        <w:t>;</w:t>
      </w:r>
    </w:p>
    <w:p w:rsidR="00AC598A" w:rsidRPr="002E3CD5" w:rsidRDefault="00AC598A" w:rsidP="005110B5">
      <w:pPr>
        <w:jc w:val="both"/>
        <w:rPr>
          <w:rFonts w:ascii="Ebrima" w:hAnsi="Ebrima"/>
          <w:sz w:val="20"/>
          <w:szCs w:val="20"/>
          <w:lang w:val="ro-RO"/>
        </w:rPr>
      </w:pPr>
      <w:r w:rsidRPr="002E3CD5">
        <w:rPr>
          <w:rFonts w:ascii="Ebrima" w:hAnsi="Ebrima"/>
          <w:b/>
          <w:sz w:val="20"/>
          <w:szCs w:val="20"/>
          <w:lang w:val="ro-RO"/>
        </w:rPr>
        <w:tab/>
      </w:r>
      <w:r w:rsidRPr="002E3CD5">
        <w:rPr>
          <w:rFonts w:ascii="Ebrima" w:hAnsi="Ebrima"/>
          <w:sz w:val="20"/>
          <w:szCs w:val="20"/>
          <w:lang w:val="ro-RO"/>
        </w:rPr>
        <w:t xml:space="preserve">Având în vedere adresa UR2017-15070/14.09.2017 prin care </w:t>
      </w:r>
      <w:r w:rsidR="003A2858" w:rsidRPr="002E3CD5">
        <w:rPr>
          <w:rFonts w:ascii="Ebrima" w:hAnsi="Ebrima"/>
          <w:sz w:val="20"/>
          <w:szCs w:val="20"/>
          <w:lang w:val="ro-RO"/>
        </w:rPr>
        <w:t xml:space="preserve">S.C. BLACK LIGHT S.R.L. </w:t>
      </w:r>
      <w:r w:rsidRPr="002E3CD5">
        <w:rPr>
          <w:rFonts w:ascii="Ebrima" w:hAnsi="Ebrima"/>
          <w:sz w:val="20"/>
          <w:szCs w:val="20"/>
          <w:lang w:val="ro-RO"/>
        </w:rPr>
        <w:t>ne înaintează documentaţia pentru emiterea Hotărârii Consiliului Local privind operaţiunea de dezlipire a imobilului</w:t>
      </w:r>
      <w:r w:rsidR="000C5242" w:rsidRPr="002E3CD5">
        <w:rPr>
          <w:rFonts w:ascii="Ebrima" w:hAnsi="Ebrima"/>
          <w:sz w:val="20"/>
          <w:szCs w:val="20"/>
          <w:lang w:val="ro-RO"/>
        </w:rPr>
        <w:t xml:space="preserve"> înscris în C.F. nr. 428383 Timişoara (Nr. C.F. vechi: 2) şi ulterior alipirea imobilelor care formează incinta Colegiului Tehnic "arh. Ion Mincu", în vederea reglementării in</w:t>
      </w:r>
      <w:r w:rsidR="003A2858" w:rsidRPr="002E3CD5">
        <w:rPr>
          <w:rFonts w:ascii="Ebrima" w:hAnsi="Ebrima"/>
          <w:sz w:val="20"/>
          <w:szCs w:val="20"/>
          <w:lang w:val="ro-RO"/>
        </w:rPr>
        <w:t>cintei Colegiului;</w:t>
      </w:r>
    </w:p>
    <w:p w:rsidR="003A2858" w:rsidRPr="002E3CD5" w:rsidRDefault="003A2858" w:rsidP="005110B5">
      <w:pPr>
        <w:jc w:val="both"/>
        <w:rPr>
          <w:rFonts w:ascii="Ebrima" w:hAnsi="Ebrima"/>
          <w:sz w:val="20"/>
          <w:szCs w:val="20"/>
          <w:lang w:val="ro-RO"/>
        </w:rPr>
      </w:pPr>
      <w:r w:rsidRPr="002E3CD5">
        <w:rPr>
          <w:rFonts w:ascii="Ebrima" w:hAnsi="Ebrima"/>
          <w:sz w:val="20"/>
          <w:szCs w:val="20"/>
          <w:lang w:val="ro-RO"/>
        </w:rPr>
        <w:tab/>
        <w:t>Având în vedere C.U. nr. 3363/</w:t>
      </w:r>
      <w:r w:rsidR="00853C71" w:rsidRPr="002E3CD5">
        <w:rPr>
          <w:rFonts w:ascii="Ebrima" w:hAnsi="Ebrima"/>
          <w:sz w:val="20"/>
          <w:szCs w:val="20"/>
          <w:lang w:val="ro-RO"/>
        </w:rPr>
        <w:t>04.08.</w:t>
      </w:r>
      <w:r w:rsidRPr="002E3CD5">
        <w:rPr>
          <w:rFonts w:ascii="Ebrima" w:hAnsi="Ebrima"/>
          <w:sz w:val="20"/>
          <w:szCs w:val="20"/>
          <w:lang w:val="ro-RO"/>
        </w:rPr>
        <w:t>2017 pentru d</w:t>
      </w:r>
      <w:r w:rsidR="00F66EFD" w:rsidRPr="002E3CD5">
        <w:rPr>
          <w:rFonts w:ascii="Ebrima" w:hAnsi="Ebrima"/>
          <w:sz w:val="20"/>
          <w:szCs w:val="20"/>
          <w:lang w:val="ro-RO"/>
        </w:rPr>
        <w:t>e</w:t>
      </w:r>
      <w:r w:rsidRPr="002E3CD5">
        <w:rPr>
          <w:rFonts w:ascii="Ebrima" w:hAnsi="Ebrima"/>
          <w:sz w:val="20"/>
          <w:szCs w:val="20"/>
          <w:lang w:val="ro-RO"/>
        </w:rPr>
        <w:t>zlipire şi alipire, eliberat de Primăria Municipiului Timişoara;</w:t>
      </w:r>
    </w:p>
    <w:p w:rsidR="003A2858" w:rsidRPr="002E3CD5" w:rsidRDefault="003A2858" w:rsidP="003A2858">
      <w:pPr>
        <w:jc w:val="both"/>
        <w:rPr>
          <w:rFonts w:ascii="Ebrima" w:hAnsi="Ebrima"/>
          <w:sz w:val="20"/>
          <w:szCs w:val="20"/>
          <w:lang w:val="ro-RO"/>
        </w:rPr>
      </w:pPr>
      <w:r w:rsidRPr="002E3CD5">
        <w:rPr>
          <w:rFonts w:ascii="Ebrima" w:hAnsi="Ebrima"/>
          <w:sz w:val="20"/>
          <w:szCs w:val="20"/>
          <w:lang w:val="ro-RO"/>
        </w:rPr>
        <w:tab/>
        <w:t xml:space="preserve">Având în vedere documentaţia topo-cadastrală de </w:t>
      </w:r>
      <w:r w:rsidR="00305B32" w:rsidRPr="002E3CD5">
        <w:rPr>
          <w:rFonts w:ascii="Ebrima" w:hAnsi="Ebrima"/>
          <w:sz w:val="20"/>
          <w:szCs w:val="20"/>
          <w:lang w:val="ro-RO"/>
        </w:rPr>
        <w:t>dezlipire</w:t>
      </w:r>
      <w:r w:rsidRPr="002E3CD5">
        <w:rPr>
          <w:rFonts w:ascii="Ebrima" w:hAnsi="Ebrima"/>
          <w:sz w:val="20"/>
          <w:szCs w:val="20"/>
          <w:lang w:val="ro-RO"/>
        </w:rPr>
        <w:t xml:space="preserve"> întocmită de către S.C. BLACK LIGHT S.R.L., proiect nr. 2616/201</w:t>
      </w:r>
      <w:r w:rsidR="001F5A14" w:rsidRPr="002E3CD5">
        <w:rPr>
          <w:rFonts w:ascii="Ebrima" w:hAnsi="Ebrima"/>
          <w:sz w:val="20"/>
          <w:szCs w:val="20"/>
          <w:lang w:val="ro-RO"/>
        </w:rPr>
        <w:t>7</w:t>
      </w:r>
      <w:r w:rsidRPr="002E3CD5">
        <w:rPr>
          <w:rFonts w:ascii="Ebrima" w:hAnsi="Ebrima"/>
          <w:sz w:val="20"/>
          <w:szCs w:val="20"/>
          <w:lang w:val="ro-RO"/>
        </w:rPr>
        <w:t xml:space="preserve"> şi avizată la OCPI conform Referatul de admitere, cu nr. 168248/12.09.2017;</w:t>
      </w:r>
    </w:p>
    <w:p w:rsidR="00451DD0" w:rsidRPr="002E3CD5" w:rsidRDefault="009807ED" w:rsidP="00F32850">
      <w:pPr>
        <w:jc w:val="both"/>
        <w:rPr>
          <w:rFonts w:ascii="Ebrima" w:hAnsi="Ebrima"/>
          <w:sz w:val="20"/>
          <w:szCs w:val="20"/>
          <w:lang w:val="ro-RO"/>
        </w:rPr>
      </w:pPr>
      <w:r w:rsidRPr="002E3CD5">
        <w:rPr>
          <w:rFonts w:ascii="Ebrima" w:hAnsi="Ebrima"/>
          <w:sz w:val="20"/>
          <w:szCs w:val="20"/>
          <w:lang w:val="ro-RO"/>
        </w:rPr>
        <w:tab/>
      </w:r>
      <w:r w:rsidR="00451DD0" w:rsidRPr="002E3CD5">
        <w:rPr>
          <w:rFonts w:ascii="Ebrima" w:hAnsi="Ebrima"/>
          <w:sz w:val="20"/>
          <w:szCs w:val="20"/>
          <w:lang w:val="ro-RO"/>
        </w:rPr>
        <w:t xml:space="preserve">Conform adreselor </w:t>
      </w:r>
      <w:r w:rsidR="00305B32" w:rsidRPr="002E3CD5">
        <w:rPr>
          <w:rFonts w:ascii="Ebrima" w:hAnsi="Ebrima"/>
          <w:sz w:val="20"/>
          <w:szCs w:val="20"/>
          <w:lang w:val="ro-RO"/>
        </w:rPr>
        <w:t>de la Serviciul Juridic cu nr. SC</w:t>
      </w:r>
      <w:r w:rsidR="00451DD0" w:rsidRPr="002E3CD5">
        <w:rPr>
          <w:rFonts w:ascii="Ebrima" w:hAnsi="Ebrima"/>
          <w:sz w:val="20"/>
          <w:szCs w:val="20"/>
          <w:lang w:val="ro-RO"/>
        </w:rPr>
        <w:t>2017-15070/09.10.2017, Compartimentului Administare Fond Funciar nr. UR2017-15070/05.10.2017 şi Direcţia Clădiri, Terenuri şi Dotări - Biroul Clădiri cu nr. UR2017-15070/09.10.2017  ni s-a adus la cunoştinţă că asupra acestui imobil nu există litigii pe rolul instanţelor de judecată şi nici nu au facut obiectul unor cereri de revendicare, nefiind solicitate de catre foştii proprietari sau moştenitorii acestora.</w:t>
      </w:r>
    </w:p>
    <w:p w:rsidR="006E3AA8" w:rsidRPr="002E3CD5" w:rsidRDefault="006E3AA8" w:rsidP="00F32850">
      <w:pPr>
        <w:jc w:val="both"/>
        <w:rPr>
          <w:rFonts w:ascii="Ebrima" w:hAnsi="Ebrima"/>
          <w:sz w:val="20"/>
          <w:szCs w:val="20"/>
          <w:lang w:val="ro-RO"/>
        </w:rPr>
      </w:pPr>
      <w:r w:rsidRPr="002E3CD5">
        <w:rPr>
          <w:rFonts w:ascii="Ebrima" w:hAnsi="Ebrima"/>
          <w:sz w:val="20"/>
          <w:szCs w:val="20"/>
          <w:lang w:val="ro-RO"/>
        </w:rPr>
        <w:tab/>
        <w:t>Având în vedere adresa nr. UR2018-5936/</w:t>
      </w:r>
      <w:r w:rsidR="00305B32" w:rsidRPr="002E3CD5">
        <w:rPr>
          <w:rFonts w:ascii="Ebrima" w:hAnsi="Ebrima"/>
          <w:sz w:val="20"/>
          <w:szCs w:val="20"/>
          <w:lang w:val="ro-RO"/>
        </w:rPr>
        <w:t xml:space="preserve">13.04.2018 prin care </w:t>
      </w:r>
      <w:r w:rsidRPr="002E3CD5">
        <w:rPr>
          <w:rFonts w:ascii="Ebrima" w:hAnsi="Ebrima"/>
          <w:sz w:val="20"/>
          <w:szCs w:val="20"/>
          <w:lang w:val="ro-RO"/>
        </w:rPr>
        <w:t xml:space="preserve">SC BLACK LIGHT SRL face observaţia </w:t>
      </w:r>
      <w:r w:rsidR="003A43B8" w:rsidRPr="002E3CD5">
        <w:rPr>
          <w:rFonts w:ascii="Ebrima" w:hAnsi="Ebrima"/>
          <w:sz w:val="20"/>
          <w:szCs w:val="20"/>
          <w:lang w:val="ro-RO"/>
        </w:rPr>
        <w:t xml:space="preserve">că </w:t>
      </w:r>
      <w:r w:rsidR="00B06C34" w:rsidRPr="002E3CD5">
        <w:rPr>
          <w:rFonts w:ascii="Ebrima" w:hAnsi="Ebrima"/>
          <w:sz w:val="20"/>
          <w:szCs w:val="20"/>
          <w:lang w:val="ro-RO"/>
        </w:rPr>
        <w:t>numele (numerele) loturilor</w:t>
      </w:r>
      <w:r w:rsidR="003A43B8" w:rsidRPr="002E3CD5">
        <w:rPr>
          <w:rFonts w:ascii="Ebrima" w:hAnsi="Ebrima"/>
          <w:sz w:val="20"/>
          <w:szCs w:val="20"/>
          <w:lang w:val="ro-RO"/>
        </w:rPr>
        <w:t xml:space="preserve"> </w:t>
      </w:r>
      <w:r w:rsidR="002E3CD5" w:rsidRPr="002E3CD5">
        <w:rPr>
          <w:rFonts w:ascii="Ebrima" w:hAnsi="Ebrima"/>
          <w:sz w:val="20"/>
          <w:szCs w:val="20"/>
          <w:lang w:val="ro-RO"/>
        </w:rPr>
        <w:t>dezlipite</w:t>
      </w:r>
      <w:r w:rsidR="003A43B8" w:rsidRPr="002E3CD5">
        <w:rPr>
          <w:rFonts w:ascii="Ebrima" w:hAnsi="Ebrima"/>
          <w:sz w:val="20"/>
          <w:szCs w:val="20"/>
          <w:lang w:val="ro-RO"/>
        </w:rPr>
        <w:t xml:space="preserve"> conform CU nr. 3363/04.08.2017</w:t>
      </w:r>
      <w:r w:rsidR="006E693F" w:rsidRPr="002E3CD5">
        <w:rPr>
          <w:rFonts w:ascii="Ebrima" w:hAnsi="Ebrima"/>
          <w:sz w:val="20"/>
          <w:szCs w:val="20"/>
          <w:lang w:val="ro-RO"/>
        </w:rPr>
        <w:t xml:space="preserve"> (şi planul anexă)</w:t>
      </w:r>
      <w:r w:rsidR="003A43B8" w:rsidRPr="002E3CD5">
        <w:rPr>
          <w:rFonts w:ascii="Ebrima" w:hAnsi="Ebrima"/>
          <w:sz w:val="20"/>
          <w:szCs w:val="20"/>
          <w:lang w:val="ro-RO"/>
        </w:rPr>
        <w:t xml:space="preserve">, LOT 1 </w:t>
      </w:r>
      <w:r w:rsidR="008F4269" w:rsidRPr="002E3CD5">
        <w:rPr>
          <w:rFonts w:ascii="Ebrima" w:hAnsi="Ebrima"/>
          <w:sz w:val="20"/>
          <w:szCs w:val="20"/>
          <w:lang w:val="ro-RO"/>
        </w:rPr>
        <w:t xml:space="preserve">în suprafaţă de </w:t>
      </w:r>
      <w:r w:rsidR="003A43B8" w:rsidRPr="002E3CD5">
        <w:rPr>
          <w:rFonts w:ascii="Ebrima" w:hAnsi="Ebrima"/>
          <w:sz w:val="20"/>
          <w:szCs w:val="20"/>
          <w:lang w:val="ro-RO"/>
        </w:rPr>
        <w:t xml:space="preserve"> 573 mp şi LOT 2</w:t>
      </w:r>
      <w:r w:rsidR="008F4269" w:rsidRPr="002E3CD5">
        <w:rPr>
          <w:rFonts w:ascii="Ebrima" w:hAnsi="Ebrima"/>
          <w:sz w:val="20"/>
          <w:szCs w:val="20"/>
          <w:lang w:val="ro-RO"/>
        </w:rPr>
        <w:t xml:space="preserve"> în suprafaţă </w:t>
      </w:r>
      <w:r w:rsidR="003A43B8" w:rsidRPr="002E3CD5">
        <w:rPr>
          <w:rFonts w:ascii="Ebrima" w:hAnsi="Ebrima"/>
          <w:sz w:val="20"/>
          <w:szCs w:val="20"/>
          <w:lang w:val="ro-RO"/>
        </w:rPr>
        <w:t xml:space="preserve">de 941 mp </w:t>
      </w:r>
      <w:r w:rsidR="008F4269" w:rsidRPr="002E3CD5">
        <w:rPr>
          <w:rFonts w:ascii="Ebrima" w:hAnsi="Ebrima"/>
          <w:sz w:val="20"/>
          <w:szCs w:val="20"/>
          <w:lang w:val="ro-RO"/>
        </w:rPr>
        <w:t>au fost inversate cân</w:t>
      </w:r>
      <w:r w:rsidR="006E693F" w:rsidRPr="002E3CD5">
        <w:rPr>
          <w:rFonts w:ascii="Ebrima" w:hAnsi="Ebrima"/>
          <w:sz w:val="20"/>
          <w:szCs w:val="20"/>
          <w:lang w:val="ro-RO"/>
        </w:rPr>
        <w:t>d</w:t>
      </w:r>
      <w:r w:rsidR="002E3CD5" w:rsidRPr="002E3CD5">
        <w:rPr>
          <w:rFonts w:ascii="Ebrima" w:hAnsi="Ebrima"/>
          <w:sz w:val="20"/>
          <w:szCs w:val="20"/>
          <w:lang w:val="ro-RO"/>
        </w:rPr>
        <w:t xml:space="preserve"> s-au i</w:t>
      </w:r>
      <w:r w:rsidR="008F4269" w:rsidRPr="002E3CD5">
        <w:rPr>
          <w:rFonts w:ascii="Ebrima" w:hAnsi="Ebrima"/>
          <w:sz w:val="20"/>
          <w:szCs w:val="20"/>
          <w:lang w:val="ro-RO"/>
        </w:rPr>
        <w:t>mportat  în programul e-terra 3 al A</w:t>
      </w:r>
      <w:r w:rsidR="002E3CD5" w:rsidRPr="002E3CD5">
        <w:rPr>
          <w:rFonts w:ascii="Ebrima" w:hAnsi="Ebrima"/>
          <w:sz w:val="20"/>
          <w:szCs w:val="20"/>
          <w:lang w:val="ro-RO"/>
        </w:rPr>
        <w:t xml:space="preserve">genţiei </w:t>
      </w:r>
      <w:r w:rsidR="008F4269" w:rsidRPr="002E3CD5">
        <w:rPr>
          <w:rFonts w:ascii="Ebrima" w:hAnsi="Ebrima"/>
          <w:sz w:val="20"/>
          <w:szCs w:val="20"/>
          <w:lang w:val="ro-RO"/>
        </w:rPr>
        <w:t>N</w:t>
      </w:r>
      <w:r w:rsidR="002E3CD5" w:rsidRPr="002E3CD5">
        <w:rPr>
          <w:rFonts w:ascii="Ebrima" w:hAnsi="Ebrima"/>
          <w:sz w:val="20"/>
          <w:szCs w:val="20"/>
          <w:lang w:val="ro-RO"/>
        </w:rPr>
        <w:t xml:space="preserve">aţionale de </w:t>
      </w:r>
      <w:r w:rsidR="008F4269" w:rsidRPr="002E3CD5">
        <w:rPr>
          <w:rFonts w:ascii="Ebrima" w:hAnsi="Ebrima"/>
          <w:sz w:val="20"/>
          <w:szCs w:val="20"/>
          <w:lang w:val="ro-RO"/>
        </w:rPr>
        <w:t>C</w:t>
      </w:r>
      <w:r w:rsidR="002E3CD5" w:rsidRPr="002E3CD5">
        <w:rPr>
          <w:rFonts w:ascii="Ebrima" w:hAnsi="Ebrima"/>
          <w:sz w:val="20"/>
          <w:szCs w:val="20"/>
          <w:lang w:val="ro-RO"/>
        </w:rPr>
        <w:t xml:space="preserve">adastru şi </w:t>
      </w:r>
      <w:r w:rsidR="008F4269" w:rsidRPr="002E3CD5">
        <w:rPr>
          <w:rFonts w:ascii="Ebrima" w:hAnsi="Ebrima"/>
          <w:sz w:val="20"/>
          <w:szCs w:val="20"/>
          <w:lang w:val="ro-RO"/>
        </w:rPr>
        <w:t>P</w:t>
      </w:r>
      <w:r w:rsidR="002E3CD5" w:rsidRPr="002E3CD5">
        <w:rPr>
          <w:rFonts w:ascii="Ebrima" w:hAnsi="Ebrima"/>
          <w:sz w:val="20"/>
          <w:szCs w:val="20"/>
          <w:lang w:val="ro-RO"/>
        </w:rPr>
        <w:t xml:space="preserve">ublicitate </w:t>
      </w:r>
      <w:r w:rsidR="008F4269" w:rsidRPr="002E3CD5">
        <w:rPr>
          <w:rFonts w:ascii="Ebrima" w:hAnsi="Ebrima"/>
          <w:sz w:val="20"/>
          <w:szCs w:val="20"/>
          <w:lang w:val="ro-RO"/>
        </w:rPr>
        <w:t>I</w:t>
      </w:r>
      <w:r w:rsidR="002E3CD5" w:rsidRPr="002E3CD5">
        <w:rPr>
          <w:rFonts w:ascii="Ebrima" w:hAnsi="Ebrima"/>
          <w:sz w:val="20"/>
          <w:szCs w:val="20"/>
          <w:lang w:val="ro-RO"/>
        </w:rPr>
        <w:t>mobiliară</w:t>
      </w:r>
      <w:r w:rsidR="008F4269" w:rsidRPr="002E3CD5">
        <w:rPr>
          <w:rFonts w:ascii="Ebrima" w:hAnsi="Ebrima"/>
          <w:sz w:val="20"/>
          <w:szCs w:val="20"/>
          <w:lang w:val="ro-RO"/>
        </w:rPr>
        <w:t xml:space="preserve">, </w:t>
      </w:r>
      <w:r w:rsidR="007E71BD" w:rsidRPr="002E3CD5">
        <w:rPr>
          <w:rFonts w:ascii="Ebrima" w:hAnsi="Ebrima"/>
          <w:sz w:val="20"/>
          <w:szCs w:val="20"/>
          <w:lang w:val="ro-RO"/>
        </w:rPr>
        <w:t xml:space="preserve">dar suprafeţele au rămas identice, </w:t>
      </w:r>
      <w:r w:rsidR="008F4269" w:rsidRPr="002E3CD5">
        <w:rPr>
          <w:rFonts w:ascii="Ebrima" w:hAnsi="Ebrima"/>
          <w:sz w:val="20"/>
          <w:szCs w:val="20"/>
          <w:lang w:val="ro-RO"/>
        </w:rPr>
        <w:t xml:space="preserve">rezultând </w:t>
      </w:r>
      <w:r w:rsidR="007E71BD" w:rsidRPr="002E3CD5">
        <w:rPr>
          <w:rFonts w:ascii="Ebrima" w:hAnsi="Ebrima"/>
          <w:sz w:val="20"/>
          <w:szCs w:val="20"/>
          <w:lang w:val="ro-RO"/>
        </w:rPr>
        <w:t xml:space="preserve">loturile cu </w:t>
      </w:r>
      <w:r w:rsidR="00B06C34" w:rsidRPr="002E3CD5">
        <w:rPr>
          <w:rFonts w:ascii="Ebrima" w:hAnsi="Ebrima"/>
          <w:sz w:val="20"/>
          <w:szCs w:val="20"/>
          <w:lang w:val="ro-RO"/>
        </w:rPr>
        <w:t>numele (numerele)</w:t>
      </w:r>
      <w:r w:rsidR="007E71BD" w:rsidRPr="002E3CD5">
        <w:rPr>
          <w:rFonts w:ascii="Ebrima" w:hAnsi="Ebrima"/>
          <w:sz w:val="20"/>
          <w:szCs w:val="20"/>
          <w:lang w:val="ro-RO"/>
        </w:rPr>
        <w:t>:</w:t>
      </w:r>
      <w:r w:rsidR="00B06C34" w:rsidRPr="002E3CD5">
        <w:rPr>
          <w:rFonts w:ascii="Ebrima" w:hAnsi="Ebrima"/>
          <w:sz w:val="20"/>
          <w:szCs w:val="20"/>
          <w:lang w:val="ro-RO"/>
        </w:rPr>
        <w:t xml:space="preserve"> </w:t>
      </w:r>
      <w:r w:rsidR="008F4269" w:rsidRPr="002E3CD5">
        <w:rPr>
          <w:rFonts w:ascii="Ebrima" w:hAnsi="Ebrima"/>
          <w:sz w:val="20"/>
          <w:szCs w:val="20"/>
          <w:lang w:val="ro-RO"/>
        </w:rPr>
        <w:t>LOT 2</w:t>
      </w:r>
      <w:r w:rsidR="00305B32" w:rsidRPr="002E3CD5">
        <w:rPr>
          <w:rFonts w:ascii="Ebrima" w:hAnsi="Ebrima"/>
          <w:sz w:val="20"/>
          <w:szCs w:val="20"/>
          <w:lang w:val="ro-RO"/>
        </w:rPr>
        <w:t xml:space="preserve"> cu nr. cad. 445386,</w:t>
      </w:r>
      <w:r w:rsidR="008F4269" w:rsidRPr="002E3CD5">
        <w:rPr>
          <w:rFonts w:ascii="Ebrima" w:hAnsi="Ebrima"/>
          <w:sz w:val="20"/>
          <w:szCs w:val="20"/>
          <w:lang w:val="ro-RO"/>
        </w:rPr>
        <w:t xml:space="preserve"> în suprafaţă de 573</w:t>
      </w:r>
      <w:r w:rsidR="007E71BD" w:rsidRPr="002E3CD5">
        <w:rPr>
          <w:rFonts w:ascii="Ebrima" w:hAnsi="Ebrima"/>
          <w:sz w:val="20"/>
          <w:szCs w:val="20"/>
          <w:lang w:val="ro-RO"/>
        </w:rPr>
        <w:t xml:space="preserve"> mp</w:t>
      </w:r>
      <w:r w:rsidR="008F4269" w:rsidRPr="002E3CD5">
        <w:rPr>
          <w:rFonts w:ascii="Ebrima" w:hAnsi="Ebrima"/>
          <w:sz w:val="20"/>
          <w:szCs w:val="20"/>
          <w:lang w:val="ro-RO"/>
        </w:rPr>
        <w:t xml:space="preserve"> şi LOT 1</w:t>
      </w:r>
      <w:r w:rsidR="00305B32" w:rsidRPr="002E3CD5">
        <w:rPr>
          <w:rFonts w:ascii="Ebrima" w:hAnsi="Ebrima"/>
          <w:sz w:val="20"/>
          <w:szCs w:val="20"/>
          <w:lang w:val="ro-RO"/>
        </w:rPr>
        <w:t xml:space="preserve"> cu </w:t>
      </w:r>
      <w:r w:rsidR="002E3CD5" w:rsidRPr="002E3CD5">
        <w:rPr>
          <w:rFonts w:ascii="Ebrima" w:hAnsi="Ebrima"/>
          <w:sz w:val="20"/>
          <w:szCs w:val="20"/>
          <w:lang w:val="ro-RO"/>
        </w:rPr>
        <w:t>nr. cad. 445385,</w:t>
      </w:r>
      <w:r w:rsidR="008F4269" w:rsidRPr="002E3CD5">
        <w:rPr>
          <w:rFonts w:ascii="Ebrima" w:hAnsi="Ebrima"/>
          <w:sz w:val="20"/>
          <w:szCs w:val="20"/>
          <w:lang w:val="ro-RO"/>
        </w:rPr>
        <w:t xml:space="preserve"> în suprafaţă de 941 mp</w:t>
      </w:r>
      <w:r w:rsidR="007E71BD" w:rsidRPr="002E3CD5">
        <w:rPr>
          <w:rFonts w:ascii="Ebrima" w:hAnsi="Ebrima"/>
          <w:sz w:val="20"/>
          <w:szCs w:val="20"/>
          <w:lang w:val="ro-RO"/>
        </w:rPr>
        <w:t xml:space="preserve">, </w:t>
      </w:r>
      <w:r w:rsidR="006E693F" w:rsidRPr="002E3CD5">
        <w:rPr>
          <w:rFonts w:ascii="Ebrima" w:hAnsi="Ebrima"/>
          <w:sz w:val="20"/>
          <w:szCs w:val="20"/>
          <w:lang w:val="ro-RO"/>
        </w:rPr>
        <w:t xml:space="preserve">şi </w:t>
      </w:r>
      <w:r w:rsidR="007E71BD" w:rsidRPr="002E3CD5">
        <w:rPr>
          <w:rFonts w:ascii="Ebrima" w:hAnsi="Ebrima"/>
          <w:sz w:val="20"/>
          <w:szCs w:val="20"/>
          <w:lang w:val="ro-RO"/>
        </w:rPr>
        <w:t xml:space="preserve">astfel </w:t>
      </w:r>
      <w:r w:rsidR="006E693F" w:rsidRPr="002E3CD5">
        <w:rPr>
          <w:rFonts w:ascii="Ebrima" w:hAnsi="Ebrima"/>
          <w:sz w:val="20"/>
          <w:szCs w:val="20"/>
          <w:lang w:val="ro-RO"/>
        </w:rPr>
        <w:t>au fost avizate la OCPI conform Referatul de admitere, cu nr. 168248/12.09.2017;</w:t>
      </w:r>
    </w:p>
    <w:p w:rsidR="00440F52" w:rsidRPr="002E3CD5" w:rsidRDefault="00974FA1" w:rsidP="00440F52">
      <w:pPr>
        <w:jc w:val="both"/>
        <w:rPr>
          <w:rFonts w:ascii="Ebrima" w:hAnsi="Ebrima"/>
          <w:sz w:val="20"/>
          <w:szCs w:val="20"/>
          <w:lang w:val="ro-RO"/>
        </w:rPr>
      </w:pPr>
      <w:r w:rsidRPr="002E3CD5">
        <w:rPr>
          <w:rFonts w:ascii="Ebrima" w:hAnsi="Ebrima"/>
          <w:sz w:val="20"/>
          <w:szCs w:val="20"/>
          <w:lang w:val="ro-RO"/>
        </w:rPr>
        <w:tab/>
      </w:r>
    </w:p>
    <w:p w:rsidR="00440F52" w:rsidRPr="002E3CD5" w:rsidRDefault="00440F52" w:rsidP="00440F52">
      <w:pPr>
        <w:jc w:val="both"/>
        <w:rPr>
          <w:rFonts w:ascii="Ebrima" w:hAnsi="Ebrima"/>
          <w:b/>
          <w:sz w:val="20"/>
          <w:szCs w:val="20"/>
          <w:lang w:val="ro-RO"/>
        </w:rPr>
      </w:pPr>
      <w:r w:rsidRPr="002E3CD5">
        <w:rPr>
          <w:rFonts w:ascii="Ebrima" w:hAnsi="Ebrima"/>
          <w:sz w:val="20"/>
          <w:szCs w:val="20"/>
          <w:lang w:val="ro-RO"/>
        </w:rPr>
        <w:tab/>
        <w:t>Documentaţia pentru alipire imobile, privind reglementarea incintei Colegiului Tehnic "arh. Ion Mincu" este elaborată de proiectantul S.C. BLACK LIGHT S.R.L., proiect nr. 2616/2017</w:t>
      </w:r>
      <w:r w:rsidR="002E3CD5" w:rsidRPr="002E3CD5">
        <w:rPr>
          <w:rFonts w:ascii="Ebrima" w:hAnsi="Ebrima"/>
          <w:sz w:val="20"/>
          <w:szCs w:val="20"/>
          <w:lang w:val="ro-RO"/>
        </w:rPr>
        <w:t>.</w:t>
      </w:r>
    </w:p>
    <w:p w:rsidR="002E3CD5" w:rsidRPr="002E3CD5" w:rsidRDefault="00440F52" w:rsidP="002E3CD5">
      <w:pPr>
        <w:jc w:val="both"/>
        <w:rPr>
          <w:rFonts w:ascii="Ebrima" w:hAnsi="Ebrima"/>
          <w:sz w:val="20"/>
          <w:szCs w:val="20"/>
          <w:lang w:val="ro-RO"/>
        </w:rPr>
      </w:pPr>
      <w:r w:rsidRPr="002E3CD5">
        <w:rPr>
          <w:rFonts w:ascii="Ebrima" w:hAnsi="Ebrima"/>
          <w:sz w:val="20"/>
          <w:szCs w:val="20"/>
          <w:lang w:val="ro-RO"/>
        </w:rPr>
        <w:tab/>
        <w:t>Terenurile care urmează să fie reglementate prin operaţiun</w:t>
      </w:r>
      <w:r w:rsidR="002E3CD5" w:rsidRPr="002E3CD5">
        <w:rPr>
          <w:rFonts w:ascii="Ebrima" w:hAnsi="Ebrima"/>
          <w:sz w:val="20"/>
          <w:szCs w:val="20"/>
          <w:lang w:val="ro-RO"/>
        </w:rPr>
        <w:t xml:space="preserve">ea </w:t>
      </w:r>
      <w:r w:rsidRPr="002E3CD5">
        <w:rPr>
          <w:rFonts w:ascii="Ebrima" w:hAnsi="Ebrima"/>
          <w:sz w:val="20"/>
          <w:szCs w:val="20"/>
          <w:lang w:val="ro-RO"/>
        </w:rPr>
        <w:t xml:space="preserve">de </w:t>
      </w:r>
      <w:r w:rsidR="002E3CD5" w:rsidRPr="002E3CD5">
        <w:rPr>
          <w:rFonts w:ascii="Ebrima" w:hAnsi="Ebrima"/>
          <w:sz w:val="20"/>
          <w:szCs w:val="20"/>
          <w:lang w:val="ro-RO"/>
        </w:rPr>
        <w:t>dezlipire</w:t>
      </w:r>
      <w:r w:rsidRPr="002E3CD5">
        <w:rPr>
          <w:rFonts w:ascii="Ebrima" w:hAnsi="Ebrima"/>
          <w:sz w:val="20"/>
          <w:szCs w:val="20"/>
          <w:lang w:val="ro-RO"/>
        </w:rPr>
        <w:t xml:space="preserve"> şi alipire sunt situate în Timişoara, în arealul Colegiului Tehnic "arh. Ion Mincu", delimitate la Sud de str. Ghe. Lazăr, la Nord de Grădina Botanică, la Vest de calea ferată şi la Est de incinta I.S.P.E., str. Borsec, clădire </w:t>
      </w:r>
      <w:r w:rsidR="002E3CD5" w:rsidRPr="002E3CD5">
        <w:rPr>
          <w:rFonts w:ascii="Ebrima" w:hAnsi="Ebrima"/>
          <w:sz w:val="20"/>
          <w:szCs w:val="20"/>
          <w:lang w:val="ro-RO"/>
        </w:rPr>
        <w:t xml:space="preserve">C1 în regim de înălţime 4E+M, situată în str. Franz List. </w:t>
      </w:r>
    </w:p>
    <w:p w:rsidR="00440F52" w:rsidRPr="002E3CD5" w:rsidRDefault="00440F52" w:rsidP="00440F52">
      <w:pPr>
        <w:jc w:val="both"/>
        <w:rPr>
          <w:rFonts w:ascii="Ebrima" w:hAnsi="Ebrima"/>
          <w:sz w:val="20"/>
          <w:szCs w:val="20"/>
          <w:lang w:val="ro-RO"/>
        </w:rPr>
      </w:pPr>
      <w:r w:rsidRPr="002E3CD5">
        <w:rPr>
          <w:rFonts w:ascii="Ebrima" w:hAnsi="Ebrima"/>
          <w:sz w:val="20"/>
          <w:szCs w:val="20"/>
          <w:lang w:val="ro-RO"/>
        </w:rPr>
        <w:tab/>
        <w:t xml:space="preserve">Identificarea limitei de proprietate s-a realizat de către  firma S.C. BLACK LIGHT S.R.L. pe baza situaţiei din teren prin măsurători topografice, a planului parcelar Sarmeş, secţiunea C3 şi D3, a planului de </w:t>
      </w:r>
      <w:r w:rsidR="002E3CD5" w:rsidRPr="002E3CD5">
        <w:rPr>
          <w:rFonts w:ascii="Ebrima" w:hAnsi="Ebrima"/>
          <w:sz w:val="20"/>
          <w:szCs w:val="20"/>
          <w:lang w:val="ro-RO"/>
        </w:rPr>
        <w:t>dezlipire</w:t>
      </w:r>
      <w:r w:rsidRPr="002E3CD5">
        <w:rPr>
          <w:rFonts w:ascii="Ebrima" w:hAnsi="Ebrima"/>
          <w:sz w:val="20"/>
          <w:szCs w:val="20"/>
          <w:lang w:val="ro-RO"/>
        </w:rPr>
        <w:t xml:space="preserve"> a nr. top. 1046/1, a documentaţiei pentru aplicarea H.G. nr. 834/1991 în favoarea ISPE.</w:t>
      </w:r>
    </w:p>
    <w:p w:rsidR="00440F52" w:rsidRPr="002E3CD5" w:rsidRDefault="00440F52" w:rsidP="00440F52">
      <w:pPr>
        <w:jc w:val="both"/>
        <w:rPr>
          <w:rFonts w:ascii="Ebrima" w:hAnsi="Ebrima"/>
          <w:b/>
          <w:sz w:val="20"/>
          <w:szCs w:val="20"/>
          <w:lang w:val="ro-RO"/>
        </w:rPr>
      </w:pPr>
      <w:r w:rsidRPr="002E3CD5">
        <w:rPr>
          <w:rFonts w:ascii="Ebrima" w:hAnsi="Ebrima"/>
          <w:sz w:val="20"/>
          <w:szCs w:val="20"/>
          <w:lang w:val="ro-RO"/>
        </w:rPr>
        <w:tab/>
      </w:r>
      <w:r w:rsidRPr="002E3CD5">
        <w:rPr>
          <w:rFonts w:ascii="Ebrima" w:hAnsi="Ebrima"/>
          <w:b/>
          <w:sz w:val="20"/>
          <w:szCs w:val="20"/>
          <w:lang w:val="ro-RO"/>
        </w:rPr>
        <w:t xml:space="preserve"> </w:t>
      </w:r>
      <w:r w:rsidRPr="002E3CD5">
        <w:rPr>
          <w:rFonts w:ascii="Ebrima" w:hAnsi="Ebrima"/>
          <w:sz w:val="20"/>
          <w:szCs w:val="20"/>
          <w:lang w:val="ro-RO"/>
        </w:rPr>
        <w:t xml:space="preserve">Scopul prezentei documentaţii este efectuarea </w:t>
      </w:r>
      <w:r w:rsidR="002E3CD5" w:rsidRPr="002E3CD5">
        <w:rPr>
          <w:rFonts w:ascii="Ebrima" w:hAnsi="Ebrima"/>
          <w:sz w:val="20"/>
          <w:szCs w:val="20"/>
          <w:lang w:val="ro-RO"/>
        </w:rPr>
        <w:t>dezlipirii</w:t>
      </w:r>
      <w:r w:rsidRPr="002E3CD5">
        <w:rPr>
          <w:rFonts w:ascii="Ebrima" w:hAnsi="Ebrima"/>
          <w:sz w:val="20"/>
          <w:szCs w:val="20"/>
          <w:lang w:val="ro-RO"/>
        </w:rPr>
        <w:t xml:space="preserve"> terenului aprobat prin C.U. nr. 3363/</w:t>
      </w:r>
      <w:r w:rsidR="002E3CD5" w:rsidRPr="002E3CD5">
        <w:rPr>
          <w:rFonts w:ascii="Ebrima" w:hAnsi="Ebrima"/>
          <w:sz w:val="20"/>
          <w:szCs w:val="20"/>
          <w:lang w:val="ro-RO"/>
        </w:rPr>
        <w:t xml:space="preserve">04.08.2017 </w:t>
      </w:r>
      <w:r w:rsidRPr="002E3CD5">
        <w:rPr>
          <w:rFonts w:ascii="Ebrima" w:hAnsi="Ebrima"/>
          <w:sz w:val="20"/>
          <w:szCs w:val="20"/>
          <w:lang w:val="ro-RO"/>
        </w:rPr>
        <w:t xml:space="preserve"> eliberat de Primăria Municipiului Timişoara. După operarea dezlipirii imobilului înscris în C.F. nr. 428383 Timişoara (Nr. C.F. vechi: 2), se va proceda la alipirea imobilelor care formează incinta Colegiului Tehnic "arh. Ion Mincu", pentru ca ulterior să </w:t>
      </w:r>
      <w:r w:rsidR="00AA2068" w:rsidRPr="002E3CD5">
        <w:rPr>
          <w:rFonts w:ascii="Ebrima" w:hAnsi="Ebrima"/>
          <w:sz w:val="20"/>
          <w:szCs w:val="20"/>
          <w:lang w:val="ro-RO"/>
        </w:rPr>
        <w:t>se reglementeze şi situaţia juridica a</w:t>
      </w:r>
      <w:r w:rsidRPr="002E3CD5">
        <w:rPr>
          <w:rFonts w:ascii="Ebrima" w:hAnsi="Ebrima"/>
          <w:sz w:val="20"/>
          <w:szCs w:val="20"/>
          <w:lang w:val="ro-RO"/>
        </w:rPr>
        <w:t xml:space="preserve"> </w:t>
      </w:r>
      <w:r w:rsidR="00AA2068" w:rsidRPr="002E3CD5">
        <w:rPr>
          <w:rFonts w:ascii="Ebrima" w:hAnsi="Ebrima"/>
          <w:sz w:val="20"/>
          <w:szCs w:val="20"/>
          <w:lang w:val="ro-RO"/>
        </w:rPr>
        <w:t>costrucţiilor</w:t>
      </w:r>
      <w:r w:rsidRPr="002E3CD5">
        <w:rPr>
          <w:rFonts w:ascii="Ebrima" w:hAnsi="Ebrima"/>
          <w:sz w:val="20"/>
          <w:szCs w:val="20"/>
          <w:lang w:val="ro-RO"/>
        </w:rPr>
        <w:t xml:space="preserve"> în cartea funciară.</w:t>
      </w:r>
    </w:p>
    <w:p w:rsidR="00E32ED7" w:rsidRPr="002E3CD5" w:rsidRDefault="00440F52" w:rsidP="00440F52">
      <w:pPr>
        <w:jc w:val="both"/>
        <w:rPr>
          <w:rFonts w:ascii="Ebrima" w:hAnsi="Ebrima"/>
          <w:sz w:val="20"/>
          <w:szCs w:val="20"/>
          <w:lang w:val="ro-RO"/>
        </w:rPr>
      </w:pPr>
      <w:r w:rsidRPr="002E3CD5">
        <w:rPr>
          <w:rFonts w:ascii="Ebrima" w:hAnsi="Ebrima"/>
          <w:sz w:val="20"/>
          <w:szCs w:val="20"/>
          <w:lang w:val="ro-RO"/>
        </w:rPr>
        <w:lastRenderedPageBreak/>
        <w:tab/>
        <w:t xml:space="preserve">Imobilul </w:t>
      </w:r>
      <w:r w:rsidR="002E3CD5" w:rsidRPr="002E3CD5">
        <w:rPr>
          <w:rFonts w:ascii="Ebrima" w:hAnsi="Ebrima"/>
          <w:sz w:val="20"/>
          <w:szCs w:val="20"/>
          <w:lang w:val="ro-RO"/>
        </w:rPr>
        <w:t>dezlipit</w:t>
      </w:r>
      <w:r w:rsidR="00CD445E" w:rsidRPr="002E3CD5">
        <w:rPr>
          <w:rFonts w:ascii="Ebrima" w:hAnsi="Ebrima"/>
          <w:sz w:val="20"/>
          <w:szCs w:val="20"/>
          <w:lang w:val="ro-RO"/>
        </w:rPr>
        <w:t xml:space="preserve"> </w:t>
      </w:r>
      <w:r w:rsidR="002E3CD5" w:rsidRPr="002E3CD5">
        <w:rPr>
          <w:rFonts w:ascii="Ebrima" w:hAnsi="Ebrima"/>
          <w:sz w:val="20"/>
          <w:szCs w:val="20"/>
          <w:lang w:val="ro-RO"/>
        </w:rPr>
        <w:t>în baza</w:t>
      </w:r>
      <w:r w:rsidR="00CD445E" w:rsidRPr="002E3CD5">
        <w:rPr>
          <w:rFonts w:ascii="Ebrima" w:hAnsi="Ebrima"/>
          <w:sz w:val="20"/>
          <w:szCs w:val="20"/>
          <w:lang w:val="ro-RO"/>
        </w:rPr>
        <w:t xml:space="preserve"> </w:t>
      </w:r>
      <w:r w:rsidRPr="002E3CD5">
        <w:rPr>
          <w:rFonts w:ascii="Ebrima" w:hAnsi="Ebrima"/>
          <w:sz w:val="20"/>
          <w:szCs w:val="20"/>
          <w:lang w:val="ro-RO"/>
        </w:rPr>
        <w:t xml:space="preserve"> </w:t>
      </w:r>
      <w:r w:rsidR="00CD445E" w:rsidRPr="002E3CD5">
        <w:rPr>
          <w:rFonts w:ascii="Ebrima" w:hAnsi="Ebrima"/>
          <w:sz w:val="20"/>
          <w:szCs w:val="20"/>
          <w:lang w:val="ro-RO"/>
        </w:rPr>
        <w:t>C.U. nr. 3363/</w:t>
      </w:r>
      <w:r w:rsidR="002E3CD5" w:rsidRPr="002E3CD5">
        <w:rPr>
          <w:rFonts w:ascii="Ebrima" w:hAnsi="Ebrima"/>
          <w:sz w:val="20"/>
          <w:szCs w:val="20"/>
          <w:lang w:val="ro-RO"/>
        </w:rPr>
        <w:t xml:space="preserve">04.08.2017 </w:t>
      </w:r>
      <w:r w:rsidRPr="002E3CD5">
        <w:rPr>
          <w:rFonts w:ascii="Ebrima" w:hAnsi="Ebrima"/>
          <w:sz w:val="20"/>
          <w:szCs w:val="20"/>
          <w:lang w:val="ro-RO"/>
        </w:rPr>
        <w:t xml:space="preserve">este situat în localitatea Timişoara, str. Plato, identificat prin nr. top. 1046/1, înscris în C.F. nr. 428383 Timişoara (Nr. C.F. vechi: 2), </w:t>
      </w:r>
      <w:r w:rsidR="00325C8E" w:rsidRPr="002E3CD5">
        <w:rPr>
          <w:rFonts w:ascii="Ebrima" w:hAnsi="Ebrima"/>
          <w:sz w:val="20"/>
          <w:szCs w:val="20"/>
          <w:lang w:val="ro-RO"/>
        </w:rPr>
        <w:t xml:space="preserve">în suprafaţă de 1514 mp, </w:t>
      </w:r>
      <w:r w:rsidRPr="002E3CD5">
        <w:rPr>
          <w:rFonts w:ascii="Ebrima" w:hAnsi="Ebrima"/>
          <w:sz w:val="20"/>
          <w:szCs w:val="20"/>
          <w:lang w:val="ro-RO"/>
        </w:rPr>
        <w:t>proprietatea Primăriei Municipiului Timişoara. Ace</w:t>
      </w:r>
      <w:r w:rsidR="00CD445E" w:rsidRPr="002E3CD5">
        <w:rPr>
          <w:rFonts w:ascii="Ebrima" w:hAnsi="Ebrima"/>
          <w:sz w:val="20"/>
          <w:szCs w:val="20"/>
          <w:lang w:val="ro-RO"/>
        </w:rPr>
        <w:t xml:space="preserve">st imobil se dezmembrează în 2 </w:t>
      </w:r>
      <w:r w:rsidRPr="002E3CD5">
        <w:rPr>
          <w:rFonts w:ascii="Ebrima" w:hAnsi="Ebrima"/>
          <w:sz w:val="20"/>
          <w:szCs w:val="20"/>
          <w:lang w:val="ro-RO"/>
        </w:rPr>
        <w:t>loturi conform C.U. nr. 3363/</w:t>
      </w:r>
      <w:r w:rsidR="002E3CD5" w:rsidRPr="002E3CD5">
        <w:rPr>
          <w:rFonts w:ascii="Ebrima" w:hAnsi="Ebrima"/>
          <w:sz w:val="20"/>
          <w:szCs w:val="20"/>
          <w:lang w:val="ro-RO"/>
        </w:rPr>
        <w:t>04.08.2017</w:t>
      </w:r>
      <w:r w:rsidR="006C6697" w:rsidRPr="002E3CD5">
        <w:rPr>
          <w:rFonts w:ascii="Ebrima" w:hAnsi="Ebrima"/>
          <w:sz w:val="20"/>
          <w:szCs w:val="20"/>
          <w:lang w:val="ro-RO"/>
        </w:rPr>
        <w:t>,</w:t>
      </w:r>
      <w:r w:rsidRPr="002E3CD5">
        <w:rPr>
          <w:rFonts w:ascii="Ebrima" w:hAnsi="Ebrima"/>
          <w:sz w:val="20"/>
          <w:szCs w:val="20"/>
          <w:lang w:val="ro-RO"/>
        </w:rPr>
        <w:t xml:space="preserve"> </w:t>
      </w:r>
      <w:r w:rsidR="002E3CD5" w:rsidRPr="002E3CD5">
        <w:rPr>
          <w:rFonts w:ascii="Ebrima" w:hAnsi="Ebrima"/>
          <w:sz w:val="20"/>
          <w:szCs w:val="20"/>
          <w:lang w:val="ro-RO"/>
        </w:rPr>
        <w:t xml:space="preserve">LOT 1 </w:t>
      </w:r>
      <w:r w:rsidRPr="002E3CD5">
        <w:rPr>
          <w:rFonts w:ascii="Ebrima" w:hAnsi="Ebrima"/>
          <w:sz w:val="20"/>
          <w:szCs w:val="20"/>
          <w:lang w:val="ro-RO"/>
        </w:rPr>
        <w:t xml:space="preserve">în suprafaţă de </w:t>
      </w:r>
      <w:r w:rsidR="00325C8E" w:rsidRPr="002E3CD5">
        <w:rPr>
          <w:rFonts w:ascii="Ebrima" w:hAnsi="Ebrima"/>
          <w:sz w:val="20"/>
          <w:szCs w:val="20"/>
          <w:lang w:val="ro-RO"/>
        </w:rPr>
        <w:t>941</w:t>
      </w:r>
      <w:r w:rsidRPr="002E3CD5">
        <w:rPr>
          <w:rFonts w:ascii="Ebrima" w:hAnsi="Ebrima"/>
          <w:sz w:val="20"/>
          <w:szCs w:val="20"/>
          <w:lang w:val="ro-RO"/>
        </w:rPr>
        <w:t xml:space="preserve"> mp,</w:t>
      </w:r>
      <w:r w:rsidR="006C6697" w:rsidRPr="002E3CD5">
        <w:rPr>
          <w:rFonts w:ascii="Ebrima" w:hAnsi="Ebrima"/>
          <w:sz w:val="20"/>
          <w:szCs w:val="20"/>
          <w:lang w:val="ro-RO"/>
        </w:rPr>
        <w:t xml:space="preserve"> respectiv</w:t>
      </w:r>
      <w:r w:rsidRPr="002E3CD5">
        <w:rPr>
          <w:rFonts w:ascii="Ebrima" w:hAnsi="Ebrima"/>
          <w:sz w:val="20"/>
          <w:szCs w:val="20"/>
          <w:lang w:val="ro-RO"/>
        </w:rPr>
        <w:t xml:space="preserve"> </w:t>
      </w:r>
      <w:r w:rsidR="002E3CD5" w:rsidRPr="002E3CD5">
        <w:rPr>
          <w:rFonts w:ascii="Ebrima" w:hAnsi="Ebrima"/>
          <w:sz w:val="20"/>
          <w:szCs w:val="20"/>
          <w:lang w:val="ro-RO"/>
        </w:rPr>
        <w:t xml:space="preserve">LOT 2 </w:t>
      </w:r>
      <w:r w:rsidRPr="002E3CD5">
        <w:rPr>
          <w:rFonts w:ascii="Ebrima" w:hAnsi="Ebrima"/>
          <w:sz w:val="20"/>
          <w:szCs w:val="20"/>
          <w:lang w:val="ro-RO"/>
        </w:rPr>
        <w:t xml:space="preserve">în suprafaţă de </w:t>
      </w:r>
      <w:r w:rsidR="00325C8E" w:rsidRPr="002E3CD5">
        <w:rPr>
          <w:rFonts w:ascii="Ebrima" w:hAnsi="Ebrima"/>
          <w:sz w:val="20"/>
          <w:szCs w:val="20"/>
          <w:lang w:val="ro-RO"/>
        </w:rPr>
        <w:t>573</w:t>
      </w:r>
      <w:r w:rsidRPr="002E3CD5">
        <w:rPr>
          <w:rFonts w:ascii="Ebrima" w:hAnsi="Ebrima"/>
          <w:sz w:val="20"/>
          <w:szCs w:val="20"/>
          <w:lang w:val="ro-RO"/>
        </w:rPr>
        <w:t xml:space="preserve"> mp. </w:t>
      </w:r>
    </w:p>
    <w:p w:rsidR="00440F52" w:rsidRPr="002E3CD5" w:rsidRDefault="00E32ED7" w:rsidP="00440F52">
      <w:pPr>
        <w:jc w:val="both"/>
        <w:rPr>
          <w:rFonts w:ascii="Ebrima" w:hAnsi="Ebrima"/>
          <w:sz w:val="20"/>
          <w:szCs w:val="20"/>
          <w:lang w:val="ro-RO"/>
        </w:rPr>
      </w:pPr>
      <w:r w:rsidRPr="002E3CD5">
        <w:rPr>
          <w:rFonts w:ascii="Ebrima" w:hAnsi="Ebrima"/>
          <w:sz w:val="20"/>
          <w:szCs w:val="20"/>
          <w:lang w:val="ro-RO"/>
        </w:rPr>
        <w:tab/>
        <w:t xml:space="preserve">Supunem Comisiilor din cadrul Consiliului Local al Municipiului Timişoara analizarea documentaţiei pentru </w:t>
      </w:r>
      <w:r w:rsidR="002E3CD5" w:rsidRPr="002E3CD5">
        <w:rPr>
          <w:rFonts w:ascii="Ebrima" w:hAnsi="Ebrima"/>
          <w:sz w:val="20"/>
          <w:szCs w:val="20"/>
          <w:lang w:val="ro-RO"/>
        </w:rPr>
        <w:t xml:space="preserve">dezlipire şi </w:t>
      </w:r>
      <w:r w:rsidRPr="002E3CD5">
        <w:rPr>
          <w:rFonts w:ascii="Ebrima" w:hAnsi="Ebrima"/>
          <w:sz w:val="20"/>
          <w:szCs w:val="20"/>
          <w:lang w:val="ro-RO"/>
        </w:rPr>
        <w:t>alipire imobile, privind reglementarea incintei Colegiului Tehnic "arh. Ion Mincu",</w:t>
      </w:r>
      <w:r w:rsidRPr="002E3CD5">
        <w:rPr>
          <w:rFonts w:ascii="Ebrima" w:hAnsi="Ebrima"/>
          <w:b/>
          <w:sz w:val="20"/>
          <w:szCs w:val="20"/>
          <w:lang w:val="ro-RO"/>
        </w:rPr>
        <w:t xml:space="preserve"> </w:t>
      </w:r>
      <w:r w:rsidRPr="002E3CD5">
        <w:rPr>
          <w:rFonts w:ascii="Ebrima" w:hAnsi="Ebrima"/>
          <w:sz w:val="20"/>
          <w:szCs w:val="20"/>
          <w:lang w:val="ro-RO"/>
        </w:rPr>
        <w:t>str. Gheorghe Lazăr, Timişoara;</w:t>
      </w:r>
    </w:p>
    <w:p w:rsidR="00440F52" w:rsidRPr="002E3CD5" w:rsidRDefault="00440F52" w:rsidP="00440F52">
      <w:pPr>
        <w:jc w:val="both"/>
        <w:rPr>
          <w:rFonts w:ascii="Ebrima" w:hAnsi="Ebrima"/>
          <w:sz w:val="20"/>
          <w:szCs w:val="20"/>
          <w:lang w:val="ro-RO"/>
        </w:rPr>
      </w:pPr>
      <w:r w:rsidRPr="002E3CD5">
        <w:rPr>
          <w:rFonts w:ascii="Ebrima" w:hAnsi="Ebrima"/>
          <w:sz w:val="20"/>
          <w:szCs w:val="20"/>
          <w:lang w:val="ro-RO"/>
        </w:rPr>
        <w:tab/>
        <w:t xml:space="preserve">Documentaţia topo-cadastrală de </w:t>
      </w:r>
      <w:r w:rsidR="002E3CD5" w:rsidRPr="002E3CD5">
        <w:rPr>
          <w:rFonts w:ascii="Ebrima" w:hAnsi="Ebrima"/>
          <w:sz w:val="20"/>
          <w:szCs w:val="20"/>
          <w:lang w:val="ro-RO"/>
        </w:rPr>
        <w:t>dezlipire</w:t>
      </w:r>
      <w:r w:rsidRPr="002E3CD5">
        <w:rPr>
          <w:rFonts w:ascii="Ebrima" w:hAnsi="Ebrima"/>
          <w:sz w:val="20"/>
          <w:szCs w:val="20"/>
          <w:lang w:val="ro-RO"/>
        </w:rPr>
        <w:t xml:space="preserve"> a fost întocmită de către S.C. BLACK LIGHT S.R.L., proiect nr. 2616/201</w:t>
      </w:r>
      <w:r w:rsidR="001F5A14" w:rsidRPr="002E3CD5">
        <w:rPr>
          <w:rFonts w:ascii="Ebrima" w:hAnsi="Ebrima"/>
          <w:sz w:val="20"/>
          <w:szCs w:val="20"/>
          <w:lang w:val="ro-RO"/>
        </w:rPr>
        <w:t>7</w:t>
      </w:r>
      <w:r w:rsidRPr="002E3CD5">
        <w:rPr>
          <w:rFonts w:ascii="Ebrima" w:hAnsi="Ebrima"/>
          <w:sz w:val="20"/>
          <w:szCs w:val="20"/>
          <w:lang w:val="ro-RO"/>
        </w:rPr>
        <w:t xml:space="preserve"> şi avizată la OCPI conform Referatul de admitere, cu nr. 168248/12.09.2017.</w:t>
      </w:r>
    </w:p>
    <w:p w:rsidR="00BA37FB" w:rsidRPr="002E3CD5" w:rsidRDefault="00440F52" w:rsidP="00F65C38">
      <w:pPr>
        <w:jc w:val="both"/>
        <w:rPr>
          <w:rFonts w:ascii="Ebrima" w:hAnsi="Ebrima"/>
          <w:b/>
          <w:sz w:val="20"/>
          <w:szCs w:val="20"/>
          <w:lang w:val="ro-RO"/>
        </w:rPr>
      </w:pPr>
      <w:r w:rsidRPr="002E3CD5">
        <w:rPr>
          <w:rFonts w:ascii="Ebrima" w:hAnsi="Ebrima"/>
          <w:sz w:val="20"/>
          <w:szCs w:val="20"/>
          <w:lang w:val="ro-RO"/>
        </w:rPr>
        <w:tab/>
      </w:r>
    </w:p>
    <w:p w:rsidR="004D2000" w:rsidRPr="002E3CD5" w:rsidRDefault="004D2000" w:rsidP="004D2000">
      <w:pPr>
        <w:jc w:val="both"/>
        <w:rPr>
          <w:rFonts w:ascii="Ebrima" w:hAnsi="Ebrima"/>
          <w:sz w:val="20"/>
          <w:szCs w:val="20"/>
          <w:lang w:val="ro-RO"/>
        </w:rPr>
      </w:pPr>
      <w:r w:rsidRPr="002E3CD5">
        <w:rPr>
          <w:rFonts w:ascii="Ebrima" w:hAnsi="Ebrima"/>
          <w:sz w:val="20"/>
          <w:szCs w:val="20"/>
          <w:lang w:val="ro-RO"/>
        </w:rPr>
        <w:tab/>
        <w:t xml:space="preserve">După analizarea celor prezentate mai sus, de către comisiile Consiliului Local al  Municipiului Timisoara, se propune spre aprobare </w:t>
      </w:r>
      <w:r w:rsidR="002E3CD5">
        <w:rPr>
          <w:rFonts w:ascii="Ebrima" w:hAnsi="Ebrima"/>
          <w:sz w:val="20"/>
          <w:szCs w:val="20"/>
          <w:lang w:val="ro-RO"/>
        </w:rPr>
        <w:t>dezlipirea</w:t>
      </w:r>
      <w:r w:rsidRPr="002E3CD5">
        <w:rPr>
          <w:rFonts w:ascii="Ebrima" w:hAnsi="Ebrima"/>
          <w:sz w:val="20"/>
          <w:szCs w:val="20"/>
          <w:lang w:val="ro-RO"/>
        </w:rPr>
        <w:t xml:space="preserve"> şi apoi alipirea </w:t>
      </w:r>
      <w:r w:rsidR="002E3CD5">
        <w:rPr>
          <w:rFonts w:ascii="Ebrima" w:hAnsi="Ebrima"/>
          <w:sz w:val="20"/>
          <w:szCs w:val="20"/>
          <w:lang w:val="ro-RO"/>
        </w:rPr>
        <w:t>imobilelor,</w:t>
      </w:r>
      <w:r w:rsidRPr="002E3CD5">
        <w:rPr>
          <w:rFonts w:ascii="Ebrima" w:hAnsi="Ebrima"/>
          <w:sz w:val="20"/>
          <w:szCs w:val="20"/>
          <w:lang w:val="ro-RO"/>
        </w:rPr>
        <w:t xml:space="preserve"> astfel:</w:t>
      </w:r>
    </w:p>
    <w:p w:rsidR="002538DC" w:rsidRPr="002538DC" w:rsidRDefault="002E3CD5" w:rsidP="004D2000">
      <w:pPr>
        <w:pStyle w:val="ListParagraph"/>
        <w:numPr>
          <w:ilvl w:val="0"/>
          <w:numId w:val="1"/>
        </w:numPr>
        <w:jc w:val="both"/>
        <w:rPr>
          <w:rFonts w:ascii="Ebrima" w:hAnsi="Ebrima"/>
          <w:sz w:val="20"/>
          <w:szCs w:val="20"/>
          <w:lang w:val="ro-RO"/>
        </w:rPr>
      </w:pPr>
      <w:r w:rsidRPr="002538DC">
        <w:rPr>
          <w:rFonts w:ascii="Ebrima" w:hAnsi="Ebrima"/>
          <w:sz w:val="20"/>
          <w:szCs w:val="20"/>
          <w:lang w:val="ro-RO"/>
        </w:rPr>
        <w:t xml:space="preserve">dezlipirea imobilului cu </w:t>
      </w:r>
      <w:r w:rsidR="00CD445E" w:rsidRPr="002538DC">
        <w:rPr>
          <w:rFonts w:ascii="Ebrima" w:hAnsi="Ebrima"/>
          <w:sz w:val="20"/>
          <w:szCs w:val="20"/>
          <w:lang w:val="ro-RO"/>
        </w:rPr>
        <w:t xml:space="preserve"> </w:t>
      </w:r>
      <w:r w:rsidR="00B12A59" w:rsidRPr="002538DC">
        <w:rPr>
          <w:rFonts w:ascii="Ebrima" w:hAnsi="Ebrima"/>
          <w:sz w:val="20"/>
          <w:szCs w:val="20"/>
          <w:lang w:val="ro-RO"/>
        </w:rPr>
        <w:t>nr. top. 1046/1, înscris în C.F. nr. 428383 Timişoara (Nr. C.F. vechi: 2), proprietatea Primăriei Municipiului Timişoara</w:t>
      </w:r>
      <w:r w:rsidR="00DD496A" w:rsidRPr="002538DC">
        <w:rPr>
          <w:rFonts w:ascii="Ebrima" w:hAnsi="Ebrima"/>
          <w:sz w:val="20"/>
          <w:szCs w:val="20"/>
          <w:lang w:val="ro-RO"/>
        </w:rPr>
        <w:t>,</w:t>
      </w:r>
      <w:r w:rsidR="00B12A59" w:rsidRPr="002538DC">
        <w:rPr>
          <w:rFonts w:ascii="Ebrima" w:hAnsi="Ebrima"/>
          <w:sz w:val="20"/>
          <w:szCs w:val="20"/>
          <w:lang w:val="ro-RO"/>
        </w:rPr>
        <w:t xml:space="preserve"> în 2 loturi: </w:t>
      </w:r>
      <w:r w:rsidR="00AA2068" w:rsidRPr="002538DC">
        <w:rPr>
          <w:rFonts w:ascii="Ebrima" w:hAnsi="Ebrima"/>
          <w:sz w:val="20"/>
          <w:szCs w:val="20"/>
          <w:lang w:val="ro-RO"/>
        </w:rPr>
        <w:t xml:space="preserve">LOT 1 </w:t>
      </w:r>
      <w:r w:rsidRPr="002538DC">
        <w:rPr>
          <w:rFonts w:ascii="Ebrima" w:hAnsi="Ebrima"/>
          <w:sz w:val="20"/>
          <w:szCs w:val="20"/>
          <w:lang w:val="ro-RO"/>
        </w:rPr>
        <w:t>- imobil teren intravilan cu nr. cad. 445385,</w:t>
      </w:r>
      <w:r w:rsidR="00AA2068" w:rsidRPr="002538DC">
        <w:rPr>
          <w:rFonts w:ascii="Ebrima" w:hAnsi="Ebrima"/>
          <w:sz w:val="20"/>
          <w:szCs w:val="20"/>
          <w:lang w:val="ro-RO"/>
        </w:rPr>
        <w:t xml:space="preserve"> în suprafaţă de </w:t>
      </w:r>
      <w:r w:rsidR="00325C8E" w:rsidRPr="002538DC">
        <w:rPr>
          <w:rFonts w:ascii="Ebrima" w:hAnsi="Ebrima"/>
          <w:sz w:val="20"/>
          <w:szCs w:val="20"/>
          <w:lang w:val="ro-RO"/>
        </w:rPr>
        <w:t>941</w:t>
      </w:r>
      <w:r w:rsidR="00AA2068" w:rsidRPr="002538DC">
        <w:rPr>
          <w:rFonts w:ascii="Ebrima" w:hAnsi="Ebrima"/>
          <w:sz w:val="20"/>
          <w:szCs w:val="20"/>
          <w:lang w:val="ro-RO"/>
        </w:rPr>
        <w:t xml:space="preserve"> mp şi LOT 2 - </w:t>
      </w:r>
      <w:r w:rsidR="00216513" w:rsidRPr="002538DC">
        <w:rPr>
          <w:rFonts w:ascii="Ebrima" w:hAnsi="Ebrima"/>
          <w:sz w:val="20"/>
          <w:szCs w:val="20"/>
          <w:lang w:val="ro-RO"/>
        </w:rPr>
        <w:t xml:space="preserve">imobil </w:t>
      </w:r>
      <w:r w:rsidR="00AA2068" w:rsidRPr="002538DC">
        <w:rPr>
          <w:rFonts w:ascii="Ebrima" w:hAnsi="Ebrima"/>
          <w:sz w:val="20"/>
          <w:szCs w:val="20"/>
          <w:lang w:val="ro-RO"/>
        </w:rPr>
        <w:t>teren intravilan</w:t>
      </w:r>
      <w:r w:rsidR="00216513" w:rsidRPr="002538DC">
        <w:rPr>
          <w:rFonts w:ascii="Ebrima" w:hAnsi="Ebrima"/>
          <w:sz w:val="20"/>
          <w:szCs w:val="20"/>
          <w:lang w:val="ro-RO"/>
        </w:rPr>
        <w:t xml:space="preserve"> cu nr. cad. 445386</w:t>
      </w:r>
      <w:r w:rsidR="00AA2068" w:rsidRPr="002538DC">
        <w:rPr>
          <w:rFonts w:ascii="Ebrima" w:hAnsi="Ebrima"/>
          <w:sz w:val="20"/>
          <w:szCs w:val="20"/>
          <w:lang w:val="ro-RO"/>
        </w:rPr>
        <w:t xml:space="preserve">, în suprafaţă de </w:t>
      </w:r>
      <w:r w:rsidR="00325C8E" w:rsidRPr="002538DC">
        <w:rPr>
          <w:rFonts w:ascii="Ebrima" w:hAnsi="Ebrima"/>
          <w:sz w:val="20"/>
          <w:szCs w:val="20"/>
          <w:lang w:val="ro-RO"/>
        </w:rPr>
        <w:t>573</w:t>
      </w:r>
      <w:r w:rsidR="00AA2068" w:rsidRPr="002538DC">
        <w:rPr>
          <w:rFonts w:ascii="Ebrima" w:hAnsi="Ebrima"/>
          <w:sz w:val="20"/>
          <w:szCs w:val="20"/>
          <w:lang w:val="ro-RO"/>
        </w:rPr>
        <w:t xml:space="preserve"> mp</w:t>
      </w:r>
      <w:r w:rsidR="00DD496A" w:rsidRPr="002538DC">
        <w:rPr>
          <w:rFonts w:ascii="Ebrima" w:hAnsi="Ebrima"/>
          <w:sz w:val="20"/>
          <w:szCs w:val="20"/>
          <w:lang w:val="ro-RO"/>
        </w:rPr>
        <w:t xml:space="preserve">, </w:t>
      </w:r>
      <w:r w:rsidR="002538DC" w:rsidRPr="002538DC">
        <w:rPr>
          <w:rFonts w:ascii="Ebrima" w:hAnsi="Ebrima" w:cs="Calibri"/>
          <w:color w:val="000000"/>
          <w:sz w:val="20"/>
          <w:szCs w:val="20"/>
          <w:lang w:val="ro-RO"/>
        </w:rPr>
        <w:t xml:space="preserve">conform documentatiei topo-cadastrale întocmite de S.C. </w:t>
      </w:r>
      <w:r w:rsidR="002538DC" w:rsidRPr="002E3CD5">
        <w:rPr>
          <w:rFonts w:ascii="Ebrima" w:hAnsi="Ebrima"/>
          <w:sz w:val="20"/>
          <w:szCs w:val="20"/>
          <w:lang w:val="ro-RO"/>
        </w:rPr>
        <w:t>BLACK LIGHT S.R.L.,</w:t>
      </w:r>
      <w:r w:rsidR="002538DC" w:rsidRPr="002538DC">
        <w:rPr>
          <w:rFonts w:ascii="Ebrima" w:hAnsi="Ebrima" w:cs="Calibri"/>
          <w:color w:val="000000"/>
          <w:sz w:val="20"/>
          <w:szCs w:val="20"/>
          <w:lang w:val="ro-RO"/>
        </w:rPr>
        <w:t xml:space="preserve"> proiect nr. </w:t>
      </w:r>
      <w:r w:rsidR="002538DC">
        <w:rPr>
          <w:rFonts w:ascii="Ebrima" w:hAnsi="Ebrima" w:cs="Calibri"/>
          <w:color w:val="000000"/>
          <w:sz w:val="20"/>
          <w:szCs w:val="20"/>
          <w:lang w:val="ro-RO"/>
        </w:rPr>
        <w:t>2616/2017</w:t>
      </w:r>
      <w:r w:rsidR="002538DC" w:rsidRPr="002538DC">
        <w:rPr>
          <w:rFonts w:ascii="Ebrima" w:hAnsi="Ebrima" w:cs="Calibri"/>
          <w:color w:val="000000"/>
          <w:sz w:val="20"/>
          <w:szCs w:val="20"/>
          <w:lang w:val="ro-RO"/>
        </w:rPr>
        <w:t xml:space="preserve"> si avizatã de Oficiul de Cadastru si Publicitate Imobilairã Timis cu nr. </w:t>
      </w:r>
      <w:r w:rsidR="002538DC">
        <w:rPr>
          <w:rFonts w:ascii="Ebrima" w:hAnsi="Ebrima" w:cs="Calibri"/>
          <w:color w:val="000000"/>
          <w:sz w:val="20"/>
          <w:szCs w:val="20"/>
          <w:lang w:val="ro-RO"/>
        </w:rPr>
        <w:t>168248/12.09.2017</w:t>
      </w:r>
      <w:r w:rsidR="002538DC" w:rsidRPr="002538DC">
        <w:rPr>
          <w:rFonts w:ascii="Ebrima" w:hAnsi="Ebrima" w:cs="Calibri"/>
          <w:color w:val="000000"/>
          <w:sz w:val="20"/>
          <w:szCs w:val="20"/>
          <w:lang w:val="ro-RO"/>
        </w:rPr>
        <w:t xml:space="preserve">, care va constitui </w:t>
      </w:r>
      <w:r w:rsidR="002538DC" w:rsidRPr="002538DC">
        <w:rPr>
          <w:rFonts w:ascii="Ebrima" w:hAnsi="Ebrima" w:cs="Calibri"/>
          <w:b/>
          <w:bCs/>
          <w:color w:val="000000"/>
          <w:sz w:val="20"/>
          <w:szCs w:val="20"/>
          <w:lang w:val="ro-RO"/>
        </w:rPr>
        <w:t>Anexã</w:t>
      </w:r>
      <w:r w:rsidR="002538DC" w:rsidRPr="002538DC">
        <w:rPr>
          <w:rFonts w:ascii="Ebrima" w:hAnsi="Ebrima" w:cs="Calibri"/>
          <w:color w:val="000000"/>
          <w:sz w:val="20"/>
          <w:szCs w:val="20"/>
          <w:lang w:val="ro-RO"/>
        </w:rPr>
        <w:t xml:space="preserve"> la hotãrâre; .</w:t>
      </w:r>
      <w:r w:rsidR="002538DC" w:rsidRPr="002538DC">
        <w:rPr>
          <w:rFonts w:ascii="Ebrima" w:hAnsi="Ebrima"/>
          <w:sz w:val="20"/>
          <w:szCs w:val="20"/>
          <w:lang w:val="ro-RO"/>
        </w:rPr>
        <w:t xml:space="preserve"> </w:t>
      </w:r>
    </w:p>
    <w:p w:rsidR="00AA2068" w:rsidRPr="002538DC" w:rsidRDefault="00AA2068" w:rsidP="004D2000">
      <w:pPr>
        <w:pStyle w:val="ListParagraph"/>
        <w:numPr>
          <w:ilvl w:val="0"/>
          <w:numId w:val="1"/>
        </w:numPr>
        <w:jc w:val="both"/>
        <w:rPr>
          <w:rFonts w:ascii="Ebrima" w:hAnsi="Ebrima"/>
          <w:sz w:val="20"/>
          <w:szCs w:val="20"/>
          <w:lang w:val="ro-RO"/>
        </w:rPr>
      </w:pPr>
      <w:r w:rsidRPr="002538DC">
        <w:rPr>
          <w:rFonts w:ascii="Ebrima" w:hAnsi="Ebrima"/>
          <w:sz w:val="20"/>
          <w:szCs w:val="20"/>
          <w:lang w:val="ro-RO"/>
        </w:rPr>
        <w:t>alipire</w:t>
      </w:r>
      <w:r w:rsidR="00DD496A" w:rsidRPr="002538DC">
        <w:rPr>
          <w:rFonts w:ascii="Ebrima" w:hAnsi="Ebrima"/>
          <w:sz w:val="20"/>
          <w:szCs w:val="20"/>
          <w:lang w:val="ro-RO"/>
        </w:rPr>
        <w:t>a</w:t>
      </w:r>
      <w:r w:rsidRPr="002538DC">
        <w:rPr>
          <w:rFonts w:ascii="Ebrima" w:hAnsi="Ebrima"/>
          <w:sz w:val="20"/>
          <w:szCs w:val="20"/>
          <w:lang w:val="ro-RO"/>
        </w:rPr>
        <w:t xml:space="preserve"> imobile</w:t>
      </w:r>
      <w:r w:rsidR="00DD496A" w:rsidRPr="002538DC">
        <w:rPr>
          <w:rFonts w:ascii="Ebrima" w:hAnsi="Ebrima"/>
          <w:sz w:val="20"/>
          <w:szCs w:val="20"/>
          <w:lang w:val="ro-RO"/>
        </w:rPr>
        <w:t>lor</w:t>
      </w:r>
      <w:r w:rsidRPr="002538DC">
        <w:rPr>
          <w:rFonts w:ascii="Ebrima" w:hAnsi="Ebrima"/>
          <w:b/>
          <w:sz w:val="20"/>
          <w:szCs w:val="20"/>
          <w:lang w:val="ro-RO"/>
        </w:rPr>
        <w:t xml:space="preserve"> </w:t>
      </w:r>
      <w:r w:rsidRPr="002538DC">
        <w:rPr>
          <w:rFonts w:ascii="Ebrima" w:hAnsi="Ebrima"/>
          <w:sz w:val="20"/>
          <w:szCs w:val="20"/>
          <w:lang w:val="ro-RO"/>
        </w:rPr>
        <w:t xml:space="preserve">LOT </w:t>
      </w:r>
      <w:r w:rsidR="00325C8E" w:rsidRPr="002538DC">
        <w:rPr>
          <w:rFonts w:ascii="Ebrima" w:hAnsi="Ebrima"/>
          <w:sz w:val="20"/>
          <w:szCs w:val="20"/>
          <w:lang w:val="ro-RO"/>
        </w:rPr>
        <w:t>2</w:t>
      </w:r>
      <w:r w:rsidRPr="002538DC">
        <w:rPr>
          <w:rFonts w:ascii="Ebrima" w:hAnsi="Ebrima"/>
          <w:sz w:val="20"/>
          <w:szCs w:val="20"/>
          <w:lang w:val="ro-RO"/>
        </w:rPr>
        <w:t xml:space="preserve"> - </w:t>
      </w:r>
      <w:r w:rsidR="00216513" w:rsidRPr="002538DC">
        <w:rPr>
          <w:rFonts w:ascii="Ebrima" w:hAnsi="Ebrima"/>
          <w:sz w:val="20"/>
          <w:szCs w:val="20"/>
          <w:lang w:val="ro-RO"/>
        </w:rPr>
        <w:t xml:space="preserve">imobil </w:t>
      </w:r>
      <w:r w:rsidRPr="002538DC">
        <w:rPr>
          <w:rFonts w:ascii="Ebrima" w:hAnsi="Ebrima"/>
          <w:sz w:val="20"/>
          <w:szCs w:val="20"/>
          <w:lang w:val="ro-RO"/>
        </w:rPr>
        <w:t>teren intravilan</w:t>
      </w:r>
      <w:r w:rsidR="00216513" w:rsidRPr="002538DC">
        <w:rPr>
          <w:rFonts w:ascii="Ebrima" w:hAnsi="Ebrima"/>
          <w:sz w:val="20"/>
          <w:szCs w:val="20"/>
          <w:lang w:val="ro-RO"/>
        </w:rPr>
        <w:t xml:space="preserve"> cu nr. cad. 445386</w:t>
      </w:r>
      <w:r w:rsidRPr="002538DC">
        <w:rPr>
          <w:rFonts w:ascii="Ebrima" w:hAnsi="Ebrima"/>
          <w:sz w:val="20"/>
          <w:szCs w:val="20"/>
          <w:lang w:val="ro-RO"/>
        </w:rPr>
        <w:t xml:space="preserve">, în suprafaţă de </w:t>
      </w:r>
      <w:r w:rsidR="00325C8E" w:rsidRPr="002538DC">
        <w:rPr>
          <w:rFonts w:ascii="Ebrima" w:hAnsi="Ebrima"/>
          <w:sz w:val="20"/>
          <w:szCs w:val="20"/>
          <w:lang w:val="ro-RO"/>
        </w:rPr>
        <w:t>573</w:t>
      </w:r>
      <w:r w:rsidRPr="002538DC">
        <w:rPr>
          <w:rFonts w:ascii="Ebrima" w:hAnsi="Ebrima"/>
          <w:sz w:val="20"/>
          <w:szCs w:val="20"/>
          <w:lang w:val="ro-RO"/>
        </w:rPr>
        <w:t xml:space="preserve"> mp rezultat în urma dezlipirii, </w:t>
      </w:r>
      <w:r w:rsidR="007D15F6" w:rsidRPr="002538DC">
        <w:rPr>
          <w:rFonts w:ascii="Ebrima" w:hAnsi="Ebrima"/>
          <w:sz w:val="20"/>
          <w:szCs w:val="20"/>
          <w:lang w:val="ro-RO"/>
        </w:rPr>
        <w:t>cu</w:t>
      </w:r>
      <w:r w:rsidRPr="002538DC">
        <w:rPr>
          <w:rFonts w:ascii="Ebrima" w:hAnsi="Ebrima"/>
          <w:sz w:val="20"/>
          <w:szCs w:val="20"/>
          <w:lang w:val="ro-RO"/>
        </w:rPr>
        <w:t xml:space="preserve"> parcelele identificate prin:</w:t>
      </w:r>
    </w:p>
    <w:p w:rsidR="00AA2068" w:rsidRPr="002E3CD5" w:rsidRDefault="00AA2068" w:rsidP="00AA2068">
      <w:pPr>
        <w:jc w:val="both"/>
        <w:rPr>
          <w:rFonts w:ascii="Ebrima" w:eastAsia="Calibri" w:hAnsi="Ebrima" w:cs="Times New Roman"/>
          <w:sz w:val="20"/>
          <w:szCs w:val="20"/>
          <w:lang w:val="ro-RO" w:bidi="pa-PK"/>
        </w:rPr>
      </w:pPr>
      <w:r w:rsidRPr="002E3CD5">
        <w:rPr>
          <w:rFonts w:ascii="Ebrima" w:eastAsia="Calibri" w:hAnsi="Ebrima" w:cs="Times New Roman"/>
          <w:sz w:val="20"/>
          <w:szCs w:val="20"/>
          <w:lang w:val="ro-RO"/>
        </w:rPr>
        <w:t>nr. top</w:t>
      </w:r>
      <w:r w:rsidRPr="002E3CD5">
        <w:rPr>
          <w:rFonts w:ascii="Ebrima" w:eastAsia="Calibri" w:hAnsi="Ebrima" w:cs="Times New Roman"/>
          <w:b/>
          <w:sz w:val="20"/>
          <w:szCs w:val="20"/>
          <w:lang w:val="ro-RO"/>
        </w:rPr>
        <w:t xml:space="preserve">. 1035/3, </w:t>
      </w:r>
      <w:r w:rsidRPr="002E3CD5">
        <w:rPr>
          <w:rFonts w:ascii="Ebrima" w:eastAsia="Calibri" w:hAnsi="Ebrima" w:cs="Times New Roman"/>
          <w:sz w:val="20"/>
          <w:szCs w:val="20"/>
          <w:lang w:val="ro-RO" w:bidi="pa-PK"/>
        </w:rPr>
        <w:t xml:space="preserve">în C.F. nr. </w:t>
      </w:r>
      <w:r w:rsidRPr="002E3CD5">
        <w:rPr>
          <w:rFonts w:ascii="Ebrima" w:eastAsia="Calibri" w:hAnsi="Ebrima" w:cs="Times New Roman"/>
          <w:b/>
          <w:color w:val="000000"/>
          <w:sz w:val="20"/>
          <w:szCs w:val="20"/>
          <w:lang w:val="ro-RO" w:bidi="pa-PK"/>
        </w:rPr>
        <w:t xml:space="preserve">435509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(Nr C.F. vechi: 2),</w:t>
      </w:r>
      <w:r w:rsidRPr="002E3CD5">
        <w:rPr>
          <w:rFonts w:ascii="Ebrima" w:eastAsia="Calibri" w:hAnsi="Ebrima" w:cs="Times New Roman"/>
          <w:sz w:val="20"/>
          <w:szCs w:val="20"/>
          <w:lang w:val="ro-RO" w:bidi="pa-PK"/>
        </w:rPr>
        <w:t xml:space="preserve"> </w:t>
      </w:r>
      <w:r w:rsidRPr="002E3CD5">
        <w:rPr>
          <w:rFonts w:ascii="Ebrima" w:hAnsi="Ebrima"/>
          <w:sz w:val="20"/>
          <w:szCs w:val="20"/>
          <w:lang w:val="ro-RO" w:bidi="pa-PK"/>
        </w:rPr>
        <w:t>în suprafaţă de 1431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1036/1,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428642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833), </w:t>
      </w:r>
      <w:r w:rsidRPr="002E3CD5">
        <w:rPr>
          <w:rFonts w:ascii="Ebrima" w:hAnsi="Ebrima"/>
          <w:sz w:val="20"/>
          <w:szCs w:val="20"/>
          <w:lang w:val="ro-RO" w:bidi="pa-PK"/>
        </w:rPr>
        <w:t>în suprafaţă de 42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1039,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428650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1), </w:t>
      </w:r>
      <w:r w:rsidRPr="002E3CD5">
        <w:rPr>
          <w:rFonts w:ascii="Ebrima" w:hAnsi="Ebrima"/>
          <w:sz w:val="20"/>
          <w:szCs w:val="20"/>
          <w:lang w:val="ro-RO" w:bidi="pa-PK"/>
        </w:rPr>
        <w:t>în suprafaţă de 527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1040,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428658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1), </w:t>
      </w:r>
      <w:r w:rsidRPr="002E3CD5">
        <w:rPr>
          <w:rFonts w:ascii="Ebrima" w:hAnsi="Ebrima"/>
          <w:sz w:val="20"/>
          <w:szCs w:val="20"/>
          <w:lang w:val="ro-RO" w:bidi="pa-PK"/>
        </w:rPr>
        <w:t>în suprafaţă de 518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1042,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428644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16244), </w:t>
      </w:r>
      <w:r w:rsidRPr="002E3CD5">
        <w:rPr>
          <w:rFonts w:ascii="Ebrima" w:hAnsi="Ebrima"/>
          <w:sz w:val="20"/>
          <w:szCs w:val="20"/>
          <w:lang w:val="ro-RO" w:bidi="pa-PK"/>
        </w:rPr>
        <w:t>în suprafaţă de 486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1043,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421763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756), </w:t>
      </w:r>
      <w:r w:rsidRPr="002E3CD5">
        <w:rPr>
          <w:rFonts w:ascii="Ebrima" w:hAnsi="Ebrima"/>
          <w:sz w:val="20"/>
          <w:szCs w:val="20"/>
          <w:lang w:val="ro-RO" w:bidi="pa-PK"/>
        </w:rPr>
        <w:t>în suprafaţă de 492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1044,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428659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1), </w:t>
      </w:r>
      <w:r w:rsidRPr="002E3CD5">
        <w:rPr>
          <w:rFonts w:ascii="Ebrima" w:hAnsi="Ebrima"/>
          <w:sz w:val="20"/>
          <w:szCs w:val="20"/>
          <w:lang w:val="ro-RO" w:bidi="pa-PK"/>
        </w:rPr>
        <w:t>în suprafaţă de 488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1045,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428385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739), </w:t>
      </w:r>
      <w:r w:rsidRPr="002E3CD5">
        <w:rPr>
          <w:rFonts w:ascii="Ebrima" w:hAnsi="Ebrima"/>
          <w:sz w:val="20"/>
          <w:szCs w:val="20"/>
          <w:lang w:val="ro-RO" w:bidi="pa-PK"/>
        </w:rPr>
        <w:t>în suprafaţă de 496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1047,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428394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767), </w:t>
      </w:r>
      <w:r w:rsidRPr="002E3CD5">
        <w:rPr>
          <w:rFonts w:ascii="Ebrima" w:hAnsi="Ebrima"/>
          <w:sz w:val="20"/>
          <w:szCs w:val="20"/>
          <w:lang w:val="ro-RO" w:bidi="pa-PK"/>
        </w:rPr>
        <w:t>în suprafaţă de 508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1048/1,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428382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1), </w:t>
      </w:r>
      <w:r w:rsidRPr="002E3CD5">
        <w:rPr>
          <w:rFonts w:ascii="Ebrima" w:hAnsi="Ebrima"/>
          <w:sz w:val="20"/>
          <w:szCs w:val="20"/>
          <w:lang w:val="ro-RO" w:bidi="pa-PK"/>
        </w:rPr>
        <w:t>în suprafaţă de 437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1055/1,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428377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1), </w:t>
      </w:r>
      <w:r w:rsidRPr="002E3CD5">
        <w:rPr>
          <w:rFonts w:ascii="Ebrima" w:hAnsi="Ebrima"/>
          <w:sz w:val="20"/>
          <w:szCs w:val="20"/>
          <w:lang w:val="ro-RO" w:bidi="pa-PK"/>
        </w:rPr>
        <w:t>în suprafaţă de 410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1056,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428399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609), </w:t>
      </w:r>
      <w:r w:rsidRPr="002E3CD5">
        <w:rPr>
          <w:rFonts w:ascii="Ebrima" w:hAnsi="Ebrima"/>
          <w:sz w:val="20"/>
          <w:szCs w:val="20"/>
          <w:lang w:val="ro-RO" w:bidi="pa-PK"/>
        </w:rPr>
        <w:t>în suprafaţă de 505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1057,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428371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2), </w:t>
      </w:r>
      <w:r w:rsidRPr="002E3CD5">
        <w:rPr>
          <w:rFonts w:ascii="Ebrima" w:hAnsi="Ebrima"/>
          <w:sz w:val="20"/>
          <w:szCs w:val="20"/>
          <w:lang w:val="ro-RO" w:bidi="pa-PK"/>
        </w:rPr>
        <w:t>în suprafaţă de 1783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1058,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428661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1), </w:t>
      </w:r>
      <w:r w:rsidRPr="002E3CD5">
        <w:rPr>
          <w:rFonts w:ascii="Ebrima" w:hAnsi="Ebrima"/>
          <w:sz w:val="20"/>
          <w:szCs w:val="20"/>
          <w:lang w:val="ro-RO" w:bidi="pa-PK"/>
        </w:rPr>
        <w:t>în suprafaţă de 501 mp,</w:t>
      </w:r>
    </w:p>
    <w:p w:rsidR="00451DD0" w:rsidRPr="002E3CD5" w:rsidRDefault="00AA2068" w:rsidP="00AA2068">
      <w:pPr>
        <w:jc w:val="both"/>
        <w:rPr>
          <w:rFonts w:ascii="Ebrima" w:hAnsi="Ebrima"/>
          <w:sz w:val="20"/>
          <w:szCs w:val="20"/>
          <w:lang w:val="ro-RO" w:bidi="pa-PK"/>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1059,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428662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1), </w:t>
      </w:r>
      <w:r w:rsidRPr="002E3CD5">
        <w:rPr>
          <w:rFonts w:ascii="Ebrima" w:hAnsi="Ebrima"/>
          <w:sz w:val="20"/>
          <w:szCs w:val="20"/>
          <w:lang w:val="ro-RO" w:bidi="pa-PK"/>
        </w:rPr>
        <w:t>în suprafaţă de 493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1060,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428663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1), </w:t>
      </w:r>
      <w:r w:rsidRPr="002E3CD5">
        <w:rPr>
          <w:rFonts w:ascii="Ebrima" w:hAnsi="Ebrima"/>
          <w:sz w:val="20"/>
          <w:szCs w:val="20"/>
          <w:lang w:val="ro-RO" w:bidi="pa-PK"/>
        </w:rPr>
        <w:t>în suprafaţă de 494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00D21359">
        <w:rPr>
          <w:rFonts w:ascii="Ebrima" w:eastAsia="Calibri" w:hAnsi="Ebrima" w:cs="Times New Roman"/>
          <w:sz w:val="20"/>
          <w:szCs w:val="20"/>
          <w:lang w:val="ro-RO" w:bidi="pa-PK"/>
        </w:rPr>
        <w:t xml:space="preserve"> </w:t>
      </w:r>
      <w:r w:rsidRPr="002E3CD5">
        <w:rPr>
          <w:rFonts w:ascii="Ebrima" w:eastAsia="Calibri" w:hAnsi="Ebrima" w:cs="Times New Roman"/>
          <w:b/>
          <w:sz w:val="20"/>
          <w:szCs w:val="20"/>
          <w:lang w:val="ro-RO" w:bidi="pa-PK"/>
        </w:rPr>
        <w:t>1061</w:t>
      </w:r>
      <w:r w:rsidRPr="002E3CD5">
        <w:rPr>
          <w:rFonts w:ascii="Ebrima" w:eastAsia="Calibri" w:hAnsi="Ebrima" w:cs="Times New Roman"/>
          <w:b/>
          <w:color w:val="000000"/>
          <w:sz w:val="20"/>
          <w:szCs w:val="20"/>
          <w:lang w:val="ro-RO" w:bidi="pa-PK"/>
        </w:rPr>
        <w:t xml:space="preserve">,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428411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1), </w:t>
      </w:r>
      <w:r w:rsidRPr="002E3CD5">
        <w:rPr>
          <w:rFonts w:ascii="Ebrima" w:hAnsi="Ebrima"/>
          <w:sz w:val="20"/>
          <w:szCs w:val="20"/>
          <w:lang w:val="ro-RO" w:bidi="pa-PK"/>
        </w:rPr>
        <w:t>în suprafaţă de 844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1062,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428372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1), </w:t>
      </w:r>
      <w:r w:rsidRPr="002E3CD5">
        <w:rPr>
          <w:rFonts w:ascii="Ebrima" w:hAnsi="Ebrima"/>
          <w:sz w:val="20"/>
          <w:szCs w:val="20"/>
          <w:lang w:val="ro-RO" w:bidi="pa-PK"/>
        </w:rPr>
        <w:t>în suprafaţă de 834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1063,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428624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34), </w:t>
      </w:r>
      <w:r w:rsidRPr="002E3CD5">
        <w:rPr>
          <w:rFonts w:ascii="Ebrima" w:hAnsi="Ebrima"/>
          <w:sz w:val="20"/>
          <w:szCs w:val="20"/>
          <w:lang w:val="ro-RO" w:bidi="pa-PK"/>
        </w:rPr>
        <w:t>în suprafaţă de 828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1064,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428625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34), </w:t>
      </w:r>
      <w:r w:rsidRPr="002E3CD5">
        <w:rPr>
          <w:rFonts w:ascii="Ebrima" w:hAnsi="Ebrima"/>
          <w:sz w:val="20"/>
          <w:szCs w:val="20"/>
          <w:lang w:val="ro-RO" w:bidi="pa-PK"/>
        </w:rPr>
        <w:t>în suprafaţă de 854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1065,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428626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34), </w:t>
      </w:r>
      <w:r w:rsidRPr="002E3CD5">
        <w:rPr>
          <w:rFonts w:ascii="Ebrima" w:hAnsi="Ebrima"/>
          <w:sz w:val="20"/>
          <w:szCs w:val="20"/>
          <w:lang w:val="ro-RO" w:bidi="pa-PK"/>
        </w:rPr>
        <w:t>în suprafaţă de 503 mp,</w:t>
      </w:r>
    </w:p>
    <w:p w:rsidR="00AA2068" w:rsidRPr="002E3CD5" w:rsidRDefault="00AA2068" w:rsidP="00AA2068">
      <w:pPr>
        <w:jc w:val="both"/>
        <w:rPr>
          <w:rFonts w:ascii="Ebrima" w:eastAsia="Calibri" w:hAnsi="Ebrima" w:cs="Times New Roman"/>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1066,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428627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 xml:space="preserve">(Nr C.F. vechi: 34), </w:t>
      </w:r>
      <w:r w:rsidRPr="002E3CD5">
        <w:rPr>
          <w:rFonts w:ascii="Ebrima" w:hAnsi="Ebrima"/>
          <w:sz w:val="20"/>
          <w:szCs w:val="20"/>
          <w:lang w:val="ro-RO" w:bidi="pa-PK"/>
        </w:rPr>
        <w:t>în suprafaţă de 505 mp,</w:t>
      </w:r>
    </w:p>
    <w:p w:rsidR="00AA2068" w:rsidRPr="002E3CD5" w:rsidRDefault="00AA2068" w:rsidP="00AA2068">
      <w:pPr>
        <w:jc w:val="both"/>
        <w:rPr>
          <w:rFonts w:ascii="Ebrima" w:hAnsi="Ebrima"/>
          <w:b/>
          <w:sz w:val="20"/>
          <w:szCs w:val="20"/>
          <w:lang w:val="ro-RO"/>
        </w:rPr>
      </w:pPr>
      <w:r w:rsidRPr="002E3CD5">
        <w:rPr>
          <w:rFonts w:ascii="Ebrima" w:eastAsia="Calibri" w:hAnsi="Ebrima" w:cs="Times New Roman"/>
          <w:sz w:val="20"/>
          <w:szCs w:val="20"/>
          <w:lang w:val="ro-RO" w:bidi="pa-PK"/>
        </w:rPr>
        <w:t xml:space="preserve">nr. top. </w:t>
      </w:r>
      <w:r w:rsidRPr="002E3CD5">
        <w:rPr>
          <w:rFonts w:ascii="Ebrima" w:eastAsia="Calibri" w:hAnsi="Ebrima" w:cs="Times New Roman"/>
          <w:b/>
          <w:color w:val="000000"/>
          <w:sz w:val="20"/>
          <w:szCs w:val="20"/>
          <w:lang w:val="ro-RO" w:bidi="pa-PK"/>
        </w:rPr>
        <w:t xml:space="preserve">1067, </w:t>
      </w:r>
      <w:r w:rsidRPr="002E3CD5">
        <w:rPr>
          <w:rFonts w:ascii="Ebrima" w:eastAsia="Calibri" w:hAnsi="Ebrima" w:cs="Times New Roman"/>
          <w:sz w:val="20"/>
          <w:szCs w:val="20"/>
          <w:lang w:val="ro-RO" w:bidi="pa-PK"/>
        </w:rPr>
        <w:t xml:space="preserve">înscris în C.F. nr. </w:t>
      </w:r>
      <w:r w:rsidRPr="002E3CD5">
        <w:rPr>
          <w:rFonts w:ascii="Ebrima" w:eastAsia="Calibri" w:hAnsi="Ebrima" w:cs="Times New Roman"/>
          <w:b/>
          <w:color w:val="000000"/>
          <w:sz w:val="20"/>
          <w:szCs w:val="20"/>
          <w:lang w:val="ro-RO" w:bidi="pa-PK"/>
        </w:rPr>
        <w:t xml:space="preserve">428628 </w:t>
      </w:r>
      <w:r w:rsidRPr="002E3CD5">
        <w:rPr>
          <w:rFonts w:ascii="Ebrima" w:eastAsia="Calibri" w:hAnsi="Ebrima" w:cs="Times New Roman"/>
          <w:b/>
          <w:sz w:val="20"/>
          <w:szCs w:val="20"/>
          <w:lang w:val="ro-RO" w:bidi="pa-PK"/>
        </w:rPr>
        <w:t xml:space="preserve">Timişoara </w:t>
      </w:r>
      <w:r w:rsidRPr="002E3CD5">
        <w:rPr>
          <w:rFonts w:ascii="Ebrima" w:eastAsia="Calibri" w:hAnsi="Ebrima" w:cs="Times New Roman"/>
          <w:b/>
          <w:sz w:val="20"/>
          <w:szCs w:val="20"/>
          <w:lang w:val="ro-RO"/>
        </w:rPr>
        <w:t>(Nr C.F. vechi: 34)</w:t>
      </w:r>
      <w:r w:rsidRPr="002E3CD5">
        <w:rPr>
          <w:rFonts w:ascii="Ebrima" w:hAnsi="Ebrima"/>
          <w:b/>
          <w:sz w:val="20"/>
          <w:szCs w:val="20"/>
          <w:lang w:val="ro-RO"/>
        </w:rPr>
        <w:t xml:space="preserve">, </w:t>
      </w:r>
      <w:r w:rsidRPr="002E3CD5">
        <w:rPr>
          <w:rFonts w:ascii="Ebrima" w:hAnsi="Ebrima"/>
          <w:sz w:val="20"/>
          <w:szCs w:val="20"/>
          <w:lang w:val="ro-RO" w:bidi="pa-PK"/>
        </w:rPr>
        <w:t>în suprafaţă de 493 mp,</w:t>
      </w:r>
    </w:p>
    <w:p w:rsidR="00216513" w:rsidRDefault="00AA2068" w:rsidP="00216513">
      <w:pPr>
        <w:jc w:val="both"/>
        <w:rPr>
          <w:rFonts w:ascii="Ebrima" w:hAnsi="Ebrima"/>
          <w:sz w:val="20"/>
          <w:szCs w:val="20"/>
          <w:lang w:val="ro-RO"/>
        </w:rPr>
      </w:pPr>
      <w:r w:rsidRPr="002E3CD5">
        <w:rPr>
          <w:rFonts w:ascii="Ebrima" w:hAnsi="Ebrima"/>
          <w:sz w:val="20"/>
          <w:szCs w:val="20"/>
          <w:lang w:val="ro-RO"/>
        </w:rPr>
        <w:t xml:space="preserve">rezultând un LOT NOU - teren intravilan, în suprafaţă de 15045 mp, proprietatea </w:t>
      </w:r>
      <w:r w:rsidR="00216513">
        <w:rPr>
          <w:rFonts w:ascii="Ebrima" w:hAnsi="Ebrima"/>
          <w:sz w:val="20"/>
          <w:szCs w:val="20"/>
          <w:lang w:val="ro-RO"/>
        </w:rPr>
        <w:t xml:space="preserve">Primăriei </w:t>
      </w:r>
      <w:r w:rsidRPr="002E3CD5">
        <w:rPr>
          <w:rFonts w:ascii="Ebrima" w:hAnsi="Ebrima"/>
          <w:sz w:val="20"/>
          <w:szCs w:val="20"/>
          <w:lang w:val="ro-RO"/>
        </w:rPr>
        <w:t>Municipiului Timişoara</w:t>
      </w:r>
      <w:r w:rsidR="00DD496A">
        <w:rPr>
          <w:rFonts w:ascii="Ebrima" w:hAnsi="Ebrima"/>
          <w:sz w:val="20"/>
          <w:szCs w:val="20"/>
          <w:lang w:val="ro-RO"/>
        </w:rPr>
        <w:t xml:space="preserve">, </w:t>
      </w:r>
      <w:r w:rsidR="00DD496A" w:rsidRPr="009770E4">
        <w:rPr>
          <w:rFonts w:ascii="Ebrima" w:hAnsi="Ebrima" w:cs="Ebrima"/>
          <w:sz w:val="20"/>
          <w:szCs w:val="20"/>
          <w:lang w:val="ro-RO"/>
        </w:rPr>
        <w:t>care va constitui Anexă la hotărâre</w:t>
      </w:r>
      <w:r w:rsidR="00216513">
        <w:rPr>
          <w:rFonts w:ascii="Ebrima" w:hAnsi="Ebrima"/>
          <w:sz w:val="20"/>
          <w:szCs w:val="20"/>
          <w:lang w:val="ro-RO"/>
        </w:rPr>
        <w:t>.</w:t>
      </w:r>
    </w:p>
    <w:p w:rsidR="004D2000" w:rsidRPr="002E3CD5" w:rsidRDefault="004D2000" w:rsidP="004D2000">
      <w:pPr>
        <w:jc w:val="both"/>
        <w:rPr>
          <w:rFonts w:ascii="Ebrima" w:hAnsi="Ebrima"/>
          <w:sz w:val="20"/>
          <w:szCs w:val="20"/>
          <w:lang w:val="ro-RO"/>
        </w:rPr>
      </w:pPr>
      <w:r w:rsidRPr="002E3CD5">
        <w:rPr>
          <w:rFonts w:ascii="Ebrima" w:hAnsi="Ebrima"/>
          <w:sz w:val="20"/>
          <w:szCs w:val="20"/>
          <w:lang w:val="ro-RO"/>
        </w:rPr>
        <w:tab/>
        <w:t xml:space="preserve">Responsabilitatea identificarii corecte a planului cadastral (de carte funciara) si a determinarilor topografice- intocmirea planului de amplasament si delimitarea imobilului, respectiv a limitei imobilului data de punctele de </w:t>
      </w:r>
      <w:r w:rsidRPr="002E3CD5">
        <w:rPr>
          <w:rFonts w:ascii="Ebrima" w:hAnsi="Ebrima"/>
          <w:sz w:val="20"/>
          <w:szCs w:val="20"/>
          <w:lang w:val="ro-RO"/>
        </w:rPr>
        <w:lastRenderedPageBreak/>
        <w:t xml:space="preserve">contur- revine persoanei autorizate sa execute lucrari de cadastru- conform Ordinului nr.700/2014/ANCPI- completat cu Ordinul nr.1340/2015/ANCPI, privind aprobarea Regulamentului de avizare, receptie si inscriere in evidentele de cadastru si carte funciara, art.29 si 33, în cazul de față S.C. </w:t>
      </w:r>
      <w:r w:rsidR="00DD496A" w:rsidRPr="00216513">
        <w:rPr>
          <w:rFonts w:ascii="Ebrima" w:hAnsi="Ebrima" w:cs="Times New Roman"/>
          <w:color w:val="000000"/>
          <w:sz w:val="20"/>
          <w:szCs w:val="20"/>
          <w:lang w:val="ro-RO"/>
        </w:rPr>
        <w:t>BLACK LIGHT S.R.L.</w:t>
      </w:r>
    </w:p>
    <w:p w:rsidR="004D2000" w:rsidRPr="002E3CD5" w:rsidRDefault="004D2000" w:rsidP="004D2000">
      <w:pPr>
        <w:pStyle w:val="ListParagraph"/>
        <w:autoSpaceDE w:val="0"/>
        <w:autoSpaceDN w:val="0"/>
        <w:adjustRightInd w:val="0"/>
        <w:ind w:left="0"/>
        <w:jc w:val="both"/>
        <w:rPr>
          <w:rFonts w:ascii="Ebrima" w:hAnsi="Ebrima"/>
          <w:sz w:val="20"/>
          <w:szCs w:val="20"/>
          <w:lang w:val="ro-RO"/>
        </w:rPr>
      </w:pPr>
      <w:r w:rsidRPr="002E3CD5">
        <w:rPr>
          <w:rFonts w:ascii="Ebrima" w:eastAsia="Calibri" w:hAnsi="Ebrima"/>
          <w:sz w:val="20"/>
          <w:szCs w:val="20"/>
          <w:lang w:val="ro-RO"/>
        </w:rPr>
        <w:tab/>
      </w:r>
      <w:r w:rsidRPr="002E3CD5">
        <w:rPr>
          <w:rFonts w:ascii="Ebrima" w:hAnsi="Ebrima"/>
          <w:sz w:val="20"/>
          <w:szCs w:val="20"/>
          <w:lang w:val="ro-RO"/>
        </w:rPr>
        <w:t xml:space="preserve">Având în vedere prevederile legale, respectiv Legea nr. 7/1996, Ordinul nr. 700/2014 modificat prin Ord. nr. 1171/2017, expuse în prezentul raport, apreciem că proiectul de hotărâre privind </w:t>
      </w:r>
      <w:r w:rsidR="00DD496A">
        <w:rPr>
          <w:rFonts w:ascii="Ebrima" w:hAnsi="Ebrima" w:cs="Times New Roman"/>
          <w:bCs/>
          <w:sz w:val="20"/>
          <w:szCs w:val="20"/>
          <w:lang w:val="ro-RO"/>
        </w:rPr>
        <w:t>dezlipirea</w:t>
      </w:r>
      <w:r w:rsidRPr="002E3CD5">
        <w:rPr>
          <w:rFonts w:ascii="Ebrima" w:hAnsi="Ebrima" w:cs="Times New Roman"/>
          <w:sz w:val="20"/>
          <w:szCs w:val="20"/>
          <w:lang w:val="ro-RO"/>
        </w:rPr>
        <w:t xml:space="preserve"> şi alipirea  parcelelor din </w:t>
      </w:r>
      <w:r w:rsidRPr="002E3CD5">
        <w:rPr>
          <w:rFonts w:ascii="Ebrima" w:hAnsi="Ebrima"/>
          <w:sz w:val="20"/>
          <w:szCs w:val="20"/>
          <w:lang w:val="ro-RO"/>
        </w:rPr>
        <w:t xml:space="preserve">arealul Colegiului Tehnic "arh. Ion Mincu", îndeplinește condițiile pentru a fi supus dezbaterii și aprobării plenului </w:t>
      </w:r>
      <w:r w:rsidR="00DD496A">
        <w:rPr>
          <w:rFonts w:ascii="Ebrima" w:hAnsi="Ebrima"/>
          <w:sz w:val="20"/>
          <w:szCs w:val="20"/>
          <w:lang w:val="ro-RO"/>
        </w:rPr>
        <w:t>C</w:t>
      </w:r>
      <w:r w:rsidRPr="002E3CD5">
        <w:rPr>
          <w:rFonts w:ascii="Ebrima" w:hAnsi="Ebrima"/>
          <w:sz w:val="20"/>
          <w:szCs w:val="20"/>
          <w:lang w:val="ro-RO"/>
        </w:rPr>
        <w:t xml:space="preserve">onsiliului </w:t>
      </w:r>
      <w:r w:rsidR="00DD496A">
        <w:rPr>
          <w:rFonts w:ascii="Ebrima" w:hAnsi="Ebrima"/>
          <w:sz w:val="20"/>
          <w:szCs w:val="20"/>
          <w:lang w:val="ro-RO"/>
        </w:rPr>
        <w:t>L</w:t>
      </w:r>
      <w:r w:rsidRPr="002E3CD5">
        <w:rPr>
          <w:rFonts w:ascii="Ebrima" w:hAnsi="Ebrima"/>
          <w:sz w:val="20"/>
          <w:szCs w:val="20"/>
          <w:lang w:val="ro-RO"/>
        </w:rPr>
        <w:t>ocal</w:t>
      </w:r>
      <w:r w:rsidR="00DD496A">
        <w:rPr>
          <w:rFonts w:ascii="Ebrima" w:hAnsi="Ebrima"/>
          <w:sz w:val="20"/>
          <w:szCs w:val="20"/>
          <w:lang w:val="ro-RO"/>
        </w:rPr>
        <w:t xml:space="preserve"> al Municipiului Timişoara</w:t>
      </w:r>
      <w:r w:rsidRPr="002E3CD5">
        <w:rPr>
          <w:rFonts w:ascii="Ebrima" w:hAnsi="Ebrima"/>
          <w:sz w:val="20"/>
          <w:szCs w:val="20"/>
          <w:lang w:val="ro-RO"/>
        </w:rPr>
        <w:t xml:space="preserve">. </w:t>
      </w:r>
    </w:p>
    <w:p w:rsidR="005A4546" w:rsidRPr="002E3CD5" w:rsidRDefault="005A4546" w:rsidP="00913D97">
      <w:pPr>
        <w:jc w:val="both"/>
        <w:rPr>
          <w:rFonts w:ascii="Ebrima" w:hAnsi="Ebrima" w:cs="Times New Roman"/>
          <w:color w:val="000000"/>
          <w:sz w:val="20"/>
          <w:szCs w:val="20"/>
          <w:lang w:val="ro-RO"/>
        </w:rPr>
      </w:pPr>
    </w:p>
    <w:p w:rsidR="00944655" w:rsidRPr="002E3CD5" w:rsidRDefault="00944655" w:rsidP="00944655">
      <w:pPr>
        <w:spacing w:line="276" w:lineRule="auto"/>
        <w:jc w:val="both"/>
        <w:rPr>
          <w:rFonts w:ascii="Ebrima" w:hAnsi="Ebrima"/>
          <w:b/>
          <w:sz w:val="20"/>
          <w:szCs w:val="20"/>
        </w:rPr>
      </w:pPr>
      <w:r w:rsidRPr="002E3CD5">
        <w:rPr>
          <w:rFonts w:ascii="Ebrima" w:hAnsi="Ebrima"/>
          <w:b/>
          <w:sz w:val="20"/>
          <w:szCs w:val="20"/>
        </w:rPr>
        <w:t>Arhitect Şef</w:t>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t xml:space="preserve">            </w:t>
      </w:r>
      <w:r w:rsidR="00DD496A">
        <w:rPr>
          <w:rFonts w:ascii="Ebrima" w:hAnsi="Ebrima"/>
          <w:b/>
          <w:sz w:val="20"/>
          <w:szCs w:val="20"/>
        </w:rPr>
        <w:t xml:space="preserve">    </w:t>
      </w:r>
      <w:r w:rsidRPr="002E3CD5">
        <w:rPr>
          <w:rFonts w:ascii="Ebrima" w:hAnsi="Ebrima"/>
          <w:b/>
          <w:sz w:val="20"/>
          <w:szCs w:val="20"/>
        </w:rPr>
        <w:t xml:space="preserve">Şef Birou B.D.U. </w:t>
      </w:r>
    </w:p>
    <w:p w:rsidR="00944655" w:rsidRPr="002E3CD5" w:rsidRDefault="00944655" w:rsidP="00944655">
      <w:pPr>
        <w:rPr>
          <w:rFonts w:ascii="Ebrima" w:hAnsi="Ebrima"/>
          <w:b/>
          <w:sz w:val="20"/>
          <w:szCs w:val="20"/>
        </w:rPr>
      </w:pPr>
      <w:r w:rsidRPr="002E3CD5">
        <w:rPr>
          <w:rFonts w:ascii="Ebrima" w:hAnsi="Ebrima"/>
          <w:b/>
          <w:sz w:val="20"/>
          <w:szCs w:val="20"/>
        </w:rPr>
        <w:t>Emilian Sorin Ciurariu</w:t>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t xml:space="preserve">    </w:t>
      </w:r>
      <w:r w:rsidR="00DD496A">
        <w:rPr>
          <w:rFonts w:ascii="Ebrima" w:hAnsi="Ebrima"/>
          <w:b/>
          <w:sz w:val="20"/>
          <w:szCs w:val="20"/>
        </w:rPr>
        <w:t xml:space="preserve">               </w:t>
      </w:r>
      <w:r w:rsidRPr="002E3CD5">
        <w:rPr>
          <w:rFonts w:ascii="Ebrima" w:hAnsi="Ebrima"/>
          <w:b/>
          <w:sz w:val="20"/>
          <w:szCs w:val="20"/>
        </w:rPr>
        <w:t xml:space="preserve"> Doina Purdea</w:t>
      </w:r>
    </w:p>
    <w:p w:rsidR="00944655" w:rsidRPr="002E3CD5" w:rsidRDefault="00944655" w:rsidP="00944655">
      <w:pPr>
        <w:rPr>
          <w:rFonts w:ascii="Ebrima" w:hAnsi="Ebrima"/>
          <w:b/>
          <w:sz w:val="20"/>
          <w:szCs w:val="20"/>
        </w:rPr>
      </w:pPr>
    </w:p>
    <w:p w:rsidR="00944655" w:rsidRDefault="00944655" w:rsidP="00944655">
      <w:pPr>
        <w:rPr>
          <w:rFonts w:ascii="Ebrima" w:hAnsi="Ebrima"/>
          <w:b/>
          <w:sz w:val="20"/>
          <w:szCs w:val="20"/>
        </w:rPr>
      </w:pPr>
    </w:p>
    <w:p w:rsidR="00DD496A" w:rsidRDefault="00DD496A" w:rsidP="00944655">
      <w:pPr>
        <w:rPr>
          <w:rFonts w:ascii="Ebrima" w:hAnsi="Ebrima"/>
          <w:b/>
          <w:sz w:val="20"/>
          <w:szCs w:val="20"/>
        </w:rPr>
      </w:pPr>
    </w:p>
    <w:p w:rsidR="00DD496A" w:rsidRPr="002E3CD5" w:rsidRDefault="00DD496A" w:rsidP="00944655">
      <w:pPr>
        <w:rPr>
          <w:rFonts w:ascii="Ebrima" w:hAnsi="Ebrima"/>
          <w:b/>
          <w:sz w:val="20"/>
          <w:szCs w:val="20"/>
        </w:rPr>
      </w:pPr>
    </w:p>
    <w:p w:rsidR="00944655" w:rsidRPr="002E3CD5" w:rsidRDefault="00944655" w:rsidP="00944655">
      <w:pPr>
        <w:rPr>
          <w:rFonts w:ascii="Ebrima" w:hAnsi="Ebrima"/>
          <w:b/>
          <w:sz w:val="20"/>
          <w:szCs w:val="20"/>
        </w:rPr>
      </w:pPr>
    </w:p>
    <w:p w:rsidR="00944655" w:rsidRPr="002E3CD5" w:rsidRDefault="00944655" w:rsidP="00944655">
      <w:pPr>
        <w:ind w:firstLine="720"/>
        <w:rPr>
          <w:rFonts w:ascii="Ebrima" w:hAnsi="Ebrima"/>
          <w:b/>
          <w:sz w:val="20"/>
          <w:szCs w:val="20"/>
        </w:rPr>
      </w:pPr>
    </w:p>
    <w:p w:rsidR="00944655" w:rsidRPr="002E3CD5" w:rsidRDefault="00944655" w:rsidP="00944655">
      <w:pPr>
        <w:ind w:firstLine="720"/>
        <w:rPr>
          <w:rFonts w:ascii="Ebrima" w:hAnsi="Ebrima"/>
          <w:b/>
          <w:sz w:val="20"/>
          <w:szCs w:val="20"/>
        </w:rPr>
      </w:pP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t xml:space="preserve">    </w:t>
      </w:r>
      <w:r w:rsidR="00DD496A">
        <w:rPr>
          <w:rFonts w:ascii="Ebrima" w:hAnsi="Ebrima"/>
          <w:b/>
          <w:sz w:val="20"/>
          <w:szCs w:val="20"/>
        </w:rPr>
        <w:t xml:space="preserve">      </w:t>
      </w:r>
      <w:r w:rsidRPr="002E3CD5">
        <w:rPr>
          <w:rFonts w:ascii="Ebrima" w:hAnsi="Ebrima"/>
          <w:b/>
          <w:sz w:val="20"/>
          <w:szCs w:val="20"/>
        </w:rPr>
        <w:t>CONSILIER B.B.D.U.</w:t>
      </w:r>
    </w:p>
    <w:p w:rsidR="00944655" w:rsidRPr="002E3CD5" w:rsidRDefault="00944655" w:rsidP="00944655">
      <w:pPr>
        <w:jc w:val="both"/>
        <w:rPr>
          <w:rFonts w:ascii="Ebrima" w:hAnsi="Ebrima"/>
          <w:b/>
          <w:sz w:val="20"/>
          <w:szCs w:val="20"/>
          <w:lang w:val="ro-RO"/>
        </w:rPr>
      </w:pP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r>
      <w:r w:rsidRPr="002E3CD5">
        <w:rPr>
          <w:rFonts w:ascii="Ebrima" w:hAnsi="Ebrima"/>
          <w:b/>
          <w:sz w:val="20"/>
          <w:szCs w:val="20"/>
        </w:rPr>
        <w:tab/>
        <w:t xml:space="preserve">                             </w:t>
      </w:r>
      <w:r w:rsidRPr="002E3CD5">
        <w:rPr>
          <w:rFonts w:ascii="Ebrima" w:hAnsi="Ebrima"/>
          <w:b/>
          <w:sz w:val="20"/>
          <w:szCs w:val="20"/>
        </w:rPr>
        <w:tab/>
        <w:t xml:space="preserve">     </w:t>
      </w:r>
      <w:r w:rsidR="00DD496A">
        <w:rPr>
          <w:rFonts w:ascii="Ebrima" w:hAnsi="Ebrima"/>
          <w:b/>
          <w:sz w:val="20"/>
          <w:szCs w:val="20"/>
        </w:rPr>
        <w:t xml:space="preserve">  </w:t>
      </w:r>
      <w:r w:rsidRPr="002E3CD5">
        <w:rPr>
          <w:rFonts w:ascii="Ebrima" w:hAnsi="Ebrima"/>
          <w:b/>
          <w:sz w:val="20"/>
          <w:szCs w:val="20"/>
        </w:rPr>
        <w:t>Oana Racolţa</w:t>
      </w:r>
    </w:p>
    <w:p w:rsidR="00D06B67" w:rsidRPr="002E3CD5" w:rsidRDefault="00913D97" w:rsidP="00944655">
      <w:pPr>
        <w:jc w:val="both"/>
        <w:rPr>
          <w:rFonts w:ascii="Ebrima" w:hAnsi="Ebrima"/>
          <w:b/>
          <w:sz w:val="20"/>
          <w:szCs w:val="20"/>
          <w:lang w:val="ro-RO"/>
        </w:rPr>
      </w:pPr>
      <w:r w:rsidRPr="002E3CD5">
        <w:rPr>
          <w:rFonts w:ascii="Ebrima" w:hAnsi="Ebrima"/>
          <w:b/>
          <w:sz w:val="20"/>
          <w:szCs w:val="20"/>
          <w:lang w:val="ro-RO"/>
        </w:rPr>
        <w:t xml:space="preserve"> </w:t>
      </w:r>
    </w:p>
    <w:p w:rsidR="00944655" w:rsidRPr="002E3CD5" w:rsidRDefault="00944655" w:rsidP="00944655">
      <w:pPr>
        <w:jc w:val="both"/>
        <w:rPr>
          <w:rFonts w:ascii="Ebrima" w:hAnsi="Ebrima"/>
          <w:b/>
          <w:sz w:val="20"/>
          <w:szCs w:val="20"/>
          <w:lang w:val="ro-RO"/>
        </w:rPr>
      </w:pPr>
    </w:p>
    <w:p w:rsidR="00944655" w:rsidRPr="002E3CD5" w:rsidRDefault="00944655" w:rsidP="00944655">
      <w:pPr>
        <w:jc w:val="both"/>
        <w:rPr>
          <w:rFonts w:ascii="Ebrima" w:hAnsi="Ebrima"/>
          <w:b/>
          <w:sz w:val="20"/>
          <w:szCs w:val="20"/>
          <w:lang w:val="ro-RO"/>
        </w:rPr>
      </w:pPr>
    </w:p>
    <w:p w:rsidR="00944655" w:rsidRPr="002E3CD5" w:rsidRDefault="00944655" w:rsidP="00944655">
      <w:pPr>
        <w:jc w:val="both"/>
        <w:rPr>
          <w:rFonts w:ascii="Ebrima" w:hAnsi="Ebrima"/>
          <w:b/>
          <w:sz w:val="20"/>
          <w:szCs w:val="20"/>
          <w:lang w:val="ro-RO"/>
        </w:rPr>
      </w:pPr>
    </w:p>
    <w:p w:rsidR="00944655" w:rsidRDefault="00944655" w:rsidP="00944655">
      <w:pPr>
        <w:jc w:val="both"/>
        <w:rPr>
          <w:rFonts w:ascii="Ebrima" w:hAnsi="Ebrima"/>
          <w:b/>
          <w:sz w:val="20"/>
          <w:szCs w:val="20"/>
          <w:lang w:val="ro-RO"/>
        </w:rPr>
      </w:pPr>
    </w:p>
    <w:p w:rsidR="00DD496A" w:rsidRDefault="00DD496A" w:rsidP="00944655">
      <w:pPr>
        <w:jc w:val="both"/>
        <w:rPr>
          <w:rFonts w:ascii="Ebrima" w:hAnsi="Ebrima"/>
          <w:b/>
          <w:sz w:val="20"/>
          <w:szCs w:val="20"/>
          <w:lang w:val="ro-RO"/>
        </w:rPr>
      </w:pPr>
    </w:p>
    <w:p w:rsidR="00DD496A" w:rsidRDefault="00DD496A" w:rsidP="00944655">
      <w:pPr>
        <w:jc w:val="both"/>
        <w:rPr>
          <w:rFonts w:ascii="Ebrima" w:hAnsi="Ebrima"/>
          <w:b/>
          <w:sz w:val="20"/>
          <w:szCs w:val="20"/>
          <w:lang w:val="ro-RO"/>
        </w:rPr>
      </w:pPr>
    </w:p>
    <w:p w:rsidR="00DD496A" w:rsidRDefault="00DD496A" w:rsidP="00944655">
      <w:pPr>
        <w:jc w:val="both"/>
        <w:rPr>
          <w:rFonts w:ascii="Ebrima" w:hAnsi="Ebrima"/>
          <w:b/>
          <w:sz w:val="20"/>
          <w:szCs w:val="20"/>
          <w:lang w:val="ro-RO"/>
        </w:rPr>
      </w:pPr>
    </w:p>
    <w:p w:rsidR="00DD496A" w:rsidRPr="002E3CD5" w:rsidRDefault="00DD496A" w:rsidP="00944655">
      <w:pPr>
        <w:jc w:val="both"/>
        <w:rPr>
          <w:rFonts w:ascii="Ebrima" w:hAnsi="Ebrima"/>
          <w:b/>
          <w:sz w:val="20"/>
          <w:szCs w:val="20"/>
          <w:lang w:val="ro-RO"/>
        </w:rPr>
      </w:pPr>
    </w:p>
    <w:p w:rsidR="00913D97" w:rsidRDefault="00913D97"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Default="00D21359" w:rsidP="00CD445E">
      <w:pPr>
        <w:jc w:val="both"/>
        <w:rPr>
          <w:rFonts w:ascii="Ebrima" w:hAnsi="Ebrima"/>
          <w:b/>
          <w:sz w:val="20"/>
          <w:szCs w:val="20"/>
          <w:lang w:val="ro-RO"/>
        </w:rPr>
      </w:pPr>
    </w:p>
    <w:p w:rsidR="00D21359" w:rsidRPr="002E3CD5" w:rsidRDefault="00D21359" w:rsidP="00CD445E">
      <w:pPr>
        <w:jc w:val="both"/>
        <w:rPr>
          <w:rFonts w:ascii="Ebrima" w:hAnsi="Ebrima"/>
          <w:b/>
          <w:sz w:val="20"/>
          <w:szCs w:val="20"/>
          <w:lang w:val="ro-RO"/>
        </w:rPr>
      </w:pPr>
    </w:p>
    <w:p w:rsidR="00944655" w:rsidRPr="002E3CD5" w:rsidRDefault="00944655" w:rsidP="00CD445E">
      <w:pPr>
        <w:jc w:val="both"/>
        <w:rPr>
          <w:rFonts w:ascii="Ebrima" w:hAnsi="Ebrima"/>
          <w:b/>
          <w:sz w:val="20"/>
          <w:szCs w:val="20"/>
          <w:lang w:val="ro-RO"/>
        </w:rPr>
      </w:pPr>
    </w:p>
    <w:p w:rsidR="004149AF" w:rsidRPr="002E3CD5" w:rsidRDefault="00E86999" w:rsidP="00CD445E">
      <w:pPr>
        <w:jc w:val="both"/>
        <w:rPr>
          <w:rFonts w:ascii="Ebrima" w:hAnsi="Ebrima"/>
          <w:sz w:val="20"/>
          <w:szCs w:val="20"/>
          <w:u w:val="single"/>
          <w:lang w:val="ro-RO"/>
        </w:rPr>
      </w:pPr>
      <w:r w:rsidRPr="002E3CD5">
        <w:rPr>
          <w:rFonts w:ascii="Ebrima" w:hAnsi="Ebrima"/>
          <w:b/>
          <w:sz w:val="20"/>
          <w:szCs w:val="20"/>
          <w:lang w:val="ro-RO"/>
        </w:rPr>
        <w:tab/>
      </w:r>
      <w:r w:rsidRPr="002E3CD5">
        <w:rPr>
          <w:rFonts w:ascii="Ebrima" w:hAnsi="Ebrima"/>
          <w:b/>
          <w:sz w:val="20"/>
          <w:szCs w:val="20"/>
          <w:lang w:val="ro-RO"/>
        </w:rPr>
        <w:tab/>
      </w:r>
      <w:r w:rsidRPr="002E3CD5">
        <w:rPr>
          <w:rFonts w:ascii="Ebrima" w:hAnsi="Ebrima"/>
          <w:b/>
          <w:sz w:val="20"/>
          <w:szCs w:val="20"/>
          <w:lang w:val="ro-RO"/>
        </w:rPr>
        <w:tab/>
      </w:r>
      <w:r w:rsidRPr="002E3CD5">
        <w:rPr>
          <w:rFonts w:ascii="Ebrima" w:hAnsi="Ebrima"/>
          <w:b/>
          <w:sz w:val="20"/>
          <w:szCs w:val="20"/>
          <w:lang w:val="ro-RO"/>
        </w:rPr>
        <w:tab/>
        <w:t xml:space="preserve">         </w:t>
      </w:r>
      <w:r w:rsidR="00C32947" w:rsidRPr="002E3CD5">
        <w:rPr>
          <w:rFonts w:ascii="Ebrima" w:hAnsi="Ebrima"/>
          <w:b/>
          <w:sz w:val="20"/>
          <w:szCs w:val="20"/>
          <w:lang w:val="ro-RO"/>
        </w:rPr>
        <w:tab/>
        <w:t xml:space="preserve">      </w:t>
      </w:r>
      <w:r w:rsidR="00CD445E" w:rsidRPr="002E3CD5">
        <w:rPr>
          <w:rFonts w:ascii="Ebrima" w:hAnsi="Ebrima"/>
          <w:b/>
          <w:sz w:val="20"/>
          <w:szCs w:val="20"/>
          <w:lang w:val="ro-RO"/>
        </w:rPr>
        <w:t xml:space="preserve"> </w:t>
      </w:r>
      <w:r w:rsidR="00913D97" w:rsidRPr="002E3CD5">
        <w:rPr>
          <w:rFonts w:ascii="Ebrima" w:hAnsi="Ebrima"/>
          <w:b/>
          <w:sz w:val="20"/>
          <w:szCs w:val="20"/>
          <w:lang w:val="ro-RO"/>
        </w:rPr>
        <w:tab/>
      </w:r>
      <w:r w:rsidR="00944655" w:rsidRPr="002E3CD5">
        <w:rPr>
          <w:rFonts w:ascii="Ebrima" w:hAnsi="Ebrima"/>
          <w:b/>
          <w:sz w:val="20"/>
          <w:szCs w:val="20"/>
          <w:lang w:val="ro-RO"/>
        </w:rPr>
        <w:tab/>
      </w:r>
      <w:r w:rsidR="00944655" w:rsidRPr="002E3CD5">
        <w:rPr>
          <w:rFonts w:ascii="Ebrima" w:hAnsi="Ebrima"/>
          <w:b/>
          <w:sz w:val="20"/>
          <w:szCs w:val="20"/>
          <w:lang w:val="ro-RO"/>
        </w:rPr>
        <w:tab/>
      </w:r>
      <w:r w:rsidR="00944655" w:rsidRPr="002E3CD5">
        <w:rPr>
          <w:rFonts w:ascii="Ebrima" w:hAnsi="Ebrima"/>
          <w:b/>
          <w:sz w:val="20"/>
          <w:szCs w:val="20"/>
          <w:lang w:val="ro-RO"/>
        </w:rPr>
        <w:tab/>
      </w:r>
      <w:r w:rsidR="00944655" w:rsidRPr="002E3CD5">
        <w:rPr>
          <w:rFonts w:ascii="Ebrima" w:hAnsi="Ebrima"/>
          <w:b/>
          <w:sz w:val="20"/>
          <w:szCs w:val="20"/>
          <w:lang w:val="ro-RO"/>
        </w:rPr>
        <w:tab/>
      </w:r>
      <w:r w:rsidR="00944655" w:rsidRPr="002E3CD5">
        <w:rPr>
          <w:rFonts w:ascii="Ebrima" w:hAnsi="Ebrima"/>
          <w:b/>
          <w:sz w:val="20"/>
          <w:szCs w:val="20"/>
          <w:lang w:val="ro-RO"/>
        </w:rPr>
        <w:tab/>
      </w:r>
      <w:r w:rsidR="00DD496A">
        <w:rPr>
          <w:rFonts w:ascii="Ebrima" w:hAnsi="Ebrima"/>
          <w:b/>
          <w:sz w:val="20"/>
          <w:szCs w:val="20"/>
          <w:lang w:val="ro-RO"/>
        </w:rPr>
        <w:t xml:space="preserve">     </w:t>
      </w:r>
      <w:r w:rsidR="00A76C17" w:rsidRPr="002E3CD5">
        <w:rPr>
          <w:rFonts w:ascii="Ebrima" w:hAnsi="Ebrima"/>
          <w:sz w:val="20"/>
          <w:szCs w:val="20"/>
          <w:lang w:val="ro-RO"/>
        </w:rPr>
        <w:t>Cod FO53-0</w:t>
      </w:r>
      <w:r w:rsidR="00CD445E" w:rsidRPr="002E3CD5">
        <w:rPr>
          <w:rFonts w:ascii="Ebrima" w:hAnsi="Ebrima"/>
          <w:sz w:val="20"/>
          <w:szCs w:val="20"/>
          <w:lang w:val="ro-RO"/>
        </w:rPr>
        <w:t>1</w:t>
      </w:r>
      <w:r w:rsidR="00A76C17" w:rsidRPr="002E3CD5">
        <w:rPr>
          <w:rFonts w:ascii="Ebrima" w:hAnsi="Ebrima"/>
          <w:sz w:val="20"/>
          <w:szCs w:val="20"/>
          <w:lang w:val="ro-RO"/>
        </w:rPr>
        <w:t>, ver. 2</w:t>
      </w:r>
    </w:p>
    <w:sectPr w:rsidR="004149AF" w:rsidRPr="002E3CD5" w:rsidSect="00DD496A">
      <w:footerReference w:type="default" r:id="rId7"/>
      <w:pgSz w:w="12240" w:h="15840"/>
      <w:pgMar w:top="1560" w:right="900" w:bottom="1702"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489" w:rsidRDefault="006B5489" w:rsidP="00D21359">
      <w:r>
        <w:separator/>
      </w:r>
    </w:p>
  </w:endnote>
  <w:endnote w:type="continuationSeparator" w:id="1">
    <w:p w:rsidR="006B5489" w:rsidRDefault="006B5489" w:rsidP="00D213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37467"/>
      <w:docPartObj>
        <w:docPartGallery w:val="Page Numbers (Bottom of Page)"/>
        <w:docPartUnique/>
      </w:docPartObj>
    </w:sdtPr>
    <w:sdtContent>
      <w:sdt>
        <w:sdtPr>
          <w:id w:val="565050523"/>
          <w:docPartObj>
            <w:docPartGallery w:val="Page Numbers (Top of Page)"/>
            <w:docPartUnique/>
          </w:docPartObj>
        </w:sdtPr>
        <w:sdtContent>
          <w:p w:rsidR="00D21359" w:rsidRDefault="00D21359">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4529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45293">
              <w:rPr>
                <w:b/>
                <w:noProof/>
              </w:rPr>
              <w:t>3</w:t>
            </w:r>
            <w:r>
              <w:rPr>
                <w:b/>
                <w:sz w:val="24"/>
                <w:szCs w:val="24"/>
              </w:rPr>
              <w:fldChar w:fldCharType="end"/>
            </w:r>
          </w:p>
        </w:sdtContent>
      </w:sdt>
    </w:sdtContent>
  </w:sdt>
  <w:p w:rsidR="00D21359" w:rsidRDefault="00D213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489" w:rsidRDefault="006B5489" w:rsidP="00D21359">
      <w:r>
        <w:separator/>
      </w:r>
    </w:p>
  </w:footnote>
  <w:footnote w:type="continuationSeparator" w:id="1">
    <w:p w:rsidR="006B5489" w:rsidRDefault="006B5489" w:rsidP="00D213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E14A5"/>
    <w:multiLevelType w:val="hybridMultilevel"/>
    <w:tmpl w:val="3FFA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1955A8"/>
    <w:multiLevelType w:val="hybridMultilevel"/>
    <w:tmpl w:val="CAF4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077FB9"/>
    <w:multiLevelType w:val="hybridMultilevel"/>
    <w:tmpl w:val="0582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149AF"/>
    <w:rsid w:val="00014BA6"/>
    <w:rsid w:val="00040FAB"/>
    <w:rsid w:val="00056A96"/>
    <w:rsid w:val="00070F57"/>
    <w:rsid w:val="00073A75"/>
    <w:rsid w:val="000C5242"/>
    <w:rsid w:val="000E434D"/>
    <w:rsid w:val="000E5222"/>
    <w:rsid w:val="00114625"/>
    <w:rsid w:val="00126BE6"/>
    <w:rsid w:val="001408A3"/>
    <w:rsid w:val="00142E73"/>
    <w:rsid w:val="001B33AE"/>
    <w:rsid w:val="001E3843"/>
    <w:rsid w:val="001F5A14"/>
    <w:rsid w:val="00216513"/>
    <w:rsid w:val="002344A4"/>
    <w:rsid w:val="002538DC"/>
    <w:rsid w:val="00271EF2"/>
    <w:rsid w:val="00277A8E"/>
    <w:rsid w:val="002C0994"/>
    <w:rsid w:val="002E3CD5"/>
    <w:rsid w:val="00305B32"/>
    <w:rsid w:val="00313A79"/>
    <w:rsid w:val="00325C8E"/>
    <w:rsid w:val="00350229"/>
    <w:rsid w:val="0036456E"/>
    <w:rsid w:val="00364977"/>
    <w:rsid w:val="00395A8B"/>
    <w:rsid w:val="003A2858"/>
    <w:rsid w:val="003A43B8"/>
    <w:rsid w:val="003B5A0B"/>
    <w:rsid w:val="003F5CE4"/>
    <w:rsid w:val="004149AF"/>
    <w:rsid w:val="00414B31"/>
    <w:rsid w:val="00440F52"/>
    <w:rsid w:val="00451DD0"/>
    <w:rsid w:val="0046743E"/>
    <w:rsid w:val="004D0679"/>
    <w:rsid w:val="004D2000"/>
    <w:rsid w:val="005110B5"/>
    <w:rsid w:val="00521AEF"/>
    <w:rsid w:val="005A4546"/>
    <w:rsid w:val="005B121C"/>
    <w:rsid w:val="005B36C4"/>
    <w:rsid w:val="005B4CF8"/>
    <w:rsid w:val="005B7950"/>
    <w:rsid w:val="006467F7"/>
    <w:rsid w:val="00660EEE"/>
    <w:rsid w:val="00664282"/>
    <w:rsid w:val="0067559F"/>
    <w:rsid w:val="0068518B"/>
    <w:rsid w:val="006B5489"/>
    <w:rsid w:val="006C464B"/>
    <w:rsid w:val="006C6697"/>
    <w:rsid w:val="006E3AA8"/>
    <w:rsid w:val="006E54EF"/>
    <w:rsid w:val="006E693F"/>
    <w:rsid w:val="00752062"/>
    <w:rsid w:val="00754DA7"/>
    <w:rsid w:val="00787EFB"/>
    <w:rsid w:val="007A1D3A"/>
    <w:rsid w:val="007C637B"/>
    <w:rsid w:val="007D15F6"/>
    <w:rsid w:val="007E1FD6"/>
    <w:rsid w:val="007E6AD6"/>
    <w:rsid w:val="007E6F65"/>
    <w:rsid w:val="007E71BD"/>
    <w:rsid w:val="008032B3"/>
    <w:rsid w:val="008039A1"/>
    <w:rsid w:val="0082562C"/>
    <w:rsid w:val="00827683"/>
    <w:rsid w:val="008401BD"/>
    <w:rsid w:val="00845293"/>
    <w:rsid w:val="00853C71"/>
    <w:rsid w:val="00885415"/>
    <w:rsid w:val="008A7ED4"/>
    <w:rsid w:val="008E1829"/>
    <w:rsid w:val="008F4269"/>
    <w:rsid w:val="00913D97"/>
    <w:rsid w:val="00944655"/>
    <w:rsid w:val="00972B25"/>
    <w:rsid w:val="00974078"/>
    <w:rsid w:val="00974FA1"/>
    <w:rsid w:val="009807ED"/>
    <w:rsid w:val="009E1220"/>
    <w:rsid w:val="00A47ACB"/>
    <w:rsid w:val="00A532BB"/>
    <w:rsid w:val="00A76C17"/>
    <w:rsid w:val="00AA2068"/>
    <w:rsid w:val="00AB3213"/>
    <w:rsid w:val="00AC598A"/>
    <w:rsid w:val="00AC7B2A"/>
    <w:rsid w:val="00AD338C"/>
    <w:rsid w:val="00AD52EA"/>
    <w:rsid w:val="00AD5A9A"/>
    <w:rsid w:val="00AF2CDE"/>
    <w:rsid w:val="00B06C34"/>
    <w:rsid w:val="00B12A59"/>
    <w:rsid w:val="00B16551"/>
    <w:rsid w:val="00B77627"/>
    <w:rsid w:val="00B92366"/>
    <w:rsid w:val="00BA37FB"/>
    <w:rsid w:val="00BE2979"/>
    <w:rsid w:val="00BE3604"/>
    <w:rsid w:val="00C002FB"/>
    <w:rsid w:val="00C05871"/>
    <w:rsid w:val="00C22B45"/>
    <w:rsid w:val="00C32947"/>
    <w:rsid w:val="00C915C7"/>
    <w:rsid w:val="00CB77C9"/>
    <w:rsid w:val="00CD445E"/>
    <w:rsid w:val="00D066BB"/>
    <w:rsid w:val="00D06B67"/>
    <w:rsid w:val="00D21359"/>
    <w:rsid w:val="00DD496A"/>
    <w:rsid w:val="00DF4951"/>
    <w:rsid w:val="00E169D7"/>
    <w:rsid w:val="00E27229"/>
    <w:rsid w:val="00E32ED7"/>
    <w:rsid w:val="00E343FF"/>
    <w:rsid w:val="00E86999"/>
    <w:rsid w:val="00E87CF2"/>
    <w:rsid w:val="00E95DF1"/>
    <w:rsid w:val="00EC3E51"/>
    <w:rsid w:val="00ED70AC"/>
    <w:rsid w:val="00EE1F12"/>
    <w:rsid w:val="00EF3AD2"/>
    <w:rsid w:val="00F22879"/>
    <w:rsid w:val="00F31523"/>
    <w:rsid w:val="00F32850"/>
    <w:rsid w:val="00F51B70"/>
    <w:rsid w:val="00F65C38"/>
    <w:rsid w:val="00F66EFD"/>
    <w:rsid w:val="00F82EF1"/>
    <w:rsid w:val="00F90D3F"/>
    <w:rsid w:val="00FB17A0"/>
    <w:rsid w:val="00FB3BE4"/>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 w:type="paragraph" w:styleId="Header">
    <w:name w:val="header"/>
    <w:basedOn w:val="Normal"/>
    <w:link w:val="HeaderChar"/>
    <w:uiPriority w:val="99"/>
    <w:semiHidden/>
    <w:unhideWhenUsed/>
    <w:rsid w:val="00D21359"/>
    <w:pPr>
      <w:tabs>
        <w:tab w:val="center" w:pos="4680"/>
        <w:tab w:val="right" w:pos="9360"/>
      </w:tabs>
    </w:pPr>
  </w:style>
  <w:style w:type="character" w:customStyle="1" w:styleId="HeaderChar">
    <w:name w:val="Header Char"/>
    <w:basedOn w:val="DefaultParagraphFont"/>
    <w:link w:val="Header"/>
    <w:uiPriority w:val="99"/>
    <w:semiHidden/>
    <w:rsid w:val="00D21359"/>
  </w:style>
  <w:style w:type="paragraph" w:styleId="Footer">
    <w:name w:val="footer"/>
    <w:basedOn w:val="Normal"/>
    <w:link w:val="FooterChar"/>
    <w:uiPriority w:val="99"/>
    <w:unhideWhenUsed/>
    <w:rsid w:val="00D21359"/>
    <w:pPr>
      <w:tabs>
        <w:tab w:val="center" w:pos="4680"/>
        <w:tab w:val="right" w:pos="9360"/>
      </w:tabs>
    </w:pPr>
  </w:style>
  <w:style w:type="character" w:customStyle="1" w:styleId="FooterChar">
    <w:name w:val="Footer Char"/>
    <w:basedOn w:val="DefaultParagraphFont"/>
    <w:link w:val="Footer"/>
    <w:uiPriority w:val="99"/>
    <w:rsid w:val="00D213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3</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oanar</dc:creator>
  <cp:keywords/>
  <dc:description/>
  <cp:lastModifiedBy>oanar</cp:lastModifiedBy>
  <cp:revision>5</cp:revision>
  <cp:lastPrinted>2018-05-03T14:05:00Z</cp:lastPrinted>
  <dcterms:created xsi:type="dcterms:W3CDTF">2017-10-20T06:38:00Z</dcterms:created>
  <dcterms:modified xsi:type="dcterms:W3CDTF">2018-05-03T14:05:00Z</dcterms:modified>
</cp:coreProperties>
</file>