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D" w:rsidRDefault="008F17FD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F17FD">
        <w:rPr>
          <w:rFonts w:ascii="Times New Roman" w:hAnsi="Times New Roman" w:cs="Times New Roman"/>
          <w:b/>
          <w:sz w:val="24"/>
          <w:szCs w:val="24"/>
        </w:rPr>
        <w:t>Anexa nr. 2 la HCL nr.</w:t>
      </w:r>
    </w:p>
    <w:p w:rsidR="008F17FD" w:rsidRPr="008F17FD" w:rsidRDefault="008F17FD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269" w:rsidRPr="001946FB" w:rsidRDefault="00EB65AC" w:rsidP="008F17FD">
      <w:pPr>
        <w:tabs>
          <w:tab w:val="left" w:pos="1808"/>
        </w:tabs>
        <w:spacing w:after="1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Calendarul procedurii de selecție</w:t>
      </w:r>
    </w:p>
    <w:p w:rsidR="009E6269" w:rsidRPr="005E5E01" w:rsidRDefault="009E6269" w:rsidP="009E6269">
      <w:pPr>
        <w:tabs>
          <w:tab w:val="left" w:pos="1808"/>
        </w:tabs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E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65AC">
        <w:rPr>
          <w:rFonts w:ascii="Times New Roman" w:hAnsi="Times New Roman" w:cs="Times New Roman"/>
          <w:sz w:val="24"/>
          <w:szCs w:val="24"/>
        </w:rPr>
        <w:t>E</w:t>
      </w:r>
      <w:r w:rsidRPr="005E5E01">
        <w:rPr>
          <w:rFonts w:ascii="Times New Roman" w:hAnsi="Times New Roman" w:cs="Times New Roman"/>
          <w:sz w:val="24"/>
          <w:szCs w:val="24"/>
        </w:rPr>
        <w:t xml:space="preserve">tapele </w:t>
      </w:r>
      <w:r w:rsidR="00EB65AC">
        <w:rPr>
          <w:rFonts w:ascii="Times New Roman" w:hAnsi="Times New Roman" w:cs="Times New Roman"/>
          <w:sz w:val="24"/>
          <w:szCs w:val="24"/>
        </w:rPr>
        <w:t xml:space="preserve">principale ale </w:t>
      </w:r>
      <w:r w:rsidRPr="005E5E01">
        <w:rPr>
          <w:rFonts w:ascii="Times New Roman" w:hAnsi="Times New Roman" w:cs="Times New Roman"/>
          <w:sz w:val="24"/>
          <w:szCs w:val="24"/>
        </w:rPr>
        <w:t>procesului de selecție</w:t>
      </w:r>
      <w:r w:rsidR="00EB65AC">
        <w:rPr>
          <w:rFonts w:ascii="Times New Roman" w:hAnsi="Times New Roman" w:cs="Times New Roman"/>
          <w:sz w:val="24"/>
          <w:szCs w:val="24"/>
        </w:rPr>
        <w:t xml:space="preserve"> și recrutare cuprind</w:t>
      </w:r>
      <w:r w:rsidRPr="005E5E01">
        <w:rPr>
          <w:rFonts w:ascii="Times New Roman" w:hAnsi="Times New Roman" w:cs="Times New Roman"/>
          <w:sz w:val="24"/>
          <w:szCs w:val="24"/>
        </w:rPr>
        <w:t xml:space="preserve"> termene limită, documente necesare precum și părțile implicate. Datele si termenele sunt orientative. Tabelul de mai jos rezumă aceste elemente: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2976"/>
        <w:gridCol w:w="2835"/>
      </w:tblGrid>
      <w:tr w:rsidR="009E6269" w:rsidRPr="005E5E01" w:rsidTr="0089442F">
        <w:trPr>
          <w:trHeight w:val="522"/>
        </w:trPr>
        <w:tc>
          <w:tcPr>
            <w:tcW w:w="851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ETAPA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9E6269" w:rsidRPr="005E5E01" w:rsidTr="0089442F">
        <w:trPr>
          <w:trHeight w:val="875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Declanșarea procedurii de selecţie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data emiterii hotărârii consiliului local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</w:tr>
      <w:tr w:rsidR="009E6269" w:rsidRPr="005E5E01" w:rsidTr="0089442F">
        <w:trPr>
          <w:trHeight w:val="875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Publicarea scrisorii de așteptări pe pagina de internet a autorității publice tutelare 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Cel târziu o dată cu stabilirea listei scurte a candidaţilor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</w:p>
        </w:tc>
      </w:tr>
      <w:tr w:rsidR="009E6269" w:rsidRPr="005E5E01" w:rsidTr="0089442F">
        <w:trPr>
          <w:trHeight w:val="1274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89442F" w:rsidP="008944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r w:rsidR="009E6269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componentei inițiale a planului de selecție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zile de la declanșarea procedurii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9E6269" w:rsidRPr="005E5E01" w:rsidTr="0089442F">
        <w:trPr>
          <w:trHeight w:val="283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Publicarea anunțului privind selecția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cel puțin 30 de zile înainte de data limită pt. depunerea candidaturilor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Autoritatea publică tutelară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9E6269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Depunerea candidaturilor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 de zile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la data publicării anunțului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9E6269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Candidați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9E6269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9E6269" w:rsidRPr="005E5E01" w:rsidRDefault="009E6269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9E6269" w:rsidRPr="005E5E01" w:rsidRDefault="009E6269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dosarelor de candidat</w:t>
            </w:r>
            <w:r w:rsidR="008944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</w:t>
            </w:r>
            <w:r w:rsidR="008C264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9E6269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zile de la data limită</w:t>
            </w:r>
            <w:r w:rsidR="009E6269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depunerea candidaturilor</w:t>
            </w:r>
          </w:p>
        </w:tc>
        <w:tc>
          <w:tcPr>
            <w:tcW w:w="2835" w:type="dxa"/>
            <w:shd w:val="clear" w:color="auto" w:fill="auto"/>
          </w:tcPr>
          <w:p w:rsidR="009E6269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Solicitare de clarificări privitoare la candidatura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evaluare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777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8C26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Definitivarea listei scurte, afişarea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și comunicarea acestora către candidații de pe lista lungă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solicitare clarificări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76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Depunerea declarației de intenție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zile de la data emiterii sau stabilirii listei scurte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Candidații 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pe 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lista scurtă</w:t>
            </w:r>
          </w:p>
        </w:tc>
      </w:tr>
      <w:tr w:rsidR="008C264B" w:rsidRPr="005E5E01" w:rsidTr="0089442F">
        <w:trPr>
          <w:trHeight w:val="416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declarației de intenție si integrarea rezultatelor în matricea profilului de candidat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zile de la depunerea declarației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EB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94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Selecția finală a candidaților pe baza de interviu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Maximum 4</w:t>
            </w:r>
            <w:r w:rsidR="008C264B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zile de la analiza declaraţiei de intenţie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de selecție </w:t>
            </w:r>
          </w:p>
        </w:tc>
      </w:tr>
      <w:tr w:rsidR="008C264B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cmirea raportului pentru numirile  finale</w:t>
            </w: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transmiterea acestuia 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EB65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zi </w:t>
            </w:r>
            <w:r w:rsidR="008C264B"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la selecția finală</w:t>
            </w:r>
          </w:p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:rsidR="008C264B" w:rsidRPr="005E5E01" w:rsidRDefault="008C264B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5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C264B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C264B" w:rsidRPr="005E5E01" w:rsidRDefault="008C264B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Transmiterea raportului către autoritatea publică tutelară</w:t>
            </w:r>
          </w:p>
        </w:tc>
        <w:tc>
          <w:tcPr>
            <w:tcW w:w="2976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Maximum 2 zile de la întocmire</w:t>
            </w:r>
          </w:p>
        </w:tc>
        <w:tc>
          <w:tcPr>
            <w:tcW w:w="2835" w:type="dxa"/>
            <w:shd w:val="clear" w:color="auto" w:fill="auto"/>
          </w:tcPr>
          <w:p w:rsidR="008C264B" w:rsidRPr="005E5E01" w:rsidRDefault="00EB65AC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  <w:tr w:rsidR="0089442F" w:rsidRPr="005E5E01" w:rsidTr="0089442F">
        <w:trPr>
          <w:trHeight w:val="1060"/>
        </w:trPr>
        <w:tc>
          <w:tcPr>
            <w:tcW w:w="851" w:type="dxa"/>
            <w:shd w:val="clear" w:color="auto" w:fill="auto"/>
          </w:tcPr>
          <w:p w:rsidR="0089442F" w:rsidRPr="005E5E01" w:rsidRDefault="0089442F" w:rsidP="0089442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Finalizarea procedurii de selecție</w:t>
            </w:r>
          </w:p>
        </w:tc>
        <w:tc>
          <w:tcPr>
            <w:tcW w:w="2976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 de zile de la declanșarea selecției</w:t>
            </w:r>
          </w:p>
        </w:tc>
        <w:tc>
          <w:tcPr>
            <w:tcW w:w="2835" w:type="dxa"/>
            <w:shd w:val="clear" w:color="auto" w:fill="auto"/>
          </w:tcPr>
          <w:p w:rsidR="0089442F" w:rsidRDefault="0089442F" w:rsidP="001218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selecție</w:t>
            </w:r>
          </w:p>
        </w:tc>
      </w:tr>
    </w:tbl>
    <w:p w:rsidR="006526B2" w:rsidRDefault="006526B2"/>
    <w:sectPr w:rsidR="006526B2" w:rsidSect="0065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264C6"/>
    <w:multiLevelType w:val="hybridMultilevel"/>
    <w:tmpl w:val="91C004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31EB0"/>
    <w:multiLevelType w:val="hybridMultilevel"/>
    <w:tmpl w:val="EA08DC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E6269"/>
    <w:rsid w:val="00355555"/>
    <w:rsid w:val="0038627B"/>
    <w:rsid w:val="003A226B"/>
    <w:rsid w:val="006526B2"/>
    <w:rsid w:val="0089442F"/>
    <w:rsid w:val="008C264B"/>
    <w:rsid w:val="008F17FD"/>
    <w:rsid w:val="009E6269"/>
    <w:rsid w:val="00EB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69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269"/>
    <w:pPr>
      <w:ind w:left="0" w:firstLine="0"/>
    </w:pPr>
    <w:rPr>
      <w:rFonts w:eastAsiaTheme="minorEastAsia"/>
      <w:lang w:val="en-GB" w:eastAsia="ro-RO"/>
    </w:rPr>
  </w:style>
  <w:style w:type="character" w:customStyle="1" w:styleId="l5def1">
    <w:name w:val="l5def1"/>
    <w:rsid w:val="009E626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3</cp:revision>
  <cp:lastPrinted>2021-06-07T08:24:00Z</cp:lastPrinted>
  <dcterms:created xsi:type="dcterms:W3CDTF">2021-06-04T07:41:00Z</dcterms:created>
  <dcterms:modified xsi:type="dcterms:W3CDTF">2021-06-07T08:24:00Z</dcterms:modified>
</cp:coreProperties>
</file>