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D3" w:rsidRPr="003915A5" w:rsidRDefault="001A17D3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</w:p>
    <w:p w:rsidR="00DC15F6" w:rsidRDefault="001A17D3" w:rsidP="00260E4C">
      <w:pPr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  <w:lang w:val="ro-RO"/>
        </w:rPr>
      </w:pPr>
      <w:r w:rsidRPr="003915A5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260E4C" w:rsidRPr="00DC15F6" w:rsidRDefault="00DC15F6" w:rsidP="00260E4C">
      <w:pPr>
        <w:spacing w:after="0" w:line="240" w:lineRule="auto"/>
        <w:ind w:hanging="72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</w:t>
      </w:r>
      <w:r w:rsidR="00610FB8" w:rsidRPr="00DC15F6">
        <w:rPr>
          <w:rFonts w:ascii="Times New Roman" w:hAnsi="Times New Roman" w:cs="Times New Roman"/>
          <w:b/>
          <w:sz w:val="20"/>
          <w:szCs w:val="20"/>
          <w:lang w:val="ro-RO"/>
        </w:rPr>
        <w:t>MUNICIPIUL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TIMIŞOARA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260E4C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</w:t>
      </w:r>
      <w:r w:rsidR="00260E4C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</w:t>
      </w:r>
    </w:p>
    <w:p w:rsidR="00DC15F6" w:rsidRPr="00DC15F6" w:rsidRDefault="00341912" w:rsidP="00260E4C">
      <w:pPr>
        <w:spacing w:after="0" w:line="240" w:lineRule="auto"/>
        <w:ind w:hanging="720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</w:t>
      </w:r>
      <w:r w:rsidR="00260E4C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</w:t>
      </w:r>
      <w:r w:rsidR="003915A5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DIRECŢIA </w:t>
      </w:r>
      <w:r w:rsidR="00610FB8" w:rsidRPr="00DC15F6">
        <w:rPr>
          <w:rFonts w:ascii="Times New Roman" w:hAnsi="Times New Roman" w:cs="Times New Roman"/>
          <w:b/>
          <w:sz w:val="20"/>
          <w:szCs w:val="20"/>
          <w:lang w:val="ro-RO"/>
        </w:rPr>
        <w:t>ECONOMICA</w:t>
      </w: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</w:p>
    <w:p w:rsidR="00341912" w:rsidRPr="00DC15F6" w:rsidRDefault="00DC15F6" w:rsidP="00260E4C">
      <w:pPr>
        <w:spacing w:after="0" w:line="240" w:lineRule="auto"/>
        <w:ind w:hanging="720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</w:t>
      </w: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>SERVICIUL BUGET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  <w:t xml:space="preserve">                  </w:t>
      </w:r>
      <w:r w:rsidR="00275486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</w:t>
      </w:r>
      <w:r w:rsidR="002B3D92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</w:t>
      </w:r>
      <w:r w:rsidR="00275486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610FB8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</w:t>
      </w:r>
      <w:r w:rsidR="00260E4C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  <w:r w:rsidR="00610FB8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</w:t>
      </w:r>
      <w:r w:rsidR="00260E4C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610FB8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</w:t>
      </w:r>
      <w:r w:rsidR="00260E4C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</w:t>
      </w:r>
      <w:r w:rsidR="0072225E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</w:t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</w:t>
      </w:r>
      <w:r w:rsidR="0072225E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</w:t>
      </w:r>
      <w:r w:rsidR="00610FB8" w:rsidRPr="00DC15F6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                      </w:t>
      </w:r>
    </w:p>
    <w:p w:rsidR="00341912" w:rsidRPr="00260E4C" w:rsidRDefault="00DC15F6" w:rsidP="00DC15F6">
      <w:p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 </w:t>
      </w:r>
      <w:r w:rsidR="00B5746A" w:rsidRPr="00DC15F6">
        <w:rPr>
          <w:rFonts w:ascii="Times New Roman" w:hAnsi="Times New Roman" w:cs="Times New Roman"/>
          <w:b/>
          <w:sz w:val="20"/>
          <w:szCs w:val="20"/>
          <w:lang w:val="ro-RO"/>
        </w:rPr>
        <w:t>NR. SC 2022 –</w:t>
      </w: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>8781/11.04.2022</w:t>
      </w:r>
      <w:r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DC15F6">
        <w:rPr>
          <w:rFonts w:ascii="Times New Roman" w:hAnsi="Times New Roman" w:cs="Times New Roman"/>
          <w:b/>
          <w:sz w:val="20"/>
          <w:szCs w:val="20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41912"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A66E37" w:rsidRDefault="00341912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60E4C">
        <w:rPr>
          <w:rFonts w:ascii="Times New Roman" w:hAnsi="Times New Roman" w:cs="Times New Roman"/>
          <w:sz w:val="24"/>
          <w:szCs w:val="24"/>
          <w:lang w:val="ro-RO"/>
        </w:rPr>
        <w:tab/>
      </w:r>
      <w:r w:rsidR="001A17D3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:rsidR="001D084A" w:rsidRDefault="001D084A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C15F6" w:rsidRPr="00ED5605" w:rsidRDefault="00DC15F6" w:rsidP="00ED56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714AE" w:rsidRPr="004714AE" w:rsidRDefault="004714AE" w:rsidP="004714AE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REFERAT DE APROBARE </w:t>
      </w:r>
      <w:proofErr w:type="gramStart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 PROIECTULUI</w:t>
      </w:r>
      <w:proofErr w:type="gramEnd"/>
      <w:r w:rsidRPr="004714A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DE HOTĂRÂRE</w:t>
      </w:r>
    </w:p>
    <w:p w:rsidR="003915A5" w:rsidRDefault="004714AE" w:rsidP="003915A5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proofErr w:type="gramStart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proofErr w:type="gramEnd"/>
      <w:r w:rsidRPr="004714A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DC15F6" w:rsidRDefault="00DC15F6" w:rsidP="00DC15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</w:t>
      </w:r>
      <w:r w:rsidR="001C4F7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anexei la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H.C.L.  18/17.01.2022  de aprobare a utilizarii excedentului aferent bugetului de fonduri externe nerambursabile</w:t>
      </w:r>
      <w:r w:rsidR="00654E0C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aflat in sold la 31.12.2021</w:t>
      </w:r>
    </w:p>
    <w:p w:rsidR="00DC15F6" w:rsidRDefault="00DC15F6" w:rsidP="003915A5">
      <w:pPr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0B576D" w:rsidRDefault="00DC15F6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>Având în vedere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>referatul nr.</w:t>
      </w:r>
      <w:r w:rsidR="000B576D" w:rsidRPr="0059325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>SC 2022 – 8643/08.04.2022, al echipei de implementare a proiectului "</w:t>
      </w:r>
      <w:r w:rsidR="000B576D" w:rsidRPr="00F445AD">
        <w:rPr>
          <w:rFonts w:ascii="Times New Roman" w:hAnsi="Times New Roman" w:cs="Times New Roman"/>
          <w:sz w:val="24"/>
          <w:szCs w:val="24"/>
          <w:lang w:val="ro-RO"/>
        </w:rPr>
        <w:t>Refunctionalizare imobil pentru Centru Cultural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 xml:space="preserve"> - Turn de Apa Iosefin, str. </w:t>
      </w:r>
      <w:r w:rsidR="000B576D" w:rsidRPr="00F445AD">
        <w:rPr>
          <w:rFonts w:ascii="Times New Roman" w:hAnsi="Times New Roman" w:cs="Times New Roman"/>
          <w:sz w:val="24"/>
          <w:szCs w:val="24"/>
          <w:lang w:val="ro-RO"/>
        </w:rPr>
        <w:t>Gh.Baritiu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>”, desemnata prin Dispozitia Primarului cu nr. 2026/08.12.2021, prin care se solicita transferul avansului de 30% catre Asociatia prin Banat, conform acordului de parteneriat, inregistrat in cadrul Municipiului Timisoara, cu nr. SC 22206/24.09.2020, pentru implementarea proiectului, in baza</w:t>
      </w:r>
      <w:r w:rsidR="000B576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HCL 397/2020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B576D" w:rsidRPr="00F445AD">
        <w:rPr>
          <w:rFonts w:ascii="Times New Roman" w:hAnsi="Times New Roman" w:cs="Times New Roman"/>
          <w:sz w:val="24"/>
          <w:szCs w:val="24"/>
          <w:lang w:val="ro-RO"/>
        </w:rPr>
        <w:t xml:space="preserve"> cod: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576D" w:rsidRPr="00F445AD">
        <w:rPr>
          <w:rFonts w:ascii="Times New Roman" w:hAnsi="Times New Roman" w:cs="Times New Roman"/>
          <w:sz w:val="24"/>
          <w:szCs w:val="24"/>
          <w:lang w:val="ro-RO"/>
        </w:rPr>
        <w:t>CALL 3-28, RO-CULTURA,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 xml:space="preserve"> inclus in anexa „Proiecte cu Finantare Externa Nerambursabila”, in anul 2022, la capitolul </w:t>
      </w:r>
      <w:r w:rsidR="000B576D" w:rsidRPr="000D7EA1">
        <w:rPr>
          <w:rFonts w:ascii="Times New Roman" w:hAnsi="Times New Roman" w:cs="Times New Roman"/>
          <w:sz w:val="24"/>
          <w:szCs w:val="24"/>
          <w:lang w:val="ro-RO"/>
        </w:rPr>
        <w:t>67.02D.03.04 "Institutii publice de spectacole si concerte"</w:t>
      </w:r>
      <w:r w:rsidR="000B576D">
        <w:rPr>
          <w:rFonts w:ascii="Times New Roman" w:hAnsi="Times New Roman" w:cs="Times New Roman"/>
          <w:sz w:val="24"/>
          <w:szCs w:val="24"/>
          <w:lang w:val="ro-RO"/>
        </w:rPr>
        <w:t>, titlul X, articolul 58.31 - mecanisme financiare Spatiul Economic European si Norvegian 2014 – 2021;</w:t>
      </w:r>
    </w:p>
    <w:p w:rsidR="000B576D" w:rsidRDefault="000B576D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Tinand cont de necesitatea virarii de catre Municipiul Timisoara a sumei de 288.718,72 lei, catre partenerul „Asociatia prin Banat”, semnalata de care echipa de implementare a proiectului, din excedentul aferent bugetului de fonduri externe nerambursabile, aflat in sold la 31.12.2021, in valoare de 2.146.232,40 lei, fara de care acesta nu-si mai poate desfasura activitatile  prevazute in planul de </w:t>
      </w:r>
      <w:r w:rsidRPr="007E1AC3">
        <w:rPr>
          <w:rFonts w:ascii="Times New Roman" w:hAnsi="Times New Roman" w:cs="Times New Roman"/>
          <w:sz w:val="24"/>
          <w:szCs w:val="24"/>
          <w:lang w:val="ro-RO"/>
        </w:rPr>
        <w:t>valorificare, care nu au put</w:t>
      </w:r>
      <w:r>
        <w:rPr>
          <w:rFonts w:ascii="Times New Roman" w:hAnsi="Times New Roman" w:cs="Times New Roman"/>
          <w:sz w:val="24"/>
          <w:szCs w:val="24"/>
          <w:lang w:val="ro-RO"/>
        </w:rPr>
        <w:t>ut fi realizate din cauza restrictiilor</w:t>
      </w:r>
      <w:r w:rsidRPr="007E1AC3">
        <w:rPr>
          <w:rFonts w:ascii="Times New Roman" w:hAnsi="Times New Roman" w:cs="Times New Roman"/>
          <w:sz w:val="24"/>
          <w:szCs w:val="24"/>
          <w:lang w:val="ro-RO"/>
        </w:rPr>
        <w:t xml:space="preserve"> impuse la nivel national pe perioada starii de urgenta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E1AC3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alerta, urmand a fi efectuate in anul 2022. In acest sens, se impune defalcarea modului de utilizare a excedentului astfel:</w:t>
      </w:r>
    </w:p>
    <w:p w:rsidR="000B576D" w:rsidRDefault="000B576D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pentru Municipiul Timisoara</w:t>
      </w:r>
      <w:r w:rsidRPr="00DB3E8F">
        <w:rPr>
          <w:rFonts w:ascii="Times New Roman" w:hAnsi="Times New Roman" w:cs="Times New Roman"/>
          <w:sz w:val="24"/>
          <w:szCs w:val="24"/>
          <w:lang w:val="ro-RO"/>
        </w:rPr>
        <w:t>, promotor in cadrul proiectului "Refunctionalizare imobil pentru Centru Cultural - Turn de Apa, Iosefin, str. Gh. Baritiu"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suma de 1.857.513,68 lei;</w:t>
      </w:r>
    </w:p>
    <w:p w:rsidR="000B576D" w:rsidRDefault="000B576D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pentru Asociatia prin Banat, partener in cadrul proiectului – suma de 288.718,72 lei;</w:t>
      </w:r>
    </w:p>
    <w:p w:rsidR="000B576D" w:rsidRPr="00831DE0" w:rsidRDefault="000B576D" w:rsidP="000B576D">
      <w:pPr>
        <w:spacing w:after="0"/>
        <w:ind w:firstLine="720"/>
        <w:jc w:val="both"/>
        <w:rPr>
          <w:rStyle w:val="salnbdy"/>
          <w:rFonts w:ascii="Times New Roman" w:hAnsi="Times New Roman" w:cs="Times New Roman"/>
          <w:color w:val="auto"/>
          <w:sz w:val="24"/>
          <w:szCs w:val="24"/>
          <w:shd w:val="clear" w:color="auto" w:fill="auto"/>
          <w:lang w:val="ro-RO"/>
        </w:rPr>
      </w:pPr>
      <w:r w:rsidRPr="00831DE0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prevederile aferente Legii nr. 273/2006 a Finantelor Publice Locale, art. 58, conform caruia:</w:t>
      </w:r>
      <w:r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>“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anual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rezultat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două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efectuarea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regularizărilor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limita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sumelor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defalcate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unele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venituri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prevăzute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a)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celor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exceptate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r w:rsidRPr="00831DE0">
        <w:rPr>
          <w:rStyle w:val="slgi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art. 6 lit. b)</w:t>
      </w:r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transferurilor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sau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alte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precum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achitarea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plăților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restante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reportează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financiar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baza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hotărârilor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autorităților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deliberative,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astfel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</w:p>
    <w:p w:rsidR="000B576D" w:rsidRPr="00B108DD" w:rsidRDefault="000B576D" w:rsidP="000B576D">
      <w:pPr>
        <w:spacing w:after="0"/>
        <w:ind w:firstLine="720"/>
        <w:jc w:val="both"/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a)</w:t>
      </w:r>
      <w:r w:rsidRPr="00B108DD"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ca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sursă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cheltuielilor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0B576D" w:rsidRPr="00B108DD" w:rsidRDefault="000B576D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littt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c)</w:t>
      </w:r>
      <w:r>
        <w:rPr>
          <w:rStyle w:val="slit"/>
          <w:rFonts w:ascii="Times New Roman" w:hAnsi="Times New Roman" w:cs="Times New Roman"/>
          <w:sz w:val="24"/>
          <w:szCs w:val="24"/>
          <w:bdr w:val="dotted" w:sz="4" w:space="0" w:color="FEFEFE" w:frame="1"/>
        </w:rPr>
        <w:t xml:space="preserve"> </w:t>
      </w:r>
      <w:proofErr w:type="spellStart"/>
      <w:proofErr w:type="gram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proofErr w:type="gram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acoperirea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definitivă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eventualelor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deficite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secțiunilor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funcționare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după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caz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la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sfârșitul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>
        <w:rPr>
          <w:rStyle w:val="slit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0B576D" w:rsidRDefault="000B576D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08DD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(1^1)</w:t>
      </w:r>
      <w:r w:rsidRPr="00B108DD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Subvențiile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stat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către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locale,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necesare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susținerii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implementării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finanțate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externe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nerambursabile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postaderare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108DD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lastRenderedPageBreak/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aceste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fonduri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fost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până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</w:t>
      </w:r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lizarea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proiectelor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respective;</w:t>
      </w:r>
      <w:r w:rsidRPr="00831DE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</w:t>
      </w:r>
    </w:p>
    <w:p w:rsidR="000B576D" w:rsidRDefault="000B576D" w:rsidP="000B576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831DE0">
        <w:rPr>
          <w:rStyle w:val="salnttl"/>
          <w:rFonts w:ascii="Times New Roman" w:hAnsi="Times New Roman" w:cs="Times New Roman"/>
          <w:sz w:val="24"/>
          <w:szCs w:val="24"/>
          <w:bdr w:val="none" w:sz="0" w:space="0" w:color="auto" w:frame="1"/>
        </w:rPr>
        <w:t>(1^2)</w:t>
      </w:r>
      <w:r w:rsidRPr="00831DE0">
        <w:rPr>
          <w:rStyle w:val="saln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Prefinanțarea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acordată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beneficiarilor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care au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calitatea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ordonatori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credite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rămasă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neutilizată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finele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exercițiului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reflectă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excedentul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local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utilizează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următor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cu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aceeași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destinație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cadrul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secțiunii</w:t>
      </w:r>
      <w:proofErr w:type="spellEnd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31DE0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dezvoltare</w:t>
      </w:r>
      <w:proofErr w:type="spellEnd"/>
      <w:r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;</w:t>
      </w:r>
    </w:p>
    <w:p w:rsidR="000B576D" w:rsidRDefault="000B576D" w:rsidP="000B576D">
      <w:pPr>
        <w:spacing w:after="0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A2ED2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9A2ED2">
        <w:rPr>
          <w:rFonts w:ascii="Times New Roman" w:hAnsi="Times New Roman" w:cs="Times New Roman"/>
          <w:color w:val="000000"/>
          <w:sz w:val="24"/>
          <w:szCs w:val="24"/>
        </w:rPr>
        <w:t xml:space="preserve"> art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 lit.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4 lit.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art.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139,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Ordonanta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57/2019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Administrativ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B576D" w:rsidRDefault="000B576D" w:rsidP="00DC15F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Avand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in 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vedere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Ordinul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Ministrului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Finantelor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Publice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nr.</w:t>
      </w:r>
      <w:proofErr w:type="gram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1536/2021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pentru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aprobarea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Normelor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metodologice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privind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încheierea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exerciţiului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bugetar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al </w:t>
      </w:r>
      <w:proofErr w:type="spellStart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anului</w:t>
      </w:r>
      <w:proofErr w:type="spellEnd"/>
      <w:r w:rsidRPr="0088464F">
        <w:rPr>
          <w:rStyle w:val="salnbdy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2021,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respectiv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Cap V,</w:t>
      </w:r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pct. 5.16 “</w:t>
      </w:r>
      <w:proofErr w:type="spellStart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Stabilirea</w:t>
      </w:r>
      <w:proofErr w:type="spellEnd"/>
      <w:r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rezultatului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executiei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bugetului</w:t>
      </w:r>
      <w:proofErr w:type="spellEnd"/>
      <w:r w:rsidRPr="0088464F">
        <w:rPr>
          <w:rStyle w:val="salnbdy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 xml:space="preserve"> local”;</w:t>
      </w:r>
      <w:r w:rsidRPr="00C159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915A5" w:rsidRDefault="004172EF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17D3">
        <w:rPr>
          <w:rFonts w:ascii="Times New Roman" w:hAnsi="Times New Roman" w:cs="Times New Roman"/>
          <w:sz w:val="24"/>
          <w:szCs w:val="24"/>
        </w:rPr>
        <w:tab/>
      </w:r>
      <w:r w:rsidR="001A17D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Tinand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cont de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cele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enumerate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mai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sus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apreciez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ca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fiind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oportuna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promovarea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proiectului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de </w:t>
      </w:r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ab/>
      </w:r>
      <w:proofErr w:type="spellStart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>hotarare</w:t>
      </w:r>
      <w:proofErr w:type="spellEnd"/>
      <w:r w:rsidR="001A17D3" w:rsidRPr="001A17D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DC15F6">
        <w:rPr>
          <w:rFonts w:ascii="Times New Roman" w:hAnsi="Times New Roman" w:cs="Times New Roman"/>
          <w:color w:val="000000"/>
          <w:spacing w:val="-5"/>
          <w:sz w:val="24"/>
          <w:szCs w:val="24"/>
        </w:rPr>
        <w:t>privind</w:t>
      </w:r>
      <w:proofErr w:type="spellEnd"/>
      <w:r w:rsidR="00DC15F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>
        <w:rPr>
          <w:rFonts w:ascii="Times New Roman" w:hAnsi="Times New Roman" w:cs="Times New Roman"/>
          <w:color w:val="000000"/>
          <w:sz w:val="24"/>
          <w:szCs w:val="24"/>
        </w:rPr>
        <w:t>modificarii</w:t>
      </w:r>
      <w:proofErr w:type="spellEnd"/>
      <w:r w:rsidR="00DC1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576D">
        <w:rPr>
          <w:rFonts w:ascii="Times New Roman" w:hAnsi="Times New Roman" w:cs="Times New Roman"/>
          <w:color w:val="000000"/>
          <w:sz w:val="24"/>
          <w:szCs w:val="24"/>
        </w:rPr>
        <w:t>anexei</w:t>
      </w:r>
      <w:proofErr w:type="spellEnd"/>
      <w:r w:rsidR="000B576D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DC15F6">
        <w:rPr>
          <w:rFonts w:ascii="Times New Roman" w:hAnsi="Times New Roman" w:cs="Times New Roman"/>
          <w:color w:val="000000"/>
          <w:sz w:val="24"/>
          <w:szCs w:val="24"/>
        </w:rPr>
        <w:t xml:space="preserve">H.C.L. 18/17.01.2022 </w:t>
      </w:r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aprobare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utilizarii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5F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excedentului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aferent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bugetului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externe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nerambursabile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aflat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in sold la 31.12.2021,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5F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defalcarea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modului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utilizare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acestuia</w:t>
      </w:r>
      <w:proofErr w:type="spellEnd"/>
      <w:r w:rsidR="00DC15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asigurarii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continuitatii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procesului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DC15F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implementare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proiectului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Refunctionalizare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imobil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Centru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Cultural – Turn de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15F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Iosefin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, str.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Gh</w:t>
      </w:r>
      <w:proofErr w:type="spellEnd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DC15F6" w:rsidRPr="00A76EAA">
        <w:rPr>
          <w:rFonts w:ascii="Times New Roman" w:hAnsi="Times New Roman" w:cs="Times New Roman"/>
          <w:color w:val="000000"/>
          <w:sz w:val="24"/>
          <w:szCs w:val="24"/>
        </w:rPr>
        <w:t>Baritiu</w:t>
      </w:r>
      <w:proofErr w:type="spellEnd"/>
      <w:r w:rsidR="009A70DE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22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>supun</w:t>
      </w:r>
      <w:proofErr w:type="spellEnd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>dezbaterii</w:t>
      </w:r>
      <w:proofErr w:type="spellEnd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 xml:space="preserve"> Local </w:t>
      </w:r>
      <w:proofErr w:type="spellStart"/>
      <w:r w:rsidR="00DC15F6">
        <w:rPr>
          <w:rFonts w:ascii="Times New Roman" w:hAnsi="Times New Roman" w:cs="Times New Roman"/>
          <w:color w:val="000000"/>
          <w:sz w:val="24"/>
          <w:szCs w:val="24"/>
        </w:rPr>
        <w:t>documentatia</w:t>
      </w:r>
      <w:proofErr w:type="spellEnd"/>
      <w:r w:rsidR="00DC1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>aferenta</w:t>
      </w:r>
      <w:proofErr w:type="spellEnd"/>
      <w:r w:rsidR="001A17D3" w:rsidRPr="00DC15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3D3F" w:rsidRDefault="00F73D3F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67569B" w:rsidRPr="003915A5" w:rsidRDefault="0067569B" w:rsidP="004172EF">
      <w:pPr>
        <w:spacing w:after="0"/>
        <w:ind w:left="-567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2629DB" w:rsidRPr="00F24EEB" w:rsidRDefault="001A17D3" w:rsidP="001A17D3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A88" w:rsidRPr="00F2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6E37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 xml:space="preserve"> PRIMAR,</w:t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ab/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C24332" w:rsidRPr="00F24EEB">
        <w:rPr>
          <w:rFonts w:ascii="Times New Roman" w:hAnsi="Times New Roman" w:cs="Times New Roman"/>
          <w:b/>
          <w:sz w:val="24"/>
          <w:szCs w:val="24"/>
        </w:rPr>
        <w:t>DIRECTOR ECONOMIC,</w:t>
      </w:r>
    </w:p>
    <w:p w:rsidR="00391EBF" w:rsidRPr="00F24EEB" w:rsidRDefault="00C24332" w:rsidP="004172EF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DOMINIC FRITZ       </w:t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F24EEB">
        <w:rPr>
          <w:rFonts w:ascii="Times New Roman" w:hAnsi="Times New Roman" w:cs="Times New Roman"/>
          <w:b/>
          <w:sz w:val="24"/>
          <w:szCs w:val="24"/>
        </w:rPr>
        <w:tab/>
      </w:r>
      <w:r w:rsidR="00171D9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4EEB">
        <w:rPr>
          <w:rFonts w:ascii="Times New Roman" w:hAnsi="Times New Roman" w:cs="Times New Roman"/>
          <w:b/>
          <w:sz w:val="24"/>
          <w:szCs w:val="24"/>
        </w:rPr>
        <w:t xml:space="preserve"> STELIANA STANCIU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</w:r>
      <w:r w:rsidRPr="00F24EEB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F24EE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32DB4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D3F" w:rsidRPr="00F24EE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15A5" w:rsidRPr="00F24E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391EBF" w:rsidRPr="00F24EEB" w:rsidSect="00B820A9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022B9"/>
    <w:multiLevelType w:val="hybridMultilevel"/>
    <w:tmpl w:val="5DBEB6C0"/>
    <w:lvl w:ilvl="0" w:tplc="A09031C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41912"/>
    <w:rsid w:val="00021475"/>
    <w:rsid w:val="00021855"/>
    <w:rsid w:val="00047505"/>
    <w:rsid w:val="00067B4F"/>
    <w:rsid w:val="000B576D"/>
    <w:rsid w:val="000C1039"/>
    <w:rsid w:val="000D2152"/>
    <w:rsid w:val="00114B3D"/>
    <w:rsid w:val="00121987"/>
    <w:rsid w:val="00127DDA"/>
    <w:rsid w:val="00140AA3"/>
    <w:rsid w:val="00140CBC"/>
    <w:rsid w:val="00171D9D"/>
    <w:rsid w:val="001A17D3"/>
    <w:rsid w:val="001B1565"/>
    <w:rsid w:val="001C4F71"/>
    <w:rsid w:val="001D084A"/>
    <w:rsid w:val="001D55ED"/>
    <w:rsid w:val="001E087F"/>
    <w:rsid w:val="001E20B8"/>
    <w:rsid w:val="00230820"/>
    <w:rsid w:val="00241B0B"/>
    <w:rsid w:val="00260E4C"/>
    <w:rsid w:val="002629DB"/>
    <w:rsid w:val="0026654A"/>
    <w:rsid w:val="00275486"/>
    <w:rsid w:val="002B3D92"/>
    <w:rsid w:val="002E5610"/>
    <w:rsid w:val="002F25BB"/>
    <w:rsid w:val="00311118"/>
    <w:rsid w:val="00341912"/>
    <w:rsid w:val="003465F0"/>
    <w:rsid w:val="0035209D"/>
    <w:rsid w:val="00361514"/>
    <w:rsid w:val="003878D7"/>
    <w:rsid w:val="003915A5"/>
    <w:rsid w:val="00391EBF"/>
    <w:rsid w:val="003E40DA"/>
    <w:rsid w:val="004058A3"/>
    <w:rsid w:val="004172EF"/>
    <w:rsid w:val="004714AE"/>
    <w:rsid w:val="004936C1"/>
    <w:rsid w:val="004F3F98"/>
    <w:rsid w:val="00522CE5"/>
    <w:rsid w:val="00532DB4"/>
    <w:rsid w:val="0054763F"/>
    <w:rsid w:val="00563EB6"/>
    <w:rsid w:val="005667BE"/>
    <w:rsid w:val="00566BCA"/>
    <w:rsid w:val="00567DEC"/>
    <w:rsid w:val="00590F32"/>
    <w:rsid w:val="005A11D9"/>
    <w:rsid w:val="005B7DD7"/>
    <w:rsid w:val="005C0E01"/>
    <w:rsid w:val="005E0DF0"/>
    <w:rsid w:val="005F6F5C"/>
    <w:rsid w:val="00600C60"/>
    <w:rsid w:val="00610FB8"/>
    <w:rsid w:val="006110F0"/>
    <w:rsid w:val="00635982"/>
    <w:rsid w:val="00636378"/>
    <w:rsid w:val="00646E59"/>
    <w:rsid w:val="00654E0C"/>
    <w:rsid w:val="0066150B"/>
    <w:rsid w:val="0067569B"/>
    <w:rsid w:val="006C674D"/>
    <w:rsid w:val="006E6816"/>
    <w:rsid w:val="006F45A0"/>
    <w:rsid w:val="00714480"/>
    <w:rsid w:val="00714915"/>
    <w:rsid w:val="00716881"/>
    <w:rsid w:val="00716A9F"/>
    <w:rsid w:val="0072225E"/>
    <w:rsid w:val="0078257C"/>
    <w:rsid w:val="007A4D3D"/>
    <w:rsid w:val="007E5F12"/>
    <w:rsid w:val="007E797A"/>
    <w:rsid w:val="00831DE0"/>
    <w:rsid w:val="00833A88"/>
    <w:rsid w:val="00837C17"/>
    <w:rsid w:val="00840B02"/>
    <w:rsid w:val="00843563"/>
    <w:rsid w:val="00883444"/>
    <w:rsid w:val="00884D25"/>
    <w:rsid w:val="008D3116"/>
    <w:rsid w:val="008E6DB3"/>
    <w:rsid w:val="008E7EFA"/>
    <w:rsid w:val="00901ECF"/>
    <w:rsid w:val="00920A65"/>
    <w:rsid w:val="009730E9"/>
    <w:rsid w:val="009907E5"/>
    <w:rsid w:val="009A2ED2"/>
    <w:rsid w:val="009A4064"/>
    <w:rsid w:val="009A70DE"/>
    <w:rsid w:val="009B234B"/>
    <w:rsid w:val="009F589A"/>
    <w:rsid w:val="00A10ACA"/>
    <w:rsid w:val="00A145C0"/>
    <w:rsid w:val="00A20705"/>
    <w:rsid w:val="00A32FAE"/>
    <w:rsid w:val="00A37379"/>
    <w:rsid w:val="00A4261E"/>
    <w:rsid w:val="00A56AEA"/>
    <w:rsid w:val="00A66E37"/>
    <w:rsid w:val="00A76842"/>
    <w:rsid w:val="00AA3258"/>
    <w:rsid w:val="00AE6E38"/>
    <w:rsid w:val="00AF6593"/>
    <w:rsid w:val="00B108DD"/>
    <w:rsid w:val="00B20F97"/>
    <w:rsid w:val="00B439E5"/>
    <w:rsid w:val="00B5746A"/>
    <w:rsid w:val="00B81CED"/>
    <w:rsid w:val="00B820A9"/>
    <w:rsid w:val="00B91566"/>
    <w:rsid w:val="00BA1E72"/>
    <w:rsid w:val="00BD717F"/>
    <w:rsid w:val="00BE463A"/>
    <w:rsid w:val="00C00B32"/>
    <w:rsid w:val="00C24332"/>
    <w:rsid w:val="00C27E49"/>
    <w:rsid w:val="00C565EB"/>
    <w:rsid w:val="00C8278F"/>
    <w:rsid w:val="00CC6A13"/>
    <w:rsid w:val="00CE2098"/>
    <w:rsid w:val="00CF1F37"/>
    <w:rsid w:val="00D127B0"/>
    <w:rsid w:val="00D1728F"/>
    <w:rsid w:val="00D4190A"/>
    <w:rsid w:val="00D52A85"/>
    <w:rsid w:val="00D64F8D"/>
    <w:rsid w:val="00D84485"/>
    <w:rsid w:val="00DB2A36"/>
    <w:rsid w:val="00DC15F6"/>
    <w:rsid w:val="00DD5D8E"/>
    <w:rsid w:val="00DE655C"/>
    <w:rsid w:val="00DF6298"/>
    <w:rsid w:val="00E00205"/>
    <w:rsid w:val="00E027DF"/>
    <w:rsid w:val="00E042A1"/>
    <w:rsid w:val="00E1363A"/>
    <w:rsid w:val="00E214EC"/>
    <w:rsid w:val="00E34B3A"/>
    <w:rsid w:val="00E52562"/>
    <w:rsid w:val="00E52CAB"/>
    <w:rsid w:val="00E5706B"/>
    <w:rsid w:val="00E608A2"/>
    <w:rsid w:val="00E8265D"/>
    <w:rsid w:val="00E86FC3"/>
    <w:rsid w:val="00E933A1"/>
    <w:rsid w:val="00E9520C"/>
    <w:rsid w:val="00EA67F3"/>
    <w:rsid w:val="00EB3A32"/>
    <w:rsid w:val="00EC348C"/>
    <w:rsid w:val="00ED5605"/>
    <w:rsid w:val="00EE00C4"/>
    <w:rsid w:val="00EE605A"/>
    <w:rsid w:val="00EE745C"/>
    <w:rsid w:val="00F204A1"/>
    <w:rsid w:val="00F2206F"/>
    <w:rsid w:val="00F24EEB"/>
    <w:rsid w:val="00F44AC3"/>
    <w:rsid w:val="00F47B57"/>
    <w:rsid w:val="00F54C3D"/>
    <w:rsid w:val="00F6112A"/>
    <w:rsid w:val="00F705FC"/>
    <w:rsid w:val="00F73D3F"/>
    <w:rsid w:val="00F878A4"/>
    <w:rsid w:val="00F952E7"/>
    <w:rsid w:val="00FD5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9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55E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D3D"/>
    <w:rPr>
      <w:color w:val="0000FF"/>
      <w:u w:val="single"/>
    </w:rPr>
  </w:style>
  <w:style w:type="paragraph" w:customStyle="1" w:styleId="spar">
    <w:name w:val="s_par"/>
    <w:basedOn w:val="Normal"/>
    <w:uiPriority w:val="99"/>
    <w:semiHidden/>
    <w:rsid w:val="007A4D3D"/>
    <w:pPr>
      <w:spacing w:after="0" w:line="240" w:lineRule="auto"/>
      <w:ind w:left="225"/>
    </w:pPr>
    <w:rPr>
      <w:rFonts w:ascii="Times New Roman" w:hAnsi="Times New Roman" w:cs="Times New Roman"/>
      <w:sz w:val="24"/>
      <w:szCs w:val="24"/>
    </w:rPr>
  </w:style>
  <w:style w:type="character" w:customStyle="1" w:styleId="spar3">
    <w:name w:val="s_par3"/>
    <w:basedOn w:val="DefaultParagraphFont"/>
    <w:rsid w:val="007A4D3D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lnttl1">
    <w:name w:val="s_aln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7A4D3D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7A4D3D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7A4D3D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rtttl">
    <w:name w:val="s_art_ttl"/>
    <w:basedOn w:val="DefaultParagraphFont"/>
    <w:rsid w:val="00901ECF"/>
  </w:style>
  <w:style w:type="character" w:customStyle="1" w:styleId="saln">
    <w:name w:val="s_aln"/>
    <w:basedOn w:val="DefaultParagraphFont"/>
    <w:rsid w:val="00901ECF"/>
  </w:style>
  <w:style w:type="character" w:customStyle="1" w:styleId="salnttl">
    <w:name w:val="s_aln_ttl"/>
    <w:basedOn w:val="DefaultParagraphFont"/>
    <w:rsid w:val="00901ECF"/>
  </w:style>
  <w:style w:type="character" w:customStyle="1" w:styleId="slgi">
    <w:name w:val="s_lgi"/>
    <w:basedOn w:val="DefaultParagraphFont"/>
    <w:rsid w:val="00901ECF"/>
  </w:style>
  <w:style w:type="character" w:customStyle="1" w:styleId="slit">
    <w:name w:val="s_lit"/>
    <w:basedOn w:val="DefaultParagraphFont"/>
    <w:rsid w:val="00901ECF"/>
  </w:style>
  <w:style w:type="character" w:customStyle="1" w:styleId="slitttl">
    <w:name w:val="s_lit_ttl"/>
    <w:basedOn w:val="DefaultParagraphFont"/>
    <w:rsid w:val="00901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valeriadolga</dc:creator>
  <cp:lastModifiedBy>rradu</cp:lastModifiedBy>
  <cp:revision>224</cp:revision>
  <cp:lastPrinted>2022-01-11T08:02:00Z</cp:lastPrinted>
  <dcterms:created xsi:type="dcterms:W3CDTF">2018-01-04T08:02:00Z</dcterms:created>
  <dcterms:modified xsi:type="dcterms:W3CDTF">2022-04-12T07:12:00Z</dcterms:modified>
</cp:coreProperties>
</file>