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>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4C7446">
        <w:rPr>
          <w:rFonts w:ascii="Times New Roman" w:hAnsi="Times New Roman" w:cs="Times New Roman"/>
          <w:b/>
          <w:sz w:val="24"/>
          <w:szCs w:val="24"/>
        </w:rPr>
        <w:t>8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r w:rsidR="00240C39">
        <w:rPr>
          <w:rFonts w:ascii="Times New Roman" w:hAnsi="Times New Roman" w:cs="Times New Roman"/>
          <w:b/>
          <w:sz w:val="24"/>
          <w:szCs w:val="24"/>
        </w:rPr>
        <w:t>Str.</w:t>
      </w:r>
      <w:r w:rsidR="004439EB">
        <w:rPr>
          <w:rFonts w:ascii="Times New Roman" w:hAnsi="Times New Roman" w:cs="Times New Roman"/>
          <w:b/>
          <w:sz w:val="24"/>
          <w:szCs w:val="24"/>
        </w:rPr>
        <w:t xml:space="preserve"> Mureș, nr.</w:t>
      </w:r>
      <w:r w:rsidR="005D65BE">
        <w:rPr>
          <w:rFonts w:ascii="Times New Roman" w:hAnsi="Times New Roman" w:cs="Times New Roman"/>
          <w:b/>
          <w:sz w:val="24"/>
          <w:szCs w:val="24"/>
        </w:rPr>
        <w:t>1</w:t>
      </w:r>
      <w:r w:rsidR="004439EB">
        <w:rPr>
          <w:rFonts w:ascii="Times New Roman" w:hAnsi="Times New Roman" w:cs="Times New Roman"/>
          <w:b/>
          <w:sz w:val="24"/>
          <w:szCs w:val="24"/>
        </w:rPr>
        <w:t>29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FD0F46">
        <w:rPr>
          <w:rFonts w:ascii="Times New Roman" w:hAnsi="Times New Roman" w:cs="Times New Roman"/>
          <w:b/>
          <w:sz w:val="24"/>
          <w:szCs w:val="24"/>
        </w:rPr>
        <w:t>Str. Mureș, nr.</w:t>
      </w:r>
      <w:r w:rsidR="005D65BE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29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F46">
        <w:rPr>
          <w:rFonts w:ascii="Times New Roman" w:hAnsi="Times New Roman" w:cs="Times New Roman"/>
          <w:b/>
          <w:sz w:val="24"/>
          <w:szCs w:val="24"/>
        </w:rPr>
        <w:t>Str. Mureș, nr.</w:t>
      </w:r>
      <w:r w:rsidR="005D65BE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29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140</w:t>
      </w:r>
      <w:r w:rsidR="00E34898">
        <w:rPr>
          <w:rFonts w:ascii="Times New Roman" w:hAnsi="Times New Roman" w:cs="Times New Roman"/>
          <w:b/>
          <w:sz w:val="24"/>
          <w:szCs w:val="24"/>
        </w:rPr>
        <w:t>/</w:t>
      </w:r>
      <w:r w:rsidR="00FD0F46">
        <w:rPr>
          <w:rFonts w:ascii="Times New Roman" w:hAnsi="Times New Roman" w:cs="Times New Roman"/>
          <w:b/>
          <w:sz w:val="24"/>
          <w:szCs w:val="24"/>
        </w:rPr>
        <w:t>1/2017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240C39" w:rsidRPr="00C30A82">
        <w:rPr>
          <w:rFonts w:ascii="Times New Roman" w:hAnsi="Times New Roman" w:cs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5137F8">
        <w:rPr>
          <w:rFonts w:ascii="Times New Roman" w:hAnsi="Times New Roman" w:cs="Times New Roman"/>
          <w:b/>
          <w:sz w:val="24"/>
          <w:szCs w:val="24"/>
        </w:rPr>
        <w:t>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C30A82" w:rsidRPr="0009020F">
        <w:rPr>
          <w:rFonts w:ascii="Times New Roman" w:hAnsi="Times New Roman" w:cs="Times New Roman"/>
          <w:b/>
          <w:sz w:val="24"/>
          <w:szCs w:val="24"/>
        </w:rPr>
        <w:t>306,79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>1.883,22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1.101,96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23943">
        <w:rPr>
          <w:rFonts w:ascii="Times New Roman" w:hAnsi="Times New Roman" w:cs="Times New Roman"/>
          <w:b/>
          <w:sz w:val="24"/>
          <w:szCs w:val="24"/>
        </w:rPr>
        <w:t>411.961,94</w:t>
      </w:r>
      <w:r w:rsidR="00482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943">
        <w:rPr>
          <w:rFonts w:ascii="Times New Roman" w:hAnsi="Times New Roman" w:cs="Times New Roman"/>
          <w:b/>
          <w:sz w:val="24"/>
          <w:szCs w:val="24"/>
        </w:rPr>
        <w:t>350.637,61</w:t>
      </w:r>
      <w:r w:rsidR="00482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C7446" w:rsidRDefault="004C7446" w:rsidP="004C7446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4C7446" w:rsidRPr="00E01DAD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E01DAD">
        <w:rPr>
          <w:rFonts w:ascii="Times New Roman" w:hAnsi="Times New Roman"/>
        </w:rPr>
        <w:t>Scăderea anuală estimată a gazelor cu efect de seră (echivalent tone de CO</w:t>
      </w:r>
      <w:r w:rsidRPr="00E01DAD">
        <w:rPr>
          <w:rFonts w:ascii="Times New Roman" w:hAnsi="Times New Roman"/>
          <w:vertAlign w:val="subscript"/>
        </w:rPr>
        <w:t>2)</w:t>
      </w:r>
      <w:r w:rsidRPr="00E01DAD">
        <w:rPr>
          <w:rFonts w:ascii="Times New Roman" w:hAnsi="Times New Roman"/>
        </w:rPr>
        <w:t xml:space="preserve">:    </w:t>
      </w:r>
      <w:r>
        <w:rPr>
          <w:rFonts w:ascii="Times New Roman" w:hAnsi="Times New Roman"/>
        </w:rPr>
        <w:t xml:space="preserve">   25,84 </w:t>
      </w:r>
      <w:r w:rsidRPr="00E01DAD">
        <w:rPr>
          <w:rFonts w:ascii="Times New Roman" w:hAnsi="Times New Roman"/>
        </w:rPr>
        <w:t xml:space="preserve"> tone CO</w:t>
      </w:r>
      <w:r w:rsidRPr="00E01DAD">
        <w:rPr>
          <w:rFonts w:ascii="Times New Roman" w:hAnsi="Times New Roman"/>
          <w:vertAlign w:val="subscript"/>
        </w:rPr>
        <w:t>2</w:t>
      </w:r>
    </w:p>
    <w:p w:rsidR="004C7446" w:rsidRPr="00E01DAD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E01DAD">
        <w:rPr>
          <w:rFonts w:ascii="Times New Roman" w:hAnsi="Times New Roman"/>
        </w:rPr>
        <w:t xml:space="preserve">Numărul gospodăriilor cu o clasificare mai bună a consumului de energie:       </w:t>
      </w:r>
      <w:r>
        <w:rPr>
          <w:rFonts w:ascii="Times New Roman" w:hAnsi="Times New Roman"/>
        </w:rPr>
        <w:t xml:space="preserve">   </w:t>
      </w:r>
      <w:r w:rsidRPr="00E01D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de energie primară: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Pr="00376C2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147.450,57</w:t>
      </w:r>
      <w:r w:rsidRPr="00376C2C">
        <w:rPr>
          <w:rFonts w:ascii="Times New Roman" w:hAnsi="Times New Roman"/>
          <w:sz w:val="22"/>
          <w:szCs w:val="22"/>
        </w:rPr>
        <w:t xml:space="preserve"> kwh/an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</w:t>
      </w:r>
      <w:r>
        <w:rPr>
          <w:rFonts w:ascii="Times New Roman" w:hAnsi="Times New Roman"/>
          <w:sz w:val="22"/>
          <w:szCs w:val="22"/>
        </w:rPr>
        <w:t>102,86</w:t>
      </w:r>
      <w:r w:rsidRPr="00376C2C">
        <w:rPr>
          <w:rFonts w:ascii="Times New Roman" w:hAnsi="Times New Roman"/>
          <w:sz w:val="22"/>
          <w:szCs w:val="22"/>
        </w:rPr>
        <w:t xml:space="preserve"> kwh/ m²/an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Scăderea consumului anual specific de energie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</w:t>
      </w:r>
      <w:r>
        <w:rPr>
          <w:rFonts w:ascii="Times New Roman" w:hAnsi="Times New Roman"/>
          <w:sz w:val="22"/>
          <w:szCs w:val="22"/>
        </w:rPr>
        <w:t>102,86</w:t>
      </w:r>
      <w:r w:rsidRPr="00376C2C">
        <w:rPr>
          <w:rFonts w:ascii="Times New Roman" w:hAnsi="Times New Roman"/>
          <w:sz w:val="22"/>
          <w:szCs w:val="22"/>
        </w:rPr>
        <w:t xml:space="preserve"> kwh/ m²/an</w:t>
      </w:r>
    </w:p>
    <w:p w:rsidR="004C7446" w:rsidRPr="00376C2C" w:rsidRDefault="004C7446" w:rsidP="004C7446">
      <w:pPr>
        <w:rPr>
          <w:rFonts w:ascii="Times New Roman" w:hAnsi="Times New Roman"/>
          <w:b/>
        </w:rPr>
      </w:pPr>
      <w:r w:rsidRPr="00376C2C">
        <w:rPr>
          <w:rFonts w:ascii="Times New Roman" w:hAnsi="Times New Roman"/>
          <w:b/>
        </w:rPr>
        <w:tab/>
      </w:r>
      <w:r w:rsidRPr="00376C2C">
        <w:rPr>
          <w:rFonts w:ascii="Times New Roman" w:hAnsi="Times New Roman"/>
          <w:b/>
        </w:rPr>
        <w:tab/>
        <w:t xml:space="preserve">  </w:t>
      </w:r>
    </w:p>
    <w:p w:rsidR="004C7446" w:rsidRPr="00376C2C" w:rsidRDefault="004C7446" w:rsidP="004C7446">
      <w:pPr>
        <w:rPr>
          <w:rFonts w:ascii="Times New Roman" w:hAnsi="Times New Roman"/>
          <w:b/>
        </w:rPr>
      </w:pPr>
      <w:r w:rsidRPr="00376C2C">
        <w:rPr>
          <w:rFonts w:ascii="Times New Roman" w:hAnsi="Times New Roman"/>
          <w:b/>
        </w:rPr>
        <w:t>INDICATORI LA FINALUL IMPLEMENTĂRII PROIECTULUI:</w:t>
      </w:r>
    </w:p>
    <w:p w:rsidR="004C7446" w:rsidRPr="00376C2C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376C2C">
        <w:rPr>
          <w:rFonts w:ascii="Times New Roman" w:hAnsi="Times New Roman"/>
        </w:rPr>
        <w:t>Nivelul anual estimat al gazelor cu efect de seră (echivalent tone de CO</w:t>
      </w:r>
      <w:r w:rsidRPr="00376C2C">
        <w:rPr>
          <w:rFonts w:ascii="Times New Roman" w:hAnsi="Times New Roman"/>
          <w:vertAlign w:val="subscript"/>
        </w:rPr>
        <w:t>2)</w:t>
      </w:r>
      <w:r w:rsidRPr="00376C2C">
        <w:rPr>
          <w:rFonts w:ascii="Times New Roman" w:hAnsi="Times New Roman"/>
        </w:rPr>
        <w:t xml:space="preserve">:         </w:t>
      </w:r>
      <w:r>
        <w:rPr>
          <w:rFonts w:ascii="Times New Roman" w:hAnsi="Times New Roman"/>
        </w:rPr>
        <w:t xml:space="preserve">  34,86</w:t>
      </w:r>
      <w:r w:rsidRPr="00376C2C">
        <w:rPr>
          <w:rFonts w:ascii="Times New Roman" w:hAnsi="Times New Roman"/>
        </w:rPr>
        <w:t xml:space="preserve">  tone CO</w:t>
      </w:r>
      <w:r w:rsidRPr="00376C2C">
        <w:rPr>
          <w:rFonts w:ascii="Times New Roman" w:hAnsi="Times New Roman"/>
          <w:vertAlign w:val="subscript"/>
        </w:rPr>
        <w:t>2</w:t>
      </w:r>
    </w:p>
    <w:p w:rsidR="004C7446" w:rsidRPr="00376C2C" w:rsidRDefault="004C7446" w:rsidP="004C7446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376C2C">
        <w:rPr>
          <w:rFonts w:ascii="Times New Roman" w:hAnsi="Times New Roman"/>
        </w:rPr>
        <w:t xml:space="preserve">Numărul gospodăriilor cu o clasificare mai bună a consumului de energie:       </w:t>
      </w:r>
      <w:r>
        <w:rPr>
          <w:rFonts w:ascii="Times New Roman" w:hAnsi="Times New Roman"/>
        </w:rPr>
        <w:t xml:space="preserve">  </w:t>
      </w:r>
      <w:r w:rsidRPr="00376C2C">
        <w:rPr>
          <w:rFonts w:ascii="Times New Roman" w:hAnsi="Times New Roman"/>
        </w:rPr>
        <w:t xml:space="preserve"> 20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de energie primară: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                         </w:t>
      </w:r>
      <w:r>
        <w:rPr>
          <w:rFonts w:ascii="Times New Roman" w:hAnsi="Times New Roman"/>
          <w:sz w:val="22"/>
          <w:szCs w:val="22"/>
        </w:rPr>
        <w:t xml:space="preserve">  </w:t>
      </w:r>
      <w:r w:rsidRPr="00376C2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206.911,23</w:t>
      </w:r>
      <w:r w:rsidRPr="00376C2C">
        <w:rPr>
          <w:rFonts w:ascii="Times New Roman" w:hAnsi="Times New Roman"/>
          <w:sz w:val="22"/>
          <w:szCs w:val="22"/>
        </w:rPr>
        <w:t xml:space="preserve"> kwh/an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color w:val="FF0000"/>
          <w:sz w:val="22"/>
          <w:szCs w:val="22"/>
        </w:rPr>
        <w:t xml:space="preserve">                              </w:t>
      </w:r>
      <w:r w:rsidR="0056010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376C2C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376C2C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>2</w:t>
      </w:r>
      <w:r w:rsidRPr="00376C2C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>7</w:t>
      </w:r>
      <w:r w:rsidRPr="00376C2C">
        <w:rPr>
          <w:rFonts w:ascii="Times New Roman" w:hAnsi="Times New Roman"/>
          <w:sz w:val="22"/>
          <w:szCs w:val="22"/>
        </w:rPr>
        <w:t>0 kwh/m²/an</w:t>
      </w:r>
    </w:p>
    <w:p w:rsidR="004C7446" w:rsidRPr="00376C2C" w:rsidRDefault="004C7446" w:rsidP="004C7446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376C2C">
        <w:rPr>
          <w:rFonts w:ascii="Times New Roman" w:hAnsi="Times New Roman"/>
          <w:sz w:val="22"/>
          <w:szCs w:val="22"/>
        </w:rPr>
        <w:t>Consumul anual specific de energie</w:t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</w:r>
      <w:r w:rsidRPr="00376C2C">
        <w:rPr>
          <w:rFonts w:ascii="Times New Roman" w:hAnsi="Times New Roman"/>
          <w:sz w:val="22"/>
          <w:szCs w:val="22"/>
        </w:rPr>
        <w:tab/>
        <w:t xml:space="preserve">                            </w:t>
      </w:r>
      <w:r>
        <w:rPr>
          <w:rFonts w:ascii="Times New Roman" w:hAnsi="Times New Roman"/>
          <w:sz w:val="22"/>
          <w:szCs w:val="22"/>
        </w:rPr>
        <w:t xml:space="preserve">  </w:t>
      </w:r>
      <w:r w:rsidRPr="00376C2C">
        <w:rPr>
          <w:rFonts w:ascii="Times New Roman" w:hAnsi="Times New Roman"/>
          <w:sz w:val="22"/>
          <w:szCs w:val="22"/>
        </w:rPr>
        <w:t xml:space="preserve"> 1</w:t>
      </w:r>
      <w:r>
        <w:rPr>
          <w:rFonts w:ascii="Times New Roman" w:hAnsi="Times New Roman"/>
          <w:sz w:val="22"/>
          <w:szCs w:val="22"/>
        </w:rPr>
        <w:t>35,54</w:t>
      </w:r>
      <w:r w:rsidRPr="00376C2C">
        <w:rPr>
          <w:rFonts w:ascii="Times New Roman" w:hAnsi="Times New Roman"/>
          <w:sz w:val="22"/>
          <w:szCs w:val="22"/>
        </w:rPr>
        <w:t xml:space="preserve"> kwh/ m²/an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E3FE0"/>
    <w:rsid w:val="00331699"/>
    <w:rsid w:val="003347EC"/>
    <w:rsid w:val="00351717"/>
    <w:rsid w:val="0037232B"/>
    <w:rsid w:val="00382757"/>
    <w:rsid w:val="003C0F64"/>
    <w:rsid w:val="003D26F7"/>
    <w:rsid w:val="00437D16"/>
    <w:rsid w:val="004439EB"/>
    <w:rsid w:val="00475CE9"/>
    <w:rsid w:val="00482335"/>
    <w:rsid w:val="004C405B"/>
    <w:rsid w:val="004C7446"/>
    <w:rsid w:val="005137F8"/>
    <w:rsid w:val="0053480E"/>
    <w:rsid w:val="0056010E"/>
    <w:rsid w:val="00577DD9"/>
    <w:rsid w:val="005A2731"/>
    <w:rsid w:val="005D65BE"/>
    <w:rsid w:val="00613431"/>
    <w:rsid w:val="00653A26"/>
    <w:rsid w:val="006B65F8"/>
    <w:rsid w:val="007E4763"/>
    <w:rsid w:val="00840E53"/>
    <w:rsid w:val="00850CD5"/>
    <w:rsid w:val="00891D2B"/>
    <w:rsid w:val="008F4735"/>
    <w:rsid w:val="008F4777"/>
    <w:rsid w:val="00902575"/>
    <w:rsid w:val="0097192B"/>
    <w:rsid w:val="009B5516"/>
    <w:rsid w:val="009F4515"/>
    <w:rsid w:val="00A50FD6"/>
    <w:rsid w:val="00A77213"/>
    <w:rsid w:val="00A84A96"/>
    <w:rsid w:val="00A8557E"/>
    <w:rsid w:val="00AC7939"/>
    <w:rsid w:val="00B07054"/>
    <w:rsid w:val="00B23943"/>
    <w:rsid w:val="00B37003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22442"/>
    <w:rsid w:val="00D26C8C"/>
    <w:rsid w:val="00D27F19"/>
    <w:rsid w:val="00D37E7E"/>
    <w:rsid w:val="00DA6576"/>
    <w:rsid w:val="00DC7BC1"/>
    <w:rsid w:val="00DE350A"/>
    <w:rsid w:val="00E34898"/>
    <w:rsid w:val="00E81911"/>
    <w:rsid w:val="00F113BF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C7446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56</cp:revision>
  <dcterms:created xsi:type="dcterms:W3CDTF">2014-03-07T08:08:00Z</dcterms:created>
  <dcterms:modified xsi:type="dcterms:W3CDTF">2018-11-22T11:07:00Z</dcterms:modified>
</cp:coreProperties>
</file>