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C1B" w:rsidRDefault="00106C1B" w:rsidP="00D6743C">
      <w:pPr>
        <w:pStyle w:val="NoSpacing"/>
        <w:ind w:left="6480" w:firstLine="720"/>
        <w:jc w:val="both"/>
        <w:rPr>
          <w:b/>
        </w:rPr>
      </w:pPr>
    </w:p>
    <w:p w:rsidR="00895543" w:rsidRPr="00F82198" w:rsidRDefault="007204E3" w:rsidP="00D6743C">
      <w:pPr>
        <w:pStyle w:val="NoSpacing"/>
        <w:ind w:left="6480" w:firstLine="720"/>
        <w:jc w:val="both"/>
        <w:rPr>
          <w:b/>
        </w:rPr>
      </w:pPr>
      <w:r>
        <w:rPr>
          <w:b/>
        </w:rPr>
        <w:t xml:space="preserve">            </w:t>
      </w:r>
      <w:r w:rsidR="00895543" w:rsidRPr="00F82198">
        <w:rPr>
          <w:b/>
        </w:rPr>
        <w:t>ANEX</w:t>
      </w:r>
      <w:r w:rsidR="00F82198" w:rsidRPr="00F82198">
        <w:rPr>
          <w:b/>
        </w:rPr>
        <w:t xml:space="preserve">A </w:t>
      </w:r>
      <w:r w:rsidR="005532BA" w:rsidRPr="00F82198">
        <w:rPr>
          <w:b/>
        </w:rPr>
        <w:t xml:space="preserve"> </w:t>
      </w:r>
    </w:p>
    <w:p w:rsidR="00C3097D" w:rsidRPr="00F82198" w:rsidRDefault="00C3097D" w:rsidP="00D6743C">
      <w:pPr>
        <w:pStyle w:val="NoSpacing"/>
        <w:jc w:val="both"/>
        <w:rPr>
          <w:b/>
        </w:rPr>
      </w:pPr>
    </w:p>
    <w:p w:rsidR="00C3097D" w:rsidRPr="00F82198" w:rsidRDefault="00C3097D" w:rsidP="00D6743C">
      <w:pPr>
        <w:pStyle w:val="NoSpacing"/>
        <w:jc w:val="both"/>
        <w:rPr>
          <w:b/>
        </w:rPr>
      </w:pPr>
      <w:r w:rsidRPr="00F82198">
        <w:rPr>
          <w:b/>
          <w:i/>
        </w:rPr>
        <w:t xml:space="preserve">                                         </w:t>
      </w:r>
      <w:r w:rsidR="005532BA" w:rsidRPr="00F82198">
        <w:rPr>
          <w:b/>
          <w:i/>
        </w:rPr>
        <w:t xml:space="preserve">                                         </w:t>
      </w:r>
      <w:r w:rsidR="007204E3" w:rsidRPr="00F82198">
        <w:rPr>
          <w:b/>
          <w:i/>
        </w:rPr>
        <w:t xml:space="preserve">       </w:t>
      </w:r>
      <w:r w:rsidR="005532BA" w:rsidRPr="00F82198">
        <w:rPr>
          <w:b/>
          <w:i/>
        </w:rPr>
        <w:t xml:space="preserve">  </w:t>
      </w:r>
      <w:r w:rsidR="007204E3" w:rsidRPr="00F82198">
        <w:rPr>
          <w:b/>
          <w:i/>
        </w:rPr>
        <w:t xml:space="preserve">     </w:t>
      </w:r>
      <w:r w:rsidR="00F82198" w:rsidRPr="00F82198">
        <w:rPr>
          <w:b/>
          <w:i/>
        </w:rPr>
        <w:t xml:space="preserve">   </w:t>
      </w:r>
      <w:r w:rsidR="001232F6" w:rsidRPr="00F82198">
        <w:rPr>
          <w:b/>
          <w:i/>
        </w:rPr>
        <w:t xml:space="preserve">  </w:t>
      </w:r>
      <w:r w:rsidR="00F82198" w:rsidRPr="00F82198">
        <w:rPr>
          <w:b/>
          <w:i/>
        </w:rPr>
        <w:t xml:space="preserve">      </w:t>
      </w:r>
      <w:r w:rsidR="00F82198" w:rsidRPr="00F82198">
        <w:rPr>
          <w:b/>
        </w:rPr>
        <w:t>LA HCL nr.__________________</w:t>
      </w:r>
    </w:p>
    <w:p w:rsidR="00C3097D" w:rsidRPr="006F1F05" w:rsidRDefault="00C3097D" w:rsidP="00D6743C">
      <w:pPr>
        <w:pStyle w:val="NoSpacing"/>
        <w:jc w:val="both"/>
      </w:pPr>
    </w:p>
    <w:p w:rsidR="00DE17B2" w:rsidRPr="00D6743C" w:rsidRDefault="00DE17B2" w:rsidP="00D6743C">
      <w:pPr>
        <w:pStyle w:val="NoSpacing"/>
        <w:jc w:val="both"/>
      </w:pPr>
    </w:p>
    <w:p w:rsidR="00895543" w:rsidRDefault="00895543" w:rsidP="00D6743C">
      <w:pPr>
        <w:pStyle w:val="NoSpacing"/>
        <w:jc w:val="center"/>
        <w:rPr>
          <w:b/>
        </w:rPr>
      </w:pPr>
      <w:r w:rsidRPr="00D6743C">
        <w:rPr>
          <w:b/>
        </w:rPr>
        <w:t>REGULAMENT</w:t>
      </w:r>
      <w:r w:rsidR="00C3097D" w:rsidRPr="00D6743C">
        <w:rPr>
          <w:b/>
        </w:rPr>
        <w:t>UL</w:t>
      </w:r>
    </w:p>
    <w:p w:rsidR="00D85283" w:rsidRPr="00D6743C" w:rsidRDefault="00D85283" w:rsidP="00D6743C">
      <w:pPr>
        <w:pStyle w:val="NoSpacing"/>
        <w:jc w:val="center"/>
        <w:rPr>
          <w:b/>
        </w:rPr>
      </w:pPr>
    </w:p>
    <w:p w:rsidR="00895543" w:rsidRPr="0028138F" w:rsidRDefault="00C3097D" w:rsidP="00D6743C">
      <w:pPr>
        <w:pStyle w:val="NoSpacing"/>
        <w:jc w:val="center"/>
        <w:rPr>
          <w:b/>
        </w:rPr>
      </w:pPr>
      <w:r w:rsidRPr="0028138F">
        <w:rPr>
          <w:b/>
        </w:rPr>
        <w:t>S</w:t>
      </w:r>
      <w:r w:rsidR="00895543" w:rsidRPr="0028138F">
        <w:rPr>
          <w:b/>
        </w:rPr>
        <w:t>erviciulu</w:t>
      </w:r>
      <w:r w:rsidRPr="0028138F">
        <w:rPr>
          <w:b/>
        </w:rPr>
        <w:t>i de salubrizare a Municipiului Timişoara</w:t>
      </w:r>
    </w:p>
    <w:p w:rsidR="00895543" w:rsidRDefault="00895543" w:rsidP="00D6743C">
      <w:pPr>
        <w:pStyle w:val="NoSpacing"/>
        <w:jc w:val="both"/>
      </w:pPr>
    </w:p>
    <w:p w:rsidR="00E97C20" w:rsidRPr="00D6743C" w:rsidRDefault="00E97C20" w:rsidP="00D6743C">
      <w:pPr>
        <w:pStyle w:val="NoSpacing"/>
        <w:jc w:val="both"/>
      </w:pPr>
    </w:p>
    <w:p w:rsidR="00895543" w:rsidRPr="00DE17B2" w:rsidRDefault="00895543" w:rsidP="00DE17B2">
      <w:pPr>
        <w:jc w:val="center"/>
        <w:rPr>
          <w:b/>
        </w:rPr>
      </w:pPr>
      <w:r w:rsidRPr="00DE17B2">
        <w:rPr>
          <w:b/>
        </w:rPr>
        <w:t>CAP. I</w:t>
      </w:r>
    </w:p>
    <w:p w:rsidR="00895543" w:rsidRPr="00DE17B2" w:rsidRDefault="00895543" w:rsidP="00DE17B2">
      <w:pPr>
        <w:jc w:val="center"/>
        <w:rPr>
          <w:b/>
        </w:rPr>
      </w:pPr>
      <w:r w:rsidRPr="00DE17B2">
        <w:rPr>
          <w:b/>
        </w:rPr>
        <w:t>Dispoziţii generale</w:t>
      </w:r>
    </w:p>
    <w:p w:rsidR="00895543" w:rsidRPr="00315DCA" w:rsidRDefault="00895543" w:rsidP="00315DCA">
      <w:pPr>
        <w:rPr>
          <w:b/>
        </w:rPr>
      </w:pPr>
    </w:p>
    <w:p w:rsidR="00DE17B2" w:rsidRDefault="00895543" w:rsidP="00626A96">
      <w:pPr>
        <w:jc w:val="center"/>
        <w:rPr>
          <w:b/>
        </w:rPr>
      </w:pPr>
      <w:r w:rsidRPr="00315DCA">
        <w:rPr>
          <w:b/>
        </w:rPr>
        <w:t>SECŢIUNEA 1</w:t>
      </w:r>
    </w:p>
    <w:p w:rsidR="00895543" w:rsidRPr="00315DCA" w:rsidRDefault="00895543" w:rsidP="00626A96">
      <w:pPr>
        <w:jc w:val="center"/>
        <w:rPr>
          <w:b/>
        </w:rPr>
      </w:pPr>
      <w:r w:rsidRPr="00315DCA">
        <w:rPr>
          <w:b/>
        </w:rPr>
        <w:t>Domeniul de aplicare</w:t>
      </w:r>
    </w:p>
    <w:p w:rsidR="00895543" w:rsidRPr="00315DCA" w:rsidRDefault="00895543" w:rsidP="00315DCA">
      <w:pPr>
        <w:rPr>
          <w:b/>
        </w:rPr>
      </w:pPr>
    </w:p>
    <w:p w:rsidR="001232F6" w:rsidRPr="005F1461" w:rsidRDefault="00D85283" w:rsidP="00315DCA">
      <w:pPr>
        <w:rPr>
          <w:b/>
        </w:rPr>
      </w:pPr>
      <w:r>
        <w:rPr>
          <w:b/>
        </w:rPr>
        <w:t>Art</w:t>
      </w:r>
      <w:r w:rsidR="00895543" w:rsidRPr="005F1461">
        <w:rPr>
          <w:b/>
        </w:rPr>
        <w:t>. 1</w:t>
      </w:r>
      <w:r w:rsidR="00CD4D50" w:rsidRPr="005F1461">
        <w:rPr>
          <w:b/>
        </w:rPr>
        <w:t xml:space="preserve"> </w:t>
      </w:r>
    </w:p>
    <w:p w:rsidR="00895543" w:rsidRPr="00315DCA" w:rsidRDefault="00895543" w:rsidP="00DE17B2">
      <w:pPr>
        <w:jc w:val="both"/>
      </w:pPr>
      <w:r w:rsidRPr="00315DCA">
        <w:t>(1) Preveder</w:t>
      </w:r>
      <w:r w:rsidR="00F70B62" w:rsidRPr="00315DCA">
        <w:t>ile prezentului regulament</w:t>
      </w:r>
      <w:r w:rsidRPr="00315DCA">
        <w:t xml:space="preserve"> se aplică serviciului publi</w:t>
      </w:r>
      <w:r w:rsidR="00F70B62" w:rsidRPr="00315DCA">
        <w:t>c de salubrizare al municipiului Timişoara</w:t>
      </w:r>
      <w:r w:rsidRPr="00315DCA">
        <w:t>, denumit în continuare serviciu de salubrizare, înfiinţat şi organiza</w:t>
      </w:r>
      <w:r w:rsidR="00F70B62" w:rsidRPr="00315DCA">
        <w:t xml:space="preserve">t </w:t>
      </w:r>
      <w:r w:rsidRPr="00315DCA">
        <w:t>pentru satisfac</w:t>
      </w:r>
      <w:r w:rsidR="007862D0" w:rsidRPr="00315DCA">
        <w:t>erea nevoilor</w:t>
      </w:r>
      <w:r w:rsidR="00EA348C">
        <w:t xml:space="preserve"> </w:t>
      </w:r>
      <w:r w:rsidR="00C0403A" w:rsidRPr="00315DCA">
        <w:t>de salubrizare ale</w:t>
      </w:r>
      <w:r w:rsidR="007862D0" w:rsidRPr="00315DCA">
        <w:t xml:space="preserve"> </w:t>
      </w:r>
      <w:r w:rsidRPr="00315DCA">
        <w:t xml:space="preserve"> populaţiei, ale instituţiilor publice şi ale operato</w:t>
      </w:r>
      <w:r w:rsidR="007862D0" w:rsidRPr="00315DCA">
        <w:t>rilor economici</w:t>
      </w:r>
      <w:r w:rsidR="00DE17B2">
        <w:t xml:space="preserve"> de pe teritoriul unității administrativ-teritoriale.</w:t>
      </w:r>
    </w:p>
    <w:p w:rsidR="00895543" w:rsidRPr="00315DCA" w:rsidRDefault="002474BA" w:rsidP="00DE17B2">
      <w:pPr>
        <w:jc w:val="both"/>
      </w:pPr>
      <w:r w:rsidRPr="00315DCA">
        <w:t xml:space="preserve"> </w:t>
      </w:r>
      <w:r w:rsidR="00E13ACB" w:rsidRPr="00315DCA">
        <w:t>(2) Prezentul regulament</w:t>
      </w:r>
      <w:r w:rsidR="00895543" w:rsidRPr="00315DCA">
        <w:t xml:space="preserve"> stabileşte cadrul juridic unitar privind desfăşurarea serviciului de salubrizare, definind </w:t>
      </w:r>
      <w:r w:rsidR="00E13ACB" w:rsidRPr="00315DCA">
        <w:t>modalităţile şi condiţiile</w:t>
      </w:r>
      <w:r w:rsidR="00895543" w:rsidRPr="00315DCA">
        <w:t xml:space="preserve"> ce trebuie îndeplinite pentru asigurarea serviciului de salubrizare, indicatorii de performanţă, condiţiile tehnice, raporturile dintre operator şi utilizator.</w:t>
      </w:r>
    </w:p>
    <w:p w:rsidR="00895543" w:rsidRPr="00315DCA" w:rsidRDefault="002474BA" w:rsidP="0028138F">
      <w:pPr>
        <w:jc w:val="both"/>
      </w:pPr>
      <w:r w:rsidRPr="00315DCA">
        <w:t xml:space="preserve"> </w:t>
      </w:r>
      <w:r w:rsidR="00895543" w:rsidRPr="00315DCA">
        <w:t>(3) Preveder</w:t>
      </w:r>
      <w:r w:rsidR="00F01608" w:rsidRPr="00315DCA">
        <w:t>ile prezentului regulament</w:t>
      </w:r>
      <w:r w:rsidR="00895543" w:rsidRPr="00315DCA">
        <w:t xml:space="preserve"> se aplică la proiectarea, executarea, recepţionarea, exploatarea şi întreţinerea instalaţiilor şi echipamentelor din sistemul public de salubrizare, cu urmărirea tuturor cerinţelor legale specifice în vigoare.</w:t>
      </w:r>
    </w:p>
    <w:p w:rsidR="00895543" w:rsidRPr="00315DCA" w:rsidRDefault="002474BA" w:rsidP="0028138F">
      <w:pPr>
        <w:jc w:val="both"/>
      </w:pPr>
      <w:r w:rsidRPr="00315DCA">
        <w:t xml:space="preserve"> </w:t>
      </w:r>
      <w:r w:rsidR="00895543" w:rsidRPr="00315DCA">
        <w:t xml:space="preserve">(4) Operatorii serviciului de salubrizare, indiferent de forma de proprietate şi de modul în care este organizată gestiunea serviciului </w:t>
      </w:r>
      <w:r w:rsidR="00501E01" w:rsidRPr="00315DCA">
        <w:t>de salubrizare</w:t>
      </w:r>
      <w:r w:rsidR="0028138F">
        <w:t xml:space="preserve"> în cadrul unităților administrativ-teritoriale, </w:t>
      </w:r>
      <w:r w:rsidR="00501E01" w:rsidRPr="00315DCA">
        <w:t xml:space="preserve"> </w:t>
      </w:r>
      <w:r w:rsidR="00895543" w:rsidRPr="00315DCA">
        <w:t>se vor conforma prevederi</w:t>
      </w:r>
      <w:r w:rsidR="00501E01" w:rsidRPr="00315DCA">
        <w:t>lor prezentului regulament</w:t>
      </w:r>
      <w:r w:rsidR="00895543" w:rsidRPr="00315DCA">
        <w:t>.</w:t>
      </w:r>
    </w:p>
    <w:p w:rsidR="00895543" w:rsidRPr="00315DCA" w:rsidRDefault="002474BA" w:rsidP="0028138F">
      <w:pPr>
        <w:jc w:val="both"/>
      </w:pPr>
      <w:r w:rsidRPr="00315DCA">
        <w:t xml:space="preserve"> </w:t>
      </w:r>
      <w:r w:rsidR="00D245C1">
        <w:t xml:space="preserve">(5) Condiţiile </w:t>
      </w:r>
      <w:r w:rsidR="00895543" w:rsidRPr="00315DCA">
        <w:t>tehnice</w:t>
      </w:r>
      <w:r w:rsidR="00D57CD1" w:rsidRPr="00315DCA">
        <w:t xml:space="preserve"> prevăzu</w:t>
      </w:r>
      <w:r w:rsidR="00A062E2" w:rsidRPr="00315DCA">
        <w:t>te</w:t>
      </w:r>
      <w:r w:rsidR="00D57CD1" w:rsidRPr="00315DCA">
        <w:t xml:space="preserve"> în prezentul regulament au caracter minimal. Consiliul Local al Municipiului Timişoara </w:t>
      </w:r>
      <w:r w:rsidR="00895543" w:rsidRPr="00315DCA">
        <w:t>po</w:t>
      </w:r>
      <w:r w:rsidR="00D57CD1" w:rsidRPr="00315DCA">
        <w:t>a</w:t>
      </w:r>
      <w:r w:rsidR="00895543" w:rsidRPr="00315DCA">
        <w:t>t</w:t>
      </w:r>
      <w:r w:rsidR="00D57CD1" w:rsidRPr="00315DCA">
        <w:t>e aproba şi alte</w:t>
      </w:r>
      <w:r w:rsidR="00895543" w:rsidRPr="00315DCA">
        <w:t xml:space="preserve"> condiţii tehnice pentru serviciul de salubrizare, pe baza unor studii de specialitate, după dezbaterea publică a acestora.</w:t>
      </w:r>
    </w:p>
    <w:p w:rsidR="0028138F" w:rsidRDefault="0028138F" w:rsidP="00315DCA"/>
    <w:p w:rsidR="005F1461" w:rsidRDefault="00895543" w:rsidP="00315DCA">
      <w:r w:rsidRPr="00315DCA">
        <w:rPr>
          <w:b/>
        </w:rPr>
        <w:t>A</w:t>
      </w:r>
      <w:r w:rsidR="00D85283">
        <w:rPr>
          <w:b/>
        </w:rPr>
        <w:t>rt</w:t>
      </w:r>
      <w:r w:rsidRPr="00315DCA">
        <w:rPr>
          <w:b/>
        </w:rPr>
        <w:t xml:space="preserve">. </w:t>
      </w:r>
      <w:r w:rsidR="002474BA" w:rsidRPr="00315DCA">
        <w:rPr>
          <w:b/>
        </w:rPr>
        <w:t>2</w:t>
      </w:r>
      <w:r w:rsidR="00B279A5" w:rsidRPr="00315DCA">
        <w:t xml:space="preserve"> </w:t>
      </w:r>
    </w:p>
    <w:p w:rsidR="00D6743C" w:rsidRPr="005F1461" w:rsidRDefault="005F1461" w:rsidP="00315DCA">
      <w:pPr>
        <w:rPr>
          <w:b/>
        </w:rPr>
      </w:pPr>
      <w:r w:rsidRPr="00315DCA">
        <w:t>Prezentul regulament se aplică următoarelor activităţi de salubrizare:</w:t>
      </w:r>
    </w:p>
    <w:p w:rsidR="008528C1" w:rsidRPr="00370ECD" w:rsidRDefault="00D85283" w:rsidP="006D73A5">
      <w:pPr>
        <w:jc w:val="both"/>
        <w:rPr>
          <w:lang w:val="en-US"/>
        </w:rPr>
      </w:pPr>
      <w:r>
        <w:rPr>
          <w:b/>
          <w:bCs/>
          <w:lang w:val="en-US"/>
        </w:rPr>
        <w:t>a</w:t>
      </w:r>
      <w:r w:rsidR="008528C1" w:rsidRPr="00370ECD">
        <w:rPr>
          <w:b/>
          <w:bCs/>
          <w:lang w:val="en-US"/>
        </w:rPr>
        <w:t>)</w:t>
      </w:r>
      <w:r>
        <w:rPr>
          <w:b/>
          <w:bCs/>
          <w:lang w:val="en-US"/>
        </w:rPr>
        <w:t xml:space="preserve"> </w:t>
      </w:r>
      <w:r w:rsidR="008528C1" w:rsidRPr="00370ECD">
        <w:rPr>
          <w:lang w:val="en-US"/>
        </w:rPr>
        <w:t>colectarea separată şi transportul separat al deşeurilor menajere şi al deşeurilor similare provenind din activităţi comerciale din industrie şi instituţii, inclusiv fracţii colectate separat;</w:t>
      </w:r>
    </w:p>
    <w:p w:rsidR="008528C1" w:rsidRPr="00370ECD" w:rsidRDefault="008528C1" w:rsidP="006D73A5">
      <w:pPr>
        <w:jc w:val="both"/>
        <w:rPr>
          <w:lang w:val="en-US"/>
        </w:rPr>
      </w:pPr>
      <w:r w:rsidRPr="00370ECD">
        <w:rPr>
          <w:b/>
          <w:bCs/>
          <w:lang w:val="en-US"/>
        </w:rPr>
        <w:t>b)</w:t>
      </w:r>
      <w:bookmarkStart w:id="0" w:name="_Hlk131852253"/>
      <w:r w:rsidR="00D85283">
        <w:rPr>
          <w:b/>
          <w:bCs/>
          <w:lang w:val="en-US"/>
        </w:rPr>
        <w:t xml:space="preserve"> </w:t>
      </w:r>
      <w:r w:rsidRPr="00370ECD">
        <w:rPr>
          <w:lang w:val="en-US"/>
        </w:rPr>
        <w:t>operarea centrelor de colectare prin aport voluntar a deşeurilor de la persoanele fizice;</w:t>
      </w:r>
      <w:bookmarkEnd w:id="0"/>
    </w:p>
    <w:p w:rsidR="008528C1" w:rsidRPr="00370ECD" w:rsidRDefault="008528C1" w:rsidP="006D73A5">
      <w:pPr>
        <w:jc w:val="both"/>
        <w:rPr>
          <w:lang w:val="en-US"/>
        </w:rPr>
      </w:pPr>
      <w:r w:rsidRPr="00370ECD">
        <w:rPr>
          <w:b/>
          <w:bCs/>
          <w:lang w:val="en-US"/>
        </w:rPr>
        <w:t>c)</w:t>
      </w:r>
      <w:r w:rsidR="00D85283">
        <w:rPr>
          <w:b/>
          <w:bCs/>
          <w:lang w:val="en-US"/>
        </w:rPr>
        <w:t xml:space="preserve"> </w:t>
      </w:r>
      <w:r w:rsidRPr="00370ECD">
        <w:rPr>
          <w:lang w:val="en-US"/>
        </w:rPr>
        <w:t xml:space="preserve">transferul deşeurilor municipale </w:t>
      </w:r>
      <w:r w:rsidRPr="00DB0178">
        <w:rPr>
          <w:lang w:val="en-US"/>
        </w:rPr>
        <w:t>în staţii</w:t>
      </w:r>
      <w:r w:rsidR="00EA348C">
        <w:rPr>
          <w:lang w:val="en-US"/>
        </w:rPr>
        <w:t xml:space="preserve"> de</w:t>
      </w:r>
      <w:r w:rsidR="00DB0178" w:rsidRPr="00DB0178">
        <w:rPr>
          <w:lang w:val="en-US"/>
        </w:rPr>
        <w:t xml:space="preserve"> sortare/</w:t>
      </w:r>
      <w:r w:rsidRPr="00DB0178">
        <w:rPr>
          <w:lang w:val="en-US"/>
        </w:rPr>
        <w:t xml:space="preserve">de transfer, </w:t>
      </w:r>
      <w:r w:rsidRPr="00370ECD">
        <w:rPr>
          <w:lang w:val="en-US"/>
        </w:rPr>
        <w:t>inclusiv transportul separat al deşeurilor reziduale la depozitele de deşeuri nepericuloase şi/sau la insta</w:t>
      </w:r>
      <w:r w:rsidR="00EA348C">
        <w:rPr>
          <w:lang w:val="en-US"/>
        </w:rPr>
        <w:t>laţiile integrate de tratare, a</w:t>
      </w:r>
      <w:r w:rsidRPr="00370ECD">
        <w:rPr>
          <w:lang w:val="en-US"/>
        </w:rPr>
        <w:t xml:space="preserve"> deşeurilor de hârtie, metal, plastic şi sticlă colectate separat la staţiile de sortare şi al biodeşeurilor la instalaţiile de compostare şi/sau de digestie anaerobă;</w:t>
      </w:r>
    </w:p>
    <w:p w:rsidR="008528C1" w:rsidRPr="00370ECD" w:rsidRDefault="008528C1" w:rsidP="006D73A5">
      <w:pPr>
        <w:jc w:val="both"/>
        <w:rPr>
          <w:lang w:val="en-US"/>
        </w:rPr>
      </w:pPr>
      <w:r w:rsidRPr="00370ECD">
        <w:rPr>
          <w:b/>
          <w:bCs/>
          <w:lang w:val="en-US"/>
        </w:rPr>
        <w:t>d)</w:t>
      </w:r>
      <w:r w:rsidR="00D85283">
        <w:rPr>
          <w:b/>
          <w:bCs/>
          <w:lang w:val="en-US"/>
        </w:rPr>
        <w:t xml:space="preserve"> </w:t>
      </w:r>
      <w:r w:rsidRPr="00370ECD">
        <w:rPr>
          <w:lang w:val="en-US"/>
        </w:rPr>
        <w:t>sortarea deşeurilor de hârtie, carton, metal, plastic şi sticlă colectate separat din deşeurile municipale în staţii de sortare, inclusiv transportul reziduurilor rezultate din sortare la depozitele de deşeuri şi/sau la instalaţiile de valorificare energetică;</w:t>
      </w:r>
    </w:p>
    <w:p w:rsidR="008528C1" w:rsidRPr="00370ECD" w:rsidRDefault="008528C1" w:rsidP="006D73A5">
      <w:pPr>
        <w:jc w:val="both"/>
        <w:rPr>
          <w:lang w:val="en-US"/>
        </w:rPr>
      </w:pPr>
      <w:r w:rsidRPr="00370ECD">
        <w:rPr>
          <w:b/>
          <w:bCs/>
          <w:lang w:val="en-US"/>
        </w:rPr>
        <w:t>e)</w:t>
      </w:r>
      <w:bookmarkStart w:id="1" w:name="_Hlk131854205"/>
      <w:r w:rsidR="00D85283">
        <w:rPr>
          <w:b/>
          <w:bCs/>
          <w:lang w:val="en-US"/>
        </w:rPr>
        <w:t xml:space="preserve"> </w:t>
      </w:r>
      <w:r w:rsidRPr="00370ECD">
        <w:rPr>
          <w:lang w:val="en-US"/>
        </w:rPr>
        <w:t>tratarea aerobă a biodeşeurilor colectate separat în instalaţii de compostare, inclusiv transportul reziduurilor la depozitele de deşeuri şi/sau la instalaţiile de valorificare energetică;</w:t>
      </w:r>
    </w:p>
    <w:bookmarkEnd w:id="1"/>
    <w:p w:rsidR="008528C1" w:rsidRPr="00370ECD" w:rsidRDefault="008528C1" w:rsidP="006D73A5">
      <w:pPr>
        <w:jc w:val="both"/>
        <w:rPr>
          <w:lang w:val="en-US"/>
        </w:rPr>
      </w:pPr>
      <w:r w:rsidRPr="00370ECD">
        <w:rPr>
          <w:b/>
          <w:bCs/>
          <w:lang w:val="en-US"/>
        </w:rPr>
        <w:t>f)</w:t>
      </w:r>
      <w:r w:rsidR="00D85283">
        <w:rPr>
          <w:b/>
          <w:bCs/>
          <w:lang w:val="en-US"/>
        </w:rPr>
        <w:t xml:space="preserve"> </w:t>
      </w:r>
      <w:r w:rsidRPr="00370ECD">
        <w:rPr>
          <w:lang w:val="en-US"/>
        </w:rPr>
        <w:t>tratarea anaerobă a biodeşeurilor colectate separat în instalaţii de digestie anaerobă, inclusiv transportul materialului semisolid igienizat şi stabilizat la depozitele de deşeuri şi/sau la instalaţiile de valorificare energetică;</w:t>
      </w:r>
    </w:p>
    <w:p w:rsidR="008528C1" w:rsidRPr="00370ECD" w:rsidRDefault="008528C1" w:rsidP="006D73A5">
      <w:pPr>
        <w:jc w:val="both"/>
        <w:rPr>
          <w:lang w:val="en-US"/>
        </w:rPr>
      </w:pPr>
      <w:r w:rsidRPr="00370ECD">
        <w:rPr>
          <w:b/>
          <w:bCs/>
          <w:lang w:val="en-US"/>
        </w:rPr>
        <w:lastRenderedPageBreak/>
        <w:t>g)</w:t>
      </w:r>
      <w:r w:rsidR="00D85283">
        <w:rPr>
          <w:b/>
          <w:bCs/>
          <w:lang w:val="en-US"/>
        </w:rPr>
        <w:t xml:space="preserve"> </w:t>
      </w:r>
      <w:r w:rsidRPr="00370ECD">
        <w:rPr>
          <w:lang w:val="en-US"/>
        </w:rPr>
        <w:t>tratarea deşeurilor municipale cu potenţial energetic în instalaţii de incinerare cu eficienţă energetică ridicată, inclusiv transportul reziduurilor rezultate din incinerare la depozitele de deşeuri;</w:t>
      </w:r>
    </w:p>
    <w:p w:rsidR="008528C1" w:rsidRPr="00370ECD" w:rsidRDefault="008528C1" w:rsidP="006D73A5">
      <w:pPr>
        <w:jc w:val="both"/>
        <w:rPr>
          <w:lang w:val="en-US"/>
        </w:rPr>
      </w:pPr>
      <w:r w:rsidRPr="00370ECD">
        <w:rPr>
          <w:b/>
          <w:bCs/>
          <w:lang w:val="en-US"/>
        </w:rPr>
        <w:t>h)</w:t>
      </w:r>
      <w:r w:rsidR="00D85283">
        <w:rPr>
          <w:b/>
          <w:bCs/>
          <w:lang w:val="en-US"/>
        </w:rPr>
        <w:t xml:space="preserve"> </w:t>
      </w:r>
      <w:r w:rsidRPr="00370ECD">
        <w:rPr>
          <w:lang w:val="en-US"/>
        </w:rPr>
        <w:t>tratarea mecano-biologică a deşeurilor reziduale în instalaţiile integrate de tratare, inclusiv transportul deşeurilor stabilizate biologic la depozitele de deşeuri şi/sau la instalaţiile de valorificare energetică;</w:t>
      </w:r>
    </w:p>
    <w:p w:rsidR="008528C1" w:rsidRPr="00370ECD" w:rsidRDefault="008528C1" w:rsidP="006D73A5">
      <w:pPr>
        <w:jc w:val="both"/>
        <w:rPr>
          <w:lang w:val="en-US"/>
        </w:rPr>
      </w:pPr>
      <w:r w:rsidRPr="00370ECD">
        <w:rPr>
          <w:b/>
          <w:bCs/>
          <w:lang w:val="en-US"/>
        </w:rPr>
        <w:t>i)</w:t>
      </w:r>
      <w:r w:rsidR="00D85283">
        <w:rPr>
          <w:b/>
          <w:bCs/>
          <w:lang w:val="en-US"/>
        </w:rPr>
        <w:t xml:space="preserve"> </w:t>
      </w:r>
      <w:r w:rsidRPr="00370ECD">
        <w:rPr>
          <w:lang w:val="en-US"/>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p w:rsidR="008528C1" w:rsidRPr="00370ECD" w:rsidRDefault="008528C1" w:rsidP="006D73A5">
      <w:pPr>
        <w:jc w:val="both"/>
        <w:rPr>
          <w:lang w:val="en-US"/>
        </w:rPr>
      </w:pPr>
      <w:r w:rsidRPr="00370ECD">
        <w:rPr>
          <w:b/>
          <w:bCs/>
          <w:lang w:val="en-US"/>
        </w:rPr>
        <w:t>j)</w:t>
      </w:r>
      <w:bookmarkStart w:id="2" w:name="_Hlk131856925"/>
      <w:r w:rsidR="00D85283">
        <w:rPr>
          <w:b/>
          <w:bCs/>
          <w:lang w:val="en-US"/>
        </w:rPr>
        <w:t xml:space="preserve"> </w:t>
      </w:r>
      <w:r w:rsidRPr="00370ECD">
        <w:rPr>
          <w:lang w:val="en-US"/>
        </w:rPr>
        <w:t>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bookmarkEnd w:id="2"/>
    </w:p>
    <w:p w:rsidR="008528C1" w:rsidRPr="00370ECD" w:rsidRDefault="008528C1" w:rsidP="006D73A5">
      <w:pPr>
        <w:jc w:val="both"/>
        <w:rPr>
          <w:lang w:val="en-US"/>
        </w:rPr>
      </w:pPr>
      <w:r w:rsidRPr="00370ECD">
        <w:rPr>
          <w:b/>
          <w:bCs/>
          <w:lang w:val="en-US"/>
        </w:rPr>
        <w:t>k)</w:t>
      </w:r>
      <w:bookmarkStart w:id="3" w:name="_Hlk131857516"/>
      <w:r w:rsidR="00D85283">
        <w:rPr>
          <w:b/>
          <w:bCs/>
          <w:lang w:val="en-US"/>
        </w:rPr>
        <w:t xml:space="preserve"> </w:t>
      </w:r>
      <w:r w:rsidRPr="00370ECD">
        <w:rPr>
          <w:lang w:val="en-US"/>
        </w:rPr>
        <w:t>curăţarea şi transportul zăpezii de pe căile publice din localitate şi menţinerea în funcţiune a acestora pe timp de polei sau de îngheţ;</w:t>
      </w:r>
    </w:p>
    <w:bookmarkEnd w:id="3"/>
    <w:p w:rsidR="008528C1" w:rsidRPr="00370ECD" w:rsidRDefault="008528C1" w:rsidP="006D73A5">
      <w:pPr>
        <w:jc w:val="both"/>
        <w:rPr>
          <w:lang w:val="en-US"/>
        </w:rPr>
      </w:pPr>
      <w:r w:rsidRPr="00370ECD">
        <w:rPr>
          <w:b/>
          <w:bCs/>
          <w:lang w:val="en-US"/>
        </w:rPr>
        <w:t>l)</w:t>
      </w:r>
      <w:bookmarkStart w:id="4" w:name="_Hlk131857644"/>
      <w:r w:rsidR="00D85283">
        <w:rPr>
          <w:b/>
          <w:bCs/>
          <w:lang w:val="en-US"/>
        </w:rPr>
        <w:t xml:space="preserve"> </w:t>
      </w:r>
      <w:r w:rsidRPr="00370ECD">
        <w:rPr>
          <w:lang w:val="en-US"/>
        </w:rPr>
        <w:t>dezinsecţia, dezinfecţia şi deratizarea la obiectivele din domeniul public şi domeniul privat al unităţii administrativ-teritoriale.</w:t>
      </w:r>
    </w:p>
    <w:p w:rsidR="00E43EA8" w:rsidRPr="00370ECD" w:rsidRDefault="00E43EA8" w:rsidP="00315DCA">
      <w:pPr>
        <w:rPr>
          <w:b/>
        </w:rPr>
      </w:pPr>
    </w:p>
    <w:bookmarkEnd w:id="4"/>
    <w:p w:rsidR="00D6743C" w:rsidRPr="00315DCA" w:rsidRDefault="00895543" w:rsidP="00315DCA">
      <w:r w:rsidRPr="00315DCA">
        <w:rPr>
          <w:b/>
        </w:rPr>
        <w:t>A</w:t>
      </w:r>
      <w:r w:rsidR="00D85283">
        <w:rPr>
          <w:b/>
        </w:rPr>
        <w:t>rt</w:t>
      </w:r>
      <w:r w:rsidRPr="00315DCA">
        <w:rPr>
          <w:b/>
        </w:rPr>
        <w:t>. 3</w:t>
      </w:r>
      <w:r w:rsidRPr="00315DCA">
        <w:t xml:space="preserve"> </w:t>
      </w:r>
    </w:p>
    <w:p w:rsidR="0071547C" w:rsidRDefault="00895543" w:rsidP="00D43D2A">
      <w:pPr>
        <w:jc w:val="both"/>
      </w:pPr>
      <w:r w:rsidRPr="00315DCA">
        <w:t>Modul de organizare şi funcţionare a serviciului de salubrizare trebuie să se realizeze pe baza următoarelor principii:</w:t>
      </w:r>
    </w:p>
    <w:p w:rsidR="008528C1" w:rsidRPr="00370ECD" w:rsidRDefault="008528C1" w:rsidP="008528C1">
      <w:pPr>
        <w:jc w:val="both"/>
        <w:rPr>
          <w:lang w:val="en-US"/>
        </w:rPr>
      </w:pPr>
      <w:r w:rsidRPr="00370ECD">
        <w:rPr>
          <w:b/>
          <w:bCs/>
          <w:lang w:val="en-US"/>
        </w:rPr>
        <w:t>a)</w:t>
      </w:r>
      <w:r w:rsidR="00D85283">
        <w:rPr>
          <w:b/>
          <w:bCs/>
          <w:lang w:val="en-US"/>
        </w:rPr>
        <w:t xml:space="preserve"> </w:t>
      </w:r>
      <w:r w:rsidRPr="00370ECD">
        <w:rPr>
          <w:lang w:val="en-US"/>
        </w:rPr>
        <w:t>protecţia sănătăţii populaţiei;</w:t>
      </w:r>
    </w:p>
    <w:p w:rsidR="008528C1" w:rsidRPr="00370ECD" w:rsidRDefault="00D85283" w:rsidP="008528C1">
      <w:pPr>
        <w:jc w:val="both"/>
        <w:rPr>
          <w:lang w:val="en-US"/>
        </w:rPr>
      </w:pPr>
      <w:r>
        <w:rPr>
          <w:b/>
          <w:bCs/>
          <w:lang w:val="en-US"/>
        </w:rPr>
        <w:t>b</w:t>
      </w:r>
      <w:r w:rsidR="008528C1" w:rsidRPr="00370ECD">
        <w:rPr>
          <w:b/>
          <w:bCs/>
          <w:lang w:val="en-US"/>
        </w:rPr>
        <w:t>)</w:t>
      </w:r>
      <w:r>
        <w:rPr>
          <w:b/>
          <w:bCs/>
          <w:lang w:val="en-US"/>
        </w:rPr>
        <w:t xml:space="preserve"> </w:t>
      </w:r>
      <w:r w:rsidR="008528C1" w:rsidRPr="00370ECD">
        <w:rPr>
          <w:lang w:val="en-US"/>
        </w:rPr>
        <w:t>autonomia locală şi descentralizarea serviciilor;</w:t>
      </w:r>
    </w:p>
    <w:p w:rsidR="008528C1" w:rsidRPr="00370ECD" w:rsidRDefault="008528C1" w:rsidP="008528C1">
      <w:pPr>
        <w:jc w:val="both"/>
        <w:rPr>
          <w:lang w:val="en-US"/>
        </w:rPr>
      </w:pPr>
      <w:r w:rsidRPr="00370ECD">
        <w:rPr>
          <w:b/>
          <w:bCs/>
          <w:lang w:val="en-US"/>
        </w:rPr>
        <w:t>c)</w:t>
      </w:r>
      <w:r w:rsidR="00D85283">
        <w:rPr>
          <w:b/>
          <w:bCs/>
          <w:lang w:val="en-US"/>
        </w:rPr>
        <w:t xml:space="preserve"> </w:t>
      </w:r>
      <w:r w:rsidRPr="00370ECD">
        <w:rPr>
          <w:lang w:val="en-US"/>
        </w:rPr>
        <w:t>responsabilitatea faţă de cetăţeni;</w:t>
      </w:r>
    </w:p>
    <w:p w:rsidR="008528C1" w:rsidRPr="00370ECD" w:rsidRDefault="008528C1" w:rsidP="008528C1">
      <w:pPr>
        <w:jc w:val="both"/>
        <w:rPr>
          <w:lang w:val="en-US"/>
        </w:rPr>
      </w:pPr>
      <w:r w:rsidRPr="00370ECD">
        <w:rPr>
          <w:b/>
          <w:bCs/>
          <w:lang w:val="en-US"/>
        </w:rPr>
        <w:t>d)</w:t>
      </w:r>
      <w:r w:rsidR="00D85283">
        <w:rPr>
          <w:b/>
          <w:bCs/>
          <w:lang w:val="en-US"/>
        </w:rPr>
        <w:t xml:space="preserve"> </w:t>
      </w:r>
      <w:r w:rsidRPr="00370ECD">
        <w:rPr>
          <w:lang w:val="en-US"/>
        </w:rPr>
        <w:t>conservarea şi protecţia mediului înconjurător;</w:t>
      </w:r>
    </w:p>
    <w:p w:rsidR="008528C1" w:rsidRPr="00370ECD" w:rsidRDefault="008528C1" w:rsidP="008528C1">
      <w:pPr>
        <w:jc w:val="both"/>
        <w:rPr>
          <w:lang w:val="en-US"/>
        </w:rPr>
      </w:pPr>
      <w:r w:rsidRPr="00370ECD">
        <w:rPr>
          <w:b/>
          <w:bCs/>
          <w:lang w:val="en-US"/>
        </w:rPr>
        <w:t>e)</w:t>
      </w:r>
      <w:r w:rsidR="00D85283">
        <w:rPr>
          <w:b/>
          <w:bCs/>
          <w:lang w:val="en-US"/>
        </w:rPr>
        <w:t xml:space="preserve"> </w:t>
      </w:r>
      <w:r w:rsidRPr="00370ECD">
        <w:rPr>
          <w:lang w:val="en-US"/>
        </w:rPr>
        <w:t>asigurarea calităţii şi continuităţii serviciului;</w:t>
      </w:r>
    </w:p>
    <w:p w:rsidR="008528C1" w:rsidRPr="00370ECD" w:rsidRDefault="008528C1" w:rsidP="008528C1">
      <w:pPr>
        <w:jc w:val="both"/>
        <w:rPr>
          <w:lang w:val="en-US"/>
        </w:rPr>
      </w:pPr>
      <w:r w:rsidRPr="00370ECD">
        <w:rPr>
          <w:b/>
          <w:bCs/>
          <w:lang w:val="en-US"/>
        </w:rPr>
        <w:t>f)</w:t>
      </w:r>
      <w:r w:rsidR="00D85283">
        <w:rPr>
          <w:b/>
          <w:bCs/>
          <w:lang w:val="en-US"/>
        </w:rPr>
        <w:t xml:space="preserve"> </w:t>
      </w:r>
      <w:r w:rsidRPr="00370ECD">
        <w:rPr>
          <w:lang w:val="en-US"/>
        </w:rPr>
        <w:t>tarifarea echitabilă, corelată cu calitatea şi cantitatea serviciului prestat;</w:t>
      </w:r>
    </w:p>
    <w:p w:rsidR="008528C1" w:rsidRPr="00370ECD" w:rsidRDefault="008528C1" w:rsidP="008528C1">
      <w:pPr>
        <w:jc w:val="both"/>
        <w:rPr>
          <w:lang w:val="en-US"/>
        </w:rPr>
      </w:pPr>
      <w:r w:rsidRPr="00370ECD">
        <w:rPr>
          <w:b/>
          <w:bCs/>
          <w:lang w:val="en-US"/>
        </w:rPr>
        <w:t>g)</w:t>
      </w:r>
      <w:r w:rsidR="00D85283">
        <w:rPr>
          <w:b/>
          <w:bCs/>
          <w:lang w:val="en-US"/>
        </w:rPr>
        <w:t xml:space="preserve"> </w:t>
      </w:r>
      <w:r w:rsidRPr="00370ECD">
        <w:rPr>
          <w:lang w:val="en-US"/>
        </w:rPr>
        <w:t>nediscriminarea şi egalitatea de tratament al utilizatorilor;</w:t>
      </w:r>
    </w:p>
    <w:p w:rsidR="008528C1" w:rsidRPr="00370ECD" w:rsidRDefault="008528C1" w:rsidP="008528C1">
      <w:pPr>
        <w:jc w:val="both"/>
        <w:rPr>
          <w:lang w:val="en-US"/>
        </w:rPr>
      </w:pPr>
      <w:r w:rsidRPr="00370ECD">
        <w:rPr>
          <w:b/>
          <w:bCs/>
          <w:lang w:val="en-US"/>
        </w:rPr>
        <w:t>h)</w:t>
      </w:r>
      <w:r w:rsidR="00D85283">
        <w:rPr>
          <w:b/>
          <w:bCs/>
          <w:lang w:val="en-US"/>
        </w:rPr>
        <w:t xml:space="preserve"> </w:t>
      </w:r>
      <w:r w:rsidRPr="00370ECD">
        <w:rPr>
          <w:lang w:val="en-US"/>
        </w:rPr>
        <w:t>transparenţa, consultarea şi antrenarea în decizii a cetăţenilor;</w:t>
      </w:r>
    </w:p>
    <w:p w:rsidR="008528C1" w:rsidRPr="00370ECD" w:rsidRDefault="008528C1" w:rsidP="008528C1">
      <w:pPr>
        <w:jc w:val="both"/>
        <w:rPr>
          <w:lang w:val="en-US"/>
        </w:rPr>
      </w:pPr>
      <w:r w:rsidRPr="00370ECD">
        <w:rPr>
          <w:b/>
          <w:bCs/>
          <w:lang w:val="en-US"/>
        </w:rPr>
        <w:t>i)</w:t>
      </w:r>
      <w:r w:rsidR="00D85283">
        <w:rPr>
          <w:b/>
          <w:bCs/>
          <w:lang w:val="en-US"/>
        </w:rPr>
        <w:t xml:space="preserve"> </w:t>
      </w:r>
      <w:r w:rsidRPr="00370ECD">
        <w:rPr>
          <w:lang w:val="en-US"/>
        </w:rPr>
        <w:t>administrarea corectă şi eficientă a bunurilor din proprietatea publică sau privată a unităţilor administrativ-teritoriale şi a banilor publici;</w:t>
      </w:r>
    </w:p>
    <w:p w:rsidR="008528C1" w:rsidRPr="00370ECD" w:rsidRDefault="008528C1" w:rsidP="008528C1">
      <w:pPr>
        <w:jc w:val="both"/>
        <w:rPr>
          <w:lang w:val="en-US"/>
        </w:rPr>
      </w:pPr>
      <w:r w:rsidRPr="00370ECD">
        <w:rPr>
          <w:b/>
          <w:bCs/>
          <w:lang w:val="en-US"/>
        </w:rPr>
        <w:t>j)</w:t>
      </w:r>
      <w:r w:rsidR="00D85283">
        <w:rPr>
          <w:b/>
          <w:bCs/>
          <w:lang w:val="en-US"/>
        </w:rPr>
        <w:t xml:space="preserve"> </w:t>
      </w:r>
      <w:r w:rsidRPr="00370ECD">
        <w:rPr>
          <w:lang w:val="en-US"/>
        </w:rPr>
        <w:t>securitatea serviciului;</w:t>
      </w:r>
    </w:p>
    <w:p w:rsidR="008528C1" w:rsidRPr="00370ECD" w:rsidRDefault="008528C1" w:rsidP="008528C1">
      <w:pPr>
        <w:jc w:val="both"/>
        <w:rPr>
          <w:lang w:val="en-US"/>
        </w:rPr>
      </w:pPr>
      <w:r w:rsidRPr="00370ECD">
        <w:rPr>
          <w:b/>
          <w:bCs/>
          <w:lang w:val="en-US"/>
        </w:rPr>
        <w:t>k)</w:t>
      </w:r>
      <w:r w:rsidR="00D85283">
        <w:rPr>
          <w:b/>
          <w:bCs/>
          <w:lang w:val="en-US"/>
        </w:rPr>
        <w:t xml:space="preserve"> </w:t>
      </w:r>
      <w:r w:rsidRPr="00370ECD">
        <w:rPr>
          <w:lang w:val="en-US"/>
        </w:rPr>
        <w:t>dezvoltarea durabilă.</w:t>
      </w:r>
    </w:p>
    <w:p w:rsidR="00F15C94" w:rsidRDefault="00F15C94" w:rsidP="00315DCA"/>
    <w:p w:rsidR="00D6743C" w:rsidRPr="00F15C94" w:rsidRDefault="00895543" w:rsidP="00315DCA">
      <w:pPr>
        <w:rPr>
          <w:b/>
        </w:rPr>
      </w:pPr>
      <w:r w:rsidRPr="00F15C94">
        <w:rPr>
          <w:b/>
        </w:rPr>
        <w:t>A</w:t>
      </w:r>
      <w:r w:rsidR="00D85283">
        <w:rPr>
          <w:b/>
        </w:rPr>
        <w:t>rt</w:t>
      </w:r>
      <w:r w:rsidRPr="00F15C94">
        <w:rPr>
          <w:b/>
        </w:rPr>
        <w:t>. 4</w:t>
      </w:r>
      <w:r w:rsidR="000E23B9" w:rsidRPr="00F15C94">
        <w:rPr>
          <w:b/>
        </w:rPr>
        <w:t xml:space="preserve"> </w:t>
      </w:r>
    </w:p>
    <w:p w:rsidR="006D73A5" w:rsidRDefault="00895543" w:rsidP="00315DCA">
      <w:r w:rsidRPr="00315DCA">
        <w:t>Termenii şi noţiunile utiliza</w:t>
      </w:r>
      <w:r w:rsidR="00F16EF4" w:rsidRPr="00315DCA">
        <w:t>te în prezentul regulament</w:t>
      </w:r>
      <w:r w:rsidRPr="00315DCA">
        <w:t xml:space="preserve"> se definesc după cum urmează:</w:t>
      </w:r>
    </w:p>
    <w:p w:rsidR="006D73A5" w:rsidRPr="006D73A5" w:rsidRDefault="006D73A5" w:rsidP="006D73A5">
      <w:pPr>
        <w:jc w:val="both"/>
        <w:rPr>
          <w:lang w:val="en-US"/>
        </w:rPr>
      </w:pPr>
      <w:r w:rsidRPr="006D73A5">
        <w:rPr>
          <w:lang w:val="en-US"/>
        </w:rPr>
        <w:t xml:space="preserve">1. </w:t>
      </w:r>
      <w:r w:rsidRPr="009B07E8">
        <w:rPr>
          <w:b/>
          <w:i/>
          <w:iCs/>
          <w:lang w:val="en-US"/>
        </w:rPr>
        <w:t>asociaţie de dezvoltare intercomunitară având ca scop serviciul de salubrizare</w:t>
      </w:r>
      <w:r w:rsidRPr="006D73A5">
        <w:rPr>
          <w:lang w:val="en-US"/>
        </w:rPr>
        <w:t xml:space="preserve"> - asociaţia de dezvoltare intercomunitară având ca obiectiv înfiinţarea, organizarea, reglementarea, finanţarea, exploatarea, monitorizarea şi gestionarea în comun a serviciului de salubrizare pe raza de competenţă a unităţilor administrativ-teritoriale/subdiviziunilor administrativ-teritoriale membre, precum şi realizarea în comun a unor proiecte de investiţii publice de interes zonal ori regional destinate înfiinţării, modernizării şi/sau dezvoltării, după caz, a sistemului de salubrizare aferent acestui serviciu;</w:t>
      </w:r>
    </w:p>
    <w:p w:rsidR="006D73A5" w:rsidRPr="006D73A5" w:rsidRDefault="006D73A5" w:rsidP="006D73A5">
      <w:pPr>
        <w:jc w:val="both"/>
        <w:rPr>
          <w:lang w:val="en-US"/>
        </w:rPr>
      </w:pPr>
      <w:r w:rsidRPr="006D73A5">
        <w:rPr>
          <w:lang w:val="en-US"/>
        </w:rPr>
        <w:t xml:space="preserve">2. </w:t>
      </w:r>
      <w:r w:rsidRPr="009B07E8">
        <w:rPr>
          <w:b/>
          <w:i/>
          <w:iCs/>
          <w:lang w:val="en-US"/>
        </w:rPr>
        <w:t>autoritatea naţională de reglementare competentă</w:t>
      </w:r>
      <w:r w:rsidRPr="006D73A5">
        <w:rPr>
          <w:lang w:val="en-US"/>
        </w:rPr>
        <w:t xml:space="preserve"> - Autoritatea Naţională de Reglementare pentru Serviciile Comunitare de Utilităţi Publice, d</w:t>
      </w:r>
      <w:r w:rsidR="00CB70ED">
        <w:rPr>
          <w:lang w:val="en-US"/>
        </w:rPr>
        <w:t>enumită în continuare A.N.R.S.C</w:t>
      </w:r>
      <w:r w:rsidRPr="006D73A5">
        <w:rPr>
          <w:lang w:val="en-US"/>
        </w:rPr>
        <w:t>;</w:t>
      </w:r>
    </w:p>
    <w:p w:rsidR="006D73A5" w:rsidRDefault="006D73A5" w:rsidP="006D73A5">
      <w:pPr>
        <w:jc w:val="both"/>
        <w:rPr>
          <w:noProof w:val="0"/>
          <w:color w:val="000000"/>
          <w:shd w:val="clear" w:color="auto" w:fill="FFFFFF"/>
          <w:lang w:val="en-US"/>
        </w:rPr>
      </w:pPr>
      <w:r w:rsidRPr="006D73A5">
        <w:rPr>
          <w:lang w:val="en-US"/>
        </w:rPr>
        <w:t xml:space="preserve">3. </w:t>
      </w:r>
      <w:r w:rsidRPr="009B07E8">
        <w:rPr>
          <w:b/>
          <w:i/>
          <w:iCs/>
          <w:lang w:val="en-US"/>
        </w:rPr>
        <w:t>biodeşeuri</w:t>
      </w:r>
      <w:r w:rsidRPr="009B07E8">
        <w:rPr>
          <w:b/>
          <w:lang w:val="en-US"/>
        </w:rPr>
        <w:t xml:space="preserve"> </w:t>
      </w:r>
      <w:r w:rsidRPr="006D73A5">
        <w:rPr>
          <w:lang w:val="en-US"/>
        </w:rPr>
        <w:t xml:space="preserve">- conform </w:t>
      </w:r>
      <w:r w:rsidRPr="00E04F5E">
        <w:rPr>
          <w:lang w:val="en-US"/>
        </w:rPr>
        <w:t xml:space="preserve">prevederilor </w:t>
      </w:r>
      <w:hyperlink r:id="rId8" w:anchor="26612097" w:history="1">
        <w:r w:rsidRPr="00E04F5E">
          <w:rPr>
            <w:rStyle w:val="Hyperlink"/>
            <w:color w:val="auto"/>
            <w:lang w:val="en-US"/>
          </w:rPr>
          <w:t xml:space="preserve">pct. 3 din anexa nr. 1 la Ordonanţa de </w:t>
        </w:r>
        <w:r w:rsidR="00407447" w:rsidRPr="00E04F5E">
          <w:rPr>
            <w:rStyle w:val="Hyperlink"/>
            <w:color w:val="auto"/>
            <w:lang w:val="en-US"/>
          </w:rPr>
          <w:t>U</w:t>
        </w:r>
        <w:r w:rsidRPr="00E04F5E">
          <w:rPr>
            <w:rStyle w:val="Hyperlink"/>
            <w:color w:val="auto"/>
            <w:lang w:val="en-US"/>
          </w:rPr>
          <w:t>rgenţă a Guvernului nr. 92/2021</w:t>
        </w:r>
      </w:hyperlink>
      <w:r w:rsidRPr="00E04F5E">
        <w:rPr>
          <w:u w:val="single"/>
          <w:lang w:val="en-US"/>
        </w:rPr>
        <w:t xml:space="preserve"> privind regimul deşeurilor, cu modificările şi completările ulterioare</w:t>
      </w:r>
      <w:r w:rsidR="009D6E94" w:rsidRPr="00087456">
        <w:rPr>
          <w:lang w:val="en-US"/>
        </w:rPr>
        <w:t>:</w:t>
      </w:r>
      <w:r w:rsidR="009D6E94">
        <w:rPr>
          <w:color w:val="FF0000"/>
          <w:lang w:val="en-US"/>
        </w:rPr>
        <w:t xml:space="preserve"> </w:t>
      </w:r>
      <w:r w:rsidR="009D6E94" w:rsidRPr="009D6E94">
        <w:rPr>
          <w:noProof w:val="0"/>
          <w:color w:val="000000"/>
          <w:shd w:val="clear" w:color="auto" w:fill="FFFFFF"/>
          <w:lang w:val="en-US"/>
        </w:rPr>
        <w:t>deşeuri biodegradabile provenite din grădini şi parcuri, deşeuri alimentare şi de bucătărie provenite de la gospodării, birouri, restaurante, depozite angro, cantine, firme de catering sau magazine de vânzare cu amănuntul şi deşeuri comparabile provenite din uzinele de prelucrare a produselor alimentare;</w:t>
      </w:r>
    </w:p>
    <w:p w:rsidR="00B214A9" w:rsidRPr="00B214A9" w:rsidRDefault="00B214A9" w:rsidP="00B214A9">
      <w:pPr>
        <w:jc w:val="both"/>
        <w:rPr>
          <w:noProof w:val="0"/>
          <w:color w:val="000000"/>
          <w:shd w:val="clear" w:color="auto" w:fill="FFFFFF"/>
          <w:lang w:val="en-US"/>
        </w:rPr>
      </w:pPr>
      <w:r w:rsidRPr="00B214A9">
        <w:rPr>
          <w:noProof w:val="0"/>
          <w:color w:val="000000"/>
          <w:shd w:val="clear" w:color="auto" w:fill="FFFFFF"/>
          <w:lang w:val="en-US"/>
        </w:rPr>
        <w:t>4</w:t>
      </w:r>
      <w:r>
        <w:rPr>
          <w:i/>
          <w:iCs/>
          <w:noProof w:val="0"/>
          <w:color w:val="000000"/>
          <w:shd w:val="clear" w:color="auto" w:fill="FFFFFF"/>
          <w:lang w:val="en-US"/>
        </w:rPr>
        <w:t xml:space="preserve">. </w:t>
      </w:r>
      <w:r w:rsidRPr="009B07E8">
        <w:rPr>
          <w:b/>
          <w:i/>
          <w:iCs/>
          <w:noProof w:val="0"/>
          <w:color w:val="000000"/>
          <w:shd w:val="clear" w:color="auto" w:fill="FFFFFF"/>
          <w:lang w:val="en-US"/>
        </w:rPr>
        <w:t>centru de colectare prin aport voluntar</w:t>
      </w:r>
      <w:r w:rsidRPr="00B214A9">
        <w:rPr>
          <w:noProof w:val="0"/>
          <w:color w:val="000000"/>
          <w:shd w:val="clear" w:color="auto" w:fill="FFFFFF"/>
          <w:lang w:val="en-US"/>
        </w:rPr>
        <w:t xml:space="preserve"> - loc de recepţie a unor fracţii speciale de deşeuri colectate separat prin aportul voluntar al utilizatorilor, identificabil teritorial, administrativ şi juridic, dotat cu construcţii, instalaţii şi echipamente specifice destinate colectării şi/sau tratării deşeurilor, la care persoanele fizice pot preda, cu titlu gratuit, tipurile de deşeuri stabilite de către autorităţile administraţiei publice locale şi/sau cele stabilite prin proiectele finanţate din fonduri nerambursabile;</w:t>
      </w:r>
    </w:p>
    <w:p w:rsidR="00087456" w:rsidRPr="00E04F5E" w:rsidRDefault="00B214A9" w:rsidP="006D73A5">
      <w:pPr>
        <w:jc w:val="both"/>
        <w:rPr>
          <w:noProof w:val="0"/>
          <w:color w:val="000000"/>
          <w:u w:val="single"/>
          <w:shd w:val="clear" w:color="auto" w:fill="FFFFFF"/>
        </w:rPr>
      </w:pPr>
      <w:r>
        <w:rPr>
          <w:noProof w:val="0"/>
          <w:color w:val="000000"/>
          <w:shd w:val="clear" w:color="auto" w:fill="FFFFFF"/>
          <w:lang w:val="en-US"/>
        </w:rPr>
        <w:lastRenderedPageBreak/>
        <w:t>5</w:t>
      </w:r>
      <w:r w:rsidR="00087456" w:rsidRPr="003956DC">
        <w:rPr>
          <w:noProof w:val="0"/>
          <w:color w:val="000000"/>
          <w:shd w:val="clear" w:color="auto" w:fill="FFFFFF"/>
          <w:lang w:val="en-US"/>
        </w:rPr>
        <w:t>.</w:t>
      </w:r>
      <w:r w:rsidR="00087456" w:rsidRPr="00087456">
        <w:rPr>
          <w:i/>
          <w:shd w:val="clear" w:color="auto" w:fill="FFFFFF"/>
        </w:rPr>
        <w:t xml:space="preserve"> </w:t>
      </w:r>
      <w:r w:rsidR="00087456" w:rsidRPr="009B07E8">
        <w:rPr>
          <w:b/>
          <w:i/>
          <w:noProof w:val="0"/>
          <w:color w:val="000000"/>
          <w:shd w:val="clear" w:color="auto" w:fill="FFFFFF"/>
        </w:rPr>
        <w:t xml:space="preserve">colectare </w:t>
      </w:r>
      <w:r w:rsidR="00087456" w:rsidRPr="00087456">
        <w:rPr>
          <w:noProof w:val="0"/>
          <w:color w:val="000000"/>
          <w:shd w:val="clear" w:color="auto" w:fill="FFFFFF"/>
        </w:rPr>
        <w:t xml:space="preserve">- strângerea deşeurilor, inclusiv sortarea şi stocarea preliminară a deşeurilor, în vederea transportării la o instalaţie de tratare, conform definiției prevăzute în </w:t>
      </w:r>
      <w:r w:rsidR="00087456" w:rsidRPr="00E04F5E">
        <w:rPr>
          <w:noProof w:val="0"/>
          <w:color w:val="000000"/>
          <w:u w:val="single"/>
          <w:shd w:val="clear" w:color="auto" w:fill="FFFFFF"/>
        </w:rPr>
        <w:t>anexa 1 la O</w:t>
      </w:r>
      <w:r w:rsidR="00EA348C">
        <w:rPr>
          <w:noProof w:val="0"/>
          <w:color w:val="000000"/>
          <w:u w:val="single"/>
          <w:shd w:val="clear" w:color="auto" w:fill="FFFFFF"/>
        </w:rPr>
        <w:t>.</w:t>
      </w:r>
      <w:r w:rsidR="00087456" w:rsidRPr="00E04F5E">
        <w:rPr>
          <w:noProof w:val="0"/>
          <w:color w:val="000000"/>
          <w:u w:val="single"/>
          <w:shd w:val="clear" w:color="auto" w:fill="FFFFFF"/>
        </w:rPr>
        <w:t>U</w:t>
      </w:r>
      <w:r w:rsidR="00EA348C">
        <w:rPr>
          <w:noProof w:val="0"/>
          <w:color w:val="000000"/>
          <w:u w:val="single"/>
          <w:shd w:val="clear" w:color="auto" w:fill="FFFFFF"/>
        </w:rPr>
        <w:t>.</w:t>
      </w:r>
      <w:r w:rsidR="00087456" w:rsidRPr="00E04F5E">
        <w:rPr>
          <w:noProof w:val="0"/>
          <w:color w:val="000000"/>
          <w:u w:val="single"/>
          <w:shd w:val="clear" w:color="auto" w:fill="FFFFFF"/>
        </w:rPr>
        <w:t>G</w:t>
      </w:r>
      <w:r w:rsidR="00EA348C">
        <w:rPr>
          <w:noProof w:val="0"/>
          <w:color w:val="000000"/>
          <w:u w:val="single"/>
          <w:shd w:val="clear" w:color="auto" w:fill="FFFFFF"/>
        </w:rPr>
        <w:t xml:space="preserve">. </w:t>
      </w:r>
      <w:r w:rsidR="00087456" w:rsidRPr="00E04F5E">
        <w:rPr>
          <w:noProof w:val="0"/>
          <w:color w:val="000000"/>
          <w:u w:val="single"/>
          <w:shd w:val="clear" w:color="auto" w:fill="FFFFFF"/>
        </w:rPr>
        <w:t>nr.</w:t>
      </w:r>
      <w:r w:rsidR="00EA348C">
        <w:rPr>
          <w:noProof w:val="0"/>
          <w:color w:val="000000"/>
          <w:u w:val="single"/>
          <w:shd w:val="clear" w:color="auto" w:fill="FFFFFF"/>
        </w:rPr>
        <w:t xml:space="preserve"> </w:t>
      </w:r>
      <w:r w:rsidR="00087456" w:rsidRPr="00E04F5E">
        <w:rPr>
          <w:noProof w:val="0"/>
          <w:color w:val="000000"/>
          <w:u w:val="single"/>
          <w:shd w:val="clear" w:color="auto" w:fill="FFFFFF"/>
        </w:rPr>
        <w:t>92/2021 privind regimul deșeurilor;</w:t>
      </w:r>
    </w:p>
    <w:p w:rsidR="006D73A5" w:rsidRDefault="00B214A9" w:rsidP="006D73A5">
      <w:pPr>
        <w:jc w:val="both"/>
        <w:rPr>
          <w:color w:val="000000"/>
          <w:shd w:val="clear" w:color="auto" w:fill="FFFFFF"/>
        </w:rPr>
      </w:pPr>
      <w:r>
        <w:rPr>
          <w:lang w:val="en-US"/>
        </w:rPr>
        <w:t>6</w:t>
      </w:r>
      <w:r w:rsidR="006D73A5" w:rsidRPr="006D73A5">
        <w:rPr>
          <w:lang w:val="en-US"/>
        </w:rPr>
        <w:t xml:space="preserve">. </w:t>
      </w:r>
      <w:r w:rsidR="006D73A5" w:rsidRPr="009B07E8">
        <w:rPr>
          <w:b/>
          <w:i/>
          <w:iCs/>
          <w:lang w:val="en-US"/>
        </w:rPr>
        <w:t>colectare separată</w:t>
      </w:r>
      <w:r w:rsidR="006D73A5" w:rsidRPr="006D73A5">
        <w:rPr>
          <w:color w:val="FF0000"/>
          <w:lang w:val="en-US"/>
        </w:rPr>
        <w:t xml:space="preserve"> </w:t>
      </w:r>
      <w:r w:rsidR="006D73A5" w:rsidRPr="006D73A5">
        <w:rPr>
          <w:lang w:val="en-US"/>
        </w:rPr>
        <w:t xml:space="preserve">- conform prevederilor </w:t>
      </w:r>
      <w:hyperlink r:id="rId9" w:anchor="26612098" w:history="1">
        <w:r w:rsidR="006D73A5" w:rsidRPr="00E04F5E">
          <w:rPr>
            <w:rStyle w:val="Hyperlink"/>
            <w:color w:val="auto"/>
            <w:lang w:val="en-US"/>
          </w:rPr>
          <w:t>pct. 7 din anexa nr. 1 la Ordonanţa de urgenţă a Guvernului nr. 92/2021</w:t>
        </w:r>
      </w:hyperlink>
      <w:r w:rsidR="006D73A5" w:rsidRPr="00E04F5E">
        <w:rPr>
          <w:u w:val="single"/>
          <w:lang w:val="en-US"/>
        </w:rPr>
        <w:t>, cu modificările şi completările ulterioare</w:t>
      </w:r>
      <w:r w:rsidR="009D6E94" w:rsidRPr="00E04F5E">
        <w:rPr>
          <w:lang w:val="en-US"/>
        </w:rPr>
        <w:t>:</w:t>
      </w:r>
      <w:r w:rsidR="00E04F5E">
        <w:rPr>
          <w:lang w:val="en-US"/>
        </w:rPr>
        <w:t xml:space="preserve"> </w:t>
      </w:r>
      <w:r w:rsidR="009D6E94" w:rsidRPr="00E04F5E">
        <w:rPr>
          <w:color w:val="000000"/>
          <w:shd w:val="clear" w:color="auto" w:fill="FFFFFF"/>
        </w:rPr>
        <w:t>colectarea în cadru</w:t>
      </w:r>
      <w:r w:rsidR="009D6E94" w:rsidRPr="009D6E94">
        <w:rPr>
          <w:color w:val="000000"/>
          <w:shd w:val="clear" w:color="auto" w:fill="FFFFFF"/>
        </w:rPr>
        <w:t>l căreia un flux de deşeuri este păstrat separat în funcţie de tipul şi natura deşeurilor, cu scopul de a facilita tratarea specifică a acestora</w:t>
      </w:r>
      <w:r w:rsidR="009D6E94">
        <w:rPr>
          <w:color w:val="000000"/>
          <w:shd w:val="clear" w:color="auto" w:fill="FFFFFF"/>
        </w:rPr>
        <w:t>;</w:t>
      </w:r>
    </w:p>
    <w:p w:rsidR="003956DC" w:rsidRDefault="00B214A9" w:rsidP="003956DC">
      <w:pPr>
        <w:jc w:val="both"/>
        <w:rPr>
          <w:bCs/>
          <w:shd w:val="clear" w:color="auto" w:fill="FFFFFF"/>
        </w:rPr>
      </w:pPr>
      <w:r>
        <w:rPr>
          <w:color w:val="000000"/>
          <w:shd w:val="clear" w:color="auto" w:fill="FFFFFF"/>
        </w:rPr>
        <w:t>7</w:t>
      </w:r>
      <w:r w:rsidR="009E435C">
        <w:rPr>
          <w:color w:val="000000"/>
          <w:shd w:val="clear" w:color="auto" w:fill="FFFFFF"/>
        </w:rPr>
        <w:t>.</w:t>
      </w:r>
      <w:r w:rsidR="003956DC" w:rsidRPr="003956DC">
        <w:rPr>
          <w:i/>
          <w:shd w:val="clear" w:color="auto" w:fill="FFFFFF"/>
        </w:rPr>
        <w:t xml:space="preserve"> </w:t>
      </w:r>
      <w:r w:rsidR="003956DC" w:rsidRPr="009B07E8">
        <w:rPr>
          <w:b/>
          <w:i/>
          <w:color w:val="000000"/>
          <w:shd w:val="clear" w:color="auto" w:fill="FFFFFF"/>
        </w:rPr>
        <w:t>compost</w:t>
      </w:r>
      <w:r w:rsidR="003956DC" w:rsidRPr="003956DC">
        <w:rPr>
          <w:color w:val="000000"/>
          <w:shd w:val="clear" w:color="auto" w:fill="FFFFFF"/>
        </w:rPr>
        <w:t xml:space="preserve"> - produs rezultat din procesul de tratare aerobă şi/sau anaerobă, prin descompunere microbiană a componentei organice din deşeurile  biodegradabile colectate separat supuse compostării;</w:t>
      </w:r>
      <w:r w:rsidR="003956DC" w:rsidRPr="003956DC">
        <w:rPr>
          <w:bCs/>
          <w:shd w:val="clear" w:color="auto" w:fill="FFFFFF"/>
        </w:rPr>
        <w:t xml:space="preserve"> </w:t>
      </w:r>
    </w:p>
    <w:p w:rsidR="003956DC" w:rsidRPr="003956DC" w:rsidRDefault="00B214A9" w:rsidP="003956DC">
      <w:pPr>
        <w:jc w:val="both"/>
        <w:rPr>
          <w:color w:val="000000"/>
          <w:shd w:val="clear" w:color="auto" w:fill="FFFFFF"/>
        </w:rPr>
      </w:pPr>
      <w:r>
        <w:rPr>
          <w:bCs/>
          <w:color w:val="000000"/>
          <w:shd w:val="clear" w:color="auto" w:fill="FFFFFF"/>
        </w:rPr>
        <w:t>8</w:t>
      </w:r>
      <w:r w:rsidR="003956DC" w:rsidRPr="003956DC">
        <w:rPr>
          <w:bCs/>
          <w:color w:val="000000"/>
          <w:shd w:val="clear" w:color="auto" w:fill="FFFFFF"/>
        </w:rPr>
        <w:t>.</w:t>
      </w:r>
      <w:r w:rsidR="003956DC">
        <w:rPr>
          <w:bCs/>
          <w:color w:val="000000"/>
          <w:shd w:val="clear" w:color="auto" w:fill="FFFFFF"/>
        </w:rPr>
        <w:t xml:space="preserve"> </w:t>
      </w:r>
      <w:r w:rsidR="003956DC" w:rsidRPr="00352E53">
        <w:rPr>
          <w:b/>
          <w:bCs/>
          <w:i/>
          <w:color w:val="000000"/>
          <w:shd w:val="clear" w:color="auto" w:fill="FFFFFF"/>
        </w:rPr>
        <w:t>curăţarea zăpezii/gheţii</w:t>
      </w:r>
      <w:r w:rsidR="003956DC" w:rsidRPr="003956DC">
        <w:rPr>
          <w:color w:val="000000"/>
          <w:shd w:val="clear" w:color="auto" w:fill="FFFFFF"/>
        </w:rPr>
        <w:t xml:space="preserve"> - operaţiunea de îndepărtare a stratului de zăpadă sau de gheaţă depus pe suprafaţa carosabilă şi pietonală, în scopul asigurării deplasării vehiculelor şi pietonilor în condiţii de siguranţă;</w:t>
      </w:r>
    </w:p>
    <w:p w:rsidR="003956DC" w:rsidRDefault="00B214A9" w:rsidP="003956DC">
      <w:pPr>
        <w:jc w:val="both"/>
        <w:rPr>
          <w:color w:val="000000"/>
          <w:shd w:val="clear" w:color="auto" w:fill="FFFFFF"/>
        </w:rPr>
      </w:pPr>
      <w:r>
        <w:rPr>
          <w:bCs/>
          <w:color w:val="000000"/>
          <w:shd w:val="clear" w:color="auto" w:fill="FFFFFF"/>
        </w:rPr>
        <w:t>9</w:t>
      </w:r>
      <w:r w:rsidR="003956DC" w:rsidRPr="003956DC">
        <w:rPr>
          <w:bCs/>
          <w:color w:val="000000"/>
          <w:shd w:val="clear" w:color="auto" w:fill="FFFFFF"/>
        </w:rPr>
        <w:t>.</w:t>
      </w:r>
      <w:r w:rsidR="003956DC">
        <w:rPr>
          <w:color w:val="000000"/>
          <w:shd w:val="clear" w:color="auto" w:fill="FFFFFF"/>
        </w:rPr>
        <w:t xml:space="preserve"> </w:t>
      </w:r>
      <w:r w:rsidR="003956DC" w:rsidRPr="009B07E8">
        <w:rPr>
          <w:b/>
          <w:i/>
          <w:color w:val="000000"/>
          <w:shd w:val="clear" w:color="auto" w:fill="FFFFFF"/>
        </w:rPr>
        <w:t>curăţarea rigolelor</w:t>
      </w:r>
      <w:r w:rsidR="003956DC" w:rsidRPr="003956DC">
        <w:rPr>
          <w:color w:val="000000"/>
          <w:shd w:val="clear" w:color="auto" w:fill="FFFFFF"/>
        </w:rPr>
        <w:t xml:space="preserve"> - operaţiunea de îndepărtare manuală sau mecanizată a depunerilor de noroi, nisip şi praf de pe o porţiune de 0,75 m de la bordură spre axul median al străzii, urmată de măturare şi/sau stropire;</w:t>
      </w:r>
    </w:p>
    <w:p w:rsidR="00EF3C94" w:rsidRPr="00EF3C94" w:rsidRDefault="00B214A9" w:rsidP="00EF3C94">
      <w:pPr>
        <w:jc w:val="both"/>
        <w:rPr>
          <w:color w:val="000000"/>
          <w:shd w:val="clear" w:color="auto" w:fill="FFFFFF"/>
        </w:rPr>
      </w:pPr>
      <w:r>
        <w:rPr>
          <w:color w:val="000000"/>
          <w:shd w:val="clear" w:color="auto" w:fill="FFFFFF"/>
        </w:rPr>
        <w:t>10</w:t>
      </w:r>
      <w:r w:rsidR="00EF3C94">
        <w:rPr>
          <w:color w:val="000000"/>
          <w:shd w:val="clear" w:color="auto" w:fill="FFFFFF"/>
        </w:rPr>
        <w:t xml:space="preserve">. </w:t>
      </w:r>
      <w:r w:rsidR="00EF3C94" w:rsidRPr="009B07E8">
        <w:rPr>
          <w:b/>
          <w:i/>
          <w:color w:val="000000"/>
          <w:shd w:val="clear" w:color="auto" w:fill="FFFFFF"/>
        </w:rPr>
        <w:t>depozit</w:t>
      </w:r>
      <w:r w:rsidR="00EF3C94" w:rsidRPr="009B07E8">
        <w:rPr>
          <w:b/>
          <w:color w:val="000000"/>
          <w:shd w:val="clear" w:color="auto" w:fill="FFFFFF"/>
        </w:rPr>
        <w:t xml:space="preserve"> </w:t>
      </w:r>
      <w:r w:rsidR="00EF3C94" w:rsidRPr="00EF3C94">
        <w:rPr>
          <w:color w:val="000000"/>
          <w:shd w:val="clear" w:color="auto" w:fill="FFFFFF"/>
        </w:rPr>
        <w:t xml:space="preserve">- un amplasament pentru eliminarea finală a deşeurilor prin depozitare pe sol sau în subteran, inclusiv, conform definiției prevăzute în </w:t>
      </w:r>
      <w:r w:rsidR="00EF3C94" w:rsidRPr="00E04F5E">
        <w:rPr>
          <w:color w:val="000000"/>
          <w:u w:val="single"/>
          <w:shd w:val="clear" w:color="auto" w:fill="FFFFFF"/>
        </w:rPr>
        <w:t>Ordonanța Guvernului nr.</w:t>
      </w:r>
      <w:r w:rsidR="00EA348C">
        <w:rPr>
          <w:color w:val="000000"/>
          <w:u w:val="single"/>
          <w:shd w:val="clear" w:color="auto" w:fill="FFFFFF"/>
        </w:rPr>
        <w:t xml:space="preserve"> </w:t>
      </w:r>
      <w:r w:rsidR="00EF3C94" w:rsidRPr="00E04F5E">
        <w:rPr>
          <w:color w:val="000000"/>
          <w:u w:val="single"/>
          <w:shd w:val="clear" w:color="auto" w:fill="FFFFFF"/>
        </w:rPr>
        <w:t>2/2021 privind depozitarea deșeurilor</w:t>
      </w:r>
      <w:r w:rsidR="00EF3C94" w:rsidRPr="00EF3C94">
        <w:rPr>
          <w:color w:val="000000"/>
          <w:shd w:val="clear" w:color="auto" w:fill="FFFFFF"/>
        </w:rPr>
        <w:t>:</w:t>
      </w:r>
    </w:p>
    <w:p w:rsidR="00EF3C94" w:rsidRPr="00EF3C94" w:rsidRDefault="00EF3C94" w:rsidP="00EF3C94">
      <w:pPr>
        <w:jc w:val="both"/>
        <w:rPr>
          <w:color w:val="000000"/>
          <w:shd w:val="clear" w:color="auto" w:fill="FFFFFF"/>
        </w:rPr>
      </w:pPr>
      <w:r w:rsidRPr="00EF3C94">
        <w:rPr>
          <w:b/>
          <w:bCs/>
          <w:color w:val="000000"/>
          <w:shd w:val="clear" w:color="auto" w:fill="FFFFFF"/>
        </w:rPr>
        <w:t>– </w:t>
      </w:r>
      <w:r w:rsidRPr="00EF3C94">
        <w:rPr>
          <w:color w:val="000000"/>
          <w:shd w:val="clear" w:color="auto" w:fill="FFFFFF"/>
        </w:rPr>
        <w:t>spaţii interne de depozitare a deşeurilor, respectiv depozite în care un producător de deşeuri execută propria eliminare a deşeurilor la locul de producere;</w:t>
      </w:r>
    </w:p>
    <w:p w:rsidR="00EF3C94" w:rsidRPr="00EF3C94" w:rsidRDefault="00EF3C94" w:rsidP="00EF3C94">
      <w:pPr>
        <w:jc w:val="both"/>
        <w:rPr>
          <w:color w:val="000000"/>
          <w:shd w:val="clear" w:color="auto" w:fill="FFFFFF"/>
        </w:rPr>
      </w:pPr>
      <w:r w:rsidRPr="00EF3C94">
        <w:rPr>
          <w:b/>
          <w:bCs/>
          <w:color w:val="000000"/>
          <w:shd w:val="clear" w:color="auto" w:fill="FFFFFF"/>
        </w:rPr>
        <w:t>– </w:t>
      </w:r>
      <w:r w:rsidRPr="00EF3C94">
        <w:rPr>
          <w:color w:val="000000"/>
          <w:shd w:val="clear" w:color="auto" w:fill="FFFFFF"/>
        </w:rPr>
        <w:t>o suprafaţă permanent amenajată, respectiv pentru o perioadă de peste un an, pentru stocarea temporară a deşeurilor,</w:t>
      </w:r>
      <w:r w:rsidR="00EA348C">
        <w:rPr>
          <w:color w:val="000000"/>
          <w:shd w:val="clear" w:color="auto" w:fill="FFFFFF"/>
        </w:rPr>
        <w:t xml:space="preserve"> </w:t>
      </w:r>
      <w:r w:rsidRPr="00EF3C94">
        <w:rPr>
          <w:color w:val="000000"/>
          <w:shd w:val="clear" w:color="auto" w:fill="FFFFFF"/>
        </w:rPr>
        <w:t>dar exclusiv:</w:t>
      </w:r>
    </w:p>
    <w:p w:rsidR="00EF3C94" w:rsidRPr="00EF3C94" w:rsidRDefault="00EF3C94" w:rsidP="00EA348C">
      <w:pPr>
        <w:jc w:val="both"/>
        <w:rPr>
          <w:color w:val="000000"/>
          <w:shd w:val="clear" w:color="auto" w:fill="FFFFFF"/>
        </w:rPr>
      </w:pPr>
      <w:r w:rsidRPr="00EF3C94">
        <w:rPr>
          <w:b/>
          <w:bCs/>
          <w:color w:val="000000"/>
          <w:shd w:val="clear" w:color="auto" w:fill="FFFFFF"/>
        </w:rPr>
        <w:t>(i)</w:t>
      </w:r>
      <w:r w:rsidRPr="00EF3C94">
        <w:rPr>
          <w:color w:val="000000"/>
          <w:shd w:val="clear" w:color="auto" w:fill="FFFFFF"/>
        </w:rPr>
        <w:t xml:space="preserve"> instalaţii unde deşeurile sunt descărcate pentru a permite pregătirea lor în vederea efectuării unui transport ulterior în scopul recuperării, tratării sau eliminării finale în altă parte;</w:t>
      </w:r>
    </w:p>
    <w:p w:rsidR="00EF3C94" w:rsidRDefault="00EF3C94" w:rsidP="00EA348C">
      <w:pPr>
        <w:jc w:val="both"/>
        <w:rPr>
          <w:color w:val="000000"/>
          <w:shd w:val="clear" w:color="auto" w:fill="FFFFFF"/>
        </w:rPr>
      </w:pPr>
      <w:r w:rsidRPr="00EF3C94">
        <w:rPr>
          <w:b/>
          <w:bCs/>
          <w:color w:val="000000"/>
          <w:shd w:val="clear" w:color="auto" w:fill="FFFFFF"/>
        </w:rPr>
        <w:t>(ii)</w:t>
      </w:r>
      <w:r w:rsidRPr="00EF3C94">
        <w:rPr>
          <w:color w:val="000000"/>
          <w:shd w:val="clear" w:color="auto" w:fill="FFFFFF"/>
        </w:rPr>
        <w:t xml:space="preserve"> stocarea deşeurilor înainte de valorificare sau tratare pentru o perioadă mai mică de 3 ani, ca regulă generală, sau stocarea deşeurilor înainte de eliminare, pentru o perioadă mai mică de un an;</w:t>
      </w:r>
    </w:p>
    <w:p w:rsidR="00594C5A" w:rsidRDefault="00594C5A" w:rsidP="00EA348C">
      <w:pPr>
        <w:jc w:val="both"/>
        <w:rPr>
          <w:color w:val="000000"/>
          <w:shd w:val="clear" w:color="auto" w:fill="FFFFFF"/>
        </w:rPr>
      </w:pPr>
      <w:r>
        <w:rPr>
          <w:color w:val="000000"/>
          <w:shd w:val="clear" w:color="auto" w:fill="FFFFFF"/>
        </w:rPr>
        <w:t>1</w:t>
      </w:r>
      <w:r w:rsidR="0081100E">
        <w:rPr>
          <w:color w:val="000000"/>
          <w:shd w:val="clear" w:color="auto" w:fill="FFFFFF"/>
        </w:rPr>
        <w:t>1</w:t>
      </w:r>
      <w:r>
        <w:rPr>
          <w:color w:val="000000"/>
          <w:shd w:val="clear" w:color="auto" w:fill="FFFFFF"/>
        </w:rPr>
        <w:t>.</w:t>
      </w:r>
      <w:r w:rsidRPr="00594C5A">
        <w:rPr>
          <w:i/>
          <w:shd w:val="clear" w:color="auto" w:fill="FFFFFF"/>
        </w:rPr>
        <w:t xml:space="preserve"> </w:t>
      </w:r>
      <w:r w:rsidRPr="009B07E8">
        <w:rPr>
          <w:b/>
          <w:i/>
          <w:color w:val="000000"/>
          <w:shd w:val="clear" w:color="auto" w:fill="FFFFFF"/>
        </w:rPr>
        <w:t>deratizare</w:t>
      </w:r>
      <w:r w:rsidRPr="00594C5A">
        <w:rPr>
          <w:color w:val="000000"/>
          <w:shd w:val="clear" w:color="auto" w:fill="FFFFFF"/>
        </w:rPr>
        <w:t xml:space="preserve"> - activitatea de stârpire a rozătoarelor prin otrăvire cu sub</w:t>
      </w:r>
      <w:r w:rsidR="00EA348C">
        <w:rPr>
          <w:color w:val="000000"/>
          <w:shd w:val="clear" w:color="auto" w:fill="FFFFFF"/>
        </w:rPr>
        <w:t xml:space="preserve">stanţe chimice sau prin culturi </w:t>
      </w:r>
      <w:r w:rsidRPr="00594C5A">
        <w:rPr>
          <w:color w:val="000000"/>
          <w:shd w:val="clear" w:color="auto" w:fill="FFFFFF"/>
        </w:rPr>
        <w:t>microbiene;</w:t>
      </w:r>
    </w:p>
    <w:p w:rsidR="00594C5A" w:rsidRPr="00594C5A" w:rsidRDefault="00594C5A" w:rsidP="00EA348C">
      <w:pPr>
        <w:jc w:val="both"/>
        <w:rPr>
          <w:color w:val="000000"/>
          <w:shd w:val="clear" w:color="auto" w:fill="FFFFFF"/>
        </w:rPr>
      </w:pPr>
      <w:r>
        <w:rPr>
          <w:color w:val="000000"/>
          <w:shd w:val="clear" w:color="auto" w:fill="FFFFFF"/>
        </w:rPr>
        <w:t>1</w:t>
      </w:r>
      <w:r w:rsidR="001213C3">
        <w:rPr>
          <w:color w:val="000000"/>
          <w:shd w:val="clear" w:color="auto" w:fill="FFFFFF"/>
        </w:rPr>
        <w:t>2</w:t>
      </w:r>
      <w:r>
        <w:rPr>
          <w:color w:val="000000"/>
          <w:shd w:val="clear" w:color="auto" w:fill="FFFFFF"/>
        </w:rPr>
        <w:t>.</w:t>
      </w:r>
      <w:r w:rsidRPr="00594C5A">
        <w:rPr>
          <w:i/>
          <w:shd w:val="clear" w:color="auto" w:fill="FFFFFF"/>
        </w:rPr>
        <w:t xml:space="preserve"> </w:t>
      </w:r>
      <w:r w:rsidRPr="009B07E8">
        <w:rPr>
          <w:b/>
          <w:i/>
          <w:color w:val="000000"/>
          <w:shd w:val="clear" w:color="auto" w:fill="FFFFFF"/>
        </w:rPr>
        <w:t>deşeu</w:t>
      </w:r>
      <w:r w:rsidRPr="00594C5A">
        <w:rPr>
          <w:i/>
          <w:color w:val="000000"/>
          <w:shd w:val="clear" w:color="auto" w:fill="FFFFFF"/>
        </w:rPr>
        <w:t xml:space="preserve"> </w:t>
      </w:r>
      <w:r w:rsidRPr="00594C5A">
        <w:rPr>
          <w:color w:val="000000"/>
          <w:shd w:val="clear" w:color="auto" w:fill="FFFFFF"/>
        </w:rPr>
        <w:t>- orice substanţă sau obiect pe care deţinătorul le aruncă ori are intenţia sau obligaţia să le arunce;</w:t>
      </w:r>
    </w:p>
    <w:p w:rsidR="009E435C" w:rsidRPr="006D73A5" w:rsidRDefault="00594C5A" w:rsidP="00EA348C">
      <w:pPr>
        <w:jc w:val="both"/>
        <w:rPr>
          <w:color w:val="000000"/>
          <w:shd w:val="clear" w:color="auto" w:fill="FFFFFF"/>
        </w:rPr>
      </w:pPr>
      <w:r>
        <w:rPr>
          <w:color w:val="000000"/>
          <w:shd w:val="clear" w:color="auto" w:fill="FFFFFF"/>
        </w:rPr>
        <w:t>1</w:t>
      </w:r>
      <w:r w:rsidR="001213C3">
        <w:rPr>
          <w:color w:val="000000"/>
          <w:shd w:val="clear" w:color="auto" w:fill="FFFFFF"/>
        </w:rPr>
        <w:t>3</w:t>
      </w:r>
      <w:r>
        <w:rPr>
          <w:color w:val="000000"/>
          <w:shd w:val="clear" w:color="auto" w:fill="FFFFFF"/>
        </w:rPr>
        <w:t>.</w:t>
      </w:r>
      <w:r w:rsidRPr="00594C5A">
        <w:rPr>
          <w:i/>
          <w:shd w:val="clear" w:color="auto" w:fill="FFFFFF"/>
        </w:rPr>
        <w:t xml:space="preserve"> </w:t>
      </w:r>
      <w:r w:rsidRPr="009B07E8">
        <w:rPr>
          <w:b/>
          <w:i/>
          <w:color w:val="000000"/>
          <w:shd w:val="clear" w:color="auto" w:fill="FFFFFF"/>
        </w:rPr>
        <w:t>deşeuri biodegradabile</w:t>
      </w:r>
      <w:r w:rsidRPr="00594C5A">
        <w:rPr>
          <w:color w:val="000000"/>
          <w:shd w:val="clear" w:color="auto" w:fill="FFFFFF"/>
        </w:rPr>
        <w:t xml:space="preserve"> - deşeuri care suferă descompuneri anaerobe sau aerobe, cum ar fi deşeurile alimentare ori de grădină, şi care pot fi valorificate material;</w:t>
      </w:r>
    </w:p>
    <w:p w:rsidR="006D73A5" w:rsidRPr="006D73A5" w:rsidRDefault="00CE784E" w:rsidP="00EA348C">
      <w:pPr>
        <w:jc w:val="both"/>
        <w:rPr>
          <w:lang w:val="en-US"/>
        </w:rPr>
      </w:pPr>
      <w:r w:rsidRPr="00CE784E">
        <w:rPr>
          <w:lang w:val="en-US"/>
        </w:rPr>
        <w:t>1</w:t>
      </w:r>
      <w:r w:rsidR="001213C3">
        <w:rPr>
          <w:lang w:val="en-US"/>
        </w:rPr>
        <w:t>4</w:t>
      </w:r>
      <w:r w:rsidR="006D73A5" w:rsidRPr="006D73A5">
        <w:rPr>
          <w:lang w:val="en-US"/>
        </w:rPr>
        <w:t xml:space="preserve">. </w:t>
      </w:r>
      <w:r w:rsidR="006D73A5" w:rsidRPr="009B07E8">
        <w:rPr>
          <w:b/>
          <w:i/>
          <w:iCs/>
          <w:lang w:val="en-US"/>
        </w:rPr>
        <w:t>deşeuri menajere</w:t>
      </w:r>
      <w:r w:rsidR="006D73A5" w:rsidRPr="006D73A5">
        <w:rPr>
          <w:lang w:val="en-US"/>
        </w:rPr>
        <w:t xml:space="preserve"> - conform prevederilor art. 1 alin. (1) din </w:t>
      </w:r>
      <w:r w:rsidR="006D73A5" w:rsidRPr="00E04F5E">
        <w:rPr>
          <w:u w:val="single"/>
          <w:lang w:val="en-US"/>
        </w:rPr>
        <w:t xml:space="preserve">Decizia Comisiei din 18 noiembrie 2011 de stabilire a normelor şi a metodelor de calcul pentru verificarea respectării obiectivelor fixate la articolul 11 alineatul (2) din </w:t>
      </w:r>
      <w:hyperlink r:id="rId10" w:anchor="133611" w:history="1">
        <w:r w:rsidR="006D73A5" w:rsidRPr="00E04F5E">
          <w:rPr>
            <w:rStyle w:val="Hyperlink"/>
            <w:color w:val="auto"/>
            <w:lang w:val="en-US"/>
          </w:rPr>
          <w:t>Directiva 2008/98/CE</w:t>
        </w:r>
      </w:hyperlink>
      <w:r w:rsidR="006D73A5" w:rsidRPr="00E04F5E">
        <w:rPr>
          <w:u w:val="single"/>
          <w:lang w:val="en-US"/>
        </w:rPr>
        <w:t xml:space="preserve"> a Parlamentului European şi a Consiliului</w:t>
      </w:r>
      <w:r w:rsidR="006D73A5" w:rsidRPr="006D73A5">
        <w:rPr>
          <w:lang w:val="en-US"/>
        </w:rPr>
        <w:t>;</w:t>
      </w:r>
    </w:p>
    <w:p w:rsidR="00CE784E" w:rsidRDefault="00CE784E" w:rsidP="00EA348C">
      <w:pPr>
        <w:jc w:val="both"/>
        <w:rPr>
          <w:b/>
          <w:bCs/>
          <w:shd w:val="clear" w:color="auto" w:fill="FFFFFF"/>
        </w:rPr>
      </w:pPr>
      <w:r w:rsidRPr="00CE784E">
        <w:rPr>
          <w:lang w:val="en-US"/>
        </w:rPr>
        <w:t>1</w:t>
      </w:r>
      <w:r w:rsidR="001213C3">
        <w:rPr>
          <w:lang w:val="en-US"/>
        </w:rPr>
        <w:t>5</w:t>
      </w:r>
      <w:r w:rsidR="006D73A5" w:rsidRPr="006D73A5">
        <w:rPr>
          <w:lang w:val="en-US"/>
        </w:rPr>
        <w:t>.</w:t>
      </w:r>
      <w:r w:rsidR="006D73A5" w:rsidRPr="006D73A5">
        <w:rPr>
          <w:color w:val="FF0000"/>
          <w:lang w:val="en-US"/>
        </w:rPr>
        <w:t xml:space="preserve"> </w:t>
      </w:r>
      <w:r w:rsidR="006D73A5" w:rsidRPr="00352E53">
        <w:rPr>
          <w:b/>
          <w:bCs/>
          <w:i/>
          <w:iCs/>
          <w:lang w:val="en-US"/>
        </w:rPr>
        <w:t>deşeuri municipale</w:t>
      </w:r>
      <w:r w:rsidR="006D73A5" w:rsidRPr="006D73A5">
        <w:rPr>
          <w:lang w:val="en-US"/>
        </w:rPr>
        <w:t xml:space="preserve"> - conform prevederilor </w:t>
      </w:r>
      <w:hyperlink r:id="rId11" w:anchor="26612099" w:history="1">
        <w:r w:rsidR="006D73A5" w:rsidRPr="006D73A5">
          <w:rPr>
            <w:rStyle w:val="Hyperlink"/>
            <w:color w:val="auto"/>
            <w:lang w:val="en-US"/>
          </w:rPr>
          <w:t>pct. 13 din anexa nr. 1 la Ordonanţa de urgenţă a Guvernului nr. 92/2021</w:t>
        </w:r>
      </w:hyperlink>
      <w:r w:rsidR="006D73A5" w:rsidRPr="006D73A5">
        <w:rPr>
          <w:lang w:val="en-US"/>
        </w:rPr>
        <w:t>, cu modificările şi completările ulterioare</w:t>
      </w:r>
      <w:r>
        <w:rPr>
          <w:lang w:val="en-US"/>
        </w:rPr>
        <w:t>:</w:t>
      </w:r>
      <w:r w:rsidRPr="00CE784E">
        <w:rPr>
          <w:b/>
          <w:bCs/>
          <w:shd w:val="clear" w:color="auto" w:fill="FFFFFF"/>
        </w:rPr>
        <w:t xml:space="preserve"> </w:t>
      </w:r>
    </w:p>
    <w:p w:rsidR="00CE784E" w:rsidRPr="00CE784E" w:rsidRDefault="00CE784E" w:rsidP="00CE784E">
      <w:pPr>
        <w:jc w:val="both"/>
      </w:pPr>
      <w:r w:rsidRPr="00EA348C">
        <w:t>a</w:t>
      </w:r>
      <w:r w:rsidRPr="00EA348C">
        <w:rPr>
          <w:bCs/>
        </w:rPr>
        <w:t>)</w:t>
      </w:r>
      <w:r w:rsidR="00EA348C">
        <w:rPr>
          <w:b/>
          <w:bCs/>
        </w:rPr>
        <w:t xml:space="preserve"> </w:t>
      </w:r>
      <w:r w:rsidRPr="00CE784E">
        <w:t>deşeuri amestecate şi deşeuri colectate separat de la gospodării, inclusiv hârtia şi cartonul, sticla, metalele, materialele plastice, biodeşeurile, lemnul, textilele, ambalajele, deşeurile de echipamente electrice şi electronice, deşeurile de baterii şi acumulatori şi deşeurile voluminoase, inclusiv saltelele şi mobila;</w:t>
      </w:r>
    </w:p>
    <w:p w:rsidR="00CE784E" w:rsidRPr="00CE784E" w:rsidRDefault="00CE784E" w:rsidP="00CE784E">
      <w:pPr>
        <w:jc w:val="both"/>
      </w:pPr>
      <w:r w:rsidRPr="00CE784E">
        <w:t>b</w:t>
      </w:r>
      <w:r w:rsidRPr="00EA348C">
        <w:rPr>
          <w:bCs/>
        </w:rPr>
        <w:t>)</w:t>
      </w:r>
      <w:r w:rsidR="00EA348C">
        <w:rPr>
          <w:b/>
          <w:bCs/>
        </w:rPr>
        <w:t xml:space="preserve"> </w:t>
      </w:r>
      <w:r w:rsidRPr="00CE784E">
        <w:t>deşeuri amestecate şi deşeuri colectate separat din alte surse, în cazul în care deşeurile respective sunt similare ca natură şi compoziţie cu deşeurile menajere.</w:t>
      </w:r>
    </w:p>
    <w:p w:rsidR="00CE784E" w:rsidRPr="006D73A5" w:rsidRDefault="00CE784E" w:rsidP="006D73A5">
      <w:pPr>
        <w:jc w:val="both"/>
        <w:rPr>
          <w:lang w:val="en-US"/>
        </w:rPr>
      </w:pPr>
      <w:r w:rsidRPr="00CE784E">
        <w:rPr>
          <w:lang w:val="en-US"/>
        </w:rPr>
        <w:t>Deşeurile municipale nu includ deşeurile provenite din producţie, agricultură, silvicultură, pescuit, fose septice şi reţeaua de canalizare şi tratare, inclusiv nămolul de epurare, vehiculele scoase din uz sau deşeurile provenite din activităţi de construcţie şi desfiinţări.</w:t>
      </w:r>
    </w:p>
    <w:p w:rsidR="006D73A5" w:rsidRPr="006D73A5" w:rsidRDefault="00274D42" w:rsidP="006D73A5">
      <w:pPr>
        <w:jc w:val="both"/>
        <w:rPr>
          <w:lang w:val="en-US"/>
        </w:rPr>
      </w:pPr>
      <w:r w:rsidRPr="00274D42">
        <w:rPr>
          <w:lang w:val="en-US"/>
        </w:rPr>
        <w:t>1</w:t>
      </w:r>
      <w:r w:rsidR="001213C3">
        <w:rPr>
          <w:lang w:val="en-US"/>
        </w:rPr>
        <w:t>6</w:t>
      </w:r>
      <w:r w:rsidR="006D73A5" w:rsidRPr="006D73A5">
        <w:rPr>
          <w:lang w:val="en-US"/>
        </w:rPr>
        <w:t xml:space="preserve">. </w:t>
      </w:r>
      <w:r w:rsidR="006D73A5" w:rsidRPr="00B65BC9">
        <w:rPr>
          <w:b/>
          <w:i/>
          <w:iCs/>
          <w:lang w:val="en-US"/>
        </w:rPr>
        <w:t>deşeuri similare</w:t>
      </w:r>
      <w:r w:rsidR="006D73A5" w:rsidRPr="006D73A5">
        <w:rPr>
          <w:lang w:val="en-US"/>
        </w:rPr>
        <w:t xml:space="preserve"> - conform prevederilor art. 1 alin. (2) din</w:t>
      </w:r>
      <w:hyperlink r:id="rId12" w:anchor="133612" w:history="1">
        <w:r w:rsidR="006D73A5" w:rsidRPr="006D73A5">
          <w:rPr>
            <w:rStyle w:val="Hyperlink"/>
            <w:color w:val="auto"/>
            <w:lang w:val="en-US"/>
          </w:rPr>
          <w:t xml:space="preserve"> Decizia Comisiei 2011/753/UE</w:t>
        </w:r>
      </w:hyperlink>
      <w:r w:rsidR="006D73A5" w:rsidRPr="006D73A5">
        <w:rPr>
          <w:lang w:val="en-US"/>
        </w:rPr>
        <w:t>;</w:t>
      </w:r>
    </w:p>
    <w:p w:rsidR="006D73A5" w:rsidRDefault="00274D42" w:rsidP="006D73A5">
      <w:pPr>
        <w:jc w:val="both"/>
        <w:rPr>
          <w:lang w:val="en-US"/>
        </w:rPr>
      </w:pPr>
      <w:r w:rsidRPr="00274D42">
        <w:rPr>
          <w:lang w:val="en-US"/>
        </w:rPr>
        <w:t>1</w:t>
      </w:r>
      <w:r w:rsidR="001213C3">
        <w:rPr>
          <w:lang w:val="en-US"/>
        </w:rPr>
        <w:t>7</w:t>
      </w:r>
      <w:r w:rsidR="006D73A5" w:rsidRPr="006D73A5">
        <w:rPr>
          <w:lang w:val="en-US"/>
        </w:rPr>
        <w:t>.</w:t>
      </w:r>
      <w:r w:rsidR="006D73A5" w:rsidRPr="006D73A5">
        <w:rPr>
          <w:color w:val="FF0000"/>
          <w:lang w:val="en-US"/>
        </w:rPr>
        <w:t xml:space="preserve"> </w:t>
      </w:r>
      <w:r w:rsidR="006D73A5" w:rsidRPr="0026604A">
        <w:rPr>
          <w:b/>
          <w:i/>
          <w:iCs/>
          <w:lang w:val="en-US"/>
        </w:rPr>
        <w:t>deşeuri reziduale</w:t>
      </w:r>
      <w:r w:rsidR="006D73A5" w:rsidRPr="006D73A5">
        <w:rPr>
          <w:color w:val="FF0000"/>
          <w:lang w:val="en-US"/>
        </w:rPr>
        <w:t xml:space="preserve"> </w:t>
      </w:r>
      <w:r w:rsidR="006D73A5" w:rsidRPr="006D73A5">
        <w:rPr>
          <w:lang w:val="en-US"/>
        </w:rPr>
        <w:t>- deşeuri în amestec provenite din gospodăriile populaţiei şi din deşeurile similare, cu excepţia fracţiilor colectate separat (cod deşeu 20 03 01);</w:t>
      </w:r>
    </w:p>
    <w:p w:rsidR="00EF7D40" w:rsidRPr="00EF7D40" w:rsidRDefault="00EF7D40" w:rsidP="006D73A5">
      <w:pPr>
        <w:jc w:val="both"/>
      </w:pPr>
      <w:r w:rsidRPr="00EF7D40">
        <w:rPr>
          <w:iCs/>
        </w:rPr>
        <w:t>1</w:t>
      </w:r>
      <w:r w:rsidR="001213C3">
        <w:rPr>
          <w:iCs/>
        </w:rPr>
        <w:t>8</w:t>
      </w:r>
      <w:r>
        <w:rPr>
          <w:i/>
        </w:rPr>
        <w:t xml:space="preserve">. </w:t>
      </w:r>
      <w:r w:rsidRPr="0026604A">
        <w:rPr>
          <w:b/>
          <w:i/>
        </w:rPr>
        <w:t>deşeu reciclabil</w:t>
      </w:r>
      <w:r w:rsidRPr="00EF7D40">
        <w:t xml:space="preserve"> - deşeu care poate constitui materie primă într-un proces de producţie pentru obţinerea produsului iniţial sau pentru alte scopuri;</w:t>
      </w:r>
    </w:p>
    <w:p w:rsidR="00274D42" w:rsidRDefault="00274D42" w:rsidP="00274D42">
      <w:pPr>
        <w:jc w:val="both"/>
      </w:pPr>
      <w:r>
        <w:rPr>
          <w:lang w:val="en-US"/>
        </w:rPr>
        <w:t>1</w:t>
      </w:r>
      <w:r w:rsidR="001213C3">
        <w:rPr>
          <w:lang w:val="en-US"/>
        </w:rPr>
        <w:t>9</w:t>
      </w:r>
      <w:r>
        <w:rPr>
          <w:lang w:val="en-US"/>
        </w:rPr>
        <w:t>.</w:t>
      </w:r>
      <w:r w:rsidRPr="00274D42">
        <w:rPr>
          <w:i/>
          <w:shd w:val="clear" w:color="auto" w:fill="FFFFFF"/>
        </w:rPr>
        <w:t xml:space="preserve"> </w:t>
      </w:r>
      <w:r w:rsidRPr="0026604A">
        <w:rPr>
          <w:b/>
          <w:i/>
        </w:rPr>
        <w:t>deşeuri periculoase</w:t>
      </w:r>
      <w:r w:rsidRPr="00274D42">
        <w:t xml:space="preserve"> – orice deșeuri care prezintă una sau mai multe din proprietățile periculoase prevăzute în anexa nr.4 la </w:t>
      </w:r>
      <w:r w:rsidR="00A67BFA">
        <w:t>O.U.G. nr. 92/2021</w:t>
      </w:r>
      <w:r w:rsidRPr="00274D42">
        <w:t>;</w:t>
      </w:r>
    </w:p>
    <w:p w:rsidR="005A6924" w:rsidRDefault="001213C3" w:rsidP="00274D42">
      <w:pPr>
        <w:jc w:val="both"/>
        <w:rPr>
          <w:lang w:val="en-US"/>
        </w:rPr>
      </w:pPr>
      <w:r>
        <w:t>20</w:t>
      </w:r>
      <w:r w:rsidR="005A6924">
        <w:t xml:space="preserve">. </w:t>
      </w:r>
      <w:r w:rsidR="005A6924" w:rsidRPr="0026604A">
        <w:rPr>
          <w:b/>
          <w:i/>
          <w:iCs/>
          <w:lang w:val="en-US"/>
        </w:rPr>
        <w:t>deşeuri provenite din activităţi de construcţie şi desfiinţări</w:t>
      </w:r>
      <w:r w:rsidR="005A6924" w:rsidRPr="005A6924">
        <w:rPr>
          <w:lang w:val="en-US"/>
        </w:rPr>
        <w:t xml:space="preserve"> - deşeuri generate de activităţi de construcţie şi desfiinţări;</w:t>
      </w:r>
    </w:p>
    <w:p w:rsidR="00492053" w:rsidRDefault="00EF7D40" w:rsidP="00492053">
      <w:pPr>
        <w:jc w:val="both"/>
      </w:pPr>
      <w:r>
        <w:rPr>
          <w:lang w:val="en-US"/>
        </w:rPr>
        <w:t>2</w:t>
      </w:r>
      <w:r w:rsidR="001213C3">
        <w:rPr>
          <w:lang w:val="en-US"/>
        </w:rPr>
        <w:t>1</w:t>
      </w:r>
      <w:r w:rsidR="006E0F27">
        <w:rPr>
          <w:lang w:val="en-US"/>
        </w:rPr>
        <w:t>.</w:t>
      </w:r>
      <w:r w:rsidR="00492053" w:rsidRPr="00492053">
        <w:rPr>
          <w:i/>
          <w:shd w:val="clear" w:color="auto" w:fill="FFFFFF"/>
        </w:rPr>
        <w:t xml:space="preserve"> </w:t>
      </w:r>
      <w:r w:rsidR="00492053" w:rsidRPr="0026604A">
        <w:rPr>
          <w:b/>
          <w:i/>
        </w:rPr>
        <w:t>deşeuri stradale</w:t>
      </w:r>
      <w:r w:rsidR="00492053" w:rsidRPr="00492053">
        <w:t xml:space="preserve"> - deşeuri specifice căilor de circulaţie publică, provenite din activitatea cotidiană a populaţiei, de la spaţiile verzi, de la animale, din depunerea de substanţe solide provenite din atmosferă;</w:t>
      </w:r>
    </w:p>
    <w:p w:rsidR="007C7D34" w:rsidRDefault="00E96396" w:rsidP="00D843D6">
      <w:pPr>
        <w:jc w:val="both"/>
      </w:pPr>
      <w:r>
        <w:lastRenderedPageBreak/>
        <w:t>2</w:t>
      </w:r>
      <w:r w:rsidR="003E6755">
        <w:t>2</w:t>
      </w:r>
      <w:r w:rsidRPr="0026604A">
        <w:rPr>
          <w:b/>
        </w:rPr>
        <w:t xml:space="preserve">. </w:t>
      </w:r>
      <w:r w:rsidRPr="0026604A">
        <w:rPr>
          <w:b/>
          <w:i/>
        </w:rPr>
        <w:t>deţinător de deşeuri</w:t>
      </w:r>
      <w:r w:rsidRPr="00E96396">
        <w:t xml:space="preserve"> – producătorul deşeurilor sau persoana fizică sau juridică care se află în posesia acestora, conform definiției prevăzute în anexa nr.1 la </w:t>
      </w:r>
      <w:r w:rsidR="00A67BFA">
        <w:t>O.U.G. nr. 92/2021</w:t>
      </w:r>
      <w:r w:rsidRPr="00E96396">
        <w:t>;</w:t>
      </w:r>
    </w:p>
    <w:p w:rsidR="00D843D6" w:rsidRPr="00D843D6" w:rsidRDefault="00E96396" w:rsidP="00D843D6">
      <w:pPr>
        <w:jc w:val="both"/>
      </w:pPr>
      <w:r>
        <w:t>2</w:t>
      </w:r>
      <w:r w:rsidR="003E6755">
        <w:t>3</w:t>
      </w:r>
      <w:r>
        <w:t>.</w:t>
      </w:r>
      <w:r w:rsidR="00D843D6" w:rsidRPr="00D843D6">
        <w:t xml:space="preserve"> </w:t>
      </w:r>
      <w:r w:rsidR="00D843D6" w:rsidRPr="0026604A">
        <w:rPr>
          <w:b/>
          <w:i/>
        </w:rPr>
        <w:t>dezinfecţie</w:t>
      </w:r>
      <w:r w:rsidR="00D843D6" w:rsidRPr="0026604A">
        <w:rPr>
          <w:b/>
        </w:rPr>
        <w:t xml:space="preserve"> </w:t>
      </w:r>
      <w:r w:rsidR="00D843D6" w:rsidRPr="00D843D6">
        <w:t>- activitatea de distrugere a germenilor patogeni cu substanţe specifice, în scopul eliminării surselor de contaminare;</w:t>
      </w:r>
    </w:p>
    <w:p w:rsidR="00D843D6" w:rsidRDefault="00D843D6" w:rsidP="00D843D6">
      <w:pPr>
        <w:jc w:val="both"/>
      </w:pPr>
      <w:r>
        <w:rPr>
          <w:bCs/>
        </w:rPr>
        <w:t>2</w:t>
      </w:r>
      <w:r w:rsidR="003E6755">
        <w:rPr>
          <w:bCs/>
        </w:rPr>
        <w:t>4</w:t>
      </w:r>
      <w:r w:rsidRPr="00D843D6">
        <w:rPr>
          <w:bCs/>
        </w:rPr>
        <w:t>.</w:t>
      </w:r>
      <w:r w:rsidRPr="00D843D6">
        <w:t xml:space="preserve"> </w:t>
      </w:r>
      <w:r w:rsidRPr="0026604A">
        <w:rPr>
          <w:b/>
          <w:i/>
        </w:rPr>
        <w:t>dezinsecţie</w:t>
      </w:r>
      <w:r w:rsidRPr="00D843D6">
        <w:t xml:space="preserve"> - activitatea de combatere a artropodelor în stadiul de larvă sau adult cu substanţe chimice specifice;</w:t>
      </w:r>
    </w:p>
    <w:p w:rsidR="00012781" w:rsidRPr="00012781" w:rsidRDefault="00012781" w:rsidP="00012781">
      <w:pPr>
        <w:jc w:val="both"/>
      </w:pPr>
      <w:r>
        <w:t>25</w:t>
      </w:r>
      <w:r w:rsidRPr="0026604A">
        <w:rPr>
          <w:b/>
        </w:rPr>
        <w:t xml:space="preserve">. </w:t>
      </w:r>
      <w:r w:rsidRPr="0026604A">
        <w:rPr>
          <w:b/>
          <w:i/>
        </w:rPr>
        <w:t>eliminare</w:t>
      </w:r>
      <w:r w:rsidRPr="00012781">
        <w:t xml:space="preserve"> - orice operaţiune care nu este o operaţiune de valorificare, chiar şi în cazul în care una dintre consecinţele secundare ale acesteia ar fi recuperarea de substanţe sau de energie, conform definiției prevăzute în anexa nr.1 la O</w:t>
      </w:r>
      <w:r w:rsidR="00EA348C">
        <w:t>.</w:t>
      </w:r>
      <w:r w:rsidRPr="00012781">
        <w:t>U</w:t>
      </w:r>
      <w:r w:rsidR="00EA348C">
        <w:t>.</w:t>
      </w:r>
      <w:r w:rsidRPr="00012781">
        <w:t>G</w:t>
      </w:r>
      <w:r w:rsidR="00EA348C">
        <w:t>.</w:t>
      </w:r>
      <w:r w:rsidRPr="00012781">
        <w:t xml:space="preserve"> nr.</w:t>
      </w:r>
      <w:r w:rsidR="00EA348C">
        <w:t xml:space="preserve"> </w:t>
      </w:r>
      <w:r w:rsidRPr="00012781">
        <w:t>92/2021. O listă a operaţiunilor de eliminare este prezentată în Anexa nr.7, listă care nu este exhaustivă;</w:t>
      </w:r>
    </w:p>
    <w:p w:rsidR="00274D42" w:rsidRPr="006D73A5" w:rsidRDefault="00E74E3B" w:rsidP="006D73A5">
      <w:pPr>
        <w:jc w:val="both"/>
        <w:rPr>
          <w:lang w:val="en-US"/>
        </w:rPr>
      </w:pPr>
      <w:r>
        <w:t xml:space="preserve">26. </w:t>
      </w:r>
      <w:r w:rsidRPr="0026604A">
        <w:rPr>
          <w:b/>
          <w:i/>
          <w:iCs/>
          <w:lang w:val="en-US"/>
        </w:rPr>
        <w:t>insulă ecologică digitalizată</w:t>
      </w:r>
      <w:r w:rsidRPr="00E74E3B">
        <w:rPr>
          <w:lang w:val="en-US"/>
        </w:rPr>
        <w:t xml:space="preserve"> - punct de colectare a fracţiunilor de deşeuri municipale colectate separat, compus dintr-un set de containere subterane sau supraterane, protejat antivandalism şi împotriva accesului neautorizat şi digitalizat pentru acces cu card pentru persoanele arondate, dotat cu cântar pentru determinarea cantităţii aruncate de fiecare utilizator;</w:t>
      </w:r>
    </w:p>
    <w:p w:rsidR="006D73A5" w:rsidRPr="00370ECD" w:rsidRDefault="006D019A" w:rsidP="00635287">
      <w:pPr>
        <w:jc w:val="both"/>
        <w:rPr>
          <w:lang w:val="en-US"/>
        </w:rPr>
      </w:pPr>
      <w:r>
        <w:rPr>
          <w:lang w:val="en-US"/>
        </w:rPr>
        <w:t>27</w:t>
      </w:r>
      <w:r w:rsidR="006D73A5" w:rsidRPr="006D73A5">
        <w:rPr>
          <w:lang w:val="en-US"/>
        </w:rPr>
        <w:t>.</w:t>
      </w:r>
      <w:r w:rsidR="006D73A5" w:rsidRPr="006D73A5">
        <w:rPr>
          <w:color w:val="FF0000"/>
          <w:lang w:val="en-US"/>
        </w:rPr>
        <w:t xml:space="preserve"> </w:t>
      </w:r>
      <w:r w:rsidR="006D73A5" w:rsidRPr="0026604A">
        <w:rPr>
          <w:b/>
          <w:i/>
          <w:iCs/>
          <w:lang w:val="en-US"/>
        </w:rPr>
        <w:t>gestionarea deşeurilor</w:t>
      </w:r>
      <w:r w:rsidR="006D73A5" w:rsidRPr="006D73A5">
        <w:rPr>
          <w:lang w:val="en-US"/>
        </w:rPr>
        <w:t xml:space="preserve"> - conform prevederilor </w:t>
      </w:r>
      <w:hyperlink r:id="rId13" w:anchor="26612100" w:history="1">
        <w:r w:rsidR="006D73A5" w:rsidRPr="006D73A5">
          <w:rPr>
            <w:rStyle w:val="Hyperlink"/>
            <w:color w:val="auto"/>
            <w:lang w:val="en-US"/>
          </w:rPr>
          <w:t>pct. 19 din anexa nr. 1 la Ordonanţa de urgenţă a Guvernului nr. 92/2021</w:t>
        </w:r>
      </w:hyperlink>
      <w:r w:rsidR="006D73A5" w:rsidRPr="006D73A5">
        <w:rPr>
          <w:lang w:val="en-US"/>
        </w:rPr>
        <w:t>, cu modificările şi completările ulterioare</w:t>
      </w:r>
      <w:r w:rsidR="00E74E3B">
        <w:rPr>
          <w:lang w:val="en-US"/>
        </w:rPr>
        <w:t>:</w:t>
      </w:r>
      <w:r w:rsidR="00E74E3B" w:rsidRPr="00E74E3B">
        <w:t>colectarea, transportul, valorificarea (inclusiv sortarea) şi eliminarea deşeurilor, inclusiv supervizarea acestor operaţiuni şi întreţinerea ulterioară a amplasamentelor de eliminare, inclusiv acţiunile întreprinse în calitate de comerciant sau broker;</w:t>
      </w:r>
      <w:r w:rsidR="00E74E3B" w:rsidRPr="00E74E3B">
        <w:rPr>
          <w:lang w:val="en-US"/>
        </w:rPr>
        <w:t xml:space="preserve"> </w:t>
      </w:r>
      <w:r w:rsidR="00E74E3B" w:rsidRPr="00370ECD">
        <w:rPr>
          <w:lang w:val="en-US"/>
        </w:rPr>
        <w:t>introducerea/scoaterea de deşeuri pe/de pe teritoriul României - trecerea deşeurilor peste frontiera de stat a României, astfel cum această noţiune este reglementată în legislaţia specială, prin oricare loc organizat şi autorizat de Guvernul României pentru trecerea frontierei de stat sau prin orice alt loc</w:t>
      </w:r>
      <w:r w:rsidRPr="00370ECD">
        <w:rPr>
          <w:lang w:val="en-US"/>
        </w:rPr>
        <w:t>;</w:t>
      </w:r>
    </w:p>
    <w:p w:rsidR="006D019A" w:rsidRDefault="006D019A" w:rsidP="006D019A">
      <w:pPr>
        <w:jc w:val="both"/>
      </w:pPr>
      <w:r w:rsidRPr="006D019A">
        <w:rPr>
          <w:lang w:val="en-US"/>
        </w:rPr>
        <w:t>28.</w:t>
      </w:r>
      <w:r w:rsidRPr="006D019A">
        <w:t xml:space="preserve"> </w:t>
      </w:r>
      <w:r w:rsidRPr="0026604A">
        <w:rPr>
          <w:b/>
          <w:i/>
        </w:rPr>
        <w:t>incinerare</w:t>
      </w:r>
      <w:r w:rsidRPr="006D019A">
        <w:rPr>
          <w:i/>
        </w:rPr>
        <w:t xml:space="preserve"> </w:t>
      </w:r>
      <w:r w:rsidRPr="006D019A">
        <w:t>- operaţia de tratare termică a deşeurilor, cu sau fără recuperare de energie, realizată în instalaţii care respectă legislaţia în vigoare privind incinerarea deşeurilor;</w:t>
      </w:r>
    </w:p>
    <w:p w:rsidR="006D019A" w:rsidRDefault="006D019A" w:rsidP="006D019A">
      <w:pPr>
        <w:jc w:val="both"/>
      </w:pPr>
      <w:r>
        <w:t>29.</w:t>
      </w:r>
      <w:r w:rsidRPr="006D019A">
        <w:t xml:space="preserve"> </w:t>
      </w:r>
      <w:r w:rsidRPr="0026604A">
        <w:rPr>
          <w:b/>
          <w:i/>
        </w:rPr>
        <w:t>indicatori de performanţă</w:t>
      </w:r>
      <w:r w:rsidRPr="006D019A">
        <w:t xml:space="preserve"> - parametri ai serviciului de salubrizare, realizaţi de operatorul de servicii, pentru care se stabilesc niveluri minime de calitate, urmăriţi la nivelul operatorului;</w:t>
      </w:r>
    </w:p>
    <w:p w:rsidR="006D019A" w:rsidRPr="006D019A" w:rsidRDefault="006D019A" w:rsidP="006D019A">
      <w:pPr>
        <w:jc w:val="both"/>
      </w:pPr>
      <w:r w:rsidRPr="006D019A">
        <w:rPr>
          <w:iCs/>
        </w:rPr>
        <w:t>30.</w:t>
      </w:r>
      <w:r>
        <w:rPr>
          <w:i/>
        </w:rPr>
        <w:t xml:space="preserve"> </w:t>
      </w:r>
      <w:r w:rsidRPr="00EA348C">
        <w:rPr>
          <w:b/>
          <w:i/>
        </w:rPr>
        <w:t>l</w:t>
      </w:r>
      <w:r w:rsidRPr="0026604A">
        <w:rPr>
          <w:b/>
          <w:i/>
        </w:rPr>
        <w:t>icenţă</w:t>
      </w:r>
      <w:r w:rsidRPr="006D019A">
        <w:t xml:space="preserve"> - actul tehnic şi juridic emis de A.N.R.S.C., prin care se recunoaşte calitatea de operator al serviciului, precum şi capacitatea şi dreptul de a presta una sau mai multe activităţi ale acestuia;</w:t>
      </w:r>
    </w:p>
    <w:p w:rsidR="006D019A" w:rsidRDefault="006D019A" w:rsidP="006D019A">
      <w:pPr>
        <w:jc w:val="both"/>
      </w:pPr>
      <w:r>
        <w:rPr>
          <w:bCs/>
        </w:rPr>
        <w:t>31</w:t>
      </w:r>
      <w:r w:rsidRPr="0026604A">
        <w:rPr>
          <w:b/>
          <w:bCs/>
        </w:rPr>
        <w:t>.</w:t>
      </w:r>
      <w:r w:rsidRPr="0026604A">
        <w:rPr>
          <w:b/>
        </w:rPr>
        <w:t xml:space="preserve"> </w:t>
      </w:r>
      <w:r w:rsidRPr="0026604A">
        <w:rPr>
          <w:b/>
          <w:i/>
        </w:rPr>
        <w:t>măturat</w:t>
      </w:r>
      <w:r w:rsidRPr="006D019A">
        <w:t xml:space="preserve"> - activitatea de salubrizare a localităţilor care, prin aplicarea unor procedee manuale sau mecanice, realizează un grad bine determinat de curăţare a suprafeţelor de circulaţie, de odihnă ori de agrement ale aşezărilor urbane sau rurale;</w:t>
      </w:r>
    </w:p>
    <w:p w:rsidR="00BB3909" w:rsidRDefault="00BB3909" w:rsidP="00BB3909">
      <w:pPr>
        <w:jc w:val="both"/>
      </w:pPr>
      <w:r>
        <w:t>32.</w:t>
      </w:r>
      <w:r w:rsidRPr="00BB3909">
        <w:t xml:space="preserve"> </w:t>
      </w:r>
      <w:r w:rsidRPr="0026604A">
        <w:rPr>
          <w:b/>
          <w:i/>
        </w:rPr>
        <w:t>producător de deşeuri</w:t>
      </w:r>
      <w:r w:rsidRPr="00BB3909">
        <w:t xml:space="preserve"> - orice persoană ale cărei activităţi generează deşeuri (producător iniţial de deşeuri) sau orice persoană care efectuează operaţiuni de pretratare, amestecare sau de alt tip, care duc la modificarea naturii sau a compoziţiei acestor deşeuri, conform definiției prevăzute în anexa nr.1 la O</w:t>
      </w:r>
      <w:r w:rsidR="00A67BFA">
        <w:t>.</w:t>
      </w:r>
      <w:r w:rsidRPr="00BB3909">
        <w:t>U</w:t>
      </w:r>
      <w:r w:rsidR="00A67BFA">
        <w:t>.</w:t>
      </w:r>
      <w:r w:rsidRPr="00BB3909">
        <w:t>G</w:t>
      </w:r>
      <w:r w:rsidR="00A67BFA">
        <w:t>.</w:t>
      </w:r>
      <w:r w:rsidRPr="00BB3909">
        <w:t xml:space="preserve"> nr.</w:t>
      </w:r>
      <w:r w:rsidR="00A67BFA">
        <w:t xml:space="preserve"> </w:t>
      </w:r>
      <w:r w:rsidRPr="00BB3909">
        <w:t>92/2021;</w:t>
      </w:r>
    </w:p>
    <w:p w:rsidR="00BB3909" w:rsidRDefault="00BB3909" w:rsidP="00BB3909">
      <w:pPr>
        <w:jc w:val="both"/>
        <w:rPr>
          <w:lang w:val="en-US"/>
        </w:rPr>
      </w:pPr>
      <w:r>
        <w:t>33</w:t>
      </w:r>
      <w:r w:rsidRPr="00D15871">
        <w:rPr>
          <w:b/>
        </w:rPr>
        <w:t xml:space="preserve">. </w:t>
      </w:r>
      <w:r w:rsidRPr="00D15871">
        <w:rPr>
          <w:b/>
          <w:i/>
          <w:iCs/>
          <w:lang w:val="en-US"/>
        </w:rPr>
        <w:t>producător iniţial de deşeuri</w:t>
      </w:r>
      <w:r w:rsidRPr="00BB3909">
        <w:rPr>
          <w:lang w:val="en-US"/>
        </w:rPr>
        <w:t xml:space="preserve"> - orice persoană ale cărei activităţi generează deşeuri;</w:t>
      </w:r>
    </w:p>
    <w:p w:rsidR="00BB3909" w:rsidRDefault="00BB3909" w:rsidP="00BB3909">
      <w:pPr>
        <w:jc w:val="both"/>
        <w:rPr>
          <w:lang w:val="en-US"/>
        </w:rPr>
      </w:pPr>
      <w:r>
        <w:rPr>
          <w:lang w:val="en-US"/>
        </w:rPr>
        <w:t xml:space="preserve">34. </w:t>
      </w:r>
      <w:r w:rsidRPr="00D15871">
        <w:rPr>
          <w:b/>
          <w:i/>
          <w:iCs/>
          <w:lang w:val="en-US"/>
        </w:rPr>
        <w:t>punct de colectare</w:t>
      </w:r>
      <w:r w:rsidRPr="00BB3909">
        <w:rPr>
          <w:lang w:val="en-US"/>
        </w:rPr>
        <w:t xml:space="preserve"> - spaţiu special amenajat, în exteriorul imobilelor, dotat cu recipiente/containere pentru colectarea separată a deşeurilor municipale provenite de la utilizatori şi la care este asigurat accesul autospecialelor pentru colectarea deşeurilor;</w:t>
      </w:r>
    </w:p>
    <w:p w:rsidR="00BB3909" w:rsidRPr="00BB3909" w:rsidRDefault="00BB3909" w:rsidP="00BB3909">
      <w:pPr>
        <w:jc w:val="both"/>
      </w:pPr>
      <w:r>
        <w:rPr>
          <w:lang w:val="en-US"/>
        </w:rPr>
        <w:t xml:space="preserve">35. </w:t>
      </w:r>
      <w:r w:rsidRPr="00D15871">
        <w:rPr>
          <w:b/>
          <w:i/>
        </w:rPr>
        <w:t>reciclare</w:t>
      </w:r>
      <w:r w:rsidRPr="00BB3909">
        <w:t xml:space="preserve"> - orice operaţiune de valorificare prin care deşeurile sunt transformate în produse, materiale sau substanţe pentru a-şi îndeplini funcţia lor iniţială sau pentru alte scopuri. Aceasta include retratarea materialelor organice, dar nu include valorificarea energetică şi conversia în vederea folosirii materialelor drept combustibil sau pentru operaţiunile de umplere,  conform definiţiei prevăzute în anexa nr. 1 la O</w:t>
      </w:r>
      <w:r w:rsidR="00A67BFA">
        <w:t>.</w:t>
      </w:r>
      <w:r w:rsidRPr="00BB3909">
        <w:t>U</w:t>
      </w:r>
      <w:r w:rsidR="00A67BFA">
        <w:t>.</w:t>
      </w:r>
      <w:r w:rsidRPr="00BB3909">
        <w:t>G</w:t>
      </w:r>
      <w:r w:rsidR="00A67BFA">
        <w:t>.</w:t>
      </w:r>
      <w:r w:rsidRPr="00BB3909">
        <w:t xml:space="preserve"> nr.</w:t>
      </w:r>
      <w:r w:rsidR="00A67BFA">
        <w:t xml:space="preserve"> </w:t>
      </w:r>
      <w:r w:rsidRPr="00BB3909">
        <w:t>92/2021;</w:t>
      </w:r>
    </w:p>
    <w:p w:rsidR="00BB3909" w:rsidRPr="00BB3909" w:rsidRDefault="00BB3909" w:rsidP="00BB3909">
      <w:pPr>
        <w:jc w:val="both"/>
      </w:pPr>
      <w:r>
        <w:rPr>
          <w:lang w:val="en-US"/>
        </w:rPr>
        <w:t>36.</w:t>
      </w:r>
      <w:r>
        <w:t xml:space="preserve"> </w:t>
      </w:r>
      <w:r w:rsidRPr="00A67BFA">
        <w:rPr>
          <w:b/>
          <w:i/>
        </w:rPr>
        <w:t>reţetă</w:t>
      </w:r>
      <w:r w:rsidRPr="00BB3909">
        <w:t xml:space="preserve"> - ansamblu de specificaţii care descriu materialele utilizate pentru o anumită operaţiune pe sortimente, cantităţi, concentraţii ale soluţiilor pentru o anumită operaţiune de deratizare, dezinfecţie sau dezinsecţie şi un anumit tip de obiectiv;</w:t>
      </w:r>
    </w:p>
    <w:p w:rsidR="00BB3909" w:rsidRPr="00BB3909" w:rsidRDefault="00B4441C" w:rsidP="00BB3909">
      <w:pPr>
        <w:jc w:val="both"/>
      </w:pPr>
      <w:r>
        <w:rPr>
          <w:bCs/>
        </w:rPr>
        <w:t xml:space="preserve">37. </w:t>
      </w:r>
      <w:r w:rsidR="00BB3909" w:rsidRPr="00C012BD">
        <w:rPr>
          <w:b/>
          <w:i/>
        </w:rPr>
        <w:t>salubrizare</w:t>
      </w:r>
      <w:r w:rsidR="00BB3909" w:rsidRPr="00C012BD">
        <w:rPr>
          <w:b/>
        </w:rPr>
        <w:t xml:space="preserve"> </w:t>
      </w:r>
      <w:r w:rsidR="00BB3909" w:rsidRPr="00BB3909">
        <w:t>- totalitatea operaţiunilor şi activităţilor necesare pentru păstrarea unui aspect salubru al localităţilor;</w:t>
      </w:r>
    </w:p>
    <w:p w:rsidR="00BB3909" w:rsidRPr="00BB3909" w:rsidRDefault="00FD1BBC" w:rsidP="00BB3909">
      <w:pPr>
        <w:jc w:val="both"/>
      </w:pPr>
      <w:r>
        <w:rPr>
          <w:bCs/>
        </w:rPr>
        <w:t xml:space="preserve">38. </w:t>
      </w:r>
      <w:r w:rsidR="00BB3909" w:rsidRPr="00C012BD">
        <w:rPr>
          <w:b/>
          <w:i/>
        </w:rPr>
        <w:t>sistem public de salubrizare</w:t>
      </w:r>
      <w:r w:rsidR="00BB3909" w:rsidRPr="00BB3909">
        <w:t xml:space="preserve"> - ansamblul instalaţiilor tehnologice, echipamentelor funcţionale şi dotărilor specifice, construcţiilor şi terenurilor aferente prin care se realizează serviciul de salubrizare;</w:t>
      </w:r>
    </w:p>
    <w:p w:rsidR="008109D6" w:rsidRDefault="00950575" w:rsidP="00BB3909">
      <w:pPr>
        <w:jc w:val="both"/>
      </w:pPr>
      <w:r>
        <w:rPr>
          <w:bCs/>
        </w:rPr>
        <w:t>39</w:t>
      </w:r>
      <w:r w:rsidR="00BB3909" w:rsidRPr="00BB3909">
        <w:rPr>
          <w:bCs/>
        </w:rPr>
        <w:t>.</w:t>
      </w:r>
      <w:r w:rsidR="00BB3909" w:rsidRPr="00BB3909">
        <w:t xml:space="preserve"> </w:t>
      </w:r>
      <w:r w:rsidR="00BB3909" w:rsidRPr="00C012BD">
        <w:rPr>
          <w:b/>
          <w:i/>
        </w:rPr>
        <w:t xml:space="preserve">sortare </w:t>
      </w:r>
      <w:r w:rsidR="00BB3909" w:rsidRPr="00C012BD">
        <w:rPr>
          <w:b/>
        </w:rPr>
        <w:t>-</w:t>
      </w:r>
      <w:r w:rsidR="00BB3909" w:rsidRPr="00BB3909">
        <w:t xml:space="preserve"> activitatea de separare pe categorii şi stocare temporară a deşeurilor reciclabile în vederea transportării lor la operatorii economici specializaţi în valorificarea acestora</w:t>
      </w:r>
      <w:r w:rsidR="008109D6">
        <w:t>;</w:t>
      </w:r>
    </w:p>
    <w:p w:rsidR="00BB3909" w:rsidRPr="00BB3909" w:rsidRDefault="00BB3909" w:rsidP="00BB3909">
      <w:pPr>
        <w:jc w:val="both"/>
      </w:pPr>
      <w:r w:rsidRPr="00BB3909">
        <w:rPr>
          <w:bCs/>
        </w:rPr>
        <w:lastRenderedPageBreak/>
        <w:t>4</w:t>
      </w:r>
      <w:r w:rsidR="00950575">
        <w:rPr>
          <w:bCs/>
        </w:rPr>
        <w:t>0</w:t>
      </w:r>
      <w:r w:rsidRPr="00C012BD">
        <w:rPr>
          <w:b/>
          <w:bCs/>
        </w:rPr>
        <w:t>.</w:t>
      </w:r>
      <w:r w:rsidRPr="00C012BD">
        <w:rPr>
          <w:b/>
        </w:rPr>
        <w:t xml:space="preserve"> </w:t>
      </w:r>
      <w:r w:rsidRPr="00C012BD">
        <w:rPr>
          <w:b/>
          <w:i/>
        </w:rPr>
        <w:t>spălarea străzilor</w:t>
      </w:r>
      <w:r w:rsidRPr="00BB3909">
        <w:t xml:space="preserve"> - activitatea de salubrizare care se execută mecanizat, cu instalaţii speciale, folosindu-se apa, cu sau fără soluţii speciale, în vederea îndepărtării deşeurilor şi prafului de pe străzi şi trotuare;</w:t>
      </w:r>
    </w:p>
    <w:p w:rsidR="00BB3909" w:rsidRPr="00BB3909" w:rsidRDefault="00BB3909" w:rsidP="00BB3909">
      <w:pPr>
        <w:jc w:val="both"/>
      </w:pPr>
      <w:r w:rsidRPr="00BB3909">
        <w:rPr>
          <w:bCs/>
        </w:rPr>
        <w:t>4</w:t>
      </w:r>
      <w:r w:rsidR="00470EFB">
        <w:rPr>
          <w:bCs/>
        </w:rPr>
        <w:t>1.</w:t>
      </w:r>
      <w:r w:rsidR="00C012BD">
        <w:rPr>
          <w:bCs/>
        </w:rPr>
        <w:t xml:space="preserve"> </w:t>
      </w:r>
      <w:r w:rsidRPr="00C012BD">
        <w:rPr>
          <w:b/>
          <w:i/>
        </w:rPr>
        <w:t>staţie de transfer</w:t>
      </w:r>
      <w:r w:rsidRPr="00BB3909">
        <w:t xml:space="preserve"> - spaţiu special amenajat pentru stocarea temporară a deşeurilor, în vederea transportării centralizate a acestora la o staţie de tratare;</w:t>
      </w:r>
    </w:p>
    <w:p w:rsidR="006D73A5" w:rsidRPr="008A3652" w:rsidRDefault="00BB3909" w:rsidP="00635287">
      <w:pPr>
        <w:jc w:val="both"/>
      </w:pPr>
      <w:r w:rsidRPr="00BB3909">
        <w:rPr>
          <w:bCs/>
        </w:rPr>
        <w:t>4</w:t>
      </w:r>
      <w:r w:rsidR="00470EFB">
        <w:rPr>
          <w:bCs/>
        </w:rPr>
        <w:t>2.</w:t>
      </w:r>
      <w:r w:rsidRPr="00BB3909">
        <w:t xml:space="preserve"> </w:t>
      </w:r>
      <w:r w:rsidRPr="00C012BD">
        <w:rPr>
          <w:b/>
          <w:i/>
        </w:rPr>
        <w:t>stropitul străzilor</w:t>
      </w:r>
      <w:r w:rsidRPr="00BB3909">
        <w:t xml:space="preserve"> - activitatea de salubrizare, care constă în dispersarea apei pe suprafeţele de circulaţie, indiferent de natura îmbrăcămintei acestora, pe spaţiile de odihnă şi de agrement, manual sau mecanizat, cu ajutorul unor instalaţii specializate, în scopul creării unui microclimat favorabil îmbunătăţirii stării igienice a localităţilor şi evitării formării prafului;</w:t>
      </w:r>
      <w:bookmarkStart w:id="5" w:name="_Hlk131520960"/>
    </w:p>
    <w:bookmarkEnd w:id="5"/>
    <w:p w:rsidR="006D73A5" w:rsidRDefault="008A3652" w:rsidP="00635287">
      <w:pPr>
        <w:jc w:val="both"/>
        <w:rPr>
          <w:lang w:val="en-US"/>
        </w:rPr>
      </w:pPr>
      <w:r w:rsidRPr="008A3652">
        <w:rPr>
          <w:lang w:val="en-US"/>
        </w:rPr>
        <w:t>4</w:t>
      </w:r>
      <w:r w:rsidR="006D73A5" w:rsidRPr="008A3652">
        <w:rPr>
          <w:lang w:val="en-US"/>
        </w:rPr>
        <w:t>3.</w:t>
      </w:r>
      <w:r w:rsidR="006D73A5" w:rsidRPr="008A3652">
        <w:rPr>
          <w:i/>
          <w:iCs/>
          <w:lang w:val="en-US"/>
        </w:rPr>
        <w:t xml:space="preserve"> </w:t>
      </w:r>
      <w:r w:rsidR="006D73A5" w:rsidRPr="00C012BD">
        <w:rPr>
          <w:b/>
          <w:i/>
          <w:iCs/>
          <w:lang w:val="en-US"/>
        </w:rPr>
        <w:t>utilizatori</w:t>
      </w:r>
      <w:r w:rsidR="006D73A5" w:rsidRPr="008A3652">
        <w:rPr>
          <w:lang w:val="en-US"/>
        </w:rPr>
        <w:t xml:space="preserve"> - reprezintă utilizatori casnici, persoane fizice şi asociaţii de proprietari/locatari, precum şi utilizatori noncasnici, persoane juridice, altele decât asociaţiile de proprietari, beneficiari ai serviciului de salubrizare</w:t>
      </w:r>
      <w:r w:rsidR="00310C56">
        <w:rPr>
          <w:lang w:val="en-US"/>
        </w:rPr>
        <w:t>;</w:t>
      </w:r>
    </w:p>
    <w:p w:rsidR="00310C56" w:rsidRPr="00310C56" w:rsidRDefault="00310C56" w:rsidP="00310C56">
      <w:pPr>
        <w:jc w:val="both"/>
      </w:pPr>
      <w:r>
        <w:rPr>
          <w:lang w:val="en-US"/>
        </w:rPr>
        <w:t>44.</w:t>
      </w:r>
      <w:r>
        <w:rPr>
          <w:i/>
        </w:rPr>
        <w:t xml:space="preserve"> </w:t>
      </w:r>
      <w:r w:rsidRPr="00C012BD">
        <w:rPr>
          <w:b/>
          <w:i/>
        </w:rPr>
        <w:t>tratare</w:t>
      </w:r>
      <w:r w:rsidRPr="00C012BD">
        <w:rPr>
          <w:b/>
        </w:rPr>
        <w:t xml:space="preserve"> </w:t>
      </w:r>
      <w:r w:rsidRPr="00310C56">
        <w:t>- operaţiunile de valorificare sau eliminare, inclusiv pregătirea prealabilă valorificării sau eliminării conform definiţiei prevăzute în anexa nr. 1 la O</w:t>
      </w:r>
      <w:r w:rsidR="00A67BFA">
        <w:t>.</w:t>
      </w:r>
      <w:r w:rsidRPr="00310C56">
        <w:t>U</w:t>
      </w:r>
      <w:r w:rsidR="00A67BFA">
        <w:t>.</w:t>
      </w:r>
      <w:r w:rsidRPr="00310C56">
        <w:t>G</w:t>
      </w:r>
      <w:r w:rsidR="00A67BFA">
        <w:t>.</w:t>
      </w:r>
      <w:r w:rsidRPr="00310C56">
        <w:t xml:space="preserve"> nr.</w:t>
      </w:r>
      <w:r w:rsidR="00A67BFA">
        <w:t xml:space="preserve"> </w:t>
      </w:r>
      <w:r w:rsidRPr="00310C56">
        <w:t>92/2021;</w:t>
      </w:r>
    </w:p>
    <w:p w:rsidR="00FF0BBF" w:rsidRDefault="00310C56" w:rsidP="00370ECD">
      <w:pPr>
        <w:jc w:val="both"/>
      </w:pPr>
      <w:r w:rsidRPr="00310C56">
        <w:rPr>
          <w:bCs/>
        </w:rPr>
        <w:t>4</w:t>
      </w:r>
      <w:r w:rsidR="00370ECD">
        <w:rPr>
          <w:bCs/>
        </w:rPr>
        <w:t>5</w:t>
      </w:r>
      <w:r w:rsidRPr="00310C56">
        <w:rPr>
          <w:bCs/>
        </w:rPr>
        <w:t>.</w:t>
      </w:r>
      <w:r w:rsidRPr="00310C56">
        <w:t xml:space="preserve"> </w:t>
      </w:r>
      <w:r w:rsidRPr="00C012BD">
        <w:rPr>
          <w:b/>
          <w:i/>
        </w:rPr>
        <w:t>tratare mecano-biologică</w:t>
      </w:r>
      <w:r w:rsidRPr="00310C56">
        <w:t xml:space="preserve"> - tratarea deşeurilor municipale colectate în amestec utilizând operaţii de tratare mecanică de separare, sortare, mărunţire, omogenizare, uscare şi operaţii de tratare biologică prin procedee aerobe şi/sau anaerobe</w:t>
      </w:r>
      <w:r w:rsidR="00370ECD">
        <w:t>.</w:t>
      </w:r>
    </w:p>
    <w:p w:rsidR="00261D60" w:rsidRPr="003E3FC7" w:rsidRDefault="00261D60" w:rsidP="00261D60">
      <w:pPr>
        <w:jc w:val="both"/>
        <w:rPr>
          <w:shd w:val="clear" w:color="auto" w:fill="FFFFFF"/>
        </w:rPr>
      </w:pPr>
      <w:r w:rsidRPr="003E3FC7">
        <w:rPr>
          <w:rStyle w:val="spctttl1"/>
          <w:rFonts w:ascii="Times New Roman" w:hAnsi="Times New Roman"/>
          <w:b w:val="0"/>
          <w:color w:val="auto"/>
          <w:sz w:val="24"/>
          <w:szCs w:val="24"/>
        </w:rPr>
        <w:t>4</w:t>
      </w:r>
      <w:r w:rsidR="00370ECD">
        <w:rPr>
          <w:rStyle w:val="spctttl1"/>
          <w:rFonts w:ascii="Times New Roman" w:hAnsi="Times New Roman"/>
          <w:b w:val="0"/>
          <w:color w:val="auto"/>
          <w:sz w:val="24"/>
          <w:szCs w:val="24"/>
        </w:rPr>
        <w:t>6</w:t>
      </w:r>
      <w:r w:rsidRPr="003E3FC7">
        <w:rPr>
          <w:rStyle w:val="spctttl1"/>
          <w:rFonts w:ascii="Times New Roman" w:hAnsi="Times New Roman"/>
          <w:b w:val="0"/>
          <w:color w:val="auto"/>
          <w:sz w:val="24"/>
          <w:szCs w:val="24"/>
        </w:rPr>
        <w:t>.</w:t>
      </w:r>
      <w:r w:rsidRPr="00A94F36">
        <w:rPr>
          <w:i/>
          <w:shd w:val="clear" w:color="auto" w:fill="FFFFFF"/>
        </w:rPr>
        <w:t xml:space="preserve"> </w:t>
      </w:r>
      <w:r w:rsidRPr="00C012BD">
        <w:rPr>
          <w:rStyle w:val="spctbdy"/>
          <w:rFonts w:ascii="Times New Roman" w:hAnsi="Times New Roman"/>
          <w:b/>
          <w:i/>
          <w:color w:val="auto"/>
          <w:sz w:val="24"/>
          <w:szCs w:val="24"/>
        </w:rPr>
        <w:t>valorificare</w:t>
      </w:r>
      <w:r w:rsidRPr="00C012BD">
        <w:rPr>
          <w:rStyle w:val="spctbdy"/>
          <w:rFonts w:ascii="Times New Roman" w:hAnsi="Times New Roman"/>
          <w:b/>
          <w:color w:val="auto"/>
          <w:sz w:val="24"/>
          <w:szCs w:val="24"/>
        </w:rPr>
        <w:t xml:space="preserve"> </w:t>
      </w:r>
      <w:r w:rsidRPr="003E3FC7">
        <w:rPr>
          <w:rStyle w:val="spctbdy"/>
          <w:rFonts w:ascii="Times New Roman" w:hAnsi="Times New Roman"/>
          <w:color w:val="auto"/>
          <w:sz w:val="24"/>
          <w:szCs w:val="24"/>
        </w:rPr>
        <w:t xml:space="preserve">- </w:t>
      </w:r>
      <w:r w:rsidR="005C5025" w:rsidRPr="005C5025">
        <w:rPr>
          <w:rStyle w:val="spctbdy"/>
          <w:rFonts w:ascii="Times New Roman" w:hAnsi="Times New Roman"/>
          <w:sz w:val="24"/>
          <w:szCs w:val="24"/>
        </w:rPr>
        <w:t xml:space="preserve">orice operaţiune care are drept rezultat principal faptul că deşeurile servesc unui scop util prin înlocuirea altor materiale care ar fi fost utilizate într-un anumit scop sau faptul că deşeurile sunt pregătite pentru a putea servi scopului respectiv, în întreprinderi sau în economie în general. </w:t>
      </w:r>
      <w:r w:rsidR="005C5025">
        <w:rPr>
          <w:rStyle w:val="spctbdy"/>
          <w:rFonts w:ascii="Times New Roman" w:hAnsi="Times New Roman"/>
          <w:sz w:val="24"/>
          <w:szCs w:val="24"/>
        </w:rPr>
        <w:t xml:space="preserve">O listă </w:t>
      </w:r>
      <w:r w:rsidR="005C5025" w:rsidRPr="005C5025">
        <w:rPr>
          <w:rStyle w:val="spctbdy"/>
          <w:rFonts w:ascii="Times New Roman" w:hAnsi="Times New Roman"/>
          <w:sz w:val="24"/>
          <w:szCs w:val="24"/>
        </w:rPr>
        <w:t xml:space="preserve">a operaţiunilor de valorificare, </w:t>
      </w:r>
      <w:r w:rsidR="005C5025">
        <w:rPr>
          <w:rStyle w:val="spctbdy"/>
          <w:rFonts w:ascii="Times New Roman" w:hAnsi="Times New Roman"/>
          <w:sz w:val="24"/>
          <w:szCs w:val="24"/>
        </w:rPr>
        <w:t>este prezentată în anexa nr.</w:t>
      </w:r>
      <w:r w:rsidR="00A67BFA">
        <w:rPr>
          <w:rStyle w:val="spctbdy"/>
          <w:rFonts w:ascii="Times New Roman" w:hAnsi="Times New Roman"/>
          <w:sz w:val="24"/>
          <w:szCs w:val="24"/>
        </w:rPr>
        <w:t xml:space="preserve"> </w:t>
      </w:r>
      <w:r w:rsidR="005C5025">
        <w:rPr>
          <w:rStyle w:val="spctbdy"/>
          <w:rFonts w:ascii="Times New Roman" w:hAnsi="Times New Roman"/>
          <w:sz w:val="24"/>
          <w:szCs w:val="24"/>
        </w:rPr>
        <w:t xml:space="preserve">3 la </w:t>
      </w:r>
      <w:r w:rsidR="00A67BFA">
        <w:rPr>
          <w:rStyle w:val="spctbdy"/>
          <w:rFonts w:ascii="Times New Roman" w:hAnsi="Times New Roman"/>
          <w:sz w:val="24"/>
          <w:szCs w:val="24"/>
        </w:rPr>
        <w:t>O.U.G. nr. 92/2021</w:t>
      </w:r>
      <w:r w:rsidR="005C5025">
        <w:rPr>
          <w:rStyle w:val="spctbdy"/>
          <w:rFonts w:ascii="Times New Roman" w:hAnsi="Times New Roman"/>
          <w:sz w:val="24"/>
          <w:szCs w:val="24"/>
        </w:rPr>
        <w:t xml:space="preserve">, </w:t>
      </w:r>
      <w:r w:rsidR="005C5025" w:rsidRPr="005C5025">
        <w:rPr>
          <w:rStyle w:val="spctbdy"/>
          <w:rFonts w:ascii="Times New Roman" w:hAnsi="Times New Roman"/>
          <w:sz w:val="24"/>
          <w:szCs w:val="24"/>
        </w:rPr>
        <w:t>listă care nu este exhaustivă</w:t>
      </w:r>
      <w:r w:rsidR="005C5025">
        <w:rPr>
          <w:rStyle w:val="spctbdy"/>
          <w:rFonts w:ascii="Times New Roman" w:hAnsi="Times New Roman"/>
          <w:sz w:val="24"/>
          <w:szCs w:val="24"/>
        </w:rPr>
        <w:t xml:space="preserve">, </w:t>
      </w:r>
      <w:r w:rsidRPr="003E3FC7">
        <w:rPr>
          <w:rStyle w:val="spctbdy"/>
          <w:rFonts w:ascii="Times New Roman" w:hAnsi="Times New Roman"/>
          <w:color w:val="auto"/>
          <w:sz w:val="24"/>
          <w:szCs w:val="24"/>
        </w:rPr>
        <w:t>conform definiţiei prevăzute în anexa nr. 1 la</w:t>
      </w:r>
      <w:r w:rsidR="005C5025">
        <w:rPr>
          <w:rStyle w:val="spctbdy"/>
          <w:rFonts w:ascii="Times New Roman" w:hAnsi="Times New Roman"/>
          <w:color w:val="auto"/>
          <w:sz w:val="24"/>
          <w:szCs w:val="24"/>
        </w:rPr>
        <w:t xml:space="preserve"> </w:t>
      </w:r>
      <w:r w:rsidR="00A67BFA">
        <w:rPr>
          <w:rStyle w:val="spctbdy"/>
          <w:rFonts w:ascii="Times New Roman" w:hAnsi="Times New Roman"/>
          <w:color w:val="auto"/>
          <w:sz w:val="24"/>
          <w:szCs w:val="24"/>
        </w:rPr>
        <w:t>O.U.G. nr. 92/2021</w:t>
      </w:r>
      <w:r w:rsidRPr="003E3FC7">
        <w:rPr>
          <w:rStyle w:val="spctbdy"/>
          <w:rFonts w:ascii="Times New Roman" w:hAnsi="Times New Roman"/>
          <w:color w:val="auto"/>
          <w:sz w:val="24"/>
          <w:szCs w:val="24"/>
        </w:rPr>
        <w:t>;</w:t>
      </w:r>
    </w:p>
    <w:p w:rsidR="00A637A1" w:rsidRDefault="00261D60" w:rsidP="005C5025">
      <w:pPr>
        <w:jc w:val="both"/>
      </w:pPr>
      <w:r w:rsidRPr="003E3FC7">
        <w:rPr>
          <w:rStyle w:val="spctttl1"/>
          <w:rFonts w:ascii="Times New Roman" w:hAnsi="Times New Roman"/>
          <w:b w:val="0"/>
          <w:color w:val="auto"/>
          <w:sz w:val="24"/>
          <w:szCs w:val="24"/>
        </w:rPr>
        <w:t>4</w:t>
      </w:r>
      <w:r w:rsidR="00370ECD">
        <w:rPr>
          <w:rStyle w:val="spctttl1"/>
          <w:rFonts w:ascii="Times New Roman" w:hAnsi="Times New Roman"/>
          <w:b w:val="0"/>
          <w:color w:val="auto"/>
          <w:sz w:val="24"/>
          <w:szCs w:val="24"/>
        </w:rPr>
        <w:t>7</w:t>
      </w:r>
      <w:r w:rsidRPr="003E3FC7">
        <w:rPr>
          <w:rStyle w:val="spctttl1"/>
          <w:rFonts w:ascii="Times New Roman" w:hAnsi="Times New Roman"/>
          <w:b w:val="0"/>
          <w:color w:val="auto"/>
          <w:sz w:val="24"/>
          <w:szCs w:val="24"/>
        </w:rPr>
        <w:t>.</w:t>
      </w:r>
      <w:r w:rsidRPr="003E3FC7">
        <w:rPr>
          <w:shd w:val="clear" w:color="auto" w:fill="FFFFFF"/>
        </w:rPr>
        <w:t xml:space="preserve"> </w:t>
      </w:r>
      <w:r w:rsidRPr="00C012BD">
        <w:rPr>
          <w:rStyle w:val="spctbdy"/>
          <w:rFonts w:ascii="Times New Roman" w:hAnsi="Times New Roman"/>
          <w:b/>
          <w:i/>
          <w:color w:val="auto"/>
          <w:sz w:val="24"/>
          <w:szCs w:val="24"/>
        </w:rPr>
        <w:t>vector</w:t>
      </w:r>
      <w:r w:rsidRPr="00C012BD">
        <w:rPr>
          <w:rStyle w:val="spctbdy"/>
          <w:rFonts w:ascii="Times New Roman" w:hAnsi="Times New Roman"/>
          <w:b/>
          <w:color w:val="auto"/>
          <w:sz w:val="24"/>
          <w:szCs w:val="24"/>
        </w:rPr>
        <w:t xml:space="preserve"> </w:t>
      </w:r>
      <w:r w:rsidRPr="003E3FC7">
        <w:rPr>
          <w:rStyle w:val="spctbdy"/>
          <w:rFonts w:ascii="Times New Roman" w:hAnsi="Times New Roman"/>
          <w:color w:val="auto"/>
          <w:sz w:val="24"/>
          <w:szCs w:val="24"/>
        </w:rPr>
        <w:t>- organism (insectă, rozătoare) care răspândeşte un parazit, un virus sau germeni patogeni de la un animal la altul, de la om la om ori de la animale la o</w:t>
      </w:r>
      <w:r w:rsidR="005C5025">
        <w:rPr>
          <w:rStyle w:val="spctbdy"/>
          <w:rFonts w:ascii="Times New Roman" w:hAnsi="Times New Roman"/>
          <w:color w:val="auto"/>
          <w:sz w:val="24"/>
          <w:szCs w:val="24"/>
        </w:rPr>
        <w:t>m.</w:t>
      </w:r>
      <w:r w:rsidR="00895543" w:rsidRPr="00315DCA">
        <w:t xml:space="preserve">   </w:t>
      </w:r>
    </w:p>
    <w:p w:rsidR="00A637A1" w:rsidRPr="00B722E6" w:rsidRDefault="00A637A1" w:rsidP="005C5025">
      <w:pPr>
        <w:jc w:val="both"/>
      </w:pPr>
      <w:r w:rsidRPr="00B722E6">
        <w:t>48</w:t>
      </w:r>
      <w:r w:rsidRPr="00C012BD">
        <w:rPr>
          <w:b/>
        </w:rPr>
        <w:t>.</w:t>
      </w:r>
      <w:r w:rsidRPr="00C012BD">
        <w:rPr>
          <w:b/>
          <w:i/>
          <w:iCs/>
        </w:rPr>
        <w:t xml:space="preserve"> PJGD</w:t>
      </w:r>
      <w:r w:rsidR="00F52C78" w:rsidRPr="00C012BD">
        <w:rPr>
          <w:b/>
          <w:i/>
          <w:iCs/>
        </w:rPr>
        <w:t xml:space="preserve"> Timiș</w:t>
      </w:r>
      <w:r w:rsidR="00F52C78">
        <w:rPr>
          <w:i/>
          <w:iCs/>
        </w:rPr>
        <w:t xml:space="preserve"> </w:t>
      </w:r>
      <w:r w:rsidRPr="00B722E6">
        <w:t xml:space="preserve"> – </w:t>
      </w:r>
      <w:r w:rsidR="00B722E6">
        <w:t xml:space="preserve">Plan </w:t>
      </w:r>
      <w:r w:rsidR="00F52C78">
        <w:t>Județean de Gestionare a Deșeurilor în județul Timiș;</w:t>
      </w:r>
    </w:p>
    <w:p w:rsidR="006C5D98" w:rsidRDefault="00A637A1" w:rsidP="005C5025">
      <w:pPr>
        <w:jc w:val="both"/>
      </w:pPr>
      <w:r w:rsidRPr="00F52C78">
        <w:t>49</w:t>
      </w:r>
      <w:r w:rsidRPr="00C012BD">
        <w:rPr>
          <w:b/>
        </w:rPr>
        <w:t xml:space="preserve">. </w:t>
      </w:r>
      <w:r w:rsidRPr="00C012BD">
        <w:rPr>
          <w:b/>
          <w:i/>
          <w:iCs/>
        </w:rPr>
        <w:t>SIM</w:t>
      </w:r>
      <w:r w:rsidR="00F52C78" w:rsidRPr="00C012BD">
        <w:rPr>
          <w:b/>
          <w:i/>
          <w:iCs/>
        </w:rPr>
        <w:t>D Timiș</w:t>
      </w:r>
      <w:r w:rsidR="00F52C78">
        <w:rPr>
          <w:i/>
          <w:iCs/>
        </w:rPr>
        <w:t xml:space="preserve"> -  </w:t>
      </w:r>
      <w:r w:rsidR="00F52C78" w:rsidRPr="00F52C78">
        <w:t>Sistem Integrat de Manage</w:t>
      </w:r>
      <w:r w:rsidR="00A67BFA">
        <w:t>ment al Deșeurilor pentru județu</w:t>
      </w:r>
      <w:r w:rsidR="00F52C78" w:rsidRPr="00F52C78">
        <w:t>l Timiș.</w:t>
      </w:r>
    </w:p>
    <w:p w:rsidR="00C012BD" w:rsidRPr="00F52C78" w:rsidRDefault="00C012BD" w:rsidP="005C5025">
      <w:pPr>
        <w:jc w:val="both"/>
        <w:rPr>
          <w:shd w:val="clear" w:color="auto" w:fill="FFFFFF"/>
        </w:rPr>
      </w:pPr>
      <w:r>
        <w:t xml:space="preserve">50. </w:t>
      </w:r>
      <w:r w:rsidR="004D5A22" w:rsidRPr="00235962">
        <w:rPr>
          <w:b/>
          <w:i/>
        </w:rPr>
        <w:t>A.D.I.D</w:t>
      </w:r>
      <w:r w:rsidR="00235962" w:rsidRPr="00235962">
        <w:rPr>
          <w:b/>
          <w:i/>
        </w:rPr>
        <w:t>.</w:t>
      </w:r>
      <w:r w:rsidRPr="00235962">
        <w:rPr>
          <w:b/>
          <w:i/>
        </w:rPr>
        <w:t xml:space="preserve"> Timiș</w:t>
      </w:r>
      <w:r>
        <w:t xml:space="preserve"> - Asociația de Dezvoltare Intercomunit</w:t>
      </w:r>
      <w:r w:rsidR="00A67BFA">
        <w:t>ară Deș</w:t>
      </w:r>
      <w:r>
        <w:t xml:space="preserve">euri Timiș. </w:t>
      </w:r>
    </w:p>
    <w:p w:rsidR="007D27CD" w:rsidRPr="00F52C78" w:rsidRDefault="007D27CD" w:rsidP="00315DCA"/>
    <w:p w:rsidR="007D27CD" w:rsidRPr="00315DCA" w:rsidRDefault="007D27CD" w:rsidP="007D27CD">
      <w:pPr>
        <w:rPr>
          <w:b/>
        </w:rPr>
      </w:pPr>
      <w:r w:rsidRPr="00315DCA">
        <w:rPr>
          <w:b/>
        </w:rPr>
        <w:t>A</w:t>
      </w:r>
      <w:r w:rsidR="00D85283">
        <w:rPr>
          <w:b/>
        </w:rPr>
        <w:t>rt</w:t>
      </w:r>
      <w:r w:rsidRPr="00315DCA">
        <w:rPr>
          <w:b/>
        </w:rPr>
        <w:t xml:space="preserve">. 5    </w:t>
      </w:r>
    </w:p>
    <w:p w:rsidR="00F94C23" w:rsidRPr="003C119E" w:rsidRDefault="007D27CD" w:rsidP="00F94C23">
      <w:pPr>
        <w:jc w:val="both"/>
        <w:rPr>
          <w:color w:val="FF0000"/>
          <w:lang w:val="en-US"/>
        </w:rPr>
      </w:pPr>
      <w:r w:rsidRPr="00315DCA">
        <w:t xml:space="preserve">(1) </w:t>
      </w:r>
      <w:r w:rsidR="00F94C23" w:rsidRPr="00F67453">
        <w:rPr>
          <w:lang w:val="en-US"/>
        </w:rPr>
        <w:t>Serviciul de salubrizare se realizează prin intermediul unui sistem de salubrizare, alcătuit din bunuri aflate în domeniul public şi privat al unităţilor administrativ-teritoriale şi/sau din bunurile aflate în proprietatea privată a operatorilor, care sunt cuprinse în planurile judeţene de gestionare a deşeurilor</w:t>
      </w:r>
      <w:r w:rsidR="003C119E">
        <w:rPr>
          <w:lang w:val="en-US"/>
        </w:rPr>
        <w:t>.</w:t>
      </w:r>
    </w:p>
    <w:p w:rsidR="00F94C23" w:rsidRPr="00F67453" w:rsidRDefault="007D27CD" w:rsidP="00F94C23">
      <w:pPr>
        <w:jc w:val="both"/>
        <w:rPr>
          <w:lang w:val="en-US"/>
        </w:rPr>
      </w:pPr>
      <w:r w:rsidRPr="00F67453">
        <w:t xml:space="preserve">(2) </w:t>
      </w:r>
      <w:r w:rsidR="00F94C23" w:rsidRPr="00F67453">
        <w:rPr>
          <w:lang w:val="en-US"/>
        </w:rPr>
        <w:t>Sistemul de salubrizare este alcătuit dintr-un ansamblu tehnologic şi funcţional, care cuprinde construcţii, instalaţii şi echipamente specifice destinate prestării serviciului de salubrizare, precum:</w:t>
      </w:r>
    </w:p>
    <w:p w:rsidR="00F94C23" w:rsidRPr="00F67453" w:rsidRDefault="00F94C23" w:rsidP="00F94C23">
      <w:pPr>
        <w:jc w:val="both"/>
        <w:rPr>
          <w:lang w:val="en-US"/>
        </w:rPr>
      </w:pPr>
      <w:r w:rsidRPr="00F67453">
        <w:rPr>
          <w:b/>
          <w:bCs/>
          <w:lang w:val="en-US"/>
        </w:rPr>
        <w:t>a)</w:t>
      </w:r>
      <w:r w:rsidR="00CE1CA9">
        <w:rPr>
          <w:b/>
          <w:bCs/>
          <w:lang w:val="en-US"/>
        </w:rPr>
        <w:t xml:space="preserve"> </w:t>
      </w:r>
      <w:r w:rsidRPr="00F67453">
        <w:rPr>
          <w:lang w:val="en-US"/>
        </w:rPr>
        <w:t>puncte de colectare separată a deşeurilor;</w:t>
      </w:r>
    </w:p>
    <w:p w:rsidR="00F94C23" w:rsidRPr="00F67453" w:rsidRDefault="00F94C23" w:rsidP="00F94C23">
      <w:pPr>
        <w:jc w:val="both"/>
        <w:rPr>
          <w:lang w:val="en-US"/>
        </w:rPr>
      </w:pPr>
      <w:r w:rsidRPr="00F67453">
        <w:rPr>
          <w:b/>
          <w:bCs/>
          <w:lang w:val="en-US"/>
        </w:rPr>
        <w:t>b)</w:t>
      </w:r>
      <w:r w:rsidR="00CE1CA9">
        <w:rPr>
          <w:b/>
          <w:bCs/>
          <w:lang w:val="en-US"/>
        </w:rPr>
        <w:t xml:space="preserve"> </w:t>
      </w:r>
      <w:r w:rsidRPr="00F67453">
        <w:rPr>
          <w:lang w:val="en-US"/>
        </w:rPr>
        <w:t>centre de colectare prin aport voluntar a deşeurilor;</w:t>
      </w:r>
    </w:p>
    <w:p w:rsidR="00F94C23" w:rsidRPr="00F67453" w:rsidRDefault="00F94C23" w:rsidP="00F94C23">
      <w:pPr>
        <w:jc w:val="both"/>
        <w:rPr>
          <w:lang w:val="en-US"/>
        </w:rPr>
      </w:pPr>
      <w:r w:rsidRPr="00F67453">
        <w:rPr>
          <w:b/>
          <w:bCs/>
          <w:lang w:val="en-US"/>
        </w:rPr>
        <w:t>c)</w:t>
      </w:r>
      <w:r w:rsidR="00CE1CA9">
        <w:rPr>
          <w:b/>
          <w:bCs/>
          <w:lang w:val="en-US"/>
        </w:rPr>
        <w:t xml:space="preserve"> </w:t>
      </w:r>
      <w:r w:rsidRPr="00F67453">
        <w:rPr>
          <w:lang w:val="en-US"/>
        </w:rPr>
        <w:t>autospeciale şi utilaje specifice serviciului de salubrizare;</w:t>
      </w:r>
    </w:p>
    <w:p w:rsidR="00F94C23" w:rsidRPr="00F67453" w:rsidRDefault="00F94C23" w:rsidP="00F94C23">
      <w:pPr>
        <w:jc w:val="both"/>
        <w:rPr>
          <w:lang w:val="en-US"/>
        </w:rPr>
      </w:pPr>
      <w:r w:rsidRPr="00F67453">
        <w:rPr>
          <w:b/>
          <w:bCs/>
          <w:lang w:val="en-US"/>
        </w:rPr>
        <w:t>d)</w:t>
      </w:r>
      <w:r w:rsidR="00CE1CA9">
        <w:rPr>
          <w:b/>
          <w:bCs/>
          <w:lang w:val="en-US"/>
        </w:rPr>
        <w:t xml:space="preserve"> </w:t>
      </w:r>
      <w:r w:rsidRPr="00F67453">
        <w:rPr>
          <w:lang w:val="en-US"/>
        </w:rPr>
        <w:t>baze de garare şi întreţinere a autovehiculelor specifice serviciului de salubrizare;</w:t>
      </w:r>
    </w:p>
    <w:p w:rsidR="00F94C23" w:rsidRPr="00DB0178" w:rsidRDefault="00F94C23" w:rsidP="00F94C23">
      <w:pPr>
        <w:jc w:val="both"/>
        <w:rPr>
          <w:lang w:val="en-US"/>
        </w:rPr>
      </w:pPr>
      <w:r w:rsidRPr="00F67453">
        <w:rPr>
          <w:b/>
          <w:bCs/>
          <w:lang w:val="en-US"/>
        </w:rPr>
        <w:t>e)</w:t>
      </w:r>
      <w:r w:rsidR="00CE1CA9">
        <w:rPr>
          <w:b/>
          <w:bCs/>
          <w:lang w:val="en-US"/>
        </w:rPr>
        <w:t xml:space="preserve"> </w:t>
      </w:r>
      <w:r w:rsidRPr="00DB0178">
        <w:rPr>
          <w:lang w:val="en-US"/>
        </w:rPr>
        <w:t>staţii de transfer;</w:t>
      </w:r>
    </w:p>
    <w:p w:rsidR="00F94C23" w:rsidRPr="00F67453" w:rsidRDefault="00F94C23" w:rsidP="00F94C23">
      <w:pPr>
        <w:jc w:val="both"/>
        <w:rPr>
          <w:lang w:val="en-US"/>
        </w:rPr>
      </w:pPr>
      <w:r w:rsidRPr="00F67453">
        <w:rPr>
          <w:b/>
          <w:bCs/>
          <w:lang w:val="en-US"/>
        </w:rPr>
        <w:t>f)</w:t>
      </w:r>
      <w:r w:rsidR="00CE1CA9">
        <w:rPr>
          <w:b/>
          <w:bCs/>
          <w:lang w:val="en-US"/>
        </w:rPr>
        <w:t xml:space="preserve"> </w:t>
      </w:r>
      <w:r w:rsidRPr="00F67453">
        <w:rPr>
          <w:lang w:val="en-US"/>
        </w:rPr>
        <w:t>instalaţii de sortare;</w:t>
      </w:r>
    </w:p>
    <w:p w:rsidR="00F94C23" w:rsidRPr="00F67453" w:rsidRDefault="00F94C23" w:rsidP="00F94C23">
      <w:pPr>
        <w:jc w:val="both"/>
        <w:rPr>
          <w:lang w:val="en-US"/>
        </w:rPr>
      </w:pPr>
      <w:r w:rsidRPr="00F67453">
        <w:rPr>
          <w:b/>
          <w:bCs/>
          <w:lang w:val="en-US"/>
        </w:rPr>
        <w:t>g)</w:t>
      </w:r>
      <w:r w:rsidR="00CE1CA9">
        <w:rPr>
          <w:b/>
          <w:bCs/>
          <w:lang w:val="en-US"/>
        </w:rPr>
        <w:t xml:space="preserve"> </w:t>
      </w:r>
      <w:r w:rsidRPr="00F67453">
        <w:rPr>
          <w:lang w:val="en-US"/>
        </w:rPr>
        <w:t>instalaţii de compostare;</w:t>
      </w:r>
    </w:p>
    <w:p w:rsidR="00F94C23" w:rsidRPr="00F67453" w:rsidRDefault="00F94C23" w:rsidP="00F94C23">
      <w:pPr>
        <w:jc w:val="both"/>
        <w:rPr>
          <w:lang w:val="en-US"/>
        </w:rPr>
      </w:pPr>
      <w:r w:rsidRPr="00F67453">
        <w:rPr>
          <w:b/>
          <w:bCs/>
          <w:lang w:val="en-US"/>
        </w:rPr>
        <w:t>h)</w:t>
      </w:r>
      <w:r w:rsidR="00CE1CA9">
        <w:rPr>
          <w:b/>
          <w:bCs/>
          <w:lang w:val="en-US"/>
        </w:rPr>
        <w:t xml:space="preserve"> </w:t>
      </w:r>
      <w:r w:rsidRPr="00F67453">
        <w:rPr>
          <w:lang w:val="en-US"/>
        </w:rPr>
        <w:t>instalaţii de digestie anaerobă;</w:t>
      </w:r>
    </w:p>
    <w:p w:rsidR="00F94C23" w:rsidRPr="00F67453" w:rsidRDefault="00F94C23" w:rsidP="00F94C23">
      <w:pPr>
        <w:jc w:val="both"/>
        <w:rPr>
          <w:lang w:val="en-US"/>
        </w:rPr>
      </w:pPr>
      <w:r w:rsidRPr="00F67453">
        <w:rPr>
          <w:b/>
          <w:bCs/>
          <w:lang w:val="en-US"/>
        </w:rPr>
        <w:t>i)</w:t>
      </w:r>
      <w:r w:rsidR="00CE1CA9">
        <w:rPr>
          <w:b/>
          <w:bCs/>
          <w:lang w:val="en-US"/>
        </w:rPr>
        <w:t xml:space="preserve"> </w:t>
      </w:r>
      <w:r w:rsidRPr="00F67453">
        <w:rPr>
          <w:lang w:val="en-US"/>
        </w:rPr>
        <w:t>instalaţii integrate de tratare;</w:t>
      </w:r>
    </w:p>
    <w:p w:rsidR="00F94C23" w:rsidRPr="00F67453" w:rsidRDefault="00F94C23" w:rsidP="00F94C23">
      <w:pPr>
        <w:jc w:val="both"/>
        <w:rPr>
          <w:lang w:val="en-US"/>
        </w:rPr>
      </w:pPr>
      <w:r w:rsidRPr="00F67453">
        <w:rPr>
          <w:b/>
          <w:bCs/>
          <w:lang w:val="en-US"/>
        </w:rPr>
        <w:t>j)</w:t>
      </w:r>
      <w:r w:rsidR="00CE1CA9">
        <w:rPr>
          <w:b/>
          <w:bCs/>
          <w:lang w:val="en-US"/>
        </w:rPr>
        <w:t xml:space="preserve"> </w:t>
      </w:r>
      <w:r w:rsidRPr="00F67453">
        <w:rPr>
          <w:lang w:val="en-US"/>
        </w:rPr>
        <w:t>instalaţii de incinerare cu eficienţă energetică ridicată;</w:t>
      </w:r>
    </w:p>
    <w:p w:rsidR="00F94C23" w:rsidRPr="00F67453" w:rsidRDefault="00F94C23" w:rsidP="00F94C23">
      <w:pPr>
        <w:jc w:val="both"/>
        <w:rPr>
          <w:lang w:val="en-US"/>
        </w:rPr>
      </w:pPr>
      <w:r w:rsidRPr="00F67453">
        <w:rPr>
          <w:b/>
          <w:bCs/>
          <w:lang w:val="en-US"/>
        </w:rPr>
        <w:t>k)</w:t>
      </w:r>
      <w:r w:rsidR="00CE1CA9">
        <w:rPr>
          <w:b/>
          <w:bCs/>
          <w:lang w:val="en-US"/>
        </w:rPr>
        <w:t xml:space="preserve"> </w:t>
      </w:r>
      <w:r w:rsidRPr="00F67453">
        <w:rPr>
          <w:lang w:val="en-US"/>
        </w:rPr>
        <w:t>depozite de deşeuri nepericuloase pentru deşeuri municipale.</w:t>
      </w:r>
    </w:p>
    <w:p w:rsidR="00626A96" w:rsidRDefault="00626A96" w:rsidP="00F94C23">
      <w:pPr>
        <w:jc w:val="both"/>
        <w:rPr>
          <w:b/>
        </w:rPr>
      </w:pPr>
    </w:p>
    <w:p w:rsidR="00626A96" w:rsidRDefault="00626A96" w:rsidP="007D27CD">
      <w:pPr>
        <w:rPr>
          <w:b/>
        </w:rPr>
      </w:pPr>
      <w:r w:rsidRPr="00626A96">
        <w:rPr>
          <w:b/>
        </w:rPr>
        <w:t>A</w:t>
      </w:r>
      <w:r w:rsidR="00D85283">
        <w:rPr>
          <w:b/>
        </w:rPr>
        <w:t>rt</w:t>
      </w:r>
      <w:r w:rsidRPr="00626A96">
        <w:rPr>
          <w:b/>
        </w:rPr>
        <w:t>.</w:t>
      </w:r>
      <w:r w:rsidR="00A67BFA">
        <w:rPr>
          <w:b/>
        </w:rPr>
        <w:t xml:space="preserve"> </w:t>
      </w:r>
      <w:r w:rsidRPr="00626A96">
        <w:rPr>
          <w:b/>
        </w:rPr>
        <w:t>6</w:t>
      </w:r>
    </w:p>
    <w:p w:rsidR="00F67453" w:rsidRPr="008109D6" w:rsidRDefault="00626A96" w:rsidP="00626A96">
      <w:pPr>
        <w:jc w:val="both"/>
      </w:pPr>
      <w:r w:rsidRPr="00626A96">
        <w:t xml:space="preserve">Operatorii serviciului de salubrizare trebuie să îndeplinească indicatorii de performanță, din caietul de sarcini al serviciului și contractul de delegare a gestiunii serviciului, aprobați de </w:t>
      </w:r>
      <w:r>
        <w:t>C</w:t>
      </w:r>
      <w:r w:rsidRPr="00626A96">
        <w:t>onsil</w:t>
      </w:r>
      <w:r>
        <w:t>iul</w:t>
      </w:r>
      <w:r w:rsidRPr="00626A96">
        <w:t xml:space="preserve"> </w:t>
      </w:r>
      <w:r>
        <w:t>L</w:t>
      </w:r>
      <w:r w:rsidRPr="00626A96">
        <w:t>ocal</w:t>
      </w:r>
      <w:r>
        <w:t xml:space="preserve"> al Municipiului Timișoara</w:t>
      </w:r>
      <w:r w:rsidR="00F67453">
        <w:t>, sau după caz de asociațiile de dezvoltare intercomunitară.</w:t>
      </w:r>
    </w:p>
    <w:p w:rsidR="002A20FD" w:rsidRDefault="002A20FD" w:rsidP="00626A96">
      <w:pPr>
        <w:jc w:val="center"/>
        <w:rPr>
          <w:b/>
          <w:bCs/>
        </w:rPr>
      </w:pPr>
    </w:p>
    <w:p w:rsidR="00F349CF" w:rsidRDefault="00F349CF" w:rsidP="00626A96">
      <w:pPr>
        <w:jc w:val="center"/>
        <w:rPr>
          <w:b/>
          <w:bCs/>
        </w:rPr>
      </w:pPr>
    </w:p>
    <w:p w:rsidR="00F349CF" w:rsidRDefault="00F349CF" w:rsidP="00626A96">
      <w:pPr>
        <w:jc w:val="center"/>
        <w:rPr>
          <w:b/>
          <w:bCs/>
        </w:rPr>
      </w:pPr>
    </w:p>
    <w:p w:rsidR="002A20FD" w:rsidRDefault="002A20FD" w:rsidP="00626A96">
      <w:pPr>
        <w:jc w:val="center"/>
        <w:rPr>
          <w:b/>
          <w:bCs/>
        </w:rPr>
      </w:pPr>
    </w:p>
    <w:p w:rsidR="007D27CD" w:rsidRDefault="001D55C4" w:rsidP="00626A96">
      <w:pPr>
        <w:jc w:val="center"/>
        <w:rPr>
          <w:b/>
          <w:bCs/>
        </w:rPr>
      </w:pPr>
      <w:r>
        <w:rPr>
          <w:b/>
          <w:bCs/>
        </w:rPr>
        <w:lastRenderedPageBreak/>
        <w:t>Secțiunea a 2</w:t>
      </w:r>
      <w:r w:rsidR="00626A96">
        <w:rPr>
          <w:b/>
          <w:bCs/>
        </w:rPr>
        <w:t>–a</w:t>
      </w:r>
    </w:p>
    <w:p w:rsidR="00626A96" w:rsidRDefault="00626A96" w:rsidP="00626A96">
      <w:pPr>
        <w:jc w:val="center"/>
        <w:rPr>
          <w:b/>
          <w:bCs/>
        </w:rPr>
      </w:pPr>
      <w:r>
        <w:rPr>
          <w:b/>
          <w:bCs/>
        </w:rPr>
        <w:t>Accesul la serviciul de salubrizare</w:t>
      </w:r>
    </w:p>
    <w:p w:rsidR="00626A96" w:rsidRDefault="00626A96" w:rsidP="00626A96">
      <w:pPr>
        <w:jc w:val="center"/>
        <w:rPr>
          <w:b/>
          <w:bCs/>
        </w:rPr>
      </w:pPr>
    </w:p>
    <w:p w:rsidR="00626A96" w:rsidRDefault="00626A96" w:rsidP="00626A96">
      <w:pPr>
        <w:rPr>
          <w:b/>
          <w:bCs/>
        </w:rPr>
      </w:pPr>
      <w:r>
        <w:rPr>
          <w:b/>
          <w:bCs/>
        </w:rPr>
        <w:t>A</w:t>
      </w:r>
      <w:r w:rsidR="00D85283">
        <w:rPr>
          <w:b/>
          <w:bCs/>
        </w:rPr>
        <w:t>rt</w:t>
      </w:r>
      <w:r>
        <w:rPr>
          <w:b/>
          <w:bCs/>
        </w:rPr>
        <w:t>.</w:t>
      </w:r>
      <w:r w:rsidR="00A67BFA">
        <w:rPr>
          <w:b/>
          <w:bCs/>
        </w:rPr>
        <w:t xml:space="preserve"> </w:t>
      </w:r>
      <w:r>
        <w:rPr>
          <w:b/>
          <w:bCs/>
        </w:rPr>
        <w:t>7</w:t>
      </w:r>
    </w:p>
    <w:p w:rsidR="00760B35" w:rsidRPr="00760B35" w:rsidRDefault="00760B35" w:rsidP="00760B35">
      <w:pPr>
        <w:jc w:val="both"/>
      </w:pPr>
      <w:r>
        <w:t>(1</w:t>
      </w:r>
      <w:r w:rsidRPr="00315DCA">
        <w:t>)</w:t>
      </w:r>
      <w:r w:rsidR="00B7721C">
        <w:t xml:space="preserve"> </w:t>
      </w:r>
      <w:r w:rsidRPr="00760B35">
        <w:t>Toți utilizatorii, persoane fizice sau juridice, de pe teritoriul Municipiului Timişoara unde este organizat serviciul de salubrizare, au garantat dreptul de a beneficia de acest serviciu.</w:t>
      </w:r>
    </w:p>
    <w:p w:rsidR="00760B35" w:rsidRPr="00760B35" w:rsidRDefault="00760B35" w:rsidP="00760B35">
      <w:pPr>
        <w:jc w:val="both"/>
      </w:pPr>
      <w:r>
        <w:t>(2</w:t>
      </w:r>
      <w:r w:rsidRPr="00760B35">
        <w:t>)</w:t>
      </w:r>
      <w:r w:rsidR="00B7721C">
        <w:t xml:space="preserve"> </w:t>
      </w:r>
      <w:r w:rsidRPr="00760B35">
        <w:t>Utilizatorii au drept de acces, fără discriminare, la informațiile publice privind serviciul de salubrizare, la indicatorii de performanță ai serviciului, la structura tarifară și la clauzele contractuale.</w:t>
      </w:r>
    </w:p>
    <w:p w:rsidR="00760B35" w:rsidRPr="00315DCA" w:rsidRDefault="00760B35" w:rsidP="00760B35">
      <w:pPr>
        <w:jc w:val="both"/>
      </w:pPr>
      <w:r>
        <w:t>(3</w:t>
      </w:r>
      <w:r w:rsidRPr="00315DCA">
        <w:t>)</w:t>
      </w:r>
      <w:r w:rsidR="00B7721C">
        <w:t xml:space="preserve"> </w:t>
      </w:r>
      <w:r w:rsidRPr="00315DCA">
        <w:t>Operatorul serviciului de salubrizare este obligat ca prin modul de prestare a serviciului să asigure protecția sănătății publice, utilizând numai mijloace și utilaje corespunzătoare cerințelor autorităților competente din domeniul sănătății publice și al protecției mediului.</w:t>
      </w:r>
    </w:p>
    <w:p w:rsidR="00760B35" w:rsidRPr="00760B35" w:rsidRDefault="00760B35" w:rsidP="00760B35">
      <w:pPr>
        <w:jc w:val="both"/>
      </w:pPr>
      <w:r w:rsidRPr="00760B35">
        <w:t>(4)</w:t>
      </w:r>
      <w:r w:rsidR="00B7721C">
        <w:t xml:space="preserve"> </w:t>
      </w:r>
      <w:r w:rsidRPr="00760B35">
        <w:t xml:space="preserve">Operatorul serviciului de salubrizare este obligat să asigure continuitatea serviciului conform programului aprobat de </w:t>
      </w:r>
      <w:r w:rsidR="00A06FFF">
        <w:t>autoritățile administrației publice locale</w:t>
      </w:r>
      <w:r w:rsidRPr="00760B35">
        <w:t>, cu excepția cazurilor de forță majoră care vor fi menționate în contractul de delegare sau în hotărârea de dare în administrare a serviciului.</w:t>
      </w:r>
    </w:p>
    <w:p w:rsidR="00626A96" w:rsidRDefault="00626A96" w:rsidP="00626A96">
      <w:pPr>
        <w:rPr>
          <w:b/>
          <w:bCs/>
        </w:rPr>
      </w:pPr>
    </w:p>
    <w:p w:rsidR="001D55C4" w:rsidRDefault="001D55C4" w:rsidP="001D55C4">
      <w:pPr>
        <w:jc w:val="center"/>
        <w:rPr>
          <w:b/>
          <w:bCs/>
        </w:rPr>
      </w:pPr>
      <w:r>
        <w:rPr>
          <w:b/>
          <w:bCs/>
        </w:rPr>
        <w:t>Secțiunea a 3–a</w:t>
      </w:r>
    </w:p>
    <w:p w:rsidR="00626A96" w:rsidRDefault="001D55C4" w:rsidP="001D55C4">
      <w:pPr>
        <w:jc w:val="center"/>
        <w:rPr>
          <w:b/>
          <w:bCs/>
        </w:rPr>
      </w:pPr>
      <w:r>
        <w:rPr>
          <w:b/>
          <w:bCs/>
        </w:rPr>
        <w:t>Documentația tehnică</w:t>
      </w:r>
    </w:p>
    <w:p w:rsidR="00893D42" w:rsidRDefault="00893D42" w:rsidP="001D55C4">
      <w:pPr>
        <w:jc w:val="center"/>
        <w:rPr>
          <w:b/>
          <w:bCs/>
        </w:rPr>
      </w:pPr>
    </w:p>
    <w:p w:rsidR="00893D42" w:rsidRPr="00315DCA" w:rsidRDefault="00893D42" w:rsidP="00893D42">
      <w:pPr>
        <w:rPr>
          <w:b/>
        </w:rPr>
      </w:pPr>
      <w:r w:rsidRPr="00315DCA">
        <w:rPr>
          <w:b/>
        </w:rPr>
        <w:t>A</w:t>
      </w:r>
      <w:r w:rsidR="00D85283">
        <w:rPr>
          <w:b/>
        </w:rPr>
        <w:t>rt</w:t>
      </w:r>
      <w:r w:rsidRPr="00315DCA">
        <w:rPr>
          <w:b/>
        </w:rPr>
        <w:t>. 8</w:t>
      </w:r>
    </w:p>
    <w:p w:rsidR="00893D42" w:rsidRPr="00315DCA" w:rsidRDefault="00893D42" w:rsidP="00893D42">
      <w:pPr>
        <w:jc w:val="both"/>
      </w:pPr>
      <w:r w:rsidRPr="00315DCA">
        <w:t>(1) Prezentul regulament stabileşte documentaţia tehnică minimă pentru toţi operatorii care asigură serviciul de salubrizare pe raza Municipiului Timişoara.</w:t>
      </w:r>
    </w:p>
    <w:p w:rsidR="00893D42" w:rsidRPr="00315DCA" w:rsidRDefault="00893D42" w:rsidP="00893D42">
      <w:pPr>
        <w:jc w:val="both"/>
      </w:pPr>
      <w:r w:rsidRPr="00315DCA">
        <w:t>(2) Regulamentul stabileşte documentele necesare exploatării, precum şi modul de întocmire, actualizare, păstrare şi manipulare a acestor documente.</w:t>
      </w:r>
    </w:p>
    <w:p w:rsidR="00893D42" w:rsidRPr="00315DCA" w:rsidRDefault="00893D42" w:rsidP="00893D42">
      <w:pPr>
        <w:jc w:val="both"/>
      </w:pPr>
      <w:r w:rsidRPr="00315DCA">
        <w:t>(3) Detalierea prevederilor prezentului regulament privind modul de întocmire, de păstrare şi reactualizare a evidenţei tehnice se va face prin proceduri de exploatare specifice principalelor tipuri de instalaţii.</w:t>
      </w:r>
    </w:p>
    <w:p w:rsidR="00A06FFF" w:rsidRDefault="00A06FFF" w:rsidP="00893D42"/>
    <w:p w:rsidR="00893D42" w:rsidRPr="00315DCA" w:rsidRDefault="00893D42" w:rsidP="00893D42">
      <w:pPr>
        <w:rPr>
          <w:b/>
        </w:rPr>
      </w:pPr>
      <w:r w:rsidRPr="00315DCA">
        <w:rPr>
          <w:b/>
        </w:rPr>
        <w:t>A</w:t>
      </w:r>
      <w:r w:rsidR="00D85283">
        <w:rPr>
          <w:b/>
        </w:rPr>
        <w:t>rt</w:t>
      </w:r>
      <w:r w:rsidRPr="00315DCA">
        <w:rPr>
          <w:b/>
        </w:rPr>
        <w:t>. 9</w:t>
      </w:r>
    </w:p>
    <w:p w:rsidR="00A67BFA" w:rsidRDefault="00893D42" w:rsidP="00A06FFF">
      <w:pPr>
        <w:jc w:val="both"/>
      </w:pPr>
      <w:r w:rsidRPr="00315DCA">
        <w:t>(1) Fiecare operator va avea şi va actualiza, în funcţie de specificul activităţii de salubrizare prestate, următoarele documente:</w:t>
      </w:r>
    </w:p>
    <w:p w:rsidR="00893D42" w:rsidRPr="00315DCA" w:rsidRDefault="00A67BFA" w:rsidP="00A06FFF">
      <w:pPr>
        <w:jc w:val="both"/>
      </w:pPr>
      <w:r>
        <w:tab/>
      </w:r>
      <w:r w:rsidR="00893D42" w:rsidRPr="00315DCA">
        <w:t>a) actele de proprietate sau contractul prin care s-a făcut delegarea gestiunii;</w:t>
      </w:r>
    </w:p>
    <w:p w:rsidR="00893D42" w:rsidRPr="00315DCA" w:rsidRDefault="00A06FFF" w:rsidP="00A06FFF">
      <w:pPr>
        <w:jc w:val="both"/>
      </w:pPr>
      <w:r>
        <w:t xml:space="preserve">    </w:t>
      </w:r>
      <w:r w:rsidR="00A67BFA">
        <w:tab/>
      </w:r>
      <w:r w:rsidR="00893D42" w:rsidRPr="00315DCA">
        <w:t>b) planul cadastral şi situaţia terenurilor din aria de deservire;</w:t>
      </w:r>
    </w:p>
    <w:p w:rsidR="00893D42" w:rsidRPr="00315DCA" w:rsidRDefault="00F95DF3" w:rsidP="00A06FFF">
      <w:pPr>
        <w:jc w:val="both"/>
      </w:pPr>
      <w:r>
        <w:t xml:space="preserve">    </w:t>
      </w:r>
      <w:r w:rsidR="00A67BFA">
        <w:tab/>
      </w:r>
      <w:r w:rsidR="00893D42" w:rsidRPr="00315DCA">
        <w:t>c) planurile generale cu amplasarea construcţiilor şi a instalaţiilor aflate în exploatare, actualizate cu toate modificările sau completările;</w:t>
      </w:r>
    </w:p>
    <w:p w:rsidR="00893D42" w:rsidRPr="00315DCA" w:rsidRDefault="00F95DF3" w:rsidP="0009444E">
      <w:pPr>
        <w:jc w:val="both"/>
      </w:pPr>
      <w:r>
        <w:t xml:space="preserve">    </w:t>
      </w:r>
      <w:r w:rsidR="00A67BFA">
        <w:tab/>
      </w:r>
      <w:r w:rsidR="00893D42" w:rsidRPr="00315DCA">
        <w:t>d) planurile clădirilor sau construcţiilor speciale având notate toate modificările sau completările la zi;</w:t>
      </w:r>
    </w:p>
    <w:p w:rsidR="00893D42" w:rsidRPr="00315DCA" w:rsidRDefault="00F95DF3" w:rsidP="0009444E">
      <w:pPr>
        <w:jc w:val="both"/>
      </w:pPr>
      <w:r>
        <w:t xml:space="preserve">    </w:t>
      </w:r>
      <w:r w:rsidR="00A67BFA">
        <w:tab/>
      </w:r>
      <w:r w:rsidR="00893D42" w:rsidRPr="00315DCA">
        <w:t>e) cărţile tehnice ale construcţiilor;</w:t>
      </w:r>
    </w:p>
    <w:p w:rsidR="00893D42" w:rsidRPr="00315DCA" w:rsidRDefault="00F95DF3" w:rsidP="0009444E">
      <w:pPr>
        <w:jc w:val="both"/>
      </w:pPr>
      <w:r>
        <w:t xml:space="preserve">    </w:t>
      </w:r>
      <w:r w:rsidR="00A67BFA">
        <w:tab/>
      </w:r>
      <w:r w:rsidR="00893D42" w:rsidRPr="00315DCA">
        <w:t>f) documentaţia tehnică a utilajelor şi instalaţiilor şi, după caz, autorizaţiile de punere în funcţiune a acestora;</w:t>
      </w:r>
    </w:p>
    <w:p w:rsidR="00893D42" w:rsidRPr="00315DCA" w:rsidRDefault="00EB410A" w:rsidP="0009444E">
      <w:pPr>
        <w:jc w:val="both"/>
      </w:pPr>
      <w:r>
        <w:t xml:space="preserve">    </w:t>
      </w:r>
      <w:r w:rsidR="00A67BFA">
        <w:tab/>
      </w:r>
      <w:r w:rsidR="00893D42" w:rsidRPr="00315DCA">
        <w:t>g) procese-verbale de constatare în timpul execuţiei şi planurile de execuţie ale părţilor de lucrări sau ale lucrărilor ascunse;</w:t>
      </w:r>
    </w:p>
    <w:p w:rsidR="00893D42" w:rsidRPr="00315DCA" w:rsidRDefault="00EB410A" w:rsidP="0009444E">
      <w:pPr>
        <w:jc w:val="both"/>
      </w:pPr>
      <w:r>
        <w:t xml:space="preserve">  </w:t>
      </w:r>
      <w:r w:rsidR="00A67BFA">
        <w:tab/>
      </w:r>
      <w:r>
        <w:t xml:space="preserve"> </w:t>
      </w:r>
      <w:r w:rsidR="00893D42" w:rsidRPr="00315DCA">
        <w:t>h) proiectele de execuţie ale lucrărilor, cuprinzând memoriile tehnice, breviarele de calcul, devizele pe obiecte, devizul general, planurile şi schemele instalaţiilor şi reţelelor etc.;</w:t>
      </w:r>
    </w:p>
    <w:p w:rsidR="00893D42" w:rsidRPr="00315DCA" w:rsidRDefault="00EB410A" w:rsidP="0009444E">
      <w:pPr>
        <w:jc w:val="both"/>
      </w:pPr>
      <w:r>
        <w:t xml:space="preserve">  </w:t>
      </w:r>
      <w:r w:rsidR="00A67BFA">
        <w:tab/>
      </w:r>
      <w:r>
        <w:t xml:space="preserve"> </w:t>
      </w:r>
      <w:r w:rsidR="00893D42" w:rsidRPr="00315DCA">
        <w:t>i) documentele de recepţie, preluare şi terminare a lucrărilor cu:</w:t>
      </w:r>
    </w:p>
    <w:p w:rsidR="00893D42" w:rsidRPr="00315DCA" w:rsidRDefault="00893D42" w:rsidP="00C17B0B">
      <w:pPr>
        <w:jc w:val="both"/>
      </w:pPr>
      <w:r w:rsidRPr="00315DCA">
        <w:t xml:space="preserve">   </w:t>
      </w:r>
      <w:r w:rsidRPr="00315DCA">
        <w:tab/>
        <w:t>1. procese-verbale de măsurători cantitative de execuţie;</w:t>
      </w:r>
    </w:p>
    <w:p w:rsidR="00893D42" w:rsidRPr="00315DCA" w:rsidRDefault="00893D42" w:rsidP="00C17B0B">
      <w:pPr>
        <w:jc w:val="both"/>
      </w:pPr>
      <w:r w:rsidRPr="00315DCA">
        <w:t xml:space="preserve">    </w:t>
      </w:r>
      <w:r w:rsidRPr="00315DCA">
        <w:tab/>
        <w:t>2. procese-verbale de verificări şi probe, inclusiv probele de performanţă şi garanţie, buletinele de verificări, analiză şi încercări;</w:t>
      </w:r>
    </w:p>
    <w:p w:rsidR="00893D42" w:rsidRPr="00315DCA" w:rsidRDefault="00893D42" w:rsidP="00C17B0B">
      <w:pPr>
        <w:jc w:val="both"/>
      </w:pPr>
      <w:r w:rsidRPr="00315DCA">
        <w:t xml:space="preserve">    </w:t>
      </w:r>
      <w:r w:rsidRPr="00315DCA">
        <w:tab/>
        <w:t>3. procese-verbale de realizare a indicatorilor tehnico-economici;</w:t>
      </w:r>
    </w:p>
    <w:p w:rsidR="00893D42" w:rsidRPr="00315DCA" w:rsidRDefault="00893D42" w:rsidP="00C17B0B">
      <w:pPr>
        <w:jc w:val="both"/>
      </w:pPr>
      <w:r w:rsidRPr="00315DCA">
        <w:t xml:space="preserve">   </w:t>
      </w:r>
      <w:r w:rsidRPr="00315DCA">
        <w:tab/>
        <w:t>4. procese-verbale de punere în funcţiune;</w:t>
      </w:r>
    </w:p>
    <w:p w:rsidR="00893D42" w:rsidRPr="00315DCA" w:rsidRDefault="00893D42" w:rsidP="00C17B0B">
      <w:pPr>
        <w:jc w:val="both"/>
      </w:pPr>
      <w:r w:rsidRPr="00315DCA">
        <w:t xml:space="preserve">    </w:t>
      </w:r>
      <w:r w:rsidRPr="00315DCA">
        <w:tab/>
        <w:t>5. lista echipamentelor montate în instalaţii cu caracteristicile tehnice;</w:t>
      </w:r>
    </w:p>
    <w:p w:rsidR="00893D42" w:rsidRPr="00315DCA" w:rsidRDefault="00893D42" w:rsidP="00C17B0B">
      <w:pPr>
        <w:jc w:val="both"/>
      </w:pPr>
      <w:r w:rsidRPr="00315DCA">
        <w:t xml:space="preserve">    </w:t>
      </w:r>
      <w:r w:rsidRPr="00315DCA">
        <w:tab/>
        <w:t>6. procesele-verbale de preluare ca mijloc fix în care se consemnează rezolvarea neconformităţilor şi a remedierilor;</w:t>
      </w:r>
    </w:p>
    <w:p w:rsidR="00893D42" w:rsidRPr="00315DCA" w:rsidRDefault="00893D42" w:rsidP="00C17B0B">
      <w:pPr>
        <w:jc w:val="both"/>
      </w:pPr>
      <w:r w:rsidRPr="00315DCA">
        <w:t xml:space="preserve">    </w:t>
      </w:r>
      <w:r w:rsidRPr="00315DCA">
        <w:tab/>
        <w:t>7. documentele de aprobare a recepţiilor şi de predare în exploatare;</w:t>
      </w:r>
    </w:p>
    <w:p w:rsidR="00893D42" w:rsidRPr="00315DCA" w:rsidRDefault="00C17B0B" w:rsidP="00C17B0B">
      <w:pPr>
        <w:jc w:val="both"/>
      </w:pPr>
      <w:r>
        <w:lastRenderedPageBreak/>
        <w:t xml:space="preserve">  </w:t>
      </w:r>
      <w:r w:rsidR="00A67BFA">
        <w:tab/>
      </w:r>
      <w:r>
        <w:t xml:space="preserve"> </w:t>
      </w:r>
      <w:r w:rsidR="00893D42" w:rsidRPr="00315DCA">
        <w:t>j) schemele de funcţionare a instalaţiilor, planurile de ansamblu, desenele de detaliu actualizate conform situaţiei de pe teren, planurile de ansamblu şi de detaliu ale fiecărui agregat şi/sau ale fiecărei instalaţii, inclusiv planurile şi cataloagele pieselor de schimb;</w:t>
      </w:r>
    </w:p>
    <w:p w:rsidR="00893D42" w:rsidRPr="00315DCA" w:rsidRDefault="00C17B0B" w:rsidP="00C17B0B">
      <w:pPr>
        <w:jc w:val="both"/>
      </w:pPr>
      <w:r>
        <w:t xml:space="preserve">    </w:t>
      </w:r>
      <w:r w:rsidR="00A67BFA">
        <w:tab/>
      </w:r>
      <w:r w:rsidR="00893D42" w:rsidRPr="00315DCA">
        <w:t>k) instrucţiunile producătorilor/furnizorilor de echipament sau ale organizaţiei de montaj privind manipularea, exploatarea, întreţinerea şi repararea echipamentelor şi instalaţiilor, precum şi cărţile/fişele tehnice ale echipamentelor principale ale instalaţiilor;</w:t>
      </w:r>
    </w:p>
    <w:p w:rsidR="00893D42" w:rsidRPr="00315DCA" w:rsidRDefault="00C17B0B" w:rsidP="00C17B0B">
      <w:pPr>
        <w:jc w:val="both"/>
      </w:pPr>
      <w:r>
        <w:t xml:space="preserve">   </w:t>
      </w:r>
      <w:r w:rsidR="00A67BFA">
        <w:tab/>
      </w:r>
      <w:r>
        <w:t xml:space="preserve"> </w:t>
      </w:r>
      <w:r w:rsidR="00893D42" w:rsidRPr="00315DCA">
        <w:t>l) normele generale şi specifice de protecţie a muncii aferente fiecărui echipament, fiecărei instalaţii sau fiecărei activităţi;</w:t>
      </w:r>
    </w:p>
    <w:p w:rsidR="00893D42" w:rsidRPr="00315DCA" w:rsidRDefault="003750EF" w:rsidP="004322DF">
      <w:pPr>
        <w:jc w:val="both"/>
      </w:pPr>
      <w:r>
        <w:t xml:space="preserve">    </w:t>
      </w:r>
      <w:r w:rsidR="00A67BFA">
        <w:tab/>
      </w:r>
      <w:r w:rsidR="00893D42" w:rsidRPr="00315DCA">
        <w:t>m) planurile de dotare şi amplasare cu mijloace de stingere a incendiilor, planul de apărare a obiectivului în caz de incendiu, calamităţi sau alte situaţii excepţionale;</w:t>
      </w:r>
    </w:p>
    <w:p w:rsidR="00893D42" w:rsidRPr="00315DCA" w:rsidRDefault="003750EF" w:rsidP="004322DF">
      <w:pPr>
        <w:jc w:val="both"/>
      </w:pPr>
      <w:r>
        <w:t xml:space="preserve">   </w:t>
      </w:r>
      <w:r w:rsidR="00A67BFA">
        <w:tab/>
      </w:r>
      <w:r>
        <w:t xml:space="preserve"> </w:t>
      </w:r>
      <w:r w:rsidR="00893D42" w:rsidRPr="00315DCA">
        <w:t>n) regulamentul de organizare şi funcţionare şi atribuţiile de serviciu pentru întreg personalul;</w:t>
      </w:r>
    </w:p>
    <w:p w:rsidR="00893D42" w:rsidRPr="00315DCA" w:rsidRDefault="003750EF" w:rsidP="004322DF">
      <w:pPr>
        <w:jc w:val="both"/>
      </w:pPr>
      <w:r>
        <w:t xml:space="preserve">    </w:t>
      </w:r>
      <w:r w:rsidR="00A67BFA">
        <w:tab/>
      </w:r>
      <w:r w:rsidR="00893D42" w:rsidRPr="00315DCA">
        <w:t>o) avizele şi autorizaţiile legale de funcţionare pentru clădiri, laboratoare, instalaţii de măsură, inclusiv cele de protecţie a mediului obţinute în condiţiile legii;</w:t>
      </w:r>
    </w:p>
    <w:p w:rsidR="00893D42" w:rsidRPr="00315DCA" w:rsidRDefault="003750EF" w:rsidP="004322DF">
      <w:pPr>
        <w:jc w:val="both"/>
      </w:pPr>
      <w:r>
        <w:t xml:space="preserve">   </w:t>
      </w:r>
      <w:r w:rsidR="00A67BFA">
        <w:tab/>
      </w:r>
      <w:r>
        <w:t xml:space="preserve"> </w:t>
      </w:r>
      <w:r w:rsidR="00893D42" w:rsidRPr="00315DCA">
        <w:t>p) inventarul instalaţiilor şi liniilor electrice, conform instrucţiunilor în vigoare;</w:t>
      </w:r>
    </w:p>
    <w:p w:rsidR="00893D42" w:rsidRPr="00315DCA" w:rsidRDefault="003750EF" w:rsidP="004322DF">
      <w:pPr>
        <w:jc w:val="both"/>
      </w:pPr>
      <w:r>
        <w:t xml:space="preserve">   </w:t>
      </w:r>
      <w:r w:rsidR="00A67BFA">
        <w:tab/>
      </w:r>
      <w:r>
        <w:t xml:space="preserve"> </w:t>
      </w:r>
      <w:r w:rsidR="00893D42" w:rsidRPr="00315DCA">
        <w:t>q) instrucţiuni privind accesul în incintă şi instalaţii;</w:t>
      </w:r>
    </w:p>
    <w:p w:rsidR="00893D42" w:rsidRPr="00315DCA" w:rsidRDefault="003750EF" w:rsidP="004322DF">
      <w:pPr>
        <w:jc w:val="both"/>
      </w:pPr>
      <w:r>
        <w:t xml:space="preserve">   </w:t>
      </w:r>
      <w:r w:rsidR="00A67BFA">
        <w:tab/>
      </w:r>
      <w:r>
        <w:t xml:space="preserve"> </w:t>
      </w:r>
      <w:r w:rsidR="00893D42" w:rsidRPr="00315DCA">
        <w:t>r) documentele referitoare la instruirea, examinarea şi autorizarea personalului;</w:t>
      </w:r>
    </w:p>
    <w:p w:rsidR="00893D42" w:rsidRPr="00315DCA" w:rsidRDefault="003750EF" w:rsidP="004322DF">
      <w:pPr>
        <w:jc w:val="both"/>
      </w:pPr>
      <w:r>
        <w:t xml:space="preserve">    </w:t>
      </w:r>
      <w:r w:rsidR="00A67BFA">
        <w:tab/>
      </w:r>
      <w:r w:rsidR="00893D42" w:rsidRPr="00315DCA">
        <w:t>s) registre de control, de sesizări şi reclamaţii, de dare şi retragere din exploatare, de admitere la lucru etc.;</w:t>
      </w:r>
    </w:p>
    <w:p w:rsidR="00A67BFA" w:rsidRDefault="003750EF" w:rsidP="004322DF">
      <w:pPr>
        <w:jc w:val="both"/>
      </w:pPr>
      <w:r>
        <w:t xml:space="preserve">    </w:t>
      </w:r>
      <w:r w:rsidR="00A67BFA">
        <w:tab/>
      </w:r>
      <w:r w:rsidR="00893D42" w:rsidRPr="00315DCA">
        <w:t>t) bilanţul de proiect şi rezultatele bilanţurilor periodice întocmite conform prevederilor legale, inclusiv bilanţul de mediu.</w:t>
      </w:r>
    </w:p>
    <w:p w:rsidR="00893D42" w:rsidRPr="00315DCA" w:rsidRDefault="00893D42" w:rsidP="004322DF">
      <w:pPr>
        <w:jc w:val="both"/>
      </w:pPr>
      <w:r w:rsidRPr="00315DCA">
        <w:t>(2) Documentaţiile referitoare la construcţii energetice se vor întocmi, completa şi păstra conform normelor legale referitoare la "Cartea tehnică a construcţiei".</w:t>
      </w:r>
    </w:p>
    <w:p w:rsidR="003750EF" w:rsidRDefault="003750EF" w:rsidP="00893D42">
      <w:r>
        <w:t xml:space="preserve">    </w:t>
      </w:r>
    </w:p>
    <w:p w:rsidR="00893D42" w:rsidRPr="00315DCA" w:rsidRDefault="00893D42" w:rsidP="00893D42">
      <w:pPr>
        <w:rPr>
          <w:b/>
        </w:rPr>
      </w:pPr>
      <w:r w:rsidRPr="00315DCA">
        <w:rPr>
          <w:b/>
        </w:rPr>
        <w:t>A</w:t>
      </w:r>
      <w:r w:rsidR="00D85283">
        <w:rPr>
          <w:b/>
        </w:rPr>
        <w:t>rt</w:t>
      </w:r>
      <w:r w:rsidRPr="00315DCA">
        <w:rPr>
          <w:b/>
        </w:rPr>
        <w:t>. 10</w:t>
      </w:r>
    </w:p>
    <w:p w:rsidR="00893D42" w:rsidRPr="00315DCA" w:rsidRDefault="003750EF" w:rsidP="004322DF">
      <w:pPr>
        <w:jc w:val="both"/>
      </w:pPr>
      <w:r>
        <w:t xml:space="preserve"> </w:t>
      </w:r>
      <w:r w:rsidR="00A67BFA">
        <w:t xml:space="preserve">(1) </w:t>
      </w:r>
      <w:r w:rsidR="00893D42" w:rsidRPr="00315DCA">
        <w:t>Documentaţia de bază a lucrărilor şi datele generale necesare exploatării, întocmită de operatorii economici specializaţi în proiectare, se predă titularului de investiţie odată cu proiectul lucrării respective.</w:t>
      </w:r>
    </w:p>
    <w:p w:rsidR="00893D42" w:rsidRPr="00315DCA" w:rsidRDefault="00285A0A" w:rsidP="004322DF">
      <w:pPr>
        <w:jc w:val="both"/>
      </w:pPr>
      <w:r>
        <w:t xml:space="preserve"> </w:t>
      </w:r>
      <w:r w:rsidR="00893D42" w:rsidRPr="00315DCA">
        <w:t>(2) Operatorii economici care au întocmit proiectele au obligaţia de a corecta toate planurile de execuţie, în toate exemplarele în care s-au operat modificări pe parcursul execuţiei şi, în final, să înlocuiască aceste planuri cu altele noi, originale, actualizate conform situaţiei reale de pe teren, şi să predea proiectul, inclusiv în format electronic, împreună cu instrucţiunile necesare exploatării, întreţinerii şi reparării instalaţiilor proiectate.</w:t>
      </w:r>
    </w:p>
    <w:p w:rsidR="00893D42" w:rsidRPr="00315DCA" w:rsidRDefault="00285A0A" w:rsidP="004322DF">
      <w:pPr>
        <w:jc w:val="both"/>
      </w:pPr>
      <w:r>
        <w:t xml:space="preserve"> </w:t>
      </w:r>
      <w:r w:rsidR="00893D42" w:rsidRPr="00315DCA">
        <w:t>(3) Organizaţiile de execuţie şi/sau de montaj au obligaţia ca, odată cu predarea lucrărilor, să predea şi schemele, planurile de situaţii şi de execuţie modificate conform situaţiei d</w:t>
      </w:r>
      <w:r w:rsidR="00A67BFA">
        <w:t xml:space="preserve">e pe teren. În cazul în care nu     </w:t>
      </w:r>
      <w:r w:rsidR="00893D42" w:rsidRPr="00315DCA">
        <w:t>s-au făcut modificări faţă de planurile iniţiale, se va preda câte un exemplar din aceste planuri, având pe ele confirmarea că nu s-au făcut modificări în timpul execuţiei.</w:t>
      </w:r>
    </w:p>
    <w:p w:rsidR="00893D42" w:rsidRPr="00315DCA" w:rsidRDefault="00285A0A" w:rsidP="004322DF">
      <w:pPr>
        <w:jc w:val="both"/>
      </w:pPr>
      <w:r>
        <w:t xml:space="preserve"> </w:t>
      </w:r>
      <w:r w:rsidR="00893D42" w:rsidRPr="00315DCA">
        <w:t>(4) În timpul execuţiei lucrărilor se interzic abaterile de la documentaţia întocmită de proiectant, fără avizul acestuia.</w:t>
      </w:r>
    </w:p>
    <w:p w:rsidR="00076084" w:rsidRDefault="00076084" w:rsidP="00893D42">
      <w:r>
        <w:t xml:space="preserve"> </w:t>
      </w:r>
    </w:p>
    <w:p w:rsidR="00893D42" w:rsidRPr="00D410D7" w:rsidRDefault="00893D42" w:rsidP="00893D42">
      <w:pPr>
        <w:rPr>
          <w:b/>
        </w:rPr>
      </w:pPr>
      <w:r w:rsidRPr="00315DCA">
        <w:rPr>
          <w:b/>
        </w:rPr>
        <w:t>A</w:t>
      </w:r>
      <w:r w:rsidR="00AD6B56">
        <w:rPr>
          <w:b/>
        </w:rPr>
        <w:t>rt</w:t>
      </w:r>
      <w:r w:rsidRPr="00315DCA">
        <w:rPr>
          <w:b/>
        </w:rPr>
        <w:t>. 11</w:t>
      </w:r>
    </w:p>
    <w:p w:rsidR="00893D42" w:rsidRPr="00315DCA" w:rsidRDefault="00893D42" w:rsidP="008B5D2B">
      <w:pPr>
        <w:jc w:val="both"/>
      </w:pPr>
      <w:r w:rsidRPr="00315DCA">
        <w:t>(1)</w:t>
      </w:r>
      <w:r w:rsidR="00B7721C">
        <w:t xml:space="preserve"> </w:t>
      </w:r>
      <w:r w:rsidR="008B5D2B">
        <w:t>Autoritățile administrației publice locale</w:t>
      </w:r>
      <w:r w:rsidR="00A67BFA">
        <w:t>, î</w:t>
      </w:r>
      <w:r w:rsidRPr="00315DCA">
        <w:t>n calitate de deținătoare de instalații care fac parte din sistemul public de salubrizare, precum și operatorii care au primit în gestiune delegată serviciul de salubrizare, în totalitate</w:t>
      </w:r>
      <w:r w:rsidR="00A67BFA">
        <w:t>,</w:t>
      </w:r>
      <w:r w:rsidRPr="00315DCA">
        <w:t xml:space="preserve"> sau numai unele activități componente ale acestuia, au obligația să-și organizeze o arhivă tehnică pentru păstrarea documentelor de bază prevăzute la art. 9 alin.(1), organizată astfel încât să poată fi găsit orice document cu ușurință.</w:t>
      </w:r>
    </w:p>
    <w:p w:rsidR="00A67BFA" w:rsidRPr="002D5A50" w:rsidRDefault="00893D42" w:rsidP="002D5A50">
      <w:pPr>
        <w:jc w:val="both"/>
      </w:pPr>
      <w:r w:rsidRPr="00315DCA">
        <w:t>(2</w:t>
      </w:r>
      <w:r w:rsidR="00793E88">
        <w:t xml:space="preserve">) </w:t>
      </w:r>
      <w:r w:rsidRPr="00315DCA">
        <w:t xml:space="preserve">La încheierea activității, operatorul va preda </w:t>
      </w:r>
      <w:r w:rsidR="008B5D2B">
        <w:t>serviciului de spe</w:t>
      </w:r>
      <w:r w:rsidR="00A67BFA">
        <w:t>cialitate din cadrul Primăriei M</w:t>
      </w:r>
      <w:r w:rsidR="008B5D2B">
        <w:t>unicipiului Timișoara</w:t>
      </w:r>
      <w:r w:rsidRPr="00315DCA">
        <w:t xml:space="preserve">, pe bază de proces-verbal, întreaga arhivă pe care și-a constituit-o, </w:t>
      </w:r>
      <w:r w:rsidR="00793E88">
        <w:t>sau</w:t>
      </w:r>
      <w:r w:rsidR="00A67BFA">
        <w:t>,</w:t>
      </w:r>
      <w:r w:rsidR="00793E88">
        <w:t xml:space="preserve"> după caz</w:t>
      </w:r>
      <w:r w:rsidR="00A67BFA">
        <w:t>,</w:t>
      </w:r>
      <w:r w:rsidR="00793E88">
        <w:t xml:space="preserve"> asociației de dezvoltare intercomunitară , </w:t>
      </w:r>
      <w:r w:rsidRPr="00315DCA">
        <w:t>fiind interzisă păstrarea de către acesta a vreunui document original sau copie</w:t>
      </w:r>
      <w:r w:rsidR="00A67BFA">
        <w:t>.</w:t>
      </w:r>
      <w:r w:rsidR="00793E88">
        <w:t xml:space="preserve"> </w:t>
      </w:r>
    </w:p>
    <w:p w:rsidR="00CE1CA9" w:rsidRDefault="00CE1CA9" w:rsidP="00626A96">
      <w:pPr>
        <w:rPr>
          <w:b/>
          <w:bCs/>
        </w:rPr>
      </w:pPr>
    </w:p>
    <w:p w:rsidR="00484044" w:rsidRDefault="00484044" w:rsidP="00626A96">
      <w:pPr>
        <w:rPr>
          <w:b/>
          <w:bCs/>
        </w:rPr>
      </w:pPr>
    </w:p>
    <w:p w:rsidR="00DE3CB3" w:rsidRDefault="00DE3CB3" w:rsidP="00626A96">
      <w:pPr>
        <w:rPr>
          <w:b/>
          <w:bCs/>
        </w:rPr>
      </w:pPr>
    </w:p>
    <w:p w:rsidR="00DE3CB3" w:rsidRDefault="00DE3CB3" w:rsidP="00626A96">
      <w:pPr>
        <w:rPr>
          <w:b/>
          <w:bCs/>
        </w:rPr>
      </w:pPr>
    </w:p>
    <w:p w:rsidR="00DE3CB3" w:rsidRDefault="00DE3CB3" w:rsidP="00626A96">
      <w:pPr>
        <w:rPr>
          <w:b/>
          <w:bCs/>
        </w:rPr>
      </w:pPr>
    </w:p>
    <w:p w:rsidR="00DE3CB3" w:rsidRDefault="00DE3CB3" w:rsidP="00626A96">
      <w:pPr>
        <w:rPr>
          <w:b/>
          <w:bCs/>
        </w:rPr>
      </w:pPr>
    </w:p>
    <w:p w:rsidR="008B5D2B" w:rsidRDefault="008B5D2B" w:rsidP="002023A7">
      <w:pPr>
        <w:jc w:val="center"/>
        <w:rPr>
          <w:b/>
          <w:bCs/>
        </w:rPr>
      </w:pPr>
      <w:r>
        <w:rPr>
          <w:b/>
          <w:bCs/>
        </w:rPr>
        <w:lastRenderedPageBreak/>
        <w:t>SECȚIUNEA a 4-a</w:t>
      </w:r>
    </w:p>
    <w:p w:rsidR="002023A7" w:rsidRDefault="002023A7" w:rsidP="002023A7">
      <w:pPr>
        <w:jc w:val="center"/>
        <w:rPr>
          <w:b/>
          <w:bCs/>
        </w:rPr>
      </w:pPr>
      <w:r>
        <w:rPr>
          <w:b/>
          <w:bCs/>
        </w:rPr>
        <w:t>Îndatoririle personalului operativ</w:t>
      </w:r>
    </w:p>
    <w:p w:rsidR="00A67BFA" w:rsidRDefault="00A67BFA" w:rsidP="002023A7">
      <w:pPr>
        <w:jc w:val="center"/>
        <w:rPr>
          <w:b/>
          <w:bCs/>
        </w:rPr>
      </w:pPr>
    </w:p>
    <w:p w:rsidR="002023A7" w:rsidRDefault="002023A7" w:rsidP="002023A7">
      <w:pPr>
        <w:rPr>
          <w:b/>
          <w:bCs/>
        </w:rPr>
      </w:pPr>
      <w:r>
        <w:rPr>
          <w:b/>
          <w:bCs/>
        </w:rPr>
        <w:t>A</w:t>
      </w:r>
      <w:r w:rsidR="00AD6B56">
        <w:rPr>
          <w:b/>
          <w:bCs/>
        </w:rPr>
        <w:t>rt</w:t>
      </w:r>
      <w:r>
        <w:rPr>
          <w:b/>
          <w:bCs/>
        </w:rPr>
        <w:t>.12</w:t>
      </w:r>
    </w:p>
    <w:p w:rsidR="002023A7" w:rsidRPr="00315DCA" w:rsidRDefault="002023A7" w:rsidP="006A05B3">
      <w:pPr>
        <w:jc w:val="both"/>
      </w:pPr>
      <w:r w:rsidRPr="00315DCA">
        <w:t>1) Personalul de deservire operativă se compune din toţi salariaţii care deservesc construcţiile, instalaţiile şi echipamentele specifice destinate prestării serviciului de salubrizare având ca sarcină principală de serviciu supravegherea sau asigurarea funcţionării în mod nemijlocit la un echipament, într-o instalaţie sau într-un ansamblu de instalaţii.</w:t>
      </w:r>
    </w:p>
    <w:p w:rsidR="002023A7" w:rsidRPr="00315DCA" w:rsidRDefault="006A05B3" w:rsidP="00E04F5E">
      <w:pPr>
        <w:jc w:val="both"/>
      </w:pPr>
      <w:r>
        <w:t>(2)</w:t>
      </w:r>
      <w:r w:rsidR="00D42C0C">
        <w:t xml:space="preserve"> </w:t>
      </w:r>
      <w:r w:rsidR="002023A7" w:rsidRPr="00315DCA">
        <w:t>Subordonarea pe linie operativă şi tehnico-administrativă, precum şi obligaţiile, drepturile şi responsabilităţile personalului de deservire operativă se trec în fişa postului şi în procedurile operaţionale.</w:t>
      </w:r>
    </w:p>
    <w:p w:rsidR="002023A7" w:rsidRPr="00315DCA" w:rsidRDefault="006A05B3" w:rsidP="00E04F5E">
      <w:pPr>
        <w:jc w:val="both"/>
      </w:pPr>
      <w:r>
        <w:t>(3)</w:t>
      </w:r>
      <w:r w:rsidR="00B7721C">
        <w:t xml:space="preserve"> </w:t>
      </w:r>
      <w:r w:rsidR="002023A7" w:rsidRPr="00315DCA">
        <w:t>Locurile de muncă în care este necesară desfăşurarea activităţii se stabilesc de operator în procedurile proprii în funcţie de:</w:t>
      </w:r>
    </w:p>
    <w:p w:rsidR="00F52C78" w:rsidRDefault="00A36CB0" w:rsidP="006A05B3">
      <w:pPr>
        <w:jc w:val="both"/>
      </w:pPr>
      <w:r>
        <w:tab/>
      </w:r>
      <w:r w:rsidR="002023A7" w:rsidRPr="00315DCA">
        <w:t>a) gradul de periculozitate a instalaţiilor şi a procesului tehnologic;</w:t>
      </w:r>
    </w:p>
    <w:p w:rsidR="002023A7" w:rsidRPr="00315DCA" w:rsidRDefault="00A36CB0" w:rsidP="006A05B3">
      <w:pPr>
        <w:jc w:val="both"/>
      </w:pPr>
      <w:r>
        <w:tab/>
      </w:r>
      <w:r w:rsidR="002023A7" w:rsidRPr="00315DCA">
        <w:t>b) gradul de automatizare a instalaţiilor;</w:t>
      </w:r>
    </w:p>
    <w:p w:rsidR="002023A7" w:rsidRPr="00315DCA" w:rsidRDefault="00A36CB0" w:rsidP="006A05B3">
      <w:pPr>
        <w:jc w:val="both"/>
      </w:pPr>
      <w:r>
        <w:tab/>
      </w:r>
      <w:r w:rsidR="002023A7" w:rsidRPr="00315DCA">
        <w:t>c) gradul de siguranţă necesar în asigurarea serviciului;</w:t>
      </w:r>
    </w:p>
    <w:p w:rsidR="002023A7" w:rsidRDefault="00A36CB0" w:rsidP="006A05B3">
      <w:pPr>
        <w:jc w:val="both"/>
      </w:pPr>
      <w:r>
        <w:tab/>
      </w:r>
      <w:r w:rsidR="002023A7" w:rsidRPr="00315DCA">
        <w:t>d) necesitatea supravegherii instalaţiilor şi procesului tehnologic.</w:t>
      </w:r>
    </w:p>
    <w:p w:rsidR="00683C79" w:rsidRDefault="00683C79" w:rsidP="006A05B3">
      <w:pPr>
        <w:jc w:val="both"/>
      </w:pPr>
    </w:p>
    <w:p w:rsidR="00B7721C" w:rsidRDefault="00683C79" w:rsidP="00683C79">
      <w:pPr>
        <w:jc w:val="both"/>
        <w:rPr>
          <w:b/>
        </w:rPr>
      </w:pPr>
      <w:r w:rsidRPr="00683C79">
        <w:rPr>
          <w:b/>
        </w:rPr>
        <w:t>A</w:t>
      </w:r>
      <w:r w:rsidR="00AD6B56">
        <w:rPr>
          <w:b/>
        </w:rPr>
        <w:t>rt</w:t>
      </w:r>
      <w:r w:rsidRPr="00683C79">
        <w:rPr>
          <w:b/>
        </w:rPr>
        <w:t>.1</w:t>
      </w:r>
      <w:r w:rsidR="00AD6B56">
        <w:rPr>
          <w:b/>
        </w:rPr>
        <w:t>3</w:t>
      </w:r>
      <w:r w:rsidR="008109D6">
        <w:rPr>
          <w:b/>
        </w:rPr>
        <w:t xml:space="preserve"> </w:t>
      </w:r>
    </w:p>
    <w:p w:rsidR="00683C79" w:rsidRPr="008109D6" w:rsidRDefault="00683C79" w:rsidP="00E04F5E">
      <w:pPr>
        <w:jc w:val="both"/>
        <w:rPr>
          <w:b/>
        </w:rPr>
      </w:pPr>
      <w:r w:rsidRPr="00683C79">
        <w:t>(</w:t>
      </w:r>
      <w:r>
        <w:t>1</w:t>
      </w:r>
      <w:r w:rsidRPr="00683C79">
        <w:t>)</w:t>
      </w:r>
      <w:r w:rsidR="00B7721C">
        <w:t xml:space="preserve"> </w:t>
      </w:r>
      <w:r w:rsidRPr="00683C79">
        <w:t>În timpul prestării serviciului personalul trebuie să asigure funcționarea instalațiilor, în conformitate cu regulamentele de exploatare, instrucțiunile/procedurile tehnice interne, graficele/diagramele de lucru și dispozițiile personalului ierarhic superior pe linie operativă sau tehnico-administrativă.</w:t>
      </w:r>
    </w:p>
    <w:p w:rsidR="00683C79" w:rsidRDefault="00683C79" w:rsidP="00683C79">
      <w:pPr>
        <w:jc w:val="both"/>
      </w:pPr>
      <w:r>
        <w:t>(2)</w:t>
      </w:r>
      <w:r w:rsidR="00B7721C">
        <w:t xml:space="preserve"> </w:t>
      </w:r>
      <w:r>
        <w:t>Prestarea serviciului de salubrizare trebuie realizată astfel încât să se asigure:</w:t>
      </w:r>
    </w:p>
    <w:p w:rsidR="00683C79" w:rsidRDefault="00A36CB0" w:rsidP="00683C79">
      <w:pPr>
        <w:jc w:val="both"/>
      </w:pPr>
      <w:r>
        <w:tab/>
      </w:r>
      <w:r w:rsidR="00683C79">
        <w:t>a)</w:t>
      </w:r>
      <w:r w:rsidR="006B5A41">
        <w:t xml:space="preserve"> </w:t>
      </w:r>
      <w:r w:rsidR="00683C79">
        <w:t>protejarea sănătății populației;</w:t>
      </w:r>
    </w:p>
    <w:p w:rsidR="00683C79" w:rsidRDefault="00A36CB0" w:rsidP="00683C79">
      <w:pPr>
        <w:jc w:val="both"/>
      </w:pPr>
      <w:r>
        <w:tab/>
      </w:r>
      <w:r w:rsidR="00683C79">
        <w:t>b)</w:t>
      </w:r>
      <w:r w:rsidR="006B5A41">
        <w:t xml:space="preserve"> </w:t>
      </w:r>
      <w:r w:rsidR="00683C79">
        <w:t>protecția mediului înconjurător;</w:t>
      </w:r>
    </w:p>
    <w:p w:rsidR="00683C79" w:rsidRDefault="00A36CB0" w:rsidP="00683C79">
      <w:pPr>
        <w:jc w:val="both"/>
      </w:pPr>
      <w:r>
        <w:tab/>
      </w:r>
      <w:r w:rsidR="00683C79">
        <w:t>c)</w:t>
      </w:r>
      <w:r w:rsidR="006B5A41">
        <w:t xml:space="preserve"> </w:t>
      </w:r>
      <w:r w:rsidR="00683C79">
        <w:t>menținerea curățeniei și crearea unei estetici corespunzătoare a localităților;</w:t>
      </w:r>
    </w:p>
    <w:p w:rsidR="00683C79" w:rsidRDefault="00A36CB0" w:rsidP="00683C79">
      <w:pPr>
        <w:jc w:val="both"/>
      </w:pPr>
      <w:r>
        <w:tab/>
      </w:r>
      <w:r w:rsidR="00683C79">
        <w:t>d)</w:t>
      </w:r>
      <w:r w:rsidR="006B5A41">
        <w:t xml:space="preserve"> </w:t>
      </w:r>
      <w:r w:rsidR="00683C79">
        <w:t>conservarea resurselor naturale prin reducerea cantității de deșeuri și reciclarea acestora;</w:t>
      </w:r>
    </w:p>
    <w:p w:rsidR="00683C79" w:rsidRDefault="00A36CB0" w:rsidP="00683C79">
      <w:pPr>
        <w:jc w:val="both"/>
      </w:pPr>
      <w:r>
        <w:tab/>
      </w:r>
      <w:r w:rsidR="00683C79">
        <w:t>e)</w:t>
      </w:r>
      <w:r w:rsidR="006B5A41">
        <w:t xml:space="preserve"> </w:t>
      </w:r>
      <w:r w:rsidR="00683C79">
        <w:t>continuitatea serviciului.</w:t>
      </w:r>
    </w:p>
    <w:p w:rsidR="00464237" w:rsidRDefault="00464237" w:rsidP="00464237">
      <w:pPr>
        <w:jc w:val="center"/>
      </w:pPr>
    </w:p>
    <w:p w:rsidR="00464237" w:rsidRDefault="00464237" w:rsidP="00464237">
      <w:pPr>
        <w:jc w:val="center"/>
        <w:rPr>
          <w:b/>
        </w:rPr>
      </w:pPr>
      <w:r w:rsidRPr="00464237">
        <w:rPr>
          <w:b/>
        </w:rPr>
        <w:t>CAPITOLUL II</w:t>
      </w:r>
    </w:p>
    <w:p w:rsidR="00464237" w:rsidRDefault="00464237" w:rsidP="00464237">
      <w:pPr>
        <w:jc w:val="center"/>
        <w:rPr>
          <w:b/>
        </w:rPr>
      </w:pPr>
      <w:r>
        <w:rPr>
          <w:b/>
        </w:rPr>
        <w:t>Asigurarea serviciului de salubrizare și condiții de funcționare</w:t>
      </w:r>
    </w:p>
    <w:p w:rsidR="00E04F5E" w:rsidRPr="00464237" w:rsidRDefault="00E04F5E" w:rsidP="00464237">
      <w:pPr>
        <w:jc w:val="center"/>
        <w:rPr>
          <w:b/>
          <w:color w:val="FF0000"/>
        </w:rPr>
      </w:pPr>
    </w:p>
    <w:p w:rsidR="008B5D2B" w:rsidRDefault="00464237" w:rsidP="00464237">
      <w:pPr>
        <w:jc w:val="center"/>
        <w:rPr>
          <w:b/>
          <w:bCs/>
        </w:rPr>
      </w:pPr>
      <w:r>
        <w:rPr>
          <w:b/>
          <w:bCs/>
        </w:rPr>
        <w:t>Secțiunea 1</w:t>
      </w:r>
    </w:p>
    <w:p w:rsidR="00FB20B9" w:rsidRPr="00FB20B9" w:rsidRDefault="00FB20B9" w:rsidP="00FB20B9">
      <w:pPr>
        <w:jc w:val="center"/>
        <w:rPr>
          <w:b/>
          <w:bCs/>
          <w:i/>
          <w:iCs/>
          <w:lang w:val="en-US"/>
        </w:rPr>
      </w:pPr>
      <w:r w:rsidRPr="00FB20B9">
        <w:rPr>
          <w:b/>
          <w:bCs/>
          <w:i/>
          <w:iCs/>
          <w:lang w:val="en-US"/>
        </w:rPr>
        <w:t>Colectarea separată şi transportul separat al deşeurilor menajere şi al deşeurilor similare provenind din activităţi comerciale din industrie şi instituţii, inclusiv fracţii colectate separat</w:t>
      </w:r>
    </w:p>
    <w:p w:rsidR="00F631B2" w:rsidRDefault="00F631B2" w:rsidP="00464237">
      <w:pPr>
        <w:jc w:val="center"/>
        <w:rPr>
          <w:b/>
          <w:bCs/>
        </w:rPr>
      </w:pPr>
    </w:p>
    <w:p w:rsidR="00E04F5E" w:rsidRDefault="00F631B2" w:rsidP="00A36CB0">
      <w:pPr>
        <w:jc w:val="both"/>
        <w:rPr>
          <w:b/>
          <w:bCs/>
        </w:rPr>
      </w:pPr>
      <w:r>
        <w:rPr>
          <w:b/>
          <w:bCs/>
        </w:rPr>
        <w:t>A</w:t>
      </w:r>
      <w:r w:rsidR="00AD6B56">
        <w:rPr>
          <w:b/>
          <w:bCs/>
        </w:rPr>
        <w:t>rt</w:t>
      </w:r>
      <w:r>
        <w:rPr>
          <w:b/>
          <w:bCs/>
        </w:rPr>
        <w:t>.14</w:t>
      </w:r>
    </w:p>
    <w:p w:rsidR="00F631B2" w:rsidRPr="00E04F5E" w:rsidRDefault="00F631B2" w:rsidP="00A36CB0">
      <w:pPr>
        <w:jc w:val="both"/>
        <w:rPr>
          <w:b/>
          <w:bCs/>
        </w:rPr>
      </w:pPr>
      <w:r w:rsidRPr="00106C1B">
        <w:rPr>
          <w:bCs/>
        </w:rPr>
        <w:t>Următoarel</w:t>
      </w:r>
      <w:r w:rsidR="00106C1B" w:rsidRPr="00106C1B">
        <w:rPr>
          <w:bCs/>
        </w:rPr>
        <w:t xml:space="preserve">e </w:t>
      </w:r>
      <w:r w:rsidR="00106C1B">
        <w:rPr>
          <w:bCs/>
        </w:rPr>
        <w:t>c</w:t>
      </w:r>
      <w:r w:rsidRPr="00106C1B">
        <w:rPr>
          <w:bCs/>
        </w:rPr>
        <w:t>ateg</w:t>
      </w:r>
      <w:r w:rsidRPr="00F631B2">
        <w:rPr>
          <w:bCs/>
        </w:rPr>
        <w:t>orii de deșeuri</w:t>
      </w:r>
      <w:r w:rsidR="00FB7C67">
        <w:rPr>
          <w:bCs/>
        </w:rPr>
        <w:t xml:space="preserve"> v</w:t>
      </w:r>
      <w:r w:rsidR="00106C1B">
        <w:rPr>
          <w:bCs/>
        </w:rPr>
        <w:t xml:space="preserve">or </w:t>
      </w:r>
      <w:r w:rsidR="00FB7C67">
        <w:rPr>
          <w:bCs/>
        </w:rPr>
        <w:t>fi colectate separat de pe teritoriul unității administrativ-teritoriale a municipiului Timișoara</w:t>
      </w:r>
      <w:r w:rsidR="00106C1B">
        <w:rPr>
          <w:bCs/>
        </w:rPr>
        <w:t xml:space="preserve"> </w:t>
      </w:r>
      <w:r w:rsidR="00FB7C67">
        <w:rPr>
          <w:bCs/>
        </w:rPr>
        <w:t>și transportate</w:t>
      </w:r>
      <w:r w:rsidR="00161C44">
        <w:rPr>
          <w:bCs/>
        </w:rPr>
        <w:t xml:space="preserve"> </w:t>
      </w:r>
      <w:r w:rsidR="00FB7C67">
        <w:rPr>
          <w:bCs/>
        </w:rPr>
        <w:t xml:space="preserve">la </w:t>
      </w:r>
      <w:r w:rsidR="00FB7C67" w:rsidRPr="00EC1F93">
        <w:rPr>
          <w:bCs/>
        </w:rPr>
        <w:t>stația de</w:t>
      </w:r>
      <w:r w:rsidR="00106C1B">
        <w:rPr>
          <w:bCs/>
        </w:rPr>
        <w:t xml:space="preserve"> </w:t>
      </w:r>
      <w:r w:rsidR="00FB20B9" w:rsidRPr="00EC1F93">
        <w:rPr>
          <w:bCs/>
        </w:rPr>
        <w:t xml:space="preserve">sortare </w:t>
      </w:r>
      <w:r w:rsidR="00161C44" w:rsidRPr="00EC1F93">
        <w:rPr>
          <w:bCs/>
        </w:rPr>
        <w:t>Timișoara,</w:t>
      </w:r>
      <w:r w:rsidR="00106C1B">
        <w:rPr>
          <w:bCs/>
          <w:color w:val="FF0000"/>
        </w:rPr>
        <w:t xml:space="preserve"> </w:t>
      </w:r>
      <w:r w:rsidR="00106C1B" w:rsidRPr="00FE5C33">
        <w:rPr>
          <w:bCs/>
        </w:rPr>
        <w:t>iar după operațiunea de sortare</w:t>
      </w:r>
      <w:r w:rsidR="00641104" w:rsidRPr="00FE5C33">
        <w:rPr>
          <w:bCs/>
        </w:rPr>
        <w:t>,</w:t>
      </w:r>
      <w:r w:rsidR="00A36CB0">
        <w:rPr>
          <w:bCs/>
        </w:rPr>
        <w:t xml:space="preserve"> la valorificare că</w:t>
      </w:r>
      <w:r w:rsidR="00FE5C33" w:rsidRPr="00FE5C33">
        <w:rPr>
          <w:bCs/>
        </w:rPr>
        <w:t>tre agenți economici autorizați/eliminare</w:t>
      </w:r>
      <w:r w:rsidR="00106C1B">
        <w:rPr>
          <w:bCs/>
          <w:color w:val="FF0000"/>
        </w:rPr>
        <w:t xml:space="preserve"> </w:t>
      </w:r>
      <w:r w:rsidR="00FB20B9">
        <w:rPr>
          <w:bCs/>
        </w:rPr>
        <w:t xml:space="preserve">la </w:t>
      </w:r>
      <w:r w:rsidR="00FB7C67">
        <w:rPr>
          <w:bCs/>
        </w:rPr>
        <w:t xml:space="preserve">depozitul de deșeuri </w:t>
      </w:r>
      <w:r w:rsidR="009D44C8">
        <w:rPr>
          <w:bCs/>
        </w:rPr>
        <w:t xml:space="preserve">nepericuloase </w:t>
      </w:r>
      <w:r w:rsidR="00106C1B">
        <w:rPr>
          <w:bCs/>
        </w:rPr>
        <w:t xml:space="preserve">din localitatea </w:t>
      </w:r>
      <w:r w:rsidR="009D44C8">
        <w:rPr>
          <w:bCs/>
        </w:rPr>
        <w:t>Ghizela</w:t>
      </w:r>
      <w:r w:rsidR="00161C44">
        <w:rPr>
          <w:bCs/>
        </w:rPr>
        <w:t>,</w:t>
      </w:r>
      <w:r w:rsidR="00A36CB0">
        <w:rPr>
          <w:bCs/>
        </w:rPr>
        <w:t xml:space="preserve"> jud.Timiș</w:t>
      </w:r>
      <w:r w:rsidR="00641104">
        <w:rPr>
          <w:bCs/>
        </w:rPr>
        <w:t>,</w:t>
      </w:r>
      <w:r w:rsidR="00106C1B">
        <w:rPr>
          <w:bCs/>
        </w:rPr>
        <w:t xml:space="preserve"> conform prevederilor</w:t>
      </w:r>
      <w:r w:rsidR="00161C44">
        <w:rPr>
          <w:bCs/>
        </w:rPr>
        <w:t xml:space="preserve"> </w:t>
      </w:r>
      <w:r w:rsidR="009D44C8">
        <w:rPr>
          <w:bCs/>
        </w:rPr>
        <w:t xml:space="preserve">stabilite </w:t>
      </w:r>
      <w:r w:rsidR="009D44C8" w:rsidRPr="00FE5C33">
        <w:rPr>
          <w:bCs/>
        </w:rPr>
        <w:t>prin</w:t>
      </w:r>
      <w:r w:rsidR="00A36CB0">
        <w:rPr>
          <w:bCs/>
        </w:rPr>
        <w:t xml:space="preserve"> </w:t>
      </w:r>
      <w:r w:rsidR="00161C44" w:rsidRPr="00FE5C33">
        <w:rPr>
          <w:bCs/>
        </w:rPr>
        <w:t>S</w:t>
      </w:r>
      <w:r w:rsidR="00A36CB0">
        <w:rPr>
          <w:bCs/>
        </w:rPr>
        <w:t>istemul</w:t>
      </w:r>
      <w:r w:rsidR="00EC1F93" w:rsidRPr="00EC1F93">
        <w:rPr>
          <w:bCs/>
        </w:rPr>
        <w:t xml:space="preserve"> Integrat de Management al Deșeurilor</w:t>
      </w:r>
      <w:r w:rsidR="00641104">
        <w:rPr>
          <w:bCs/>
        </w:rPr>
        <w:t xml:space="preserve"> (S.I.M.D</w:t>
      </w:r>
      <w:r w:rsidR="00A36CB0">
        <w:rPr>
          <w:bCs/>
        </w:rPr>
        <w:t>.</w:t>
      </w:r>
      <w:r w:rsidR="00641104">
        <w:rPr>
          <w:bCs/>
        </w:rPr>
        <w:t>)</w:t>
      </w:r>
      <w:r w:rsidR="00EC1F93" w:rsidRPr="00EC1F93">
        <w:rPr>
          <w:bCs/>
        </w:rPr>
        <w:t xml:space="preserve"> pentru județul Timiș</w:t>
      </w:r>
      <w:r w:rsidR="00FE5C33">
        <w:rPr>
          <w:bCs/>
        </w:rPr>
        <w:t xml:space="preserve"> și a Planului Județean de Gestiune a Deșeurilor (P</w:t>
      </w:r>
      <w:r w:rsidR="00A36CB0">
        <w:rPr>
          <w:bCs/>
        </w:rPr>
        <w:t>.</w:t>
      </w:r>
      <w:r w:rsidR="00FE5C33">
        <w:rPr>
          <w:bCs/>
        </w:rPr>
        <w:t>J</w:t>
      </w:r>
      <w:r w:rsidR="00A36CB0">
        <w:rPr>
          <w:bCs/>
        </w:rPr>
        <w:t>.</w:t>
      </w:r>
      <w:r w:rsidR="00FE5C33">
        <w:rPr>
          <w:bCs/>
        </w:rPr>
        <w:t>G</w:t>
      </w:r>
      <w:r w:rsidR="00A36CB0">
        <w:rPr>
          <w:bCs/>
        </w:rPr>
        <w:t>.</w:t>
      </w:r>
      <w:r w:rsidR="00FE5C33">
        <w:rPr>
          <w:bCs/>
        </w:rPr>
        <w:t>D</w:t>
      </w:r>
      <w:r w:rsidR="00A36CB0">
        <w:rPr>
          <w:bCs/>
        </w:rPr>
        <w:t>.</w:t>
      </w:r>
      <w:r w:rsidR="00FE5C33">
        <w:rPr>
          <w:bCs/>
        </w:rPr>
        <w:t>).</w:t>
      </w:r>
    </w:p>
    <w:p w:rsidR="009D44C8" w:rsidRPr="00090581" w:rsidRDefault="009D44C8" w:rsidP="00A36CB0">
      <w:pPr>
        <w:jc w:val="both"/>
        <w:rPr>
          <w:bCs/>
        </w:rPr>
      </w:pPr>
      <w:r w:rsidRPr="00090581">
        <w:rPr>
          <w:bCs/>
        </w:rPr>
        <w:t>a)</w:t>
      </w:r>
      <w:r w:rsidR="006B5A41">
        <w:rPr>
          <w:bCs/>
        </w:rPr>
        <w:t xml:space="preserve"> </w:t>
      </w:r>
      <w:r w:rsidRPr="00090581">
        <w:rPr>
          <w:bCs/>
        </w:rPr>
        <w:t>deșeuri reziduale;</w:t>
      </w:r>
      <w:r w:rsidR="00FE5C33">
        <w:rPr>
          <w:bCs/>
        </w:rPr>
        <w:t xml:space="preserve"> </w:t>
      </w:r>
    </w:p>
    <w:p w:rsidR="009D44C8" w:rsidRPr="00FE5C33" w:rsidRDefault="009D44C8" w:rsidP="00A36CB0">
      <w:pPr>
        <w:jc w:val="both"/>
        <w:rPr>
          <w:bCs/>
        </w:rPr>
      </w:pPr>
      <w:r w:rsidRPr="00090581">
        <w:rPr>
          <w:bCs/>
        </w:rPr>
        <w:t>b)</w:t>
      </w:r>
      <w:r w:rsidR="006B5A41">
        <w:rPr>
          <w:bCs/>
        </w:rPr>
        <w:t xml:space="preserve"> </w:t>
      </w:r>
      <w:r w:rsidRPr="00090581">
        <w:rPr>
          <w:bCs/>
        </w:rPr>
        <w:t>deșeuri biodegradabile</w:t>
      </w:r>
      <w:r w:rsidR="00FE5C33">
        <w:rPr>
          <w:bCs/>
        </w:rPr>
        <w:t>;</w:t>
      </w:r>
      <w:r w:rsidR="00641104">
        <w:rPr>
          <w:bCs/>
        </w:rPr>
        <w:t xml:space="preserve"> </w:t>
      </w:r>
      <w:r w:rsidR="00090581" w:rsidRPr="00FE5C33">
        <w:rPr>
          <w:bCs/>
        </w:rPr>
        <w:t xml:space="preserve">la data prezentei, deșeurile reziduale și biodegradabile sunt colectate în amestec, dar până la finalul anului 2023, conform prevederilor legale, </w:t>
      </w:r>
      <w:r w:rsidR="004D5A22">
        <w:rPr>
          <w:bCs/>
        </w:rPr>
        <w:t>A.D.I.D</w:t>
      </w:r>
      <w:r w:rsidR="00090581" w:rsidRPr="00FE5C33">
        <w:rPr>
          <w:bCs/>
        </w:rPr>
        <w:t xml:space="preserve"> Timiș împreună cu operatorul </w:t>
      </w:r>
      <w:r w:rsidR="00FE5C33">
        <w:rPr>
          <w:bCs/>
        </w:rPr>
        <w:t xml:space="preserve">de servicii de salubrizare desemnat pe zona 1 Timișoara, </w:t>
      </w:r>
      <w:r w:rsidR="00090581" w:rsidRPr="00FE5C33">
        <w:rPr>
          <w:bCs/>
        </w:rPr>
        <w:t>vor implementa colectarea acestora pe fracții</w:t>
      </w:r>
      <w:r w:rsidRPr="00FE5C33">
        <w:rPr>
          <w:bCs/>
        </w:rPr>
        <w:t>;</w:t>
      </w:r>
    </w:p>
    <w:p w:rsidR="009D44C8" w:rsidRPr="00090581" w:rsidRDefault="009D44C8" w:rsidP="00A36CB0">
      <w:pPr>
        <w:jc w:val="both"/>
        <w:rPr>
          <w:bCs/>
        </w:rPr>
      </w:pPr>
      <w:r w:rsidRPr="00090581">
        <w:rPr>
          <w:bCs/>
        </w:rPr>
        <w:t>c)</w:t>
      </w:r>
      <w:r w:rsidR="006B5A41">
        <w:rPr>
          <w:bCs/>
        </w:rPr>
        <w:t xml:space="preserve"> </w:t>
      </w:r>
      <w:r w:rsidRPr="00090581">
        <w:rPr>
          <w:bCs/>
        </w:rPr>
        <w:t>deșeuri reciclabile (hârtie și carton, plastic și metal</w:t>
      </w:r>
      <w:r w:rsidR="00C92259">
        <w:rPr>
          <w:bCs/>
        </w:rPr>
        <w:t>, sticlă</w:t>
      </w:r>
      <w:r w:rsidR="00EC1F93" w:rsidRPr="00090581">
        <w:rPr>
          <w:bCs/>
        </w:rPr>
        <w:t>)</w:t>
      </w:r>
      <w:r w:rsidR="00C92259">
        <w:rPr>
          <w:bCs/>
        </w:rPr>
        <w:t>, inclusiv deșeuri de ambalaje;</w:t>
      </w:r>
    </w:p>
    <w:p w:rsidR="00EC1F93" w:rsidRPr="00FE5C33" w:rsidRDefault="00EC1F93" w:rsidP="00A36CB0">
      <w:pPr>
        <w:jc w:val="both"/>
        <w:rPr>
          <w:bCs/>
        </w:rPr>
      </w:pPr>
      <w:r w:rsidRPr="00FE5C33">
        <w:rPr>
          <w:bCs/>
        </w:rPr>
        <w:t>d) deșeuri de ambalaj de sticlă;</w:t>
      </w:r>
    </w:p>
    <w:p w:rsidR="009D44C8" w:rsidRPr="00AF54A8" w:rsidRDefault="004B1295" w:rsidP="00A36CB0">
      <w:pPr>
        <w:jc w:val="both"/>
        <w:rPr>
          <w:bCs/>
          <w:strike/>
        </w:rPr>
      </w:pPr>
      <w:r>
        <w:rPr>
          <w:bCs/>
        </w:rPr>
        <w:t>e</w:t>
      </w:r>
      <w:r w:rsidR="009D44C8" w:rsidRPr="00090581">
        <w:rPr>
          <w:bCs/>
        </w:rPr>
        <w:t>)</w:t>
      </w:r>
      <w:r w:rsidR="006B5A41">
        <w:rPr>
          <w:bCs/>
        </w:rPr>
        <w:t xml:space="preserve"> </w:t>
      </w:r>
      <w:r w:rsidR="009D44C8" w:rsidRPr="00090581">
        <w:rPr>
          <w:bCs/>
        </w:rPr>
        <w:t>deșeuri periculoase din deșeurile menajere</w:t>
      </w:r>
      <w:r w:rsidR="00090581" w:rsidRPr="00090581">
        <w:rPr>
          <w:bCs/>
        </w:rPr>
        <w:t xml:space="preserve"> se colectează </w:t>
      </w:r>
      <w:r w:rsidR="00C92259" w:rsidRPr="00090581">
        <w:rPr>
          <w:bCs/>
        </w:rPr>
        <w:t xml:space="preserve">cu frecvență minimă trimestrială </w:t>
      </w:r>
      <w:r w:rsidR="00090581" w:rsidRPr="00090581">
        <w:rPr>
          <w:bCs/>
        </w:rPr>
        <w:t>în cadrul campani</w:t>
      </w:r>
      <w:r w:rsidR="00C92259">
        <w:rPr>
          <w:bCs/>
        </w:rPr>
        <w:t>ilor de colectare a deșeurilor</w:t>
      </w:r>
      <w:r w:rsidR="00090581" w:rsidRPr="00090581">
        <w:rPr>
          <w:bCs/>
        </w:rPr>
        <w:t xml:space="preserve"> </w:t>
      </w:r>
      <w:r w:rsidR="00535C6B" w:rsidRPr="00AF54A8">
        <w:rPr>
          <w:bCs/>
        </w:rPr>
        <w:t xml:space="preserve">organizate de </w:t>
      </w:r>
      <w:r w:rsidR="004D5A22">
        <w:rPr>
          <w:bCs/>
        </w:rPr>
        <w:t>A.D.I.D</w:t>
      </w:r>
      <w:r w:rsidR="00535C6B" w:rsidRPr="00AF54A8">
        <w:rPr>
          <w:bCs/>
        </w:rPr>
        <w:t xml:space="preserve"> Timis și efectuate de operatorul de serv</w:t>
      </w:r>
      <w:r w:rsidR="00AF54A8">
        <w:rPr>
          <w:bCs/>
        </w:rPr>
        <w:t>icii de salubrizare</w:t>
      </w:r>
      <w:r w:rsidR="00AF54A8" w:rsidRPr="00AF54A8">
        <w:rPr>
          <w:bCs/>
        </w:rPr>
        <w:t xml:space="preserve"> </w:t>
      </w:r>
      <w:r w:rsidR="00AF54A8">
        <w:rPr>
          <w:bCs/>
        </w:rPr>
        <w:t>desemnat pe zona 1 Timișoara.</w:t>
      </w:r>
    </w:p>
    <w:p w:rsidR="0066553E" w:rsidRPr="00535C6B" w:rsidRDefault="004B1295" w:rsidP="00A36CB0">
      <w:pPr>
        <w:jc w:val="both"/>
        <w:rPr>
          <w:bCs/>
          <w:strike/>
          <w:color w:val="FF0000"/>
        </w:rPr>
      </w:pPr>
      <w:r>
        <w:rPr>
          <w:bCs/>
        </w:rPr>
        <w:t>f</w:t>
      </w:r>
      <w:r w:rsidR="009D44C8" w:rsidRPr="0066553E">
        <w:rPr>
          <w:bCs/>
        </w:rPr>
        <w:t>)</w:t>
      </w:r>
      <w:r w:rsidR="006B5A41">
        <w:rPr>
          <w:bCs/>
        </w:rPr>
        <w:t xml:space="preserve"> </w:t>
      </w:r>
      <w:r w:rsidR="009D44C8" w:rsidRPr="0066553E">
        <w:rPr>
          <w:bCs/>
        </w:rPr>
        <w:t>deșeuri voluminoase provenite de la populație</w:t>
      </w:r>
      <w:r w:rsidR="00A36CB0">
        <w:rPr>
          <w:bCs/>
        </w:rPr>
        <w:t xml:space="preserve"> – s</w:t>
      </w:r>
      <w:r w:rsidR="0066553E" w:rsidRPr="0066553E">
        <w:rPr>
          <w:bCs/>
        </w:rPr>
        <w:t xml:space="preserve">e colectează </w:t>
      </w:r>
      <w:r w:rsidR="00C92259" w:rsidRPr="0066553E">
        <w:rPr>
          <w:bCs/>
        </w:rPr>
        <w:t>c</w:t>
      </w:r>
      <w:r w:rsidR="00C92259">
        <w:rPr>
          <w:bCs/>
        </w:rPr>
        <w:t xml:space="preserve">u frecvență minimă trimestrială </w:t>
      </w:r>
      <w:r w:rsidR="0066553E" w:rsidRPr="0066553E">
        <w:rPr>
          <w:bCs/>
        </w:rPr>
        <w:t>în cadrul campan</w:t>
      </w:r>
      <w:r w:rsidR="00C92259">
        <w:rPr>
          <w:bCs/>
        </w:rPr>
        <w:t>iilor de colectare a deșeurilor</w:t>
      </w:r>
      <w:r w:rsidR="0066553E" w:rsidRPr="0066553E">
        <w:rPr>
          <w:bCs/>
        </w:rPr>
        <w:t xml:space="preserve"> </w:t>
      </w:r>
      <w:r w:rsidR="00535C6B" w:rsidRPr="00AF54A8">
        <w:rPr>
          <w:bCs/>
        </w:rPr>
        <w:t xml:space="preserve">organizate de </w:t>
      </w:r>
      <w:r w:rsidR="004D5A22">
        <w:rPr>
          <w:bCs/>
        </w:rPr>
        <w:t>A.D.I.D</w:t>
      </w:r>
      <w:r w:rsidR="00535C6B" w:rsidRPr="00AF54A8">
        <w:rPr>
          <w:bCs/>
        </w:rPr>
        <w:t xml:space="preserve"> Timis și efectuate de operatorul de servicii de salubrizare</w:t>
      </w:r>
      <w:r w:rsidR="0066553E" w:rsidRPr="00AF54A8">
        <w:rPr>
          <w:bCs/>
        </w:rPr>
        <w:t xml:space="preserve"> </w:t>
      </w:r>
      <w:r w:rsidR="00AF54A8">
        <w:rPr>
          <w:bCs/>
        </w:rPr>
        <w:t>desemnat pe zona 1 Timișoara;</w:t>
      </w:r>
    </w:p>
    <w:p w:rsidR="00AF54A8" w:rsidRDefault="004B1295" w:rsidP="009D44C8">
      <w:pPr>
        <w:jc w:val="both"/>
        <w:rPr>
          <w:bCs/>
        </w:rPr>
      </w:pPr>
      <w:r>
        <w:rPr>
          <w:bCs/>
        </w:rPr>
        <w:lastRenderedPageBreak/>
        <w:t>g</w:t>
      </w:r>
      <w:r w:rsidR="004372D5" w:rsidRPr="0066553E">
        <w:rPr>
          <w:bCs/>
        </w:rPr>
        <w:t>)</w:t>
      </w:r>
      <w:r w:rsidR="006B5A41">
        <w:rPr>
          <w:bCs/>
        </w:rPr>
        <w:t xml:space="preserve"> </w:t>
      </w:r>
      <w:r w:rsidR="004372D5" w:rsidRPr="0066553E">
        <w:rPr>
          <w:bCs/>
        </w:rPr>
        <w:t>alte categorii de deșeuri, dacă legislația în vigoare o impune</w:t>
      </w:r>
      <w:r w:rsidR="00AF54A8">
        <w:rPr>
          <w:bCs/>
        </w:rPr>
        <w:t>.</w:t>
      </w:r>
      <w:r w:rsidR="004372D5" w:rsidRPr="0066553E">
        <w:rPr>
          <w:bCs/>
        </w:rPr>
        <w:t xml:space="preserve"> </w:t>
      </w:r>
    </w:p>
    <w:p w:rsidR="00E04F5E" w:rsidRDefault="00E04F5E" w:rsidP="009D44C8">
      <w:pPr>
        <w:jc w:val="both"/>
        <w:rPr>
          <w:bCs/>
        </w:rPr>
      </w:pPr>
    </w:p>
    <w:p w:rsidR="004372D5" w:rsidRDefault="004372D5" w:rsidP="009D44C8">
      <w:pPr>
        <w:jc w:val="both"/>
        <w:rPr>
          <w:b/>
          <w:bCs/>
        </w:rPr>
      </w:pPr>
      <w:r w:rsidRPr="004372D5">
        <w:rPr>
          <w:b/>
          <w:bCs/>
        </w:rPr>
        <w:t>A</w:t>
      </w:r>
      <w:r w:rsidR="00AD6B56">
        <w:rPr>
          <w:b/>
          <w:bCs/>
        </w:rPr>
        <w:t>rt</w:t>
      </w:r>
      <w:r w:rsidRPr="004372D5">
        <w:rPr>
          <w:b/>
          <w:bCs/>
        </w:rPr>
        <w:t>.15</w:t>
      </w:r>
    </w:p>
    <w:p w:rsidR="004372D5" w:rsidRPr="00AF54A8" w:rsidRDefault="006B5A41" w:rsidP="009D44C8">
      <w:pPr>
        <w:jc w:val="both"/>
        <w:rPr>
          <w:bCs/>
        </w:rPr>
      </w:pPr>
      <w:r>
        <w:rPr>
          <w:bCs/>
        </w:rPr>
        <w:t xml:space="preserve"> </w:t>
      </w:r>
      <w:r w:rsidR="004372D5" w:rsidRPr="0002784D">
        <w:rPr>
          <w:bCs/>
        </w:rPr>
        <w:t xml:space="preserve">Operatorii care colectează, transportă, </w:t>
      </w:r>
      <w:r w:rsidR="0002784D" w:rsidRPr="00AF54A8">
        <w:rPr>
          <w:bCs/>
        </w:rPr>
        <w:t>tratează, stochează sau depozitează deșeuri menajere și similare trebuie să cunoască:</w:t>
      </w:r>
    </w:p>
    <w:p w:rsidR="0002784D" w:rsidRPr="0002784D" w:rsidRDefault="00A36CB0" w:rsidP="009D44C8">
      <w:pPr>
        <w:jc w:val="both"/>
        <w:rPr>
          <w:bCs/>
        </w:rPr>
      </w:pPr>
      <w:r>
        <w:rPr>
          <w:bCs/>
        </w:rPr>
        <w:tab/>
      </w:r>
      <w:r w:rsidR="0002784D" w:rsidRPr="0002784D">
        <w:rPr>
          <w:bCs/>
        </w:rPr>
        <w:t>a)</w:t>
      </w:r>
      <w:r w:rsidR="006B5A41">
        <w:rPr>
          <w:bCs/>
        </w:rPr>
        <w:t xml:space="preserve"> </w:t>
      </w:r>
      <w:r w:rsidR="0002784D" w:rsidRPr="0002784D">
        <w:rPr>
          <w:bCs/>
        </w:rPr>
        <w:t>tipul și cantitatea de deșeuri care urmează să fie gestionate;</w:t>
      </w:r>
    </w:p>
    <w:p w:rsidR="0002784D" w:rsidRPr="0002784D" w:rsidRDefault="00A36CB0" w:rsidP="009D44C8">
      <w:pPr>
        <w:jc w:val="both"/>
        <w:rPr>
          <w:bCs/>
        </w:rPr>
      </w:pPr>
      <w:r>
        <w:rPr>
          <w:bCs/>
        </w:rPr>
        <w:tab/>
      </w:r>
      <w:r w:rsidR="0002784D" w:rsidRPr="0002784D">
        <w:rPr>
          <w:bCs/>
        </w:rPr>
        <w:t>b)</w:t>
      </w:r>
      <w:r w:rsidR="006B5A41">
        <w:rPr>
          <w:bCs/>
        </w:rPr>
        <w:t xml:space="preserve"> </w:t>
      </w:r>
      <w:r w:rsidR="0002784D" w:rsidRPr="0002784D">
        <w:rPr>
          <w:bCs/>
        </w:rPr>
        <w:t>cerințele tehnice generale;</w:t>
      </w:r>
    </w:p>
    <w:p w:rsidR="0002784D" w:rsidRPr="0002784D" w:rsidRDefault="00A36CB0" w:rsidP="009D44C8">
      <w:pPr>
        <w:jc w:val="both"/>
        <w:rPr>
          <w:bCs/>
        </w:rPr>
      </w:pPr>
      <w:r>
        <w:rPr>
          <w:bCs/>
        </w:rPr>
        <w:tab/>
      </w:r>
      <w:r w:rsidR="0002784D" w:rsidRPr="0002784D">
        <w:rPr>
          <w:bCs/>
        </w:rPr>
        <w:t>c)</w:t>
      </w:r>
      <w:r w:rsidR="006B5A41">
        <w:rPr>
          <w:bCs/>
        </w:rPr>
        <w:t xml:space="preserve"> </w:t>
      </w:r>
      <w:r w:rsidR="0002784D" w:rsidRPr="0002784D">
        <w:rPr>
          <w:bCs/>
        </w:rPr>
        <w:t>măsurile de precauție necesare;</w:t>
      </w:r>
    </w:p>
    <w:p w:rsidR="0002784D" w:rsidRPr="0002784D" w:rsidRDefault="00A36CB0" w:rsidP="009D44C8">
      <w:pPr>
        <w:jc w:val="both"/>
        <w:rPr>
          <w:bCs/>
        </w:rPr>
      </w:pPr>
      <w:r>
        <w:rPr>
          <w:bCs/>
        </w:rPr>
        <w:tab/>
      </w:r>
      <w:r w:rsidR="0002784D" w:rsidRPr="0002784D">
        <w:rPr>
          <w:bCs/>
        </w:rPr>
        <w:t>d)</w:t>
      </w:r>
      <w:r w:rsidR="006B5A41">
        <w:rPr>
          <w:bCs/>
        </w:rPr>
        <w:t xml:space="preserve"> </w:t>
      </w:r>
      <w:r w:rsidR="0002784D" w:rsidRPr="0002784D">
        <w:rPr>
          <w:bCs/>
        </w:rPr>
        <w:t>informați</w:t>
      </w:r>
      <w:r w:rsidR="0002784D">
        <w:rPr>
          <w:bCs/>
        </w:rPr>
        <w:t>ile privind originea, destinația</w:t>
      </w:r>
      <w:r w:rsidR="0002784D" w:rsidRPr="0002784D">
        <w:rPr>
          <w:bCs/>
        </w:rPr>
        <w:t xml:space="preserve"> și tratarea deșeurilor, precum și tipul și cantitatea de deșeuri, date care trebuie prezentate, la cerere, autorităților competente.</w:t>
      </w:r>
    </w:p>
    <w:p w:rsidR="00D42C0C" w:rsidRDefault="00D42C0C" w:rsidP="0002784D">
      <w:pPr>
        <w:rPr>
          <w:bCs/>
        </w:rPr>
      </w:pPr>
    </w:p>
    <w:p w:rsidR="0002784D" w:rsidRDefault="0002784D" w:rsidP="0002784D">
      <w:pPr>
        <w:rPr>
          <w:b/>
          <w:bCs/>
        </w:rPr>
      </w:pPr>
      <w:r w:rsidRPr="0002784D">
        <w:rPr>
          <w:b/>
          <w:bCs/>
        </w:rPr>
        <w:t>A</w:t>
      </w:r>
      <w:r w:rsidR="00AD6B56">
        <w:rPr>
          <w:b/>
          <w:bCs/>
        </w:rPr>
        <w:t>rt</w:t>
      </w:r>
      <w:r w:rsidRPr="0002784D">
        <w:rPr>
          <w:b/>
          <w:bCs/>
        </w:rPr>
        <w:t>.16</w:t>
      </w:r>
    </w:p>
    <w:p w:rsidR="00382AB3" w:rsidRPr="00382AB3" w:rsidRDefault="00382AB3" w:rsidP="00382AB3">
      <w:pPr>
        <w:jc w:val="both"/>
        <w:rPr>
          <w:shd w:val="clear" w:color="auto" w:fill="FFFFFF"/>
        </w:rPr>
      </w:pPr>
      <w:r w:rsidRPr="00382AB3">
        <w:rPr>
          <w:rStyle w:val="salnttl1"/>
          <w:rFonts w:ascii="Times New Roman" w:hAnsi="Times New Roman"/>
          <w:b w:val="0"/>
          <w:color w:val="auto"/>
          <w:sz w:val="24"/>
          <w:szCs w:val="24"/>
        </w:rPr>
        <w:t>(1)</w:t>
      </w:r>
      <w:r w:rsidR="006B5A41">
        <w:rPr>
          <w:rStyle w:val="salnttl1"/>
          <w:rFonts w:ascii="Times New Roman" w:hAnsi="Times New Roman"/>
          <w:b w:val="0"/>
          <w:color w:val="auto"/>
          <w:sz w:val="24"/>
          <w:szCs w:val="24"/>
        </w:rPr>
        <w:t xml:space="preserve"> </w:t>
      </w:r>
      <w:r w:rsidRPr="00382AB3">
        <w:rPr>
          <w:rStyle w:val="salnbdy"/>
          <w:rFonts w:ascii="Times New Roman" w:hAnsi="Times New Roman"/>
          <w:color w:val="auto"/>
          <w:sz w:val="24"/>
          <w:szCs w:val="24"/>
        </w:rPr>
        <w:t xml:space="preserve">Operatorul, împreună </w:t>
      </w:r>
      <w:r w:rsidR="00B0487E">
        <w:rPr>
          <w:rStyle w:val="salnbdy"/>
          <w:rFonts w:ascii="Times New Roman" w:hAnsi="Times New Roman"/>
          <w:color w:val="auto"/>
          <w:sz w:val="24"/>
          <w:szCs w:val="24"/>
        </w:rPr>
        <w:t>cu Asociația de Dezvoltare Intercomunitară D</w:t>
      </w:r>
      <w:r w:rsidR="00742690">
        <w:rPr>
          <w:rStyle w:val="salnbdy"/>
          <w:rFonts w:ascii="Times New Roman" w:hAnsi="Times New Roman"/>
          <w:color w:val="auto"/>
          <w:sz w:val="24"/>
          <w:szCs w:val="24"/>
        </w:rPr>
        <w:t xml:space="preserve">eșeuri Timiș, după caz, </w:t>
      </w:r>
      <w:r w:rsidRPr="00382AB3">
        <w:rPr>
          <w:rStyle w:val="salnbdy"/>
          <w:rFonts w:ascii="Times New Roman" w:hAnsi="Times New Roman"/>
          <w:color w:val="auto"/>
          <w:sz w:val="24"/>
          <w:szCs w:val="24"/>
        </w:rPr>
        <w:t>a</w:t>
      </w:r>
      <w:r w:rsidR="00742690">
        <w:rPr>
          <w:rStyle w:val="salnbdy"/>
          <w:rFonts w:ascii="Times New Roman" w:hAnsi="Times New Roman"/>
          <w:color w:val="auto"/>
          <w:sz w:val="24"/>
          <w:szCs w:val="24"/>
        </w:rPr>
        <w:t>u</w:t>
      </w:r>
      <w:r w:rsidRPr="00382AB3">
        <w:rPr>
          <w:rStyle w:val="salnbdy"/>
          <w:rFonts w:ascii="Times New Roman" w:hAnsi="Times New Roman"/>
          <w:color w:val="auto"/>
          <w:sz w:val="24"/>
          <w:szCs w:val="24"/>
        </w:rPr>
        <w:t xml:space="preserve"> obligaţia să identifice toţi producătorii de deşeuri, indiferent de natura acestor deşeuri, şi să acţioneze în vederea creării facilităţilor necesare prestării activităţii de colectare separată şi transport separat al deşeurilor menajere şi deşeurilor similare.</w:t>
      </w:r>
    </w:p>
    <w:p w:rsidR="001D55C4" w:rsidRPr="00AF54A8" w:rsidRDefault="00382AB3" w:rsidP="00382AB3">
      <w:pPr>
        <w:jc w:val="both"/>
        <w:rPr>
          <w:bCs/>
        </w:rPr>
      </w:pPr>
      <w:r w:rsidRPr="00AF54A8">
        <w:rPr>
          <w:bCs/>
        </w:rPr>
        <w:t>(2)</w:t>
      </w:r>
      <w:r w:rsidR="006B5A41">
        <w:rPr>
          <w:bCs/>
        </w:rPr>
        <w:t xml:space="preserve"> </w:t>
      </w:r>
      <w:r w:rsidRPr="00AF54A8">
        <w:rPr>
          <w:bCs/>
        </w:rPr>
        <w:t>Plata</w:t>
      </w:r>
      <w:r w:rsidR="00E71E0E" w:rsidRPr="00AF54A8">
        <w:rPr>
          <w:bCs/>
        </w:rPr>
        <w:t xml:space="preserve"> serviciilor de salubrizare se </w:t>
      </w:r>
      <w:r w:rsidRPr="00AF54A8">
        <w:rPr>
          <w:bCs/>
        </w:rPr>
        <w:t>face de către utilizatori, în baza facturilor emise de către operatori, conform tarifelor aprobate.</w:t>
      </w:r>
    </w:p>
    <w:p w:rsidR="00382AB3" w:rsidRPr="00E71E0E" w:rsidRDefault="00382AB3" w:rsidP="00382AB3">
      <w:pPr>
        <w:jc w:val="both"/>
        <w:rPr>
          <w:color w:val="000000"/>
          <w:shd w:val="clear" w:color="auto" w:fill="FFFFFF"/>
        </w:rPr>
      </w:pPr>
      <w:r w:rsidRPr="00E71E0E">
        <w:rPr>
          <w:rStyle w:val="salnbdy"/>
          <w:rFonts w:ascii="Times New Roman" w:hAnsi="Times New Roman"/>
          <w:sz w:val="24"/>
          <w:szCs w:val="24"/>
        </w:rPr>
        <w:t>(3)</w:t>
      </w:r>
      <w:r w:rsidR="006B5A41">
        <w:rPr>
          <w:rStyle w:val="salnbdy"/>
          <w:rFonts w:ascii="Times New Roman" w:hAnsi="Times New Roman"/>
          <w:sz w:val="24"/>
          <w:szCs w:val="24"/>
        </w:rPr>
        <w:t xml:space="preserve"> </w:t>
      </w:r>
      <w:r w:rsidR="00E71E0E" w:rsidRPr="00E71E0E">
        <w:rPr>
          <w:rStyle w:val="salnbdy"/>
          <w:rFonts w:ascii="Times New Roman" w:hAnsi="Times New Roman"/>
          <w:sz w:val="24"/>
          <w:szCs w:val="24"/>
        </w:rPr>
        <w:t xml:space="preserve">Consiliul Local al Municipiului Timișoara </w:t>
      </w:r>
      <w:r w:rsidRPr="00E71E0E">
        <w:rPr>
          <w:rStyle w:val="salnbdy"/>
          <w:rFonts w:ascii="Times New Roman" w:hAnsi="Times New Roman"/>
          <w:sz w:val="24"/>
          <w:szCs w:val="24"/>
        </w:rPr>
        <w:t>aprobă/instituie tarife/taxe de salubrizare pentru constituirea fondurilor necesare finanţării activităţii.</w:t>
      </w:r>
    </w:p>
    <w:p w:rsidR="00BF433E" w:rsidRDefault="00BF433E" w:rsidP="00BF433E">
      <w:pPr>
        <w:pStyle w:val="sartttl"/>
        <w:jc w:val="both"/>
        <w:rPr>
          <w:shd w:val="clear" w:color="auto" w:fill="FFFFFF"/>
        </w:rPr>
      </w:pPr>
    </w:p>
    <w:p w:rsidR="00BF433E" w:rsidRPr="00BF433E" w:rsidRDefault="00BF433E" w:rsidP="00BF433E">
      <w:pPr>
        <w:pStyle w:val="sartttl"/>
        <w:jc w:val="both"/>
        <w:rPr>
          <w:rFonts w:ascii="Times New Roman" w:hAnsi="Times New Roman"/>
          <w:color w:val="auto"/>
          <w:sz w:val="24"/>
          <w:szCs w:val="24"/>
          <w:shd w:val="clear" w:color="auto" w:fill="FFFFFF"/>
        </w:rPr>
      </w:pPr>
      <w:r w:rsidRPr="00BF433E">
        <w:rPr>
          <w:rFonts w:ascii="Times New Roman" w:hAnsi="Times New Roman"/>
          <w:color w:val="auto"/>
          <w:sz w:val="24"/>
          <w:szCs w:val="24"/>
          <w:shd w:val="clear" w:color="auto" w:fill="FFFFFF"/>
        </w:rPr>
        <w:t>A</w:t>
      </w:r>
      <w:r w:rsidR="00AD6B56">
        <w:rPr>
          <w:rFonts w:ascii="Times New Roman" w:hAnsi="Times New Roman"/>
          <w:color w:val="auto"/>
          <w:sz w:val="24"/>
          <w:szCs w:val="24"/>
          <w:shd w:val="clear" w:color="auto" w:fill="FFFFFF"/>
        </w:rPr>
        <w:t>rt</w:t>
      </w:r>
      <w:r w:rsidR="00F62D39">
        <w:rPr>
          <w:rFonts w:ascii="Times New Roman" w:hAnsi="Times New Roman"/>
          <w:color w:val="auto"/>
          <w:sz w:val="24"/>
          <w:szCs w:val="24"/>
          <w:shd w:val="clear" w:color="auto" w:fill="FFFFFF"/>
        </w:rPr>
        <w:t>.</w:t>
      </w:r>
      <w:r w:rsidRPr="00BF433E">
        <w:rPr>
          <w:rFonts w:ascii="Times New Roman" w:hAnsi="Times New Roman"/>
          <w:color w:val="auto"/>
          <w:sz w:val="24"/>
          <w:szCs w:val="24"/>
          <w:shd w:val="clear" w:color="auto" w:fill="FFFFFF"/>
        </w:rPr>
        <w:t xml:space="preserve"> 17</w:t>
      </w:r>
    </w:p>
    <w:p w:rsidR="00BF433E" w:rsidRPr="003617E1" w:rsidRDefault="00BF433E" w:rsidP="00BF433E">
      <w:pPr>
        <w:jc w:val="both"/>
        <w:rPr>
          <w:color w:val="FF0000"/>
          <w:shd w:val="clear" w:color="auto" w:fill="FFFFFF"/>
        </w:rPr>
      </w:pPr>
      <w:r w:rsidRPr="00BF433E">
        <w:rPr>
          <w:rStyle w:val="salnttl1"/>
          <w:rFonts w:ascii="Times New Roman" w:hAnsi="Times New Roman"/>
          <w:b w:val="0"/>
          <w:color w:val="auto"/>
          <w:sz w:val="24"/>
          <w:szCs w:val="24"/>
        </w:rPr>
        <w:t>(1)</w:t>
      </w:r>
      <w:r w:rsidR="006B5A41">
        <w:rPr>
          <w:rStyle w:val="salnttl1"/>
          <w:rFonts w:ascii="Times New Roman" w:hAnsi="Times New Roman"/>
          <w:b w:val="0"/>
          <w:color w:val="auto"/>
          <w:sz w:val="24"/>
          <w:szCs w:val="24"/>
        </w:rPr>
        <w:t xml:space="preserve"> </w:t>
      </w:r>
      <w:r w:rsidR="005F3FC5">
        <w:rPr>
          <w:rStyle w:val="salnbdy"/>
          <w:rFonts w:ascii="Times New Roman" w:hAnsi="Times New Roman"/>
          <w:color w:val="auto"/>
          <w:sz w:val="24"/>
          <w:szCs w:val="24"/>
        </w:rPr>
        <w:t>Persoanele fizice şi juridice</w:t>
      </w:r>
      <w:r w:rsidRPr="00BF433E">
        <w:rPr>
          <w:rStyle w:val="salnbdy"/>
          <w:rFonts w:ascii="Times New Roman" w:hAnsi="Times New Roman"/>
          <w:color w:val="auto"/>
          <w:sz w:val="24"/>
          <w:szCs w:val="24"/>
        </w:rPr>
        <w:t xml:space="preserve"> producătoare de deşeuri municipale, trebuie să realizeze activitatea de colectare separată, conform sistemului de colectare stabilit</w:t>
      </w:r>
      <w:r w:rsidR="005F3FC5">
        <w:rPr>
          <w:rStyle w:val="salnbdy"/>
          <w:rFonts w:ascii="Times New Roman" w:hAnsi="Times New Roman"/>
          <w:color w:val="auto"/>
          <w:sz w:val="24"/>
          <w:szCs w:val="24"/>
        </w:rPr>
        <w:t xml:space="preserve"> prin </w:t>
      </w:r>
      <w:r w:rsidR="003617E1">
        <w:rPr>
          <w:rStyle w:val="salnbdy"/>
          <w:rFonts w:ascii="Times New Roman" w:hAnsi="Times New Roman"/>
          <w:color w:val="auto"/>
          <w:sz w:val="24"/>
          <w:szCs w:val="24"/>
        </w:rPr>
        <w:t>S.I.M.D</w:t>
      </w:r>
      <w:r w:rsidR="00A36CB0">
        <w:rPr>
          <w:rStyle w:val="salnbdy"/>
          <w:rFonts w:ascii="Times New Roman" w:hAnsi="Times New Roman"/>
          <w:color w:val="auto"/>
          <w:sz w:val="24"/>
          <w:szCs w:val="24"/>
        </w:rPr>
        <w:t>.</w:t>
      </w:r>
      <w:r w:rsidRPr="00BF433E">
        <w:rPr>
          <w:rStyle w:val="salnbdy"/>
          <w:rFonts w:ascii="Times New Roman" w:hAnsi="Times New Roman"/>
          <w:color w:val="auto"/>
          <w:sz w:val="24"/>
          <w:szCs w:val="24"/>
        </w:rPr>
        <w:t xml:space="preserve"> la nivelul </w:t>
      </w:r>
      <w:r w:rsidR="00A7484A">
        <w:rPr>
          <w:rStyle w:val="salnbdy"/>
          <w:rFonts w:ascii="Times New Roman" w:hAnsi="Times New Roman"/>
          <w:color w:val="auto"/>
          <w:sz w:val="24"/>
          <w:szCs w:val="24"/>
        </w:rPr>
        <w:t>municipiului Timișoara</w:t>
      </w:r>
      <w:r w:rsidRPr="00BF433E">
        <w:rPr>
          <w:rStyle w:val="salnbdy"/>
          <w:rFonts w:ascii="Times New Roman" w:hAnsi="Times New Roman"/>
          <w:color w:val="auto"/>
          <w:sz w:val="24"/>
          <w:szCs w:val="24"/>
        </w:rPr>
        <w:t xml:space="preserve">, în condiţii salubre, </w:t>
      </w:r>
      <w:r w:rsidRPr="00EA75F2">
        <w:rPr>
          <w:rStyle w:val="salnbdy"/>
          <w:rFonts w:ascii="Times New Roman" w:hAnsi="Times New Roman"/>
          <w:color w:val="auto"/>
          <w:sz w:val="24"/>
          <w:szCs w:val="24"/>
        </w:rPr>
        <w:t>în spaţii special</w:t>
      </w:r>
      <w:r w:rsidR="00EA75F2">
        <w:rPr>
          <w:rStyle w:val="salnbdy"/>
          <w:rFonts w:ascii="Times New Roman" w:hAnsi="Times New Roman"/>
          <w:color w:val="auto"/>
          <w:sz w:val="24"/>
          <w:szCs w:val="24"/>
        </w:rPr>
        <w:t xml:space="preserve"> amenajate şi asigurate de</w:t>
      </w:r>
      <w:r w:rsidRPr="00EA75F2">
        <w:rPr>
          <w:rStyle w:val="salnbdy"/>
          <w:rFonts w:ascii="Times New Roman" w:hAnsi="Times New Roman"/>
          <w:color w:val="auto"/>
          <w:sz w:val="24"/>
          <w:szCs w:val="24"/>
        </w:rPr>
        <w:t xml:space="preserve"> </w:t>
      </w:r>
      <w:r w:rsidR="00A36CB0">
        <w:rPr>
          <w:rStyle w:val="salnbdy"/>
          <w:rFonts w:ascii="Times New Roman" w:hAnsi="Times New Roman"/>
          <w:color w:val="auto"/>
          <w:sz w:val="24"/>
          <w:szCs w:val="24"/>
        </w:rPr>
        <w:t>Primăria M</w:t>
      </w:r>
      <w:r w:rsidR="00EA75F2">
        <w:rPr>
          <w:rStyle w:val="salnbdy"/>
          <w:rFonts w:ascii="Times New Roman" w:hAnsi="Times New Roman"/>
          <w:color w:val="auto"/>
          <w:sz w:val="24"/>
          <w:szCs w:val="24"/>
        </w:rPr>
        <w:t>unicipiului Timișoara.</w:t>
      </w:r>
    </w:p>
    <w:p w:rsidR="00EA75F2" w:rsidRDefault="00BF433E" w:rsidP="00BF433E">
      <w:pPr>
        <w:jc w:val="both"/>
        <w:rPr>
          <w:rStyle w:val="salnbdy"/>
          <w:rFonts w:ascii="Times New Roman" w:hAnsi="Times New Roman"/>
          <w:color w:val="auto"/>
          <w:sz w:val="24"/>
          <w:szCs w:val="24"/>
        </w:rPr>
      </w:pPr>
      <w:r w:rsidRPr="00BF433E">
        <w:rPr>
          <w:rStyle w:val="salnttl1"/>
          <w:rFonts w:ascii="Times New Roman" w:hAnsi="Times New Roman"/>
          <w:b w:val="0"/>
          <w:color w:val="auto"/>
          <w:sz w:val="24"/>
          <w:szCs w:val="24"/>
        </w:rPr>
        <w:t>(2)</w:t>
      </w:r>
      <w:r w:rsidR="006B5A41">
        <w:rPr>
          <w:rStyle w:val="salnttl1"/>
          <w:rFonts w:ascii="Times New Roman" w:hAnsi="Times New Roman"/>
          <w:b w:val="0"/>
          <w:color w:val="auto"/>
          <w:sz w:val="24"/>
          <w:szCs w:val="24"/>
        </w:rPr>
        <w:t xml:space="preserve"> </w:t>
      </w:r>
      <w:r w:rsidRPr="00BF433E">
        <w:rPr>
          <w:rStyle w:val="salnbdy"/>
          <w:rFonts w:ascii="Times New Roman" w:hAnsi="Times New Roman"/>
          <w:color w:val="auto"/>
          <w:sz w:val="24"/>
          <w:szCs w:val="24"/>
        </w:rPr>
        <w:t>Fracţia biodegradabilă</w:t>
      </w:r>
      <w:r w:rsidR="003617E1">
        <w:rPr>
          <w:rStyle w:val="salnbdy"/>
          <w:rFonts w:ascii="Times New Roman" w:hAnsi="Times New Roman"/>
          <w:color w:val="auto"/>
          <w:sz w:val="24"/>
          <w:szCs w:val="24"/>
        </w:rPr>
        <w:t>,</w:t>
      </w:r>
      <w:r w:rsidRPr="00BF433E">
        <w:rPr>
          <w:rStyle w:val="salnbdy"/>
          <w:rFonts w:ascii="Times New Roman" w:hAnsi="Times New Roman"/>
          <w:color w:val="auto"/>
          <w:sz w:val="24"/>
          <w:szCs w:val="24"/>
        </w:rPr>
        <w:t xml:space="preserve"> din deşeurile menajere şi similare</w:t>
      </w:r>
      <w:r w:rsidR="003617E1">
        <w:rPr>
          <w:rStyle w:val="salnbdy"/>
          <w:rFonts w:ascii="Times New Roman" w:hAnsi="Times New Roman"/>
          <w:color w:val="auto"/>
          <w:sz w:val="24"/>
          <w:szCs w:val="24"/>
        </w:rPr>
        <w:t>,</w:t>
      </w:r>
      <w:r w:rsidRPr="00BF433E">
        <w:rPr>
          <w:rStyle w:val="salnbdy"/>
          <w:rFonts w:ascii="Times New Roman" w:hAnsi="Times New Roman"/>
          <w:color w:val="auto"/>
          <w:sz w:val="24"/>
          <w:szCs w:val="24"/>
        </w:rPr>
        <w:t xml:space="preserve"> va fi colectată separat în containere sau recipiente special destinate acestui scop</w:t>
      </w:r>
      <w:r w:rsidR="000B2FBA">
        <w:rPr>
          <w:rStyle w:val="salnbdy"/>
          <w:rFonts w:ascii="Times New Roman" w:hAnsi="Times New Roman"/>
          <w:color w:val="auto"/>
          <w:sz w:val="24"/>
          <w:szCs w:val="24"/>
        </w:rPr>
        <w:t xml:space="preserve"> ș</w:t>
      </w:r>
      <w:r w:rsidR="003617E1">
        <w:rPr>
          <w:rStyle w:val="salnbdy"/>
          <w:rFonts w:ascii="Times New Roman" w:hAnsi="Times New Roman"/>
          <w:color w:val="auto"/>
          <w:sz w:val="24"/>
          <w:szCs w:val="24"/>
        </w:rPr>
        <w:t>i</w:t>
      </w:r>
      <w:r w:rsidR="00444634">
        <w:rPr>
          <w:rStyle w:val="salnbdy"/>
          <w:rFonts w:ascii="Times New Roman" w:hAnsi="Times New Roman"/>
          <w:color w:val="auto"/>
          <w:sz w:val="24"/>
          <w:szCs w:val="24"/>
        </w:rPr>
        <w:t xml:space="preserve"> v</w:t>
      </w:r>
      <w:r w:rsidR="000B2FBA">
        <w:rPr>
          <w:rStyle w:val="salnbdy"/>
          <w:rFonts w:ascii="Times New Roman" w:hAnsi="Times New Roman"/>
          <w:color w:val="auto"/>
          <w:sz w:val="24"/>
          <w:szCs w:val="24"/>
        </w:rPr>
        <w:t>a</w:t>
      </w:r>
      <w:r w:rsidR="00444634">
        <w:rPr>
          <w:rStyle w:val="salnbdy"/>
          <w:rFonts w:ascii="Times New Roman" w:hAnsi="Times New Roman"/>
          <w:color w:val="auto"/>
          <w:sz w:val="24"/>
          <w:szCs w:val="24"/>
        </w:rPr>
        <w:t xml:space="preserve"> fi transportat</w:t>
      </w:r>
      <w:r w:rsidR="000B2FBA">
        <w:rPr>
          <w:rStyle w:val="salnbdy"/>
          <w:rFonts w:ascii="Times New Roman" w:hAnsi="Times New Roman"/>
          <w:color w:val="auto"/>
          <w:sz w:val="24"/>
          <w:szCs w:val="24"/>
        </w:rPr>
        <w:t>ă</w:t>
      </w:r>
      <w:r w:rsidR="00444634">
        <w:rPr>
          <w:rStyle w:val="salnbdy"/>
          <w:rFonts w:ascii="Times New Roman" w:hAnsi="Times New Roman"/>
          <w:color w:val="auto"/>
          <w:sz w:val="24"/>
          <w:szCs w:val="24"/>
        </w:rPr>
        <w:t xml:space="preserve"> şi predată</w:t>
      </w:r>
      <w:r w:rsidRPr="00BF433E">
        <w:rPr>
          <w:rStyle w:val="salnbdy"/>
          <w:rFonts w:ascii="Times New Roman" w:hAnsi="Times New Roman"/>
          <w:color w:val="auto"/>
          <w:sz w:val="24"/>
          <w:szCs w:val="24"/>
        </w:rPr>
        <w:t xml:space="preserve"> la instalaţiile de tratare stabilite </w:t>
      </w:r>
      <w:r w:rsidR="000B2FBA">
        <w:rPr>
          <w:rStyle w:val="salnbdy"/>
          <w:rFonts w:ascii="Times New Roman" w:hAnsi="Times New Roman"/>
          <w:color w:val="auto"/>
          <w:sz w:val="24"/>
          <w:szCs w:val="24"/>
        </w:rPr>
        <w:t xml:space="preserve"> </w:t>
      </w:r>
      <w:r w:rsidR="00EA75F2">
        <w:rPr>
          <w:rStyle w:val="salnbdy"/>
          <w:rFonts w:ascii="Times New Roman" w:hAnsi="Times New Roman"/>
          <w:color w:val="auto"/>
          <w:sz w:val="24"/>
          <w:szCs w:val="24"/>
        </w:rPr>
        <w:t>conform P</w:t>
      </w:r>
      <w:r w:rsidR="00A36CB0">
        <w:rPr>
          <w:rStyle w:val="salnbdy"/>
          <w:rFonts w:ascii="Times New Roman" w:hAnsi="Times New Roman"/>
          <w:color w:val="auto"/>
          <w:sz w:val="24"/>
          <w:szCs w:val="24"/>
        </w:rPr>
        <w:t>.</w:t>
      </w:r>
      <w:r w:rsidR="00EA75F2">
        <w:rPr>
          <w:rStyle w:val="salnbdy"/>
          <w:rFonts w:ascii="Times New Roman" w:hAnsi="Times New Roman"/>
          <w:color w:val="auto"/>
          <w:sz w:val="24"/>
          <w:szCs w:val="24"/>
        </w:rPr>
        <w:t>J</w:t>
      </w:r>
      <w:r w:rsidR="00A36CB0">
        <w:rPr>
          <w:rStyle w:val="salnbdy"/>
          <w:rFonts w:ascii="Times New Roman" w:hAnsi="Times New Roman"/>
          <w:color w:val="auto"/>
          <w:sz w:val="24"/>
          <w:szCs w:val="24"/>
        </w:rPr>
        <w:t>.</w:t>
      </w:r>
      <w:r w:rsidR="00EA75F2">
        <w:rPr>
          <w:rStyle w:val="salnbdy"/>
          <w:rFonts w:ascii="Times New Roman" w:hAnsi="Times New Roman"/>
          <w:color w:val="auto"/>
          <w:sz w:val="24"/>
          <w:szCs w:val="24"/>
        </w:rPr>
        <w:t>G</w:t>
      </w:r>
      <w:r w:rsidR="00A36CB0">
        <w:rPr>
          <w:rStyle w:val="salnbdy"/>
          <w:rFonts w:ascii="Times New Roman" w:hAnsi="Times New Roman"/>
          <w:color w:val="auto"/>
          <w:sz w:val="24"/>
          <w:szCs w:val="24"/>
        </w:rPr>
        <w:t>.</w:t>
      </w:r>
      <w:r w:rsidR="00EA75F2">
        <w:rPr>
          <w:rStyle w:val="salnbdy"/>
          <w:rFonts w:ascii="Times New Roman" w:hAnsi="Times New Roman"/>
          <w:color w:val="auto"/>
          <w:sz w:val="24"/>
          <w:szCs w:val="24"/>
        </w:rPr>
        <w:t>D</w:t>
      </w:r>
      <w:r w:rsidR="00A36CB0">
        <w:rPr>
          <w:rStyle w:val="salnbdy"/>
          <w:rFonts w:ascii="Times New Roman" w:hAnsi="Times New Roman"/>
          <w:color w:val="auto"/>
          <w:sz w:val="24"/>
          <w:szCs w:val="24"/>
        </w:rPr>
        <w:t>.</w:t>
      </w:r>
      <w:r w:rsidR="00EA75F2">
        <w:rPr>
          <w:rStyle w:val="salnbdy"/>
          <w:rFonts w:ascii="Times New Roman" w:hAnsi="Times New Roman"/>
          <w:color w:val="auto"/>
          <w:sz w:val="24"/>
          <w:szCs w:val="24"/>
        </w:rPr>
        <w:t xml:space="preserve"> – Alternativa 3. Obligația colectării fracției biodegradabile din deșeurile menajere revine A.D.I.D</w:t>
      </w:r>
      <w:r w:rsidR="00A36CB0">
        <w:rPr>
          <w:rStyle w:val="salnbdy"/>
          <w:rFonts w:ascii="Times New Roman" w:hAnsi="Times New Roman"/>
          <w:color w:val="auto"/>
          <w:sz w:val="24"/>
          <w:szCs w:val="24"/>
        </w:rPr>
        <w:t>.</w:t>
      </w:r>
      <w:r w:rsidR="00EA75F2">
        <w:rPr>
          <w:rStyle w:val="salnbdy"/>
          <w:rFonts w:ascii="Times New Roman" w:hAnsi="Times New Roman"/>
          <w:color w:val="auto"/>
          <w:sz w:val="24"/>
          <w:szCs w:val="24"/>
        </w:rPr>
        <w:t xml:space="preserve"> Timiș conform prevederilor </w:t>
      </w:r>
      <w:r w:rsidR="00D17897">
        <w:rPr>
          <w:rStyle w:val="salnbdy"/>
          <w:rFonts w:ascii="Times New Roman" w:hAnsi="Times New Roman"/>
          <w:color w:val="auto"/>
          <w:sz w:val="24"/>
          <w:szCs w:val="24"/>
        </w:rPr>
        <w:t xml:space="preserve">art. 16, alin. (1), (2) și (4) coroborat cu </w:t>
      </w:r>
      <w:r w:rsidR="00EA75F2">
        <w:rPr>
          <w:rStyle w:val="salnbdy"/>
          <w:rFonts w:ascii="Times New Roman" w:hAnsi="Times New Roman"/>
          <w:color w:val="auto"/>
          <w:sz w:val="24"/>
          <w:szCs w:val="24"/>
        </w:rPr>
        <w:t xml:space="preserve"> </w:t>
      </w:r>
      <w:r w:rsidR="00D17897">
        <w:rPr>
          <w:rStyle w:val="salnbdy"/>
          <w:rFonts w:ascii="Times New Roman" w:hAnsi="Times New Roman"/>
          <w:color w:val="auto"/>
          <w:sz w:val="24"/>
          <w:szCs w:val="24"/>
        </w:rPr>
        <w:t xml:space="preserve">art. 33, alin.(1) </w:t>
      </w:r>
      <w:r w:rsidR="00EA75F2">
        <w:rPr>
          <w:rStyle w:val="salnbdy"/>
          <w:rFonts w:ascii="Times New Roman" w:hAnsi="Times New Roman"/>
          <w:color w:val="auto"/>
          <w:sz w:val="24"/>
          <w:szCs w:val="24"/>
        </w:rPr>
        <w:t>din O</w:t>
      </w:r>
      <w:r w:rsidR="00A36CB0">
        <w:rPr>
          <w:rStyle w:val="salnbdy"/>
          <w:rFonts w:ascii="Times New Roman" w:hAnsi="Times New Roman"/>
          <w:color w:val="auto"/>
          <w:sz w:val="24"/>
          <w:szCs w:val="24"/>
        </w:rPr>
        <w:t>.</w:t>
      </w:r>
      <w:r w:rsidR="00EA75F2">
        <w:rPr>
          <w:rStyle w:val="salnbdy"/>
          <w:rFonts w:ascii="Times New Roman" w:hAnsi="Times New Roman"/>
          <w:color w:val="auto"/>
          <w:sz w:val="24"/>
          <w:szCs w:val="24"/>
        </w:rPr>
        <w:t>U</w:t>
      </w:r>
      <w:r w:rsidR="00A36CB0">
        <w:rPr>
          <w:rStyle w:val="salnbdy"/>
          <w:rFonts w:ascii="Times New Roman" w:hAnsi="Times New Roman"/>
          <w:color w:val="auto"/>
          <w:sz w:val="24"/>
          <w:szCs w:val="24"/>
        </w:rPr>
        <w:t>.</w:t>
      </w:r>
      <w:r w:rsidR="00EA75F2">
        <w:rPr>
          <w:rStyle w:val="salnbdy"/>
          <w:rFonts w:ascii="Times New Roman" w:hAnsi="Times New Roman"/>
          <w:color w:val="auto"/>
          <w:sz w:val="24"/>
          <w:szCs w:val="24"/>
        </w:rPr>
        <w:t>G</w:t>
      </w:r>
      <w:r w:rsidR="00A36CB0">
        <w:rPr>
          <w:rStyle w:val="salnbdy"/>
          <w:rFonts w:ascii="Times New Roman" w:hAnsi="Times New Roman"/>
          <w:color w:val="auto"/>
          <w:sz w:val="24"/>
          <w:szCs w:val="24"/>
        </w:rPr>
        <w:t xml:space="preserve">. nr. </w:t>
      </w:r>
      <w:r w:rsidR="00EA75F2">
        <w:rPr>
          <w:rStyle w:val="salnbdy"/>
          <w:rFonts w:ascii="Times New Roman" w:hAnsi="Times New Roman"/>
          <w:color w:val="auto"/>
          <w:sz w:val="24"/>
          <w:szCs w:val="24"/>
        </w:rPr>
        <w:t>92/2021</w:t>
      </w:r>
      <w:r w:rsidR="00D17897">
        <w:rPr>
          <w:rStyle w:val="salnbdy"/>
          <w:rFonts w:ascii="Times New Roman" w:hAnsi="Times New Roman"/>
          <w:color w:val="auto"/>
          <w:sz w:val="24"/>
          <w:szCs w:val="24"/>
        </w:rPr>
        <w:t xml:space="preserve"> privind regimul deșeurilor.</w:t>
      </w:r>
    </w:p>
    <w:p w:rsidR="00BF433E" w:rsidRPr="00BF433E" w:rsidRDefault="00D17897" w:rsidP="00BF433E">
      <w:pPr>
        <w:jc w:val="both"/>
        <w:rPr>
          <w:shd w:val="clear" w:color="auto" w:fill="FFFFFF"/>
        </w:rPr>
      </w:pPr>
      <w:r w:rsidRPr="00BF433E">
        <w:rPr>
          <w:rStyle w:val="salnttl1"/>
          <w:rFonts w:ascii="Times New Roman" w:hAnsi="Times New Roman"/>
          <w:b w:val="0"/>
          <w:color w:val="auto"/>
          <w:sz w:val="24"/>
          <w:szCs w:val="24"/>
        </w:rPr>
        <w:t xml:space="preserve"> </w:t>
      </w:r>
      <w:r w:rsidR="00BF433E" w:rsidRPr="00BF433E">
        <w:rPr>
          <w:rStyle w:val="salnttl1"/>
          <w:rFonts w:ascii="Times New Roman" w:hAnsi="Times New Roman"/>
          <w:b w:val="0"/>
          <w:color w:val="auto"/>
          <w:sz w:val="24"/>
          <w:szCs w:val="24"/>
        </w:rPr>
        <w:t>(3)</w:t>
      </w:r>
      <w:r w:rsidR="006B5A41">
        <w:rPr>
          <w:rStyle w:val="salnttl1"/>
          <w:rFonts w:ascii="Times New Roman" w:hAnsi="Times New Roman"/>
          <w:b w:val="0"/>
          <w:color w:val="auto"/>
          <w:sz w:val="24"/>
          <w:szCs w:val="24"/>
        </w:rPr>
        <w:t xml:space="preserve"> </w:t>
      </w:r>
      <w:r w:rsidR="00BF433E" w:rsidRPr="00BF433E">
        <w:rPr>
          <w:rStyle w:val="salnbdy"/>
          <w:rFonts w:ascii="Times New Roman" w:hAnsi="Times New Roman"/>
          <w:color w:val="auto"/>
          <w:sz w:val="24"/>
          <w:szCs w:val="24"/>
        </w:rPr>
        <w:t xml:space="preserve">În vederea realizării activităţii de colectare separată, punctele de colectare amenajate </w:t>
      </w:r>
      <w:r w:rsidR="00CA1FC3">
        <w:rPr>
          <w:rStyle w:val="salnbdy"/>
          <w:rFonts w:ascii="Times New Roman" w:hAnsi="Times New Roman"/>
          <w:color w:val="auto"/>
          <w:sz w:val="24"/>
          <w:szCs w:val="24"/>
        </w:rPr>
        <w:t xml:space="preserve">vor fi </w:t>
      </w:r>
      <w:r w:rsidR="00BF433E" w:rsidRPr="00CA1FC3">
        <w:rPr>
          <w:rStyle w:val="salnbdy"/>
          <w:rFonts w:ascii="Times New Roman" w:hAnsi="Times New Roman"/>
          <w:color w:val="auto"/>
          <w:sz w:val="24"/>
          <w:szCs w:val="24"/>
        </w:rPr>
        <w:t>dotate,</w:t>
      </w:r>
      <w:r w:rsidR="00BF433E" w:rsidRPr="00BF433E">
        <w:rPr>
          <w:rStyle w:val="salnbdy"/>
          <w:rFonts w:ascii="Times New Roman" w:hAnsi="Times New Roman"/>
          <w:color w:val="auto"/>
          <w:sz w:val="24"/>
          <w:szCs w:val="24"/>
        </w:rPr>
        <w:t xml:space="preserve"> conform legii, cu recipiente şi</w:t>
      </w:r>
      <w:r w:rsidR="0074428F">
        <w:rPr>
          <w:rStyle w:val="salnbdy"/>
          <w:rFonts w:ascii="Times New Roman" w:hAnsi="Times New Roman"/>
          <w:color w:val="auto"/>
          <w:sz w:val="24"/>
          <w:szCs w:val="24"/>
        </w:rPr>
        <w:t>/sau</w:t>
      </w:r>
      <w:r w:rsidR="00BF433E" w:rsidRPr="00BF433E">
        <w:rPr>
          <w:rStyle w:val="salnbdy"/>
          <w:rFonts w:ascii="Times New Roman" w:hAnsi="Times New Roman"/>
          <w:color w:val="auto"/>
          <w:sz w:val="24"/>
          <w:szCs w:val="24"/>
        </w:rPr>
        <w:t xml:space="preserve"> containere de colectare</w:t>
      </w:r>
      <w:r w:rsidR="0074428F">
        <w:rPr>
          <w:rStyle w:val="salnbdy"/>
          <w:rFonts w:ascii="Times New Roman" w:hAnsi="Times New Roman"/>
          <w:color w:val="auto"/>
          <w:sz w:val="24"/>
          <w:szCs w:val="24"/>
        </w:rPr>
        <w:t>,</w:t>
      </w:r>
      <w:r w:rsidR="00BF433E" w:rsidRPr="00BF433E">
        <w:rPr>
          <w:rStyle w:val="salnbdy"/>
          <w:rFonts w:ascii="Times New Roman" w:hAnsi="Times New Roman"/>
          <w:color w:val="auto"/>
          <w:sz w:val="24"/>
          <w:szCs w:val="24"/>
        </w:rPr>
        <w:t xml:space="preserve"> prin grija operatorului </w:t>
      </w:r>
      <w:r w:rsidR="00DC76A4">
        <w:rPr>
          <w:rStyle w:val="salnbdy"/>
          <w:rFonts w:ascii="Times New Roman" w:hAnsi="Times New Roman"/>
          <w:color w:val="FF0000"/>
          <w:sz w:val="24"/>
          <w:szCs w:val="24"/>
        </w:rPr>
        <w:t xml:space="preserve"> </w:t>
      </w:r>
      <w:r w:rsidR="0074428F" w:rsidRPr="00D17897">
        <w:rPr>
          <w:rStyle w:val="salnbdy"/>
          <w:rFonts w:ascii="Times New Roman" w:hAnsi="Times New Roman"/>
          <w:color w:val="auto"/>
          <w:sz w:val="24"/>
          <w:szCs w:val="24"/>
        </w:rPr>
        <w:t>ori</w:t>
      </w:r>
      <w:r w:rsidR="00444634" w:rsidRPr="00D17897">
        <w:rPr>
          <w:rStyle w:val="salnbdy"/>
          <w:rFonts w:ascii="Times New Roman" w:hAnsi="Times New Roman"/>
          <w:color w:val="auto"/>
          <w:sz w:val="24"/>
          <w:szCs w:val="24"/>
        </w:rPr>
        <w:t xml:space="preserve"> </w:t>
      </w:r>
      <w:r w:rsidR="004D5A22">
        <w:rPr>
          <w:rStyle w:val="salnbdy"/>
          <w:rFonts w:ascii="Times New Roman" w:hAnsi="Times New Roman"/>
          <w:color w:val="auto"/>
          <w:sz w:val="24"/>
          <w:szCs w:val="24"/>
        </w:rPr>
        <w:t>A.D.I.D</w:t>
      </w:r>
      <w:r w:rsidR="00D35FFF" w:rsidRPr="00D17897">
        <w:rPr>
          <w:rStyle w:val="salnbdy"/>
          <w:rFonts w:ascii="Times New Roman" w:hAnsi="Times New Roman"/>
          <w:color w:val="auto"/>
          <w:sz w:val="24"/>
          <w:szCs w:val="24"/>
        </w:rPr>
        <w:t xml:space="preserve"> Timiș</w:t>
      </w:r>
      <w:r>
        <w:rPr>
          <w:rStyle w:val="salnbdy"/>
          <w:rFonts w:ascii="Times New Roman" w:hAnsi="Times New Roman"/>
          <w:color w:val="auto"/>
          <w:sz w:val="24"/>
          <w:szCs w:val="24"/>
        </w:rPr>
        <w:t>,</w:t>
      </w:r>
      <w:r w:rsidR="00BF433E" w:rsidRPr="00BF433E">
        <w:rPr>
          <w:rStyle w:val="salnbdy"/>
          <w:rFonts w:ascii="Times New Roman" w:hAnsi="Times New Roman"/>
          <w:color w:val="auto"/>
          <w:sz w:val="24"/>
          <w:szCs w:val="24"/>
        </w:rPr>
        <w:t xml:space="preserve"> după caz. La gospodăriile individuale</w:t>
      </w:r>
      <w:r w:rsidR="00A36CB0">
        <w:rPr>
          <w:rStyle w:val="salnbdy"/>
          <w:rFonts w:ascii="Times New Roman" w:hAnsi="Times New Roman"/>
          <w:color w:val="auto"/>
          <w:sz w:val="24"/>
          <w:szCs w:val="24"/>
        </w:rPr>
        <w:t>,</w:t>
      </w:r>
      <w:r w:rsidR="00BF433E" w:rsidRPr="00BF433E">
        <w:rPr>
          <w:rStyle w:val="salnbdy"/>
          <w:rFonts w:ascii="Times New Roman" w:hAnsi="Times New Roman"/>
          <w:color w:val="auto"/>
          <w:sz w:val="24"/>
          <w:szCs w:val="24"/>
        </w:rPr>
        <w:t xml:space="preserve"> colectarea se va face în recipiente, pungi/saci </w:t>
      </w:r>
      <w:r w:rsidR="00CA1FC3">
        <w:rPr>
          <w:rStyle w:val="salnbdy"/>
          <w:rFonts w:ascii="Times New Roman" w:hAnsi="Times New Roman"/>
          <w:color w:val="auto"/>
          <w:sz w:val="24"/>
          <w:szCs w:val="24"/>
        </w:rPr>
        <w:t>sau alte mijloace</w:t>
      </w:r>
      <w:r w:rsidR="00BF433E" w:rsidRPr="00BF433E">
        <w:rPr>
          <w:rStyle w:val="salnbdy"/>
          <w:rFonts w:ascii="Times New Roman" w:hAnsi="Times New Roman"/>
          <w:color w:val="auto"/>
          <w:sz w:val="24"/>
          <w:szCs w:val="24"/>
        </w:rPr>
        <w:t xml:space="preserve"> care prezintă un grad de siguranţă ridicat din punct de vedere sanitar şi al protecţiei mediului.</w:t>
      </w:r>
    </w:p>
    <w:p w:rsidR="00BF433E" w:rsidRPr="00F62D39" w:rsidRDefault="00BF433E" w:rsidP="00BF433E">
      <w:pPr>
        <w:jc w:val="both"/>
        <w:rPr>
          <w:rStyle w:val="salnbdy"/>
          <w:rFonts w:ascii="Times New Roman" w:hAnsi="Times New Roman"/>
          <w:color w:val="auto"/>
          <w:sz w:val="24"/>
          <w:szCs w:val="24"/>
        </w:rPr>
      </w:pPr>
      <w:r w:rsidRPr="00BF433E">
        <w:rPr>
          <w:rStyle w:val="salnttl1"/>
          <w:rFonts w:ascii="Times New Roman" w:hAnsi="Times New Roman"/>
          <w:b w:val="0"/>
          <w:color w:val="auto"/>
          <w:sz w:val="24"/>
          <w:szCs w:val="24"/>
        </w:rPr>
        <w:t>(4)</w:t>
      </w:r>
      <w:r w:rsidR="006B5A41">
        <w:rPr>
          <w:rStyle w:val="salnttl1"/>
          <w:rFonts w:ascii="Times New Roman" w:hAnsi="Times New Roman"/>
          <w:b w:val="0"/>
          <w:color w:val="auto"/>
          <w:sz w:val="24"/>
          <w:szCs w:val="24"/>
        </w:rPr>
        <w:t xml:space="preserve"> </w:t>
      </w:r>
      <w:r w:rsidRPr="00BF433E">
        <w:rPr>
          <w:rStyle w:val="salnbdy"/>
          <w:rFonts w:ascii="Times New Roman" w:hAnsi="Times New Roman"/>
          <w:color w:val="auto"/>
          <w:sz w:val="24"/>
          <w:szCs w:val="24"/>
        </w:rPr>
        <w:t xml:space="preserve">Recipientele şi containerele folosite pentru colectarea separată a diferitelor tipuri de deşeuri vor fi inscripţionate </w:t>
      </w:r>
      <w:r w:rsidR="00444634" w:rsidRPr="00367A42">
        <w:rPr>
          <w:rStyle w:val="salnbdy"/>
          <w:rFonts w:ascii="Times New Roman" w:hAnsi="Times New Roman"/>
          <w:color w:val="auto"/>
          <w:sz w:val="24"/>
          <w:szCs w:val="24"/>
        </w:rPr>
        <w:t>de operatorul de s</w:t>
      </w:r>
      <w:r w:rsidR="00A36CB0">
        <w:rPr>
          <w:rStyle w:val="salnbdy"/>
          <w:rFonts w:ascii="Times New Roman" w:hAnsi="Times New Roman"/>
          <w:color w:val="auto"/>
          <w:sz w:val="24"/>
          <w:szCs w:val="24"/>
        </w:rPr>
        <w:t>a</w:t>
      </w:r>
      <w:r w:rsidR="00444634" w:rsidRPr="00367A42">
        <w:rPr>
          <w:rStyle w:val="salnbdy"/>
          <w:rFonts w:ascii="Times New Roman" w:hAnsi="Times New Roman"/>
          <w:color w:val="auto"/>
          <w:sz w:val="24"/>
          <w:szCs w:val="24"/>
        </w:rPr>
        <w:t>lubrizare</w:t>
      </w:r>
      <w:r w:rsidR="00444634">
        <w:rPr>
          <w:rStyle w:val="salnbdy"/>
          <w:rFonts w:ascii="Times New Roman" w:hAnsi="Times New Roman"/>
          <w:color w:val="auto"/>
          <w:sz w:val="24"/>
          <w:szCs w:val="24"/>
        </w:rPr>
        <w:t xml:space="preserve"> </w:t>
      </w:r>
      <w:r w:rsidRPr="00BF433E">
        <w:rPr>
          <w:rStyle w:val="salnbdy"/>
          <w:rFonts w:ascii="Times New Roman" w:hAnsi="Times New Roman"/>
          <w:color w:val="auto"/>
          <w:sz w:val="24"/>
          <w:szCs w:val="24"/>
        </w:rPr>
        <w:t xml:space="preserve">cu denumirea deşeurilor pentru care sunt destinate şi marcate în diverse culori prin vopsire sau prin aplicare de folie adezivă, conform prevederilor </w:t>
      </w:r>
      <w:r w:rsidRPr="00F62D39">
        <w:rPr>
          <w:rStyle w:val="salnbdy"/>
          <w:rFonts w:ascii="Times New Roman" w:hAnsi="Times New Roman"/>
          <w:color w:val="auto"/>
          <w:sz w:val="24"/>
          <w:szCs w:val="24"/>
        </w:rPr>
        <w:t>Ordinului ministrului mediului şi gospodăririi apelor şi al ministrului administraţiei şi internelor nr. 1.281/2005/1.121/2006 privind stabilirea modalităţilor de identificare a containerelor pentru diferite tipuri de materiale în scopul aplicării colectării selective.</w:t>
      </w:r>
    </w:p>
    <w:p w:rsidR="00C20D59" w:rsidRPr="00D35FFF" w:rsidRDefault="00C20D59" w:rsidP="00BF433E">
      <w:pPr>
        <w:jc w:val="both"/>
        <w:rPr>
          <w:rStyle w:val="salnbdy"/>
          <w:rFonts w:ascii="Times New Roman" w:hAnsi="Times New Roman"/>
          <w:color w:val="FF0000"/>
          <w:sz w:val="24"/>
          <w:szCs w:val="24"/>
        </w:rPr>
      </w:pPr>
    </w:p>
    <w:p w:rsidR="00C20D59" w:rsidRPr="00C20D59" w:rsidRDefault="00C20D59" w:rsidP="00C20D59">
      <w:pPr>
        <w:pStyle w:val="sartttl"/>
        <w:jc w:val="both"/>
        <w:rPr>
          <w:rFonts w:ascii="Times New Roman" w:hAnsi="Times New Roman"/>
          <w:color w:val="auto"/>
          <w:sz w:val="24"/>
          <w:szCs w:val="24"/>
          <w:shd w:val="clear" w:color="auto" w:fill="FFFFFF"/>
        </w:rPr>
      </w:pPr>
      <w:r w:rsidRPr="00C20D59">
        <w:rPr>
          <w:rFonts w:ascii="Times New Roman" w:hAnsi="Times New Roman"/>
          <w:color w:val="auto"/>
          <w:sz w:val="24"/>
          <w:szCs w:val="24"/>
          <w:shd w:val="clear" w:color="auto" w:fill="FFFFFF"/>
        </w:rPr>
        <w:t>A</w:t>
      </w:r>
      <w:r w:rsidR="00AD6B56">
        <w:rPr>
          <w:rFonts w:ascii="Times New Roman" w:hAnsi="Times New Roman"/>
          <w:color w:val="auto"/>
          <w:sz w:val="24"/>
          <w:szCs w:val="24"/>
          <w:shd w:val="clear" w:color="auto" w:fill="FFFFFF"/>
        </w:rPr>
        <w:t>rt</w:t>
      </w:r>
      <w:r w:rsidR="00846526">
        <w:rPr>
          <w:rFonts w:ascii="Times New Roman" w:hAnsi="Times New Roman"/>
          <w:color w:val="auto"/>
          <w:sz w:val="24"/>
          <w:szCs w:val="24"/>
          <w:shd w:val="clear" w:color="auto" w:fill="FFFFFF"/>
        </w:rPr>
        <w:t>.</w:t>
      </w:r>
      <w:r w:rsidRPr="00C20D59">
        <w:rPr>
          <w:rFonts w:ascii="Times New Roman" w:hAnsi="Times New Roman"/>
          <w:color w:val="auto"/>
          <w:sz w:val="24"/>
          <w:szCs w:val="24"/>
          <w:shd w:val="clear" w:color="auto" w:fill="FFFFFF"/>
        </w:rPr>
        <w:t xml:space="preserve"> 18</w:t>
      </w:r>
    </w:p>
    <w:p w:rsidR="00C20D59" w:rsidRPr="00C20D59" w:rsidRDefault="00C20D59" w:rsidP="00C20D59">
      <w:pPr>
        <w:jc w:val="both"/>
        <w:rPr>
          <w:shd w:val="clear" w:color="auto" w:fill="FFFFFF"/>
        </w:rPr>
      </w:pPr>
      <w:r w:rsidRPr="00C20D59">
        <w:rPr>
          <w:rStyle w:val="salnttl1"/>
          <w:rFonts w:ascii="Times New Roman" w:hAnsi="Times New Roman"/>
          <w:b w:val="0"/>
          <w:color w:val="auto"/>
          <w:sz w:val="24"/>
          <w:szCs w:val="24"/>
        </w:rPr>
        <w:t>(1)</w:t>
      </w:r>
      <w:r w:rsidR="006B5A41">
        <w:rPr>
          <w:rStyle w:val="salnttl1"/>
          <w:rFonts w:ascii="Times New Roman" w:hAnsi="Times New Roman"/>
          <w:b w:val="0"/>
          <w:color w:val="auto"/>
          <w:sz w:val="24"/>
          <w:szCs w:val="24"/>
        </w:rPr>
        <w:t xml:space="preserve"> </w:t>
      </w:r>
      <w:r w:rsidRPr="00C20D59">
        <w:rPr>
          <w:rStyle w:val="salnbdy"/>
          <w:rFonts w:ascii="Times New Roman" w:hAnsi="Times New Roman"/>
          <w:color w:val="auto"/>
          <w:sz w:val="24"/>
          <w:szCs w:val="24"/>
        </w:rPr>
        <w:t>Punctele de colectare vor fi dotate cu recipiente marcate în culorile stabilite</w:t>
      </w:r>
      <w:r w:rsidR="00444634">
        <w:rPr>
          <w:rStyle w:val="salnbdy"/>
          <w:rFonts w:ascii="Times New Roman" w:hAnsi="Times New Roman"/>
          <w:color w:val="auto"/>
          <w:sz w:val="24"/>
          <w:szCs w:val="24"/>
        </w:rPr>
        <w:t xml:space="preserve"> de actele normative în vigoare</w:t>
      </w:r>
      <w:r w:rsidR="007A72B3">
        <w:rPr>
          <w:rStyle w:val="salnbdy"/>
          <w:rFonts w:ascii="Times New Roman" w:hAnsi="Times New Roman"/>
          <w:color w:val="auto"/>
          <w:sz w:val="24"/>
          <w:szCs w:val="24"/>
        </w:rPr>
        <w:t>,</w:t>
      </w:r>
      <w:r w:rsidR="00444634">
        <w:rPr>
          <w:rStyle w:val="salnbdy"/>
          <w:rFonts w:ascii="Times New Roman" w:hAnsi="Times New Roman"/>
          <w:color w:val="auto"/>
          <w:sz w:val="24"/>
          <w:szCs w:val="24"/>
        </w:rPr>
        <w:t xml:space="preserve"> </w:t>
      </w:r>
      <w:r w:rsidRPr="00C20D59">
        <w:rPr>
          <w:rStyle w:val="salnbdy"/>
          <w:rFonts w:ascii="Times New Roman" w:hAnsi="Times New Roman"/>
          <w:color w:val="auto"/>
          <w:sz w:val="24"/>
          <w:szCs w:val="24"/>
        </w:rPr>
        <w:t>având capacitatea de stocare corelată cu numărul de utilizatori arondaţi şi cu frecvenţa de ridicare, asigurând condiţii de acces uşor pentru autovehiculele destinate colectării.</w:t>
      </w:r>
    </w:p>
    <w:p w:rsidR="00C20D59" w:rsidRPr="00C20D59" w:rsidRDefault="00C20D59" w:rsidP="00C20D59">
      <w:pPr>
        <w:jc w:val="both"/>
        <w:rPr>
          <w:shd w:val="clear" w:color="auto" w:fill="FFFFFF"/>
        </w:rPr>
      </w:pPr>
      <w:r w:rsidRPr="00C20D59">
        <w:rPr>
          <w:rStyle w:val="salnttl1"/>
          <w:rFonts w:ascii="Times New Roman" w:hAnsi="Times New Roman"/>
          <w:b w:val="0"/>
          <w:color w:val="auto"/>
          <w:sz w:val="24"/>
          <w:szCs w:val="24"/>
        </w:rPr>
        <w:t>(2)</w:t>
      </w:r>
      <w:r w:rsidR="006B5A41">
        <w:rPr>
          <w:rStyle w:val="salnttl1"/>
          <w:rFonts w:ascii="Times New Roman" w:hAnsi="Times New Roman"/>
          <w:b w:val="0"/>
          <w:color w:val="auto"/>
          <w:sz w:val="24"/>
          <w:szCs w:val="24"/>
        </w:rPr>
        <w:t xml:space="preserve"> </w:t>
      </w:r>
      <w:r w:rsidRPr="00C20D59">
        <w:rPr>
          <w:rStyle w:val="salnbdy"/>
          <w:rFonts w:ascii="Times New Roman" w:hAnsi="Times New Roman"/>
          <w:color w:val="auto"/>
          <w:sz w:val="24"/>
          <w:szCs w:val="24"/>
        </w:rPr>
        <w:t>Numărul de recipiente de colectare a deşeurilor municipale se stabileşte conform tabelului 2 din Standardul SR 13387:1997, Salubrizarea localităţilor. Deşeuri urbane. Prescripţii de proiectare a punctelor pentru precolectare.</w:t>
      </w:r>
    </w:p>
    <w:p w:rsidR="00C20D59" w:rsidRPr="00C20D59" w:rsidRDefault="00C20D59" w:rsidP="00C20D59">
      <w:pPr>
        <w:jc w:val="both"/>
        <w:rPr>
          <w:shd w:val="clear" w:color="auto" w:fill="FFFFFF"/>
        </w:rPr>
      </w:pPr>
      <w:r w:rsidRPr="00C20D59">
        <w:rPr>
          <w:rStyle w:val="salnttl1"/>
          <w:rFonts w:ascii="Times New Roman" w:hAnsi="Times New Roman"/>
          <w:b w:val="0"/>
          <w:color w:val="auto"/>
          <w:sz w:val="24"/>
          <w:szCs w:val="24"/>
        </w:rPr>
        <w:t>(3)</w:t>
      </w:r>
      <w:r w:rsidR="006B5A41">
        <w:rPr>
          <w:rStyle w:val="salnttl1"/>
          <w:rFonts w:ascii="Times New Roman" w:hAnsi="Times New Roman"/>
          <w:b w:val="0"/>
          <w:color w:val="auto"/>
          <w:sz w:val="24"/>
          <w:szCs w:val="24"/>
        </w:rPr>
        <w:t xml:space="preserve"> </w:t>
      </w:r>
      <w:r w:rsidRPr="00C20D59">
        <w:rPr>
          <w:rStyle w:val="salnbdy"/>
          <w:rFonts w:ascii="Times New Roman" w:hAnsi="Times New Roman"/>
          <w:color w:val="auto"/>
          <w:sz w:val="24"/>
          <w:szCs w:val="24"/>
        </w:rPr>
        <w:t>În vederea prevenirii utilizării fără drept a recipientelor de colectare a deşeurilor municipale, acestea vor fi inscripţion</w:t>
      </w:r>
      <w:r w:rsidR="00E66CC8">
        <w:rPr>
          <w:rStyle w:val="salnbdy"/>
          <w:rFonts w:ascii="Times New Roman" w:hAnsi="Times New Roman"/>
          <w:color w:val="auto"/>
          <w:sz w:val="24"/>
          <w:szCs w:val="24"/>
        </w:rPr>
        <w:t xml:space="preserve">ate cu un marcaj de identificare </w:t>
      </w:r>
      <w:r w:rsidR="00E66CC8" w:rsidRPr="00367A42">
        <w:rPr>
          <w:rStyle w:val="salnbdy"/>
          <w:rFonts w:ascii="Times New Roman" w:hAnsi="Times New Roman"/>
          <w:color w:val="auto"/>
          <w:sz w:val="24"/>
          <w:szCs w:val="24"/>
        </w:rPr>
        <w:t>a utilizatorului</w:t>
      </w:r>
      <w:r w:rsidRPr="00C20D59">
        <w:rPr>
          <w:rStyle w:val="salnbdy"/>
          <w:rFonts w:ascii="Times New Roman" w:hAnsi="Times New Roman"/>
          <w:color w:val="auto"/>
          <w:sz w:val="24"/>
          <w:szCs w:val="24"/>
        </w:rPr>
        <w:t xml:space="preserve"> realizat astfel încât să nu poată fi şters fără ca prin această operaţie să nu rămână urme vizibile.</w:t>
      </w:r>
    </w:p>
    <w:p w:rsidR="00C20D59" w:rsidRPr="00C20D59" w:rsidRDefault="00C20D59" w:rsidP="00C20D59">
      <w:pPr>
        <w:jc w:val="both"/>
        <w:rPr>
          <w:shd w:val="clear" w:color="auto" w:fill="FFFFFF"/>
        </w:rPr>
      </w:pPr>
      <w:r w:rsidRPr="00C20D59">
        <w:rPr>
          <w:rStyle w:val="salnttl1"/>
          <w:rFonts w:ascii="Times New Roman" w:hAnsi="Times New Roman"/>
          <w:b w:val="0"/>
          <w:color w:val="auto"/>
          <w:sz w:val="24"/>
          <w:szCs w:val="24"/>
        </w:rPr>
        <w:t>(4)</w:t>
      </w:r>
      <w:r w:rsidR="006B5A41">
        <w:rPr>
          <w:rStyle w:val="salnttl1"/>
          <w:rFonts w:ascii="Times New Roman" w:hAnsi="Times New Roman"/>
          <w:b w:val="0"/>
          <w:color w:val="auto"/>
          <w:sz w:val="24"/>
          <w:szCs w:val="24"/>
        </w:rPr>
        <w:t xml:space="preserve"> </w:t>
      </w:r>
      <w:r w:rsidRPr="00C20D59">
        <w:rPr>
          <w:rStyle w:val="salnbdy"/>
          <w:rFonts w:ascii="Times New Roman" w:hAnsi="Times New Roman"/>
          <w:color w:val="auto"/>
          <w:sz w:val="24"/>
          <w:szCs w:val="24"/>
        </w:rPr>
        <w:t>Operatorul</w:t>
      </w:r>
      <w:r w:rsidR="00A36CB0">
        <w:rPr>
          <w:rStyle w:val="salnbdy"/>
          <w:rFonts w:ascii="Times New Roman" w:hAnsi="Times New Roman"/>
          <w:color w:val="auto"/>
          <w:sz w:val="24"/>
          <w:szCs w:val="24"/>
        </w:rPr>
        <w:t xml:space="preserve"> </w:t>
      </w:r>
      <w:r w:rsidRPr="00C20D59">
        <w:rPr>
          <w:rStyle w:val="salnbdy"/>
          <w:rFonts w:ascii="Times New Roman" w:hAnsi="Times New Roman"/>
          <w:color w:val="auto"/>
          <w:sz w:val="24"/>
          <w:szCs w:val="24"/>
        </w:rPr>
        <w:t>va suplimenta capacitatea de colectare, inclusiv prin mărirea numărului de recipiente, în cazul în care se dovedeşte că volumul acestora este insuficient şi se stochează deşeuri municipale în afara lor.</w:t>
      </w:r>
    </w:p>
    <w:p w:rsidR="00C20D59" w:rsidRPr="00D00BF1" w:rsidRDefault="00C20D59" w:rsidP="00C20D59">
      <w:pPr>
        <w:jc w:val="both"/>
        <w:rPr>
          <w:shd w:val="clear" w:color="auto" w:fill="FFFFFF"/>
        </w:rPr>
      </w:pPr>
      <w:r w:rsidRPr="00D00BF1">
        <w:rPr>
          <w:rStyle w:val="salnttl1"/>
          <w:rFonts w:ascii="Times New Roman" w:hAnsi="Times New Roman"/>
          <w:b w:val="0"/>
          <w:color w:val="auto"/>
          <w:sz w:val="24"/>
          <w:szCs w:val="24"/>
        </w:rPr>
        <w:lastRenderedPageBreak/>
        <w:t>(5)</w:t>
      </w:r>
      <w:r w:rsidR="006B5A41" w:rsidRPr="00D00BF1">
        <w:rPr>
          <w:rStyle w:val="salnttl1"/>
          <w:rFonts w:ascii="Times New Roman" w:hAnsi="Times New Roman"/>
          <w:b w:val="0"/>
          <w:color w:val="auto"/>
          <w:sz w:val="24"/>
          <w:szCs w:val="24"/>
        </w:rPr>
        <w:t xml:space="preserve"> </w:t>
      </w:r>
      <w:r w:rsidRPr="00D00BF1">
        <w:rPr>
          <w:rStyle w:val="salnbdy"/>
          <w:rFonts w:ascii="Times New Roman" w:hAnsi="Times New Roman"/>
          <w:color w:val="auto"/>
          <w:sz w:val="24"/>
          <w:szCs w:val="24"/>
        </w:rPr>
        <w:t>Menţinerea în stare salubră, ventilarea, deratizarea, dezinfecţia şi dezinsecţ</w:t>
      </w:r>
      <w:r w:rsidR="00A36CB0">
        <w:rPr>
          <w:rStyle w:val="salnbdy"/>
          <w:rFonts w:ascii="Times New Roman" w:hAnsi="Times New Roman"/>
          <w:color w:val="auto"/>
          <w:sz w:val="24"/>
          <w:szCs w:val="24"/>
        </w:rPr>
        <w:t xml:space="preserve">ia punctelor de colectare revin </w:t>
      </w:r>
      <w:r w:rsidRPr="00D00BF1">
        <w:rPr>
          <w:rStyle w:val="salnbdy"/>
          <w:rFonts w:ascii="Times New Roman" w:hAnsi="Times New Roman"/>
          <w:color w:val="auto"/>
          <w:sz w:val="24"/>
          <w:szCs w:val="24"/>
        </w:rPr>
        <w:t>persoanelor fizice şi/sau juridice în cazul în care acestea se află în spaţi</w:t>
      </w:r>
      <w:r w:rsidR="00A36CB0">
        <w:rPr>
          <w:rStyle w:val="salnbdy"/>
          <w:rFonts w:ascii="Times New Roman" w:hAnsi="Times New Roman"/>
          <w:color w:val="auto"/>
          <w:sz w:val="24"/>
          <w:szCs w:val="24"/>
        </w:rPr>
        <w:t xml:space="preserve">i aparţinând utilizatorului ori </w:t>
      </w:r>
      <w:r w:rsidRPr="00D00BF1">
        <w:rPr>
          <w:rStyle w:val="salnbdy"/>
          <w:rFonts w:ascii="Times New Roman" w:hAnsi="Times New Roman"/>
          <w:color w:val="auto"/>
          <w:sz w:val="24"/>
          <w:szCs w:val="24"/>
        </w:rPr>
        <w:t xml:space="preserve">operatorului în cazul când acestea sunt amplasate pe domeniul public. </w:t>
      </w:r>
    </w:p>
    <w:p w:rsidR="00D95178" w:rsidRDefault="00C20D59" w:rsidP="00C20D59">
      <w:pPr>
        <w:jc w:val="both"/>
        <w:rPr>
          <w:rStyle w:val="salnbdy"/>
          <w:rFonts w:ascii="Times New Roman" w:hAnsi="Times New Roman"/>
          <w:color w:val="auto"/>
          <w:sz w:val="24"/>
          <w:szCs w:val="24"/>
        </w:rPr>
      </w:pPr>
      <w:r w:rsidRPr="00D00BF1">
        <w:rPr>
          <w:rStyle w:val="salnttl1"/>
          <w:rFonts w:ascii="Times New Roman" w:hAnsi="Times New Roman"/>
          <w:b w:val="0"/>
          <w:color w:val="auto"/>
          <w:sz w:val="24"/>
          <w:szCs w:val="24"/>
        </w:rPr>
        <w:t>(6)</w:t>
      </w:r>
      <w:r w:rsidR="006B5A41" w:rsidRPr="00D00BF1">
        <w:rPr>
          <w:rStyle w:val="salnttl1"/>
          <w:rFonts w:ascii="Times New Roman" w:hAnsi="Times New Roman"/>
          <w:b w:val="0"/>
          <w:color w:val="auto"/>
          <w:sz w:val="24"/>
          <w:szCs w:val="24"/>
        </w:rPr>
        <w:t xml:space="preserve"> </w:t>
      </w:r>
      <w:r w:rsidRPr="00D00BF1">
        <w:rPr>
          <w:rStyle w:val="salnbdy"/>
          <w:rFonts w:ascii="Times New Roman" w:hAnsi="Times New Roman"/>
          <w:color w:val="auto"/>
          <w:sz w:val="24"/>
          <w:szCs w:val="24"/>
        </w:rPr>
        <w:t>Pentru asociaţiile de locatari/proprietari, condominii, gospodării individuale</w:t>
      </w:r>
      <w:r w:rsidRPr="00C20D59">
        <w:rPr>
          <w:rStyle w:val="salnbdy"/>
          <w:rFonts w:ascii="Times New Roman" w:hAnsi="Times New Roman"/>
          <w:color w:val="auto"/>
          <w:sz w:val="24"/>
          <w:szCs w:val="24"/>
        </w:rPr>
        <w:t xml:space="preserve">, care nu dispun de spaţiile interioare de colectare a deşeurilor se vor amenaja puncte de colectare exterioare dotate cu recipiente pentru colectarea separată a deşeurilor. </w:t>
      </w:r>
      <w:r w:rsidRPr="00FE448A">
        <w:rPr>
          <w:rStyle w:val="salnbdy"/>
          <w:rFonts w:ascii="Times New Roman" w:hAnsi="Times New Roman"/>
          <w:color w:val="auto"/>
          <w:sz w:val="24"/>
          <w:szCs w:val="24"/>
        </w:rPr>
        <w:t>Aceste puncte vor fi</w:t>
      </w:r>
      <w:r w:rsidRPr="00235962">
        <w:rPr>
          <w:rStyle w:val="salnbdy"/>
          <w:rFonts w:ascii="Times New Roman" w:hAnsi="Times New Roman"/>
          <w:color w:val="FF0000"/>
          <w:sz w:val="24"/>
          <w:szCs w:val="24"/>
        </w:rPr>
        <w:t xml:space="preserve"> </w:t>
      </w:r>
      <w:r w:rsidRPr="00C20D59">
        <w:rPr>
          <w:rStyle w:val="salnbdy"/>
          <w:rFonts w:ascii="Times New Roman" w:hAnsi="Times New Roman"/>
          <w:color w:val="auto"/>
          <w:sz w:val="24"/>
          <w:szCs w:val="24"/>
        </w:rPr>
        <w:t>amplasate în locuri care să permită accesul uşor al autovehiculelor de colectare. Stabilirea locului de amplasare a punctelor de colectare se va face astfel încât distanţa până la ferestrele spaţiilor cu destinaţie de locuinţă să fie mai mare de 10 m</w:t>
      </w:r>
      <w:r w:rsidR="00A5252B">
        <w:rPr>
          <w:rStyle w:val="salnbdy"/>
          <w:rFonts w:ascii="Times New Roman" w:hAnsi="Times New Roman"/>
          <w:color w:val="auto"/>
          <w:sz w:val="24"/>
          <w:szCs w:val="24"/>
        </w:rPr>
        <w:t xml:space="preserve">, </w:t>
      </w:r>
      <w:r w:rsidR="00A5252B" w:rsidRPr="00367A42">
        <w:rPr>
          <w:rStyle w:val="salnbdy"/>
          <w:rFonts w:ascii="Times New Roman" w:hAnsi="Times New Roman"/>
          <w:color w:val="auto"/>
          <w:sz w:val="24"/>
          <w:szCs w:val="24"/>
        </w:rPr>
        <w:t xml:space="preserve">iar </w:t>
      </w:r>
      <w:r w:rsidR="00C20C5D" w:rsidRPr="00367A42">
        <w:rPr>
          <w:rStyle w:val="salnbdy"/>
          <w:rFonts w:ascii="Times New Roman" w:hAnsi="Times New Roman"/>
          <w:color w:val="auto"/>
          <w:sz w:val="24"/>
          <w:szCs w:val="24"/>
        </w:rPr>
        <w:t xml:space="preserve">acolo unde constrângerile de spațiu nu permit  amenajarea de puncte de colectare </w:t>
      </w:r>
      <w:r w:rsidR="00235962">
        <w:rPr>
          <w:rStyle w:val="salnbdy"/>
          <w:rFonts w:ascii="Times New Roman" w:hAnsi="Times New Roman"/>
          <w:color w:val="auto"/>
          <w:sz w:val="24"/>
          <w:szCs w:val="24"/>
        </w:rPr>
        <w:t>a deșeurilor care să î</w:t>
      </w:r>
      <w:r w:rsidR="00C20C5D" w:rsidRPr="00367A42">
        <w:rPr>
          <w:rStyle w:val="salnbdy"/>
          <w:rFonts w:ascii="Times New Roman" w:hAnsi="Times New Roman"/>
          <w:color w:val="auto"/>
          <w:sz w:val="24"/>
          <w:szCs w:val="24"/>
        </w:rPr>
        <w:t>ndeplinească condiția de distanță</w:t>
      </w:r>
      <w:r w:rsidR="006B5A41">
        <w:rPr>
          <w:rStyle w:val="salnbdy"/>
          <w:rFonts w:ascii="Times New Roman" w:hAnsi="Times New Roman"/>
          <w:color w:val="auto"/>
          <w:sz w:val="24"/>
          <w:szCs w:val="24"/>
        </w:rPr>
        <w:t>,</w:t>
      </w:r>
      <w:r w:rsidR="00C20C5D" w:rsidRPr="00367A42">
        <w:rPr>
          <w:rStyle w:val="salnbdy"/>
          <w:rFonts w:ascii="Times New Roman" w:hAnsi="Times New Roman"/>
          <w:color w:val="auto"/>
          <w:sz w:val="24"/>
          <w:szCs w:val="24"/>
        </w:rPr>
        <w:t xml:space="preserve"> se pot amplasa pubele pentru colectarea se</w:t>
      </w:r>
      <w:r w:rsidR="007D6885" w:rsidRPr="00367A42">
        <w:rPr>
          <w:rStyle w:val="salnbdy"/>
          <w:rFonts w:ascii="Times New Roman" w:hAnsi="Times New Roman"/>
          <w:color w:val="auto"/>
          <w:sz w:val="24"/>
          <w:szCs w:val="24"/>
        </w:rPr>
        <w:t>parată</w:t>
      </w:r>
      <w:r w:rsidR="00C20C5D" w:rsidRPr="00367A42">
        <w:rPr>
          <w:rStyle w:val="salnbdy"/>
          <w:rFonts w:ascii="Times New Roman" w:hAnsi="Times New Roman"/>
          <w:color w:val="auto"/>
          <w:sz w:val="24"/>
          <w:szCs w:val="24"/>
        </w:rPr>
        <w:t xml:space="preserve"> a deșeurilor municipale</w:t>
      </w:r>
      <w:r w:rsidR="00F4291B">
        <w:rPr>
          <w:rStyle w:val="salnbdy"/>
          <w:rFonts w:ascii="Times New Roman" w:hAnsi="Times New Roman"/>
          <w:color w:val="auto"/>
          <w:sz w:val="24"/>
          <w:szCs w:val="24"/>
        </w:rPr>
        <w:t>,</w:t>
      </w:r>
      <w:r w:rsidR="00C20C5D" w:rsidRPr="00367A42">
        <w:rPr>
          <w:rStyle w:val="salnbdy"/>
          <w:rFonts w:ascii="Times New Roman" w:hAnsi="Times New Roman"/>
          <w:color w:val="auto"/>
          <w:sz w:val="24"/>
          <w:szCs w:val="24"/>
        </w:rPr>
        <w:t xml:space="preserve"> la distanță de minimum 5 metri </w:t>
      </w:r>
      <w:r w:rsidR="006B5A41">
        <w:rPr>
          <w:rStyle w:val="salnbdy"/>
          <w:rFonts w:ascii="Times New Roman" w:hAnsi="Times New Roman"/>
          <w:color w:val="auto"/>
          <w:sz w:val="24"/>
          <w:szCs w:val="24"/>
        </w:rPr>
        <w:t xml:space="preserve">față </w:t>
      </w:r>
      <w:r w:rsidR="00235962">
        <w:rPr>
          <w:rStyle w:val="salnbdy"/>
          <w:rFonts w:ascii="Times New Roman" w:hAnsi="Times New Roman"/>
          <w:color w:val="auto"/>
          <w:sz w:val="24"/>
          <w:szCs w:val="24"/>
        </w:rPr>
        <w:t>de fațada neprevă</w:t>
      </w:r>
      <w:r w:rsidR="00C20C5D" w:rsidRPr="00367A42">
        <w:rPr>
          <w:rStyle w:val="salnbdy"/>
          <w:rFonts w:ascii="Times New Roman" w:hAnsi="Times New Roman"/>
          <w:color w:val="auto"/>
          <w:sz w:val="24"/>
          <w:szCs w:val="24"/>
        </w:rPr>
        <w:t>zută cu ferestre a celui mai apropiat imobil.</w:t>
      </w:r>
      <w:r w:rsidR="00367A42" w:rsidRPr="00367A42">
        <w:rPr>
          <w:rStyle w:val="salnbdy"/>
          <w:rFonts w:ascii="Times New Roman" w:hAnsi="Times New Roman"/>
          <w:color w:val="auto"/>
          <w:sz w:val="24"/>
          <w:szCs w:val="24"/>
        </w:rPr>
        <w:t xml:space="preserve"> </w:t>
      </w:r>
    </w:p>
    <w:p w:rsidR="00C20D59" w:rsidRDefault="00C20D59" w:rsidP="00C20D59">
      <w:pPr>
        <w:jc w:val="both"/>
        <w:rPr>
          <w:rStyle w:val="salnbdy"/>
          <w:rFonts w:ascii="Times New Roman" w:hAnsi="Times New Roman"/>
          <w:color w:val="auto"/>
          <w:sz w:val="24"/>
          <w:szCs w:val="24"/>
        </w:rPr>
      </w:pPr>
      <w:r w:rsidRPr="00C20D59">
        <w:rPr>
          <w:rStyle w:val="salnttl1"/>
          <w:rFonts w:ascii="Times New Roman" w:hAnsi="Times New Roman"/>
          <w:b w:val="0"/>
          <w:color w:val="auto"/>
          <w:sz w:val="24"/>
          <w:szCs w:val="24"/>
        </w:rPr>
        <w:t>(7)</w:t>
      </w:r>
      <w:r w:rsidR="00F4291B">
        <w:rPr>
          <w:rStyle w:val="salnttl1"/>
          <w:rFonts w:ascii="Times New Roman" w:hAnsi="Times New Roman"/>
          <w:b w:val="0"/>
          <w:color w:val="auto"/>
          <w:sz w:val="24"/>
          <w:szCs w:val="24"/>
        </w:rPr>
        <w:t xml:space="preserve"> </w:t>
      </w:r>
      <w:r w:rsidRPr="00C20D59">
        <w:rPr>
          <w:rStyle w:val="salnbdy"/>
          <w:rFonts w:ascii="Times New Roman" w:hAnsi="Times New Roman"/>
          <w:color w:val="auto"/>
          <w:sz w:val="24"/>
          <w:szCs w:val="24"/>
        </w:rPr>
        <w:t xml:space="preserve">Platformele spaţiilor necesare colectării deşeurilor care se vor realiza prin grija </w:t>
      </w:r>
      <w:r w:rsidR="00D17897" w:rsidRPr="00D17897">
        <w:rPr>
          <w:rStyle w:val="salnbdy"/>
          <w:rFonts w:ascii="Times New Roman" w:hAnsi="Times New Roman"/>
          <w:color w:val="auto"/>
          <w:sz w:val="24"/>
          <w:szCs w:val="24"/>
        </w:rPr>
        <w:t>Primări</w:t>
      </w:r>
      <w:r w:rsidR="005549B9">
        <w:rPr>
          <w:rStyle w:val="salnbdy"/>
          <w:rFonts w:ascii="Times New Roman" w:hAnsi="Times New Roman"/>
          <w:color w:val="auto"/>
          <w:sz w:val="24"/>
          <w:szCs w:val="24"/>
        </w:rPr>
        <w:t>ei</w:t>
      </w:r>
      <w:r w:rsidR="00A36CB0">
        <w:rPr>
          <w:rStyle w:val="salnbdy"/>
          <w:rFonts w:ascii="Times New Roman" w:hAnsi="Times New Roman"/>
          <w:color w:val="auto"/>
          <w:sz w:val="24"/>
          <w:szCs w:val="24"/>
        </w:rPr>
        <w:t xml:space="preserve"> M</w:t>
      </w:r>
      <w:r w:rsidR="00D17897" w:rsidRPr="00D17897">
        <w:rPr>
          <w:rStyle w:val="salnbdy"/>
          <w:rFonts w:ascii="Times New Roman" w:hAnsi="Times New Roman"/>
          <w:color w:val="auto"/>
          <w:sz w:val="24"/>
          <w:szCs w:val="24"/>
        </w:rPr>
        <w:t xml:space="preserve">unicipului Timișoara </w:t>
      </w:r>
      <w:r w:rsidRPr="00D17897">
        <w:rPr>
          <w:rStyle w:val="salnbdy"/>
          <w:rFonts w:ascii="Times New Roman" w:hAnsi="Times New Roman"/>
          <w:color w:val="auto"/>
          <w:sz w:val="24"/>
          <w:szCs w:val="24"/>
        </w:rPr>
        <w:t>vor fi betonate sau asfaltate, în mediul urban, şi în cazul în care nu sunt</w:t>
      </w:r>
      <w:r w:rsidRPr="00C20D59">
        <w:rPr>
          <w:rStyle w:val="salnbdy"/>
          <w:rFonts w:ascii="Times New Roman" w:hAnsi="Times New Roman"/>
          <w:color w:val="auto"/>
          <w:sz w:val="24"/>
          <w:szCs w:val="24"/>
        </w:rPr>
        <w:t xml:space="preserve"> asigurate condiţii de scurgere a apei provenite din exfiltraţii ori a celei meteorice, vor fi prevăzute cu rigole de preluare, racordate la reţeaua de canalizare.</w:t>
      </w:r>
    </w:p>
    <w:p w:rsidR="008A32A4" w:rsidRPr="00C20D59" w:rsidRDefault="008A32A4" w:rsidP="00C20D59">
      <w:pPr>
        <w:jc w:val="both"/>
        <w:rPr>
          <w:shd w:val="clear" w:color="auto" w:fill="FFFFFF"/>
        </w:rPr>
      </w:pPr>
      <w:r>
        <w:rPr>
          <w:rStyle w:val="salnbdy"/>
          <w:rFonts w:ascii="Times New Roman" w:hAnsi="Times New Roman"/>
          <w:color w:val="auto"/>
          <w:sz w:val="24"/>
          <w:szCs w:val="24"/>
        </w:rPr>
        <w:t xml:space="preserve">(8) Recipientele de colectare a deseurilor municipale vor fi </w:t>
      </w:r>
      <w:r w:rsidR="00FB3B35">
        <w:rPr>
          <w:rStyle w:val="salnbdy"/>
          <w:rFonts w:ascii="Times New Roman" w:hAnsi="Times New Roman"/>
          <w:color w:val="auto"/>
          <w:sz w:val="24"/>
          <w:szCs w:val="24"/>
        </w:rPr>
        <w:t>securizate prin grija utilizatorilor.</w:t>
      </w:r>
    </w:p>
    <w:p w:rsidR="00C20D59" w:rsidRPr="00C20D59" w:rsidRDefault="00C20D59" w:rsidP="00C20D59">
      <w:pPr>
        <w:jc w:val="both"/>
        <w:rPr>
          <w:shd w:val="clear" w:color="auto" w:fill="FFFFFF"/>
        </w:rPr>
      </w:pPr>
      <w:r w:rsidRPr="00C20D59">
        <w:rPr>
          <w:rStyle w:val="salnttl1"/>
          <w:rFonts w:ascii="Times New Roman" w:hAnsi="Times New Roman"/>
          <w:b w:val="0"/>
          <w:color w:val="auto"/>
          <w:sz w:val="24"/>
          <w:szCs w:val="24"/>
        </w:rPr>
        <w:t>(</w:t>
      </w:r>
      <w:r w:rsidR="008A32A4">
        <w:rPr>
          <w:rStyle w:val="salnttl1"/>
          <w:rFonts w:ascii="Times New Roman" w:hAnsi="Times New Roman"/>
          <w:b w:val="0"/>
          <w:color w:val="auto"/>
          <w:sz w:val="24"/>
          <w:szCs w:val="24"/>
        </w:rPr>
        <w:t>9</w:t>
      </w:r>
      <w:r w:rsidRPr="00C20D59">
        <w:rPr>
          <w:rStyle w:val="salnttl1"/>
          <w:rFonts w:ascii="Times New Roman" w:hAnsi="Times New Roman"/>
          <w:b w:val="0"/>
          <w:color w:val="auto"/>
          <w:sz w:val="24"/>
          <w:szCs w:val="24"/>
        </w:rPr>
        <w:t>)</w:t>
      </w:r>
      <w:r w:rsidR="00F4291B">
        <w:rPr>
          <w:rStyle w:val="salnttl1"/>
          <w:rFonts w:ascii="Times New Roman" w:hAnsi="Times New Roman"/>
          <w:b w:val="0"/>
          <w:color w:val="auto"/>
          <w:sz w:val="24"/>
          <w:szCs w:val="24"/>
        </w:rPr>
        <w:t xml:space="preserve"> </w:t>
      </w:r>
      <w:r w:rsidRPr="00C20D59">
        <w:rPr>
          <w:rStyle w:val="salnbdy"/>
          <w:rFonts w:ascii="Times New Roman" w:hAnsi="Times New Roman"/>
          <w:color w:val="auto"/>
          <w:sz w:val="24"/>
          <w:szCs w:val="24"/>
        </w:rPr>
        <w:t>Operatorul va urmări starea de etanşeitate a recipientelor de colectare urmând a le înlocui imediat pe cele care s-au deteriorat.</w:t>
      </w:r>
    </w:p>
    <w:p w:rsidR="00C20D59" w:rsidRDefault="00C20D59" w:rsidP="00BF433E">
      <w:pPr>
        <w:jc w:val="both"/>
        <w:rPr>
          <w:shd w:val="clear" w:color="auto" w:fill="FFFFFF"/>
        </w:rPr>
      </w:pPr>
    </w:p>
    <w:p w:rsidR="00072B6C" w:rsidRPr="00685AEF" w:rsidRDefault="00072B6C" w:rsidP="00BF433E">
      <w:pPr>
        <w:jc w:val="both"/>
        <w:rPr>
          <w:b/>
          <w:shd w:val="clear" w:color="auto" w:fill="FFFFFF"/>
        </w:rPr>
      </w:pPr>
      <w:r w:rsidRPr="00685AEF">
        <w:rPr>
          <w:b/>
          <w:shd w:val="clear" w:color="auto" w:fill="FFFFFF"/>
        </w:rPr>
        <w:t>A</w:t>
      </w:r>
      <w:r w:rsidR="00C11685" w:rsidRPr="00685AEF">
        <w:rPr>
          <w:b/>
          <w:shd w:val="clear" w:color="auto" w:fill="FFFFFF"/>
        </w:rPr>
        <w:t>rt</w:t>
      </w:r>
      <w:r w:rsidR="003B729E" w:rsidRPr="00685AEF">
        <w:rPr>
          <w:b/>
          <w:shd w:val="clear" w:color="auto" w:fill="FFFFFF"/>
        </w:rPr>
        <w:t>.</w:t>
      </w:r>
      <w:r w:rsidRPr="00685AEF">
        <w:rPr>
          <w:b/>
          <w:shd w:val="clear" w:color="auto" w:fill="FFFFFF"/>
        </w:rPr>
        <w:t xml:space="preserve"> 19</w:t>
      </w:r>
    </w:p>
    <w:p w:rsidR="00332BF8" w:rsidRPr="00685AEF" w:rsidRDefault="00072B6C" w:rsidP="00BF433E">
      <w:pPr>
        <w:jc w:val="both"/>
        <w:rPr>
          <w:shd w:val="clear" w:color="auto" w:fill="FFFFFF"/>
        </w:rPr>
      </w:pPr>
      <w:bookmarkStart w:id="6" w:name="_Hlk136242938"/>
      <w:r w:rsidRPr="00685AEF">
        <w:rPr>
          <w:shd w:val="clear" w:color="auto" w:fill="FFFFFF"/>
        </w:rPr>
        <w:t>(1)</w:t>
      </w:r>
      <w:r w:rsidR="00CE1CA9" w:rsidRPr="00685AEF">
        <w:rPr>
          <w:shd w:val="clear" w:color="auto" w:fill="FFFFFF"/>
        </w:rPr>
        <w:t xml:space="preserve"> </w:t>
      </w:r>
      <w:r w:rsidR="00332BF8" w:rsidRPr="00685AEF">
        <w:rPr>
          <w:shd w:val="clear" w:color="auto" w:fill="FFFFFF"/>
        </w:rPr>
        <w:t>Conform</w:t>
      </w:r>
      <w:r w:rsidR="00685AEF" w:rsidRPr="00685AEF">
        <w:rPr>
          <w:shd w:val="clear" w:color="auto" w:fill="FFFFFF"/>
        </w:rPr>
        <w:t xml:space="preserve"> prevederilor legale</w:t>
      </w:r>
      <w:r w:rsidR="00CF4216" w:rsidRPr="00685AEF">
        <w:rPr>
          <w:shd w:val="clear" w:color="auto" w:fill="FFFFFF"/>
        </w:rPr>
        <w:t xml:space="preserve">, </w:t>
      </w:r>
      <w:r w:rsidR="00332BF8" w:rsidRPr="00685AEF">
        <w:rPr>
          <w:shd w:val="clear" w:color="auto" w:fill="FFFFFF"/>
        </w:rPr>
        <w:t>colectarea deșeurilor menajere și similare se realizează astfel:</w:t>
      </w:r>
    </w:p>
    <w:bookmarkEnd w:id="6"/>
    <w:p w:rsidR="000D3EB3" w:rsidRDefault="000D3EB3" w:rsidP="00BF433E">
      <w:pPr>
        <w:jc w:val="both"/>
        <w:rPr>
          <w:shd w:val="clear" w:color="auto" w:fill="FFFFFF"/>
        </w:rPr>
      </w:pPr>
      <w:r w:rsidRPr="008168E2">
        <w:rPr>
          <w:b/>
          <w:shd w:val="clear" w:color="auto" w:fill="FFFFFF"/>
        </w:rPr>
        <w:t>a)</w:t>
      </w:r>
      <w:r w:rsidR="00CE1CA9">
        <w:rPr>
          <w:b/>
          <w:shd w:val="clear" w:color="auto" w:fill="FFFFFF"/>
        </w:rPr>
        <w:t xml:space="preserve"> </w:t>
      </w:r>
      <w:r w:rsidRPr="00DA2B26">
        <w:rPr>
          <w:b/>
          <w:shd w:val="clear" w:color="auto" w:fill="FFFFFF"/>
        </w:rPr>
        <w:t>deșeurile reziduale</w:t>
      </w:r>
      <w:r>
        <w:rPr>
          <w:shd w:val="clear" w:color="auto" w:fill="FFFFFF"/>
        </w:rPr>
        <w:t xml:space="preserve"> se colectează </w:t>
      </w:r>
      <w:r w:rsidR="00F44252">
        <w:rPr>
          <w:shd w:val="clear" w:color="auto" w:fill="FFFFFF"/>
        </w:rPr>
        <w:t xml:space="preserve">de la utilizatori </w:t>
      </w:r>
      <w:r>
        <w:rPr>
          <w:shd w:val="clear" w:color="auto" w:fill="FFFFFF"/>
        </w:rPr>
        <w:t xml:space="preserve">în </w:t>
      </w:r>
      <w:r w:rsidR="00B53F13">
        <w:rPr>
          <w:shd w:val="clear" w:color="auto" w:fill="FFFFFF"/>
        </w:rPr>
        <w:t>recipiente</w:t>
      </w:r>
      <w:r w:rsidR="00F44252">
        <w:rPr>
          <w:shd w:val="clear" w:color="auto" w:fill="FFFFFF"/>
        </w:rPr>
        <w:t xml:space="preserve"> </w:t>
      </w:r>
      <w:r w:rsidR="00B53F13">
        <w:rPr>
          <w:shd w:val="clear" w:color="auto" w:fill="FFFFFF"/>
        </w:rPr>
        <w:t>de culoare</w:t>
      </w:r>
      <w:r>
        <w:rPr>
          <w:shd w:val="clear" w:color="auto" w:fill="FFFFFF"/>
        </w:rPr>
        <w:t xml:space="preserve"> negr</w:t>
      </w:r>
      <w:r w:rsidR="003B7897">
        <w:rPr>
          <w:shd w:val="clear" w:color="auto" w:fill="FFFFFF"/>
        </w:rPr>
        <w:t>ă</w:t>
      </w:r>
      <w:r w:rsidR="007D6885">
        <w:rPr>
          <w:shd w:val="clear" w:color="auto" w:fill="FFFFFF"/>
        </w:rPr>
        <w:t>/gri</w:t>
      </w:r>
      <w:r w:rsidR="00F44252">
        <w:rPr>
          <w:shd w:val="clear" w:color="auto" w:fill="FFFFFF"/>
        </w:rPr>
        <w:t xml:space="preserve"> </w:t>
      </w:r>
      <w:r w:rsidR="007D6885">
        <w:rPr>
          <w:shd w:val="clear" w:color="auto" w:fill="FFFFFF"/>
        </w:rPr>
        <w:t xml:space="preserve">și sunt </w:t>
      </w:r>
      <w:r w:rsidR="00F44252">
        <w:rPr>
          <w:shd w:val="clear" w:color="auto" w:fill="FFFFFF"/>
        </w:rPr>
        <w:t xml:space="preserve">de </w:t>
      </w:r>
      <w:r w:rsidR="007D6885">
        <w:rPr>
          <w:shd w:val="clear" w:color="auto" w:fill="FFFFFF"/>
        </w:rPr>
        <w:t>tip:</w:t>
      </w:r>
    </w:p>
    <w:p w:rsidR="00DA2B26" w:rsidRPr="00DA2B26" w:rsidRDefault="00A36CB0" w:rsidP="00DA2B26">
      <w:pPr>
        <w:jc w:val="both"/>
      </w:pPr>
      <w:r>
        <w:rPr>
          <w:shd w:val="clear" w:color="auto" w:fill="FFFFFF"/>
        </w:rPr>
        <w:tab/>
      </w:r>
      <w:r w:rsidR="00DA2B26" w:rsidRPr="00DA2B26">
        <w:rPr>
          <w:shd w:val="clear" w:color="auto" w:fill="FFFFFF"/>
        </w:rPr>
        <w:t>1.</w:t>
      </w:r>
      <w:r w:rsidR="00DA2B26" w:rsidRPr="00DA2B26">
        <w:rPr>
          <w:rStyle w:val="spctbdy"/>
          <w:rFonts w:ascii="Times New Roman" w:hAnsi="Times New Roman"/>
          <w:color w:val="auto"/>
          <w:sz w:val="24"/>
          <w:szCs w:val="24"/>
        </w:rPr>
        <w:t>resturi de carne şi peşte, gătite sau proaspete;</w:t>
      </w:r>
    </w:p>
    <w:p w:rsidR="00DA2B26" w:rsidRPr="00DA2B26" w:rsidRDefault="00A36CB0" w:rsidP="00DA2B26">
      <w:pPr>
        <w:jc w:val="both"/>
        <w:rPr>
          <w:shd w:val="clear" w:color="auto" w:fill="FFFFFF"/>
        </w:rPr>
      </w:pPr>
      <w:r>
        <w:rPr>
          <w:rStyle w:val="spctttl1"/>
          <w:rFonts w:ascii="Times New Roman" w:hAnsi="Times New Roman"/>
          <w:b w:val="0"/>
          <w:color w:val="auto"/>
          <w:sz w:val="24"/>
          <w:szCs w:val="24"/>
        </w:rPr>
        <w:tab/>
      </w:r>
      <w:r w:rsidR="00DA2B26" w:rsidRPr="00DA2B26">
        <w:rPr>
          <w:rStyle w:val="spctttl1"/>
          <w:rFonts w:ascii="Times New Roman" w:hAnsi="Times New Roman"/>
          <w:b w:val="0"/>
          <w:color w:val="auto"/>
          <w:sz w:val="24"/>
          <w:szCs w:val="24"/>
        </w:rPr>
        <w:t>2.</w:t>
      </w:r>
      <w:r w:rsidR="00DA2B26" w:rsidRPr="00DA2B26">
        <w:rPr>
          <w:shd w:val="clear" w:color="auto" w:fill="FFFFFF"/>
        </w:rPr>
        <w:t xml:space="preserve"> </w:t>
      </w:r>
      <w:r w:rsidR="00DA2B26" w:rsidRPr="00DA2B26">
        <w:rPr>
          <w:rStyle w:val="spctbdy"/>
          <w:rFonts w:ascii="Times New Roman" w:hAnsi="Times New Roman"/>
          <w:color w:val="auto"/>
          <w:sz w:val="24"/>
          <w:szCs w:val="24"/>
        </w:rPr>
        <w:t>resturi de produse lactate (lapte, smântână, brânză, iaurt, unt, frişcă);</w:t>
      </w:r>
    </w:p>
    <w:p w:rsidR="00DA2B26" w:rsidRPr="00DA2B26" w:rsidRDefault="00A36CB0" w:rsidP="00DA2B26">
      <w:pPr>
        <w:jc w:val="both"/>
        <w:rPr>
          <w:shd w:val="clear" w:color="auto" w:fill="FFFFFF"/>
        </w:rPr>
      </w:pPr>
      <w:r>
        <w:rPr>
          <w:rStyle w:val="spctttl1"/>
          <w:rFonts w:ascii="Times New Roman" w:hAnsi="Times New Roman"/>
          <w:b w:val="0"/>
          <w:color w:val="auto"/>
          <w:sz w:val="24"/>
          <w:szCs w:val="24"/>
        </w:rPr>
        <w:tab/>
      </w:r>
      <w:r w:rsidR="00DA2B26" w:rsidRPr="00DA2B26">
        <w:rPr>
          <w:rStyle w:val="spctttl1"/>
          <w:rFonts w:ascii="Times New Roman" w:hAnsi="Times New Roman"/>
          <w:b w:val="0"/>
          <w:color w:val="auto"/>
          <w:sz w:val="24"/>
          <w:szCs w:val="24"/>
        </w:rPr>
        <w:t>3.</w:t>
      </w:r>
      <w:r w:rsidR="00DA2B26" w:rsidRPr="00DA2B26">
        <w:rPr>
          <w:shd w:val="clear" w:color="auto" w:fill="FFFFFF"/>
        </w:rPr>
        <w:t xml:space="preserve"> </w:t>
      </w:r>
      <w:r w:rsidR="00DA2B26" w:rsidRPr="00DA2B26">
        <w:rPr>
          <w:rStyle w:val="spctbdy"/>
          <w:rFonts w:ascii="Times New Roman" w:hAnsi="Times New Roman"/>
          <w:color w:val="auto"/>
          <w:sz w:val="24"/>
          <w:szCs w:val="24"/>
        </w:rPr>
        <w:t>ouă întregi;</w:t>
      </w:r>
    </w:p>
    <w:p w:rsidR="00DA2B26" w:rsidRPr="00DA2B26" w:rsidRDefault="00A36CB0" w:rsidP="00DA2B26">
      <w:pPr>
        <w:jc w:val="both"/>
        <w:rPr>
          <w:shd w:val="clear" w:color="auto" w:fill="FFFFFF"/>
        </w:rPr>
      </w:pPr>
      <w:r>
        <w:rPr>
          <w:rStyle w:val="spctttl1"/>
          <w:rFonts w:ascii="Times New Roman" w:hAnsi="Times New Roman"/>
          <w:b w:val="0"/>
          <w:color w:val="auto"/>
          <w:sz w:val="24"/>
          <w:szCs w:val="24"/>
        </w:rPr>
        <w:tab/>
      </w:r>
      <w:r w:rsidR="00DA2B26" w:rsidRPr="00DA2B26">
        <w:rPr>
          <w:rStyle w:val="spctttl1"/>
          <w:rFonts w:ascii="Times New Roman" w:hAnsi="Times New Roman"/>
          <w:b w:val="0"/>
          <w:color w:val="auto"/>
          <w:sz w:val="24"/>
          <w:szCs w:val="24"/>
        </w:rPr>
        <w:t>4.</w:t>
      </w:r>
      <w:r w:rsidR="00DA2B26" w:rsidRPr="00DA2B26">
        <w:rPr>
          <w:shd w:val="clear" w:color="auto" w:fill="FFFFFF"/>
        </w:rPr>
        <w:t xml:space="preserve"> </w:t>
      </w:r>
      <w:r w:rsidR="00DA2B26" w:rsidRPr="00DA2B26">
        <w:rPr>
          <w:rStyle w:val="spctbdy"/>
          <w:rFonts w:ascii="Times New Roman" w:hAnsi="Times New Roman"/>
          <w:color w:val="auto"/>
          <w:sz w:val="24"/>
          <w:szCs w:val="24"/>
        </w:rPr>
        <w:t>grăsimi animale şi uleiuri vegetale (în cazul în care nu se colectează separat);</w:t>
      </w:r>
    </w:p>
    <w:p w:rsidR="00DA2B26" w:rsidRPr="00DA2B26" w:rsidRDefault="00A36CB0" w:rsidP="00DA2B26">
      <w:pPr>
        <w:jc w:val="both"/>
        <w:rPr>
          <w:shd w:val="clear" w:color="auto" w:fill="FFFFFF"/>
        </w:rPr>
      </w:pPr>
      <w:r>
        <w:rPr>
          <w:rStyle w:val="spctttl1"/>
          <w:rFonts w:ascii="Times New Roman" w:hAnsi="Times New Roman"/>
          <w:b w:val="0"/>
          <w:color w:val="auto"/>
          <w:sz w:val="24"/>
          <w:szCs w:val="24"/>
        </w:rPr>
        <w:tab/>
      </w:r>
      <w:r w:rsidR="00DA2B26" w:rsidRPr="00DA2B26">
        <w:rPr>
          <w:rStyle w:val="spctttl1"/>
          <w:rFonts w:ascii="Times New Roman" w:hAnsi="Times New Roman"/>
          <w:b w:val="0"/>
          <w:color w:val="auto"/>
          <w:sz w:val="24"/>
          <w:szCs w:val="24"/>
        </w:rPr>
        <w:t>5.</w:t>
      </w:r>
      <w:r w:rsidR="00DA2B26" w:rsidRPr="00DA2B26">
        <w:rPr>
          <w:shd w:val="clear" w:color="auto" w:fill="FFFFFF"/>
        </w:rPr>
        <w:t xml:space="preserve"> </w:t>
      </w:r>
      <w:r w:rsidR="00DA2B26" w:rsidRPr="00DA2B26">
        <w:rPr>
          <w:rStyle w:val="spctbdy"/>
          <w:rFonts w:ascii="Times New Roman" w:hAnsi="Times New Roman"/>
          <w:color w:val="auto"/>
          <w:sz w:val="24"/>
          <w:szCs w:val="24"/>
        </w:rPr>
        <w:t>excremente ale animalelor de companie;</w:t>
      </w:r>
    </w:p>
    <w:p w:rsidR="00DA2B26" w:rsidRPr="00DA2B26" w:rsidRDefault="00A36CB0" w:rsidP="00DA2B26">
      <w:pPr>
        <w:jc w:val="both"/>
        <w:rPr>
          <w:shd w:val="clear" w:color="auto" w:fill="FFFFFF"/>
        </w:rPr>
      </w:pPr>
      <w:r>
        <w:rPr>
          <w:rStyle w:val="spctttl1"/>
          <w:rFonts w:ascii="Times New Roman" w:hAnsi="Times New Roman"/>
          <w:b w:val="0"/>
          <w:color w:val="auto"/>
          <w:sz w:val="24"/>
          <w:szCs w:val="24"/>
        </w:rPr>
        <w:tab/>
      </w:r>
      <w:r w:rsidR="00DA2B26" w:rsidRPr="00DA2B26">
        <w:rPr>
          <w:rStyle w:val="spctttl1"/>
          <w:rFonts w:ascii="Times New Roman" w:hAnsi="Times New Roman"/>
          <w:b w:val="0"/>
          <w:color w:val="auto"/>
          <w:sz w:val="24"/>
          <w:szCs w:val="24"/>
        </w:rPr>
        <w:t>6.</w:t>
      </w:r>
      <w:r w:rsidR="00DA2B26" w:rsidRPr="00DA2B26">
        <w:rPr>
          <w:shd w:val="clear" w:color="auto" w:fill="FFFFFF"/>
        </w:rPr>
        <w:t xml:space="preserve"> </w:t>
      </w:r>
      <w:r w:rsidR="00DA2B26" w:rsidRPr="00DA2B26">
        <w:rPr>
          <w:rStyle w:val="spctbdy"/>
          <w:rFonts w:ascii="Times New Roman" w:hAnsi="Times New Roman"/>
          <w:color w:val="auto"/>
          <w:sz w:val="24"/>
          <w:szCs w:val="24"/>
        </w:rPr>
        <w:t>scutece/tampoane;</w:t>
      </w:r>
    </w:p>
    <w:p w:rsidR="00DA2B26" w:rsidRPr="00DA2B26" w:rsidRDefault="00A36CB0" w:rsidP="00DA2B26">
      <w:pPr>
        <w:jc w:val="both"/>
        <w:rPr>
          <w:shd w:val="clear" w:color="auto" w:fill="FFFFFF"/>
        </w:rPr>
      </w:pPr>
      <w:r>
        <w:rPr>
          <w:rStyle w:val="spctttl1"/>
          <w:rFonts w:ascii="Times New Roman" w:hAnsi="Times New Roman"/>
          <w:b w:val="0"/>
          <w:color w:val="auto"/>
          <w:sz w:val="24"/>
          <w:szCs w:val="24"/>
        </w:rPr>
        <w:tab/>
      </w:r>
      <w:r w:rsidR="00DA2B26" w:rsidRPr="00DA2B26">
        <w:rPr>
          <w:rStyle w:val="spctttl1"/>
          <w:rFonts w:ascii="Times New Roman" w:hAnsi="Times New Roman"/>
          <w:b w:val="0"/>
          <w:color w:val="auto"/>
          <w:sz w:val="24"/>
          <w:szCs w:val="24"/>
        </w:rPr>
        <w:t>7.</w:t>
      </w:r>
      <w:r w:rsidR="00DA2B26" w:rsidRPr="00DA2B26">
        <w:rPr>
          <w:shd w:val="clear" w:color="auto" w:fill="FFFFFF"/>
        </w:rPr>
        <w:t xml:space="preserve"> </w:t>
      </w:r>
      <w:r w:rsidR="00DA2B26" w:rsidRPr="00DA2B26">
        <w:rPr>
          <w:rStyle w:val="spctbdy"/>
          <w:rFonts w:ascii="Times New Roman" w:hAnsi="Times New Roman"/>
          <w:color w:val="auto"/>
          <w:sz w:val="24"/>
          <w:szCs w:val="24"/>
        </w:rPr>
        <w:t>cenuşă de la sobe (dacă se ard şi cărbuni);</w:t>
      </w:r>
    </w:p>
    <w:p w:rsidR="00DA2B26" w:rsidRPr="00DA2B26" w:rsidRDefault="00A36CB0" w:rsidP="00DA2B26">
      <w:pPr>
        <w:jc w:val="both"/>
        <w:rPr>
          <w:shd w:val="clear" w:color="auto" w:fill="FFFFFF"/>
        </w:rPr>
      </w:pPr>
      <w:r>
        <w:rPr>
          <w:rStyle w:val="spctttl1"/>
          <w:rFonts w:ascii="Times New Roman" w:hAnsi="Times New Roman"/>
          <w:b w:val="0"/>
          <w:color w:val="auto"/>
          <w:sz w:val="24"/>
          <w:szCs w:val="24"/>
        </w:rPr>
        <w:tab/>
      </w:r>
      <w:r w:rsidR="00DA2B26" w:rsidRPr="00DA2B26">
        <w:rPr>
          <w:rStyle w:val="spctttl1"/>
          <w:rFonts w:ascii="Times New Roman" w:hAnsi="Times New Roman"/>
          <w:b w:val="0"/>
          <w:color w:val="auto"/>
          <w:sz w:val="24"/>
          <w:szCs w:val="24"/>
        </w:rPr>
        <w:t>8.</w:t>
      </w:r>
      <w:r w:rsidR="00DA2B26" w:rsidRPr="00DA2B26">
        <w:rPr>
          <w:shd w:val="clear" w:color="auto" w:fill="FFFFFF"/>
        </w:rPr>
        <w:t xml:space="preserve"> </w:t>
      </w:r>
      <w:r w:rsidR="00DA2B26" w:rsidRPr="00DA2B26">
        <w:rPr>
          <w:rStyle w:val="spctbdy"/>
          <w:rFonts w:ascii="Times New Roman" w:hAnsi="Times New Roman"/>
          <w:color w:val="auto"/>
          <w:sz w:val="24"/>
          <w:szCs w:val="24"/>
        </w:rPr>
        <w:t>resturi vegetale din curte tratate cu pesticide;</w:t>
      </w:r>
    </w:p>
    <w:p w:rsidR="00DA2B26" w:rsidRPr="00DA2B26" w:rsidRDefault="00A36CB0" w:rsidP="00DA2B26">
      <w:pPr>
        <w:jc w:val="both"/>
        <w:rPr>
          <w:shd w:val="clear" w:color="auto" w:fill="FFFFFF"/>
        </w:rPr>
      </w:pPr>
      <w:r>
        <w:rPr>
          <w:rStyle w:val="spctttl1"/>
          <w:rFonts w:ascii="Times New Roman" w:hAnsi="Times New Roman"/>
          <w:b w:val="0"/>
          <w:color w:val="auto"/>
          <w:sz w:val="24"/>
          <w:szCs w:val="24"/>
        </w:rPr>
        <w:tab/>
      </w:r>
      <w:r w:rsidR="00DA2B26" w:rsidRPr="00DA2B26">
        <w:rPr>
          <w:rStyle w:val="spctttl1"/>
          <w:rFonts w:ascii="Times New Roman" w:hAnsi="Times New Roman"/>
          <w:b w:val="0"/>
          <w:color w:val="auto"/>
          <w:sz w:val="24"/>
          <w:szCs w:val="24"/>
        </w:rPr>
        <w:t>9.</w:t>
      </w:r>
      <w:r w:rsidR="00DA2B26" w:rsidRPr="00DA2B26">
        <w:rPr>
          <w:shd w:val="clear" w:color="auto" w:fill="FFFFFF"/>
        </w:rPr>
        <w:t xml:space="preserve"> </w:t>
      </w:r>
      <w:r w:rsidR="00DA2B26" w:rsidRPr="00DA2B26">
        <w:rPr>
          <w:rStyle w:val="spctbdy"/>
          <w:rFonts w:ascii="Times New Roman" w:hAnsi="Times New Roman"/>
          <w:color w:val="auto"/>
          <w:sz w:val="24"/>
          <w:szCs w:val="24"/>
        </w:rPr>
        <w:t>lemn tratat sau vopsit;</w:t>
      </w:r>
    </w:p>
    <w:p w:rsidR="00DA2B26" w:rsidRPr="00DA2B26" w:rsidRDefault="00A36CB0" w:rsidP="00DA2B26">
      <w:pPr>
        <w:jc w:val="both"/>
        <w:rPr>
          <w:shd w:val="clear" w:color="auto" w:fill="FFFFFF"/>
        </w:rPr>
      </w:pPr>
      <w:r>
        <w:rPr>
          <w:rStyle w:val="spctttl1"/>
          <w:rFonts w:ascii="Times New Roman" w:hAnsi="Times New Roman"/>
          <w:b w:val="0"/>
          <w:color w:val="auto"/>
          <w:sz w:val="24"/>
          <w:szCs w:val="24"/>
        </w:rPr>
        <w:tab/>
      </w:r>
      <w:r w:rsidR="00DA2B26" w:rsidRPr="00DA2B26">
        <w:rPr>
          <w:rStyle w:val="spctttl1"/>
          <w:rFonts w:ascii="Times New Roman" w:hAnsi="Times New Roman"/>
          <w:b w:val="0"/>
          <w:color w:val="auto"/>
          <w:sz w:val="24"/>
          <w:szCs w:val="24"/>
        </w:rPr>
        <w:t>10.</w:t>
      </w:r>
      <w:r w:rsidR="00DA2B26" w:rsidRPr="00DA2B26">
        <w:rPr>
          <w:shd w:val="clear" w:color="auto" w:fill="FFFFFF"/>
        </w:rPr>
        <w:t xml:space="preserve"> </w:t>
      </w:r>
      <w:r w:rsidR="00DA2B26" w:rsidRPr="00DA2B26">
        <w:rPr>
          <w:rStyle w:val="spctbdy"/>
          <w:rFonts w:ascii="Times New Roman" w:hAnsi="Times New Roman"/>
          <w:color w:val="auto"/>
          <w:sz w:val="24"/>
          <w:szCs w:val="24"/>
        </w:rPr>
        <w:t>conţinutul sacului de la aspirator;</w:t>
      </w:r>
    </w:p>
    <w:p w:rsidR="00DA2B26" w:rsidRPr="00DA2B26" w:rsidRDefault="00A36CB0" w:rsidP="00DA2B26">
      <w:pPr>
        <w:jc w:val="both"/>
        <w:rPr>
          <w:shd w:val="clear" w:color="auto" w:fill="FFFFFF"/>
        </w:rPr>
      </w:pPr>
      <w:r>
        <w:rPr>
          <w:rStyle w:val="spctttl1"/>
          <w:rFonts w:ascii="Times New Roman" w:hAnsi="Times New Roman"/>
          <w:b w:val="0"/>
          <w:color w:val="auto"/>
          <w:sz w:val="24"/>
          <w:szCs w:val="24"/>
        </w:rPr>
        <w:tab/>
      </w:r>
      <w:r w:rsidR="00DA2B26" w:rsidRPr="00DA2B26">
        <w:rPr>
          <w:rStyle w:val="spctttl1"/>
          <w:rFonts w:ascii="Times New Roman" w:hAnsi="Times New Roman"/>
          <w:b w:val="0"/>
          <w:color w:val="auto"/>
          <w:sz w:val="24"/>
          <w:szCs w:val="24"/>
        </w:rPr>
        <w:t>11.</w:t>
      </w:r>
      <w:r w:rsidR="00DA2B26" w:rsidRPr="00DA2B26">
        <w:rPr>
          <w:shd w:val="clear" w:color="auto" w:fill="FFFFFF"/>
        </w:rPr>
        <w:t xml:space="preserve"> </w:t>
      </w:r>
      <w:r w:rsidR="00DA2B26" w:rsidRPr="00DA2B26">
        <w:rPr>
          <w:rStyle w:val="spctbdy"/>
          <w:rFonts w:ascii="Times New Roman" w:hAnsi="Times New Roman"/>
          <w:color w:val="auto"/>
          <w:sz w:val="24"/>
          <w:szCs w:val="24"/>
        </w:rPr>
        <w:t>mucuri de ţigări;</w:t>
      </w:r>
    </w:p>
    <w:p w:rsidR="00DA2B26" w:rsidRDefault="00A36CB0" w:rsidP="00DA2B26">
      <w:pPr>
        <w:jc w:val="both"/>
        <w:rPr>
          <w:rStyle w:val="spctbdy"/>
          <w:rFonts w:ascii="Times New Roman" w:hAnsi="Times New Roman"/>
          <w:color w:val="auto"/>
          <w:sz w:val="24"/>
          <w:szCs w:val="24"/>
        </w:rPr>
      </w:pPr>
      <w:r>
        <w:rPr>
          <w:rStyle w:val="spctttl1"/>
          <w:rFonts w:ascii="Times New Roman" w:hAnsi="Times New Roman"/>
          <w:b w:val="0"/>
          <w:color w:val="auto"/>
          <w:sz w:val="24"/>
          <w:szCs w:val="24"/>
        </w:rPr>
        <w:tab/>
      </w:r>
      <w:r w:rsidR="00DA2B26" w:rsidRPr="00DA2B26">
        <w:rPr>
          <w:rStyle w:val="spctttl1"/>
          <w:rFonts w:ascii="Times New Roman" w:hAnsi="Times New Roman"/>
          <w:b w:val="0"/>
          <w:color w:val="auto"/>
          <w:sz w:val="24"/>
          <w:szCs w:val="24"/>
        </w:rPr>
        <w:t>12</w:t>
      </w:r>
      <w:r w:rsidR="00DA2B26" w:rsidRPr="00DA2B26">
        <w:rPr>
          <w:rStyle w:val="spctttl1"/>
          <w:rFonts w:ascii="Times New Roman" w:hAnsi="Times New Roman"/>
          <w:color w:val="auto"/>
          <w:sz w:val="24"/>
          <w:szCs w:val="24"/>
        </w:rPr>
        <w:t>.</w:t>
      </w:r>
      <w:r w:rsidR="00DA2B26" w:rsidRPr="00DA2B26">
        <w:rPr>
          <w:shd w:val="clear" w:color="auto" w:fill="FFFFFF"/>
        </w:rPr>
        <w:t xml:space="preserve"> </w:t>
      </w:r>
      <w:r w:rsidR="00DA2B26" w:rsidRPr="00DA2B26">
        <w:rPr>
          <w:rStyle w:val="spctbdy"/>
          <w:rFonts w:ascii="Times New Roman" w:hAnsi="Times New Roman"/>
          <w:color w:val="auto"/>
          <w:sz w:val="24"/>
          <w:szCs w:val="24"/>
        </w:rPr>
        <w:t>veselă din porţelan/sticlă spartă, geamuri sparte.</w:t>
      </w:r>
    </w:p>
    <w:p w:rsidR="00FE22AE" w:rsidRDefault="00A51727" w:rsidP="00DA2B26">
      <w:pPr>
        <w:jc w:val="both"/>
        <w:rPr>
          <w:rStyle w:val="spctbdy"/>
          <w:rFonts w:ascii="Times New Roman" w:hAnsi="Times New Roman"/>
          <w:color w:val="auto"/>
          <w:sz w:val="24"/>
          <w:szCs w:val="24"/>
        </w:rPr>
      </w:pPr>
      <w:r>
        <w:rPr>
          <w:rStyle w:val="spctbdy"/>
          <w:rFonts w:ascii="Times New Roman" w:hAnsi="Times New Roman"/>
          <w:color w:val="auto"/>
          <w:sz w:val="24"/>
          <w:szCs w:val="24"/>
        </w:rPr>
        <w:t>Deșeurile reziduale</w:t>
      </w:r>
      <w:r w:rsidR="00FE22AE">
        <w:rPr>
          <w:rStyle w:val="spctbdy"/>
          <w:rFonts w:ascii="Times New Roman" w:hAnsi="Times New Roman"/>
          <w:color w:val="auto"/>
          <w:sz w:val="24"/>
          <w:szCs w:val="24"/>
        </w:rPr>
        <w:t xml:space="preserve"> sunt colectate și transportate, conform următorului flux de deșeuri prevăzut prin S</w:t>
      </w:r>
      <w:r w:rsidR="00A36CB0">
        <w:rPr>
          <w:rStyle w:val="spctbdy"/>
          <w:rFonts w:ascii="Times New Roman" w:hAnsi="Times New Roman"/>
          <w:color w:val="auto"/>
          <w:sz w:val="24"/>
          <w:szCs w:val="24"/>
        </w:rPr>
        <w:t>.</w:t>
      </w:r>
      <w:r w:rsidR="00FE22AE">
        <w:rPr>
          <w:rStyle w:val="spctbdy"/>
          <w:rFonts w:ascii="Times New Roman" w:hAnsi="Times New Roman"/>
          <w:color w:val="auto"/>
          <w:sz w:val="24"/>
          <w:szCs w:val="24"/>
        </w:rPr>
        <w:t>I</w:t>
      </w:r>
      <w:r w:rsidR="00A36CB0">
        <w:rPr>
          <w:rStyle w:val="spctbdy"/>
          <w:rFonts w:ascii="Times New Roman" w:hAnsi="Times New Roman"/>
          <w:color w:val="auto"/>
          <w:sz w:val="24"/>
          <w:szCs w:val="24"/>
        </w:rPr>
        <w:t>.</w:t>
      </w:r>
      <w:r w:rsidR="00FE22AE">
        <w:rPr>
          <w:rStyle w:val="spctbdy"/>
          <w:rFonts w:ascii="Times New Roman" w:hAnsi="Times New Roman"/>
          <w:color w:val="auto"/>
          <w:sz w:val="24"/>
          <w:szCs w:val="24"/>
        </w:rPr>
        <w:t>M</w:t>
      </w:r>
      <w:r w:rsidR="00A36CB0">
        <w:rPr>
          <w:rStyle w:val="spctbdy"/>
          <w:rFonts w:ascii="Times New Roman" w:hAnsi="Times New Roman"/>
          <w:color w:val="auto"/>
          <w:sz w:val="24"/>
          <w:szCs w:val="24"/>
        </w:rPr>
        <w:t>.</w:t>
      </w:r>
      <w:r w:rsidR="00FE22AE">
        <w:rPr>
          <w:rStyle w:val="spctbdy"/>
          <w:rFonts w:ascii="Times New Roman" w:hAnsi="Times New Roman"/>
          <w:color w:val="auto"/>
          <w:sz w:val="24"/>
          <w:szCs w:val="24"/>
        </w:rPr>
        <w:t>D</w:t>
      </w:r>
      <w:r w:rsidR="00A36CB0">
        <w:rPr>
          <w:rStyle w:val="spctbdy"/>
          <w:rFonts w:ascii="Times New Roman" w:hAnsi="Times New Roman"/>
          <w:color w:val="auto"/>
          <w:sz w:val="24"/>
          <w:szCs w:val="24"/>
        </w:rPr>
        <w:t>.</w:t>
      </w:r>
      <w:r w:rsidR="00FE22AE">
        <w:rPr>
          <w:rStyle w:val="spctbdy"/>
          <w:rFonts w:ascii="Times New Roman" w:hAnsi="Times New Roman"/>
          <w:color w:val="auto"/>
          <w:sz w:val="24"/>
          <w:szCs w:val="24"/>
        </w:rPr>
        <w:t xml:space="preserve"> Timiș, astfel:</w:t>
      </w:r>
    </w:p>
    <w:p w:rsidR="00402F40" w:rsidRDefault="00402F40" w:rsidP="00DA2B26">
      <w:pPr>
        <w:jc w:val="both"/>
        <w:rPr>
          <w:rStyle w:val="spctbdy"/>
          <w:rFonts w:ascii="Times New Roman" w:hAnsi="Times New Roman"/>
          <w:color w:val="auto"/>
          <w:sz w:val="24"/>
          <w:szCs w:val="24"/>
        </w:rPr>
      </w:pPr>
      <w:r w:rsidRPr="00FE448A">
        <w:rPr>
          <w:rStyle w:val="spctbdy"/>
          <w:rFonts w:ascii="Times New Roman" w:hAnsi="Times New Roman"/>
          <w:color w:val="auto"/>
          <w:sz w:val="24"/>
          <w:szCs w:val="24"/>
        </w:rPr>
        <w:t xml:space="preserve">Deșeurile </w:t>
      </w:r>
      <w:r w:rsidR="00FE448A" w:rsidRPr="00FE448A">
        <w:rPr>
          <w:rStyle w:val="spctbdy"/>
          <w:rFonts w:ascii="Times New Roman" w:hAnsi="Times New Roman"/>
          <w:color w:val="auto"/>
          <w:sz w:val="24"/>
          <w:szCs w:val="24"/>
        </w:rPr>
        <w:t>re</w:t>
      </w:r>
      <w:r w:rsidR="003B7897" w:rsidRPr="00FE448A">
        <w:rPr>
          <w:rStyle w:val="spctbdy"/>
          <w:rFonts w:ascii="Times New Roman" w:hAnsi="Times New Roman"/>
          <w:color w:val="auto"/>
          <w:sz w:val="24"/>
          <w:szCs w:val="24"/>
        </w:rPr>
        <w:t xml:space="preserve">ziduale, se colectează în amestec, în pubelă neagra sau container de 1,1 mc </w:t>
      </w:r>
      <w:r w:rsidR="00FE448A" w:rsidRPr="00FE448A">
        <w:rPr>
          <w:rStyle w:val="spctbdy"/>
          <w:rFonts w:ascii="Times New Roman" w:hAnsi="Times New Roman"/>
          <w:color w:val="auto"/>
          <w:sz w:val="24"/>
          <w:szCs w:val="24"/>
        </w:rPr>
        <w:t>și</w:t>
      </w:r>
      <w:r w:rsidRPr="00FE448A">
        <w:rPr>
          <w:rStyle w:val="spctbdy"/>
          <w:rFonts w:ascii="Times New Roman" w:hAnsi="Times New Roman"/>
          <w:color w:val="auto"/>
          <w:sz w:val="24"/>
          <w:szCs w:val="24"/>
        </w:rPr>
        <w:t xml:space="preserve"> sunt transportate, în vederea tratării,</w:t>
      </w:r>
      <w:r>
        <w:rPr>
          <w:rStyle w:val="spctbdy"/>
          <w:rFonts w:ascii="Times New Roman" w:hAnsi="Times New Roman"/>
          <w:color w:val="auto"/>
          <w:sz w:val="24"/>
          <w:szCs w:val="24"/>
        </w:rPr>
        <w:t xml:space="preserve"> la linia de sortare a stației de sortare deșeuri Timișoara, în vederea valorificării energetice. Refuzul de sortare este transportat la Depozitul de Deșeuri Nepericuloase Ghizela care ajunge în </w:t>
      </w:r>
      <w:r w:rsidR="00841427">
        <w:rPr>
          <w:rStyle w:val="spctbdy"/>
          <w:rFonts w:ascii="Times New Roman" w:hAnsi="Times New Roman"/>
          <w:color w:val="auto"/>
          <w:sz w:val="24"/>
          <w:szCs w:val="24"/>
        </w:rPr>
        <w:t>instala</w:t>
      </w:r>
      <w:r w:rsidR="00A36CB0">
        <w:rPr>
          <w:rStyle w:val="spctbdy"/>
          <w:rFonts w:ascii="Times New Roman" w:hAnsi="Times New Roman"/>
          <w:color w:val="auto"/>
          <w:sz w:val="24"/>
          <w:szCs w:val="24"/>
        </w:rPr>
        <w:t>ția de tratare mecano-biologică</w:t>
      </w:r>
      <w:r w:rsidR="00841427">
        <w:rPr>
          <w:rStyle w:val="spctbdy"/>
          <w:rFonts w:ascii="Times New Roman" w:hAnsi="Times New Roman"/>
          <w:color w:val="auto"/>
          <w:sz w:val="24"/>
          <w:szCs w:val="24"/>
        </w:rPr>
        <w:t>, rezultând material inert de acoperire.</w:t>
      </w:r>
    </w:p>
    <w:p w:rsidR="008168E2" w:rsidRPr="008168E2" w:rsidRDefault="00CE1CA9" w:rsidP="008168E2">
      <w:pPr>
        <w:jc w:val="both"/>
        <w:rPr>
          <w:rStyle w:val="slitbdy"/>
          <w:rFonts w:ascii="Times New Roman" w:hAnsi="Times New Roman"/>
          <w:color w:val="auto"/>
          <w:sz w:val="24"/>
          <w:szCs w:val="24"/>
        </w:rPr>
      </w:pPr>
      <w:r>
        <w:rPr>
          <w:rStyle w:val="spctbdy"/>
          <w:rFonts w:ascii="Times New Roman" w:hAnsi="Times New Roman"/>
          <w:b/>
          <w:color w:val="auto"/>
          <w:sz w:val="24"/>
          <w:szCs w:val="24"/>
        </w:rPr>
        <w:t>b)</w:t>
      </w:r>
      <w:r w:rsidR="00DA2B26" w:rsidRPr="008168E2">
        <w:rPr>
          <w:rStyle w:val="spctbdy"/>
          <w:rFonts w:ascii="Times New Roman" w:hAnsi="Times New Roman"/>
          <w:b/>
          <w:color w:val="auto"/>
          <w:sz w:val="24"/>
          <w:szCs w:val="24"/>
        </w:rPr>
        <w:t xml:space="preserve"> </w:t>
      </w:r>
      <w:r w:rsidR="008168E2" w:rsidRPr="008168E2">
        <w:rPr>
          <w:rStyle w:val="slitbdy"/>
          <w:rFonts w:ascii="Times New Roman" w:hAnsi="Times New Roman"/>
          <w:b/>
          <w:color w:val="auto"/>
          <w:sz w:val="24"/>
          <w:szCs w:val="24"/>
        </w:rPr>
        <w:t>deşeurile biodegradabile</w:t>
      </w:r>
      <w:r w:rsidR="008168E2" w:rsidRPr="008168E2">
        <w:rPr>
          <w:rStyle w:val="slitbdy"/>
          <w:rFonts w:ascii="Times New Roman" w:hAnsi="Times New Roman"/>
          <w:color w:val="auto"/>
          <w:sz w:val="24"/>
          <w:szCs w:val="24"/>
        </w:rPr>
        <w:t xml:space="preserve"> se colectează </w:t>
      </w:r>
      <w:r w:rsidR="00332BF8">
        <w:rPr>
          <w:rStyle w:val="slitbdy"/>
          <w:rFonts w:ascii="Times New Roman" w:hAnsi="Times New Roman"/>
          <w:color w:val="auto"/>
          <w:sz w:val="24"/>
          <w:szCs w:val="24"/>
        </w:rPr>
        <w:t>în recipiente</w:t>
      </w:r>
      <w:r w:rsidR="00F44252">
        <w:rPr>
          <w:rStyle w:val="slitbdy"/>
          <w:rFonts w:ascii="Times New Roman" w:hAnsi="Times New Roman"/>
          <w:color w:val="auto"/>
          <w:sz w:val="24"/>
          <w:szCs w:val="24"/>
        </w:rPr>
        <w:t xml:space="preserve"> </w:t>
      </w:r>
      <w:r w:rsidR="008168E2" w:rsidRPr="008168E2">
        <w:rPr>
          <w:rStyle w:val="slitbdy"/>
          <w:rFonts w:ascii="Times New Roman" w:hAnsi="Times New Roman"/>
          <w:color w:val="auto"/>
          <w:sz w:val="24"/>
          <w:szCs w:val="24"/>
        </w:rPr>
        <w:t>de culoare maro</w:t>
      </w:r>
      <w:r w:rsidR="00F44252">
        <w:rPr>
          <w:rStyle w:val="slitbdy"/>
          <w:rFonts w:ascii="Times New Roman" w:hAnsi="Times New Roman"/>
          <w:color w:val="auto"/>
          <w:sz w:val="24"/>
          <w:szCs w:val="24"/>
        </w:rPr>
        <w:t xml:space="preserve"> </w:t>
      </w:r>
      <w:r w:rsidR="008168E2" w:rsidRPr="008168E2">
        <w:rPr>
          <w:rStyle w:val="slitbdy"/>
          <w:rFonts w:ascii="Times New Roman" w:hAnsi="Times New Roman"/>
          <w:color w:val="auto"/>
          <w:sz w:val="24"/>
          <w:szCs w:val="24"/>
        </w:rPr>
        <w:t>şi sunt de tip:</w:t>
      </w:r>
    </w:p>
    <w:p w:rsidR="008168E2" w:rsidRPr="008168E2" w:rsidRDefault="00A36CB0" w:rsidP="008168E2">
      <w:pPr>
        <w:jc w:val="both"/>
      </w:pPr>
      <w:r>
        <w:rPr>
          <w:rStyle w:val="spctttl1"/>
          <w:rFonts w:ascii="Times New Roman" w:hAnsi="Times New Roman"/>
          <w:b w:val="0"/>
          <w:color w:val="auto"/>
          <w:sz w:val="24"/>
          <w:szCs w:val="24"/>
        </w:rPr>
        <w:tab/>
      </w:r>
      <w:r w:rsidR="008168E2" w:rsidRPr="008168E2">
        <w:rPr>
          <w:rStyle w:val="spctttl1"/>
          <w:rFonts w:ascii="Times New Roman" w:hAnsi="Times New Roman"/>
          <w:b w:val="0"/>
          <w:color w:val="auto"/>
          <w:sz w:val="24"/>
          <w:szCs w:val="24"/>
        </w:rPr>
        <w:t>1.</w:t>
      </w:r>
      <w:r w:rsidR="008168E2" w:rsidRPr="008168E2">
        <w:rPr>
          <w:shd w:val="clear" w:color="auto" w:fill="FFFFFF"/>
        </w:rPr>
        <w:t xml:space="preserve"> </w:t>
      </w:r>
      <w:r w:rsidR="008168E2" w:rsidRPr="008168E2">
        <w:rPr>
          <w:rStyle w:val="spctbdy"/>
          <w:rFonts w:ascii="Times New Roman" w:hAnsi="Times New Roman"/>
          <w:color w:val="auto"/>
          <w:sz w:val="24"/>
          <w:szCs w:val="24"/>
        </w:rPr>
        <w:t>resturi de fructe şi de legume proaspete sau gătite;</w:t>
      </w:r>
    </w:p>
    <w:p w:rsidR="008168E2" w:rsidRPr="008168E2" w:rsidRDefault="00A36CB0" w:rsidP="008168E2">
      <w:pPr>
        <w:jc w:val="both"/>
        <w:rPr>
          <w:shd w:val="clear" w:color="auto" w:fill="FFFFFF"/>
        </w:rPr>
      </w:pPr>
      <w:r>
        <w:rPr>
          <w:rStyle w:val="spctttl1"/>
          <w:rFonts w:ascii="Times New Roman" w:hAnsi="Times New Roman"/>
          <w:b w:val="0"/>
          <w:color w:val="auto"/>
          <w:sz w:val="24"/>
          <w:szCs w:val="24"/>
        </w:rPr>
        <w:tab/>
      </w:r>
      <w:r w:rsidR="008168E2" w:rsidRPr="008168E2">
        <w:rPr>
          <w:rStyle w:val="spctttl1"/>
          <w:rFonts w:ascii="Times New Roman" w:hAnsi="Times New Roman"/>
          <w:b w:val="0"/>
          <w:color w:val="auto"/>
          <w:sz w:val="24"/>
          <w:szCs w:val="24"/>
        </w:rPr>
        <w:t>2.</w:t>
      </w:r>
      <w:r w:rsidR="008168E2" w:rsidRPr="008168E2">
        <w:rPr>
          <w:shd w:val="clear" w:color="auto" w:fill="FFFFFF"/>
        </w:rPr>
        <w:t xml:space="preserve"> </w:t>
      </w:r>
      <w:r w:rsidR="008168E2" w:rsidRPr="008168E2">
        <w:rPr>
          <w:rStyle w:val="spctbdy"/>
          <w:rFonts w:ascii="Times New Roman" w:hAnsi="Times New Roman"/>
          <w:color w:val="auto"/>
          <w:sz w:val="24"/>
          <w:szCs w:val="24"/>
        </w:rPr>
        <w:t>resturi de pâine şi cereale;</w:t>
      </w:r>
    </w:p>
    <w:p w:rsidR="008168E2" w:rsidRPr="008168E2" w:rsidRDefault="00A36CB0" w:rsidP="008168E2">
      <w:pPr>
        <w:jc w:val="both"/>
        <w:rPr>
          <w:shd w:val="clear" w:color="auto" w:fill="FFFFFF"/>
        </w:rPr>
      </w:pPr>
      <w:r>
        <w:rPr>
          <w:rStyle w:val="spctttl1"/>
          <w:rFonts w:ascii="Times New Roman" w:hAnsi="Times New Roman"/>
          <w:b w:val="0"/>
          <w:color w:val="auto"/>
          <w:sz w:val="24"/>
          <w:szCs w:val="24"/>
        </w:rPr>
        <w:tab/>
      </w:r>
      <w:r w:rsidR="008168E2" w:rsidRPr="008168E2">
        <w:rPr>
          <w:rStyle w:val="spctttl1"/>
          <w:rFonts w:ascii="Times New Roman" w:hAnsi="Times New Roman"/>
          <w:b w:val="0"/>
          <w:color w:val="auto"/>
          <w:sz w:val="24"/>
          <w:szCs w:val="24"/>
        </w:rPr>
        <w:t>3.</w:t>
      </w:r>
      <w:r w:rsidR="008168E2" w:rsidRPr="008168E2">
        <w:rPr>
          <w:shd w:val="clear" w:color="auto" w:fill="FFFFFF"/>
        </w:rPr>
        <w:t xml:space="preserve"> </w:t>
      </w:r>
      <w:r w:rsidR="008168E2" w:rsidRPr="008168E2">
        <w:rPr>
          <w:rStyle w:val="spctbdy"/>
          <w:rFonts w:ascii="Times New Roman" w:hAnsi="Times New Roman"/>
          <w:color w:val="auto"/>
          <w:sz w:val="24"/>
          <w:szCs w:val="24"/>
        </w:rPr>
        <w:t>zaţ de cafea/resturi de ceai;</w:t>
      </w:r>
    </w:p>
    <w:p w:rsidR="008168E2" w:rsidRPr="008168E2" w:rsidRDefault="00A36CB0" w:rsidP="008168E2">
      <w:pPr>
        <w:jc w:val="both"/>
        <w:rPr>
          <w:shd w:val="clear" w:color="auto" w:fill="FFFFFF"/>
        </w:rPr>
      </w:pPr>
      <w:r>
        <w:rPr>
          <w:rStyle w:val="spctttl1"/>
          <w:rFonts w:ascii="Times New Roman" w:hAnsi="Times New Roman"/>
          <w:b w:val="0"/>
          <w:color w:val="auto"/>
          <w:sz w:val="24"/>
          <w:szCs w:val="24"/>
        </w:rPr>
        <w:tab/>
      </w:r>
      <w:r w:rsidR="008168E2" w:rsidRPr="008168E2">
        <w:rPr>
          <w:rStyle w:val="spctttl1"/>
          <w:rFonts w:ascii="Times New Roman" w:hAnsi="Times New Roman"/>
          <w:b w:val="0"/>
          <w:color w:val="auto"/>
          <w:sz w:val="24"/>
          <w:szCs w:val="24"/>
        </w:rPr>
        <w:t>4.</w:t>
      </w:r>
      <w:r w:rsidR="008168E2" w:rsidRPr="008168E2">
        <w:rPr>
          <w:shd w:val="clear" w:color="auto" w:fill="FFFFFF"/>
        </w:rPr>
        <w:t xml:space="preserve"> </w:t>
      </w:r>
      <w:r w:rsidR="008168E2" w:rsidRPr="008168E2">
        <w:rPr>
          <w:rStyle w:val="spctbdy"/>
          <w:rFonts w:ascii="Times New Roman" w:hAnsi="Times New Roman"/>
          <w:color w:val="auto"/>
          <w:sz w:val="24"/>
          <w:szCs w:val="24"/>
        </w:rPr>
        <w:t>păr şi blană;</w:t>
      </w:r>
    </w:p>
    <w:p w:rsidR="008168E2" w:rsidRPr="008168E2" w:rsidRDefault="00A36CB0" w:rsidP="008168E2">
      <w:pPr>
        <w:jc w:val="both"/>
        <w:rPr>
          <w:shd w:val="clear" w:color="auto" w:fill="FFFFFF"/>
        </w:rPr>
      </w:pPr>
      <w:r>
        <w:rPr>
          <w:rStyle w:val="spctttl1"/>
          <w:rFonts w:ascii="Times New Roman" w:hAnsi="Times New Roman"/>
          <w:b w:val="0"/>
          <w:color w:val="auto"/>
          <w:sz w:val="24"/>
          <w:szCs w:val="24"/>
        </w:rPr>
        <w:tab/>
      </w:r>
      <w:r w:rsidR="008168E2" w:rsidRPr="008168E2">
        <w:rPr>
          <w:rStyle w:val="spctttl1"/>
          <w:rFonts w:ascii="Times New Roman" w:hAnsi="Times New Roman"/>
          <w:b w:val="0"/>
          <w:color w:val="auto"/>
          <w:sz w:val="24"/>
          <w:szCs w:val="24"/>
        </w:rPr>
        <w:t>5.</w:t>
      </w:r>
      <w:r w:rsidR="008168E2" w:rsidRPr="008168E2">
        <w:rPr>
          <w:shd w:val="clear" w:color="auto" w:fill="FFFFFF"/>
        </w:rPr>
        <w:t xml:space="preserve"> </w:t>
      </w:r>
      <w:r w:rsidR="008168E2" w:rsidRPr="008168E2">
        <w:rPr>
          <w:rStyle w:val="spctbdy"/>
          <w:rFonts w:ascii="Times New Roman" w:hAnsi="Times New Roman"/>
          <w:color w:val="auto"/>
          <w:sz w:val="24"/>
          <w:szCs w:val="24"/>
        </w:rPr>
        <w:t>haine vechi din fibre naturale (lână, bumbac, mătase) mărunţite;</w:t>
      </w:r>
    </w:p>
    <w:p w:rsidR="008168E2" w:rsidRPr="008168E2" w:rsidRDefault="00A36CB0" w:rsidP="008168E2">
      <w:pPr>
        <w:jc w:val="both"/>
        <w:rPr>
          <w:shd w:val="clear" w:color="auto" w:fill="FFFFFF"/>
        </w:rPr>
      </w:pPr>
      <w:r>
        <w:rPr>
          <w:rStyle w:val="spctttl1"/>
          <w:rFonts w:ascii="Times New Roman" w:hAnsi="Times New Roman"/>
          <w:b w:val="0"/>
          <w:color w:val="auto"/>
          <w:sz w:val="24"/>
          <w:szCs w:val="24"/>
        </w:rPr>
        <w:tab/>
      </w:r>
      <w:r w:rsidR="008168E2" w:rsidRPr="008168E2">
        <w:rPr>
          <w:rStyle w:val="spctttl1"/>
          <w:rFonts w:ascii="Times New Roman" w:hAnsi="Times New Roman"/>
          <w:b w:val="0"/>
          <w:color w:val="auto"/>
          <w:sz w:val="24"/>
          <w:szCs w:val="24"/>
        </w:rPr>
        <w:t>6.</w:t>
      </w:r>
      <w:r w:rsidR="008168E2" w:rsidRPr="008168E2">
        <w:rPr>
          <w:shd w:val="clear" w:color="auto" w:fill="FFFFFF"/>
        </w:rPr>
        <w:t xml:space="preserve"> </w:t>
      </w:r>
      <w:r w:rsidR="008168E2" w:rsidRPr="008168E2">
        <w:rPr>
          <w:rStyle w:val="spctbdy"/>
          <w:rFonts w:ascii="Times New Roman" w:hAnsi="Times New Roman"/>
          <w:color w:val="auto"/>
          <w:sz w:val="24"/>
          <w:szCs w:val="24"/>
        </w:rPr>
        <w:t>coji de ouă;</w:t>
      </w:r>
    </w:p>
    <w:p w:rsidR="008168E2" w:rsidRPr="008168E2" w:rsidRDefault="00A36CB0" w:rsidP="008168E2">
      <w:pPr>
        <w:jc w:val="both"/>
        <w:rPr>
          <w:shd w:val="clear" w:color="auto" w:fill="FFFFFF"/>
        </w:rPr>
      </w:pPr>
      <w:r>
        <w:rPr>
          <w:rStyle w:val="spctttl1"/>
          <w:rFonts w:ascii="Times New Roman" w:hAnsi="Times New Roman"/>
          <w:b w:val="0"/>
          <w:color w:val="auto"/>
          <w:sz w:val="24"/>
          <w:szCs w:val="24"/>
        </w:rPr>
        <w:tab/>
      </w:r>
      <w:r w:rsidR="008168E2" w:rsidRPr="008168E2">
        <w:rPr>
          <w:rStyle w:val="spctttl1"/>
          <w:rFonts w:ascii="Times New Roman" w:hAnsi="Times New Roman"/>
          <w:b w:val="0"/>
          <w:color w:val="auto"/>
          <w:sz w:val="24"/>
          <w:szCs w:val="24"/>
        </w:rPr>
        <w:t>7.</w:t>
      </w:r>
      <w:r w:rsidR="008168E2" w:rsidRPr="008168E2">
        <w:rPr>
          <w:shd w:val="clear" w:color="auto" w:fill="FFFFFF"/>
        </w:rPr>
        <w:t xml:space="preserve"> </w:t>
      </w:r>
      <w:r w:rsidR="008168E2" w:rsidRPr="008168E2">
        <w:rPr>
          <w:rStyle w:val="spctbdy"/>
          <w:rFonts w:ascii="Times New Roman" w:hAnsi="Times New Roman"/>
          <w:color w:val="auto"/>
          <w:sz w:val="24"/>
          <w:szCs w:val="24"/>
        </w:rPr>
        <w:t>coji de nucă;</w:t>
      </w:r>
    </w:p>
    <w:p w:rsidR="008168E2" w:rsidRPr="008168E2" w:rsidRDefault="00A36CB0" w:rsidP="008168E2">
      <w:pPr>
        <w:jc w:val="both"/>
        <w:rPr>
          <w:shd w:val="clear" w:color="auto" w:fill="FFFFFF"/>
        </w:rPr>
      </w:pPr>
      <w:r>
        <w:rPr>
          <w:rStyle w:val="spctttl1"/>
          <w:rFonts w:ascii="Times New Roman" w:hAnsi="Times New Roman"/>
          <w:b w:val="0"/>
          <w:color w:val="auto"/>
          <w:sz w:val="24"/>
          <w:szCs w:val="24"/>
        </w:rPr>
        <w:tab/>
      </w:r>
      <w:r w:rsidR="008168E2" w:rsidRPr="008168E2">
        <w:rPr>
          <w:rStyle w:val="spctttl1"/>
          <w:rFonts w:ascii="Times New Roman" w:hAnsi="Times New Roman"/>
          <w:b w:val="0"/>
          <w:color w:val="auto"/>
          <w:sz w:val="24"/>
          <w:szCs w:val="24"/>
        </w:rPr>
        <w:t>8.</w:t>
      </w:r>
      <w:r w:rsidR="008168E2" w:rsidRPr="008168E2">
        <w:rPr>
          <w:shd w:val="clear" w:color="auto" w:fill="FFFFFF"/>
        </w:rPr>
        <w:t xml:space="preserve"> </w:t>
      </w:r>
      <w:r w:rsidR="008168E2" w:rsidRPr="008168E2">
        <w:rPr>
          <w:rStyle w:val="spctbdy"/>
          <w:rFonts w:ascii="Times New Roman" w:hAnsi="Times New Roman"/>
          <w:color w:val="auto"/>
          <w:sz w:val="24"/>
          <w:szCs w:val="24"/>
        </w:rPr>
        <w:t>cenuşă de la sobe (când se arde numai lemn);</w:t>
      </w:r>
    </w:p>
    <w:p w:rsidR="008168E2" w:rsidRPr="008168E2" w:rsidRDefault="00A36CB0" w:rsidP="008168E2">
      <w:pPr>
        <w:jc w:val="both"/>
        <w:rPr>
          <w:shd w:val="clear" w:color="auto" w:fill="FFFFFF"/>
        </w:rPr>
      </w:pPr>
      <w:r>
        <w:rPr>
          <w:rStyle w:val="spctttl1"/>
          <w:rFonts w:ascii="Times New Roman" w:hAnsi="Times New Roman"/>
          <w:b w:val="0"/>
          <w:color w:val="auto"/>
          <w:sz w:val="24"/>
          <w:szCs w:val="24"/>
        </w:rPr>
        <w:tab/>
      </w:r>
      <w:r w:rsidR="008168E2" w:rsidRPr="008168E2">
        <w:rPr>
          <w:rStyle w:val="spctttl1"/>
          <w:rFonts w:ascii="Times New Roman" w:hAnsi="Times New Roman"/>
          <w:b w:val="0"/>
          <w:color w:val="auto"/>
          <w:sz w:val="24"/>
          <w:szCs w:val="24"/>
        </w:rPr>
        <w:t>9.</w:t>
      </w:r>
      <w:r w:rsidR="008168E2" w:rsidRPr="008168E2">
        <w:rPr>
          <w:shd w:val="clear" w:color="auto" w:fill="FFFFFF"/>
        </w:rPr>
        <w:t xml:space="preserve"> </w:t>
      </w:r>
      <w:r w:rsidR="008168E2" w:rsidRPr="008168E2">
        <w:rPr>
          <w:rStyle w:val="spctbdy"/>
          <w:rFonts w:ascii="Times New Roman" w:hAnsi="Times New Roman"/>
          <w:color w:val="auto"/>
          <w:sz w:val="24"/>
          <w:szCs w:val="24"/>
        </w:rPr>
        <w:t>rumeguş, fân şi paie;</w:t>
      </w:r>
    </w:p>
    <w:p w:rsidR="008168E2" w:rsidRPr="008168E2" w:rsidRDefault="00A36CB0" w:rsidP="008168E2">
      <w:pPr>
        <w:jc w:val="both"/>
        <w:rPr>
          <w:shd w:val="clear" w:color="auto" w:fill="FFFFFF"/>
        </w:rPr>
      </w:pPr>
      <w:r>
        <w:rPr>
          <w:rStyle w:val="spctttl1"/>
          <w:rFonts w:ascii="Times New Roman" w:hAnsi="Times New Roman"/>
          <w:b w:val="0"/>
          <w:color w:val="auto"/>
          <w:sz w:val="24"/>
          <w:szCs w:val="24"/>
        </w:rPr>
        <w:tab/>
      </w:r>
      <w:r w:rsidR="008168E2" w:rsidRPr="008168E2">
        <w:rPr>
          <w:rStyle w:val="spctttl1"/>
          <w:rFonts w:ascii="Times New Roman" w:hAnsi="Times New Roman"/>
          <w:b w:val="0"/>
          <w:color w:val="auto"/>
          <w:sz w:val="24"/>
          <w:szCs w:val="24"/>
        </w:rPr>
        <w:t>10.</w:t>
      </w:r>
      <w:r w:rsidR="008168E2" w:rsidRPr="008168E2">
        <w:rPr>
          <w:shd w:val="clear" w:color="auto" w:fill="FFFFFF"/>
        </w:rPr>
        <w:t xml:space="preserve"> </w:t>
      </w:r>
      <w:r w:rsidR="008168E2" w:rsidRPr="008168E2">
        <w:rPr>
          <w:rStyle w:val="spctbdy"/>
          <w:rFonts w:ascii="Times New Roman" w:hAnsi="Times New Roman"/>
          <w:color w:val="auto"/>
          <w:sz w:val="24"/>
          <w:szCs w:val="24"/>
        </w:rPr>
        <w:t>resturi vegetale din curte (frunze, crengi şi nuiele mărunţite, flori);</w:t>
      </w:r>
    </w:p>
    <w:p w:rsidR="008168E2" w:rsidRPr="008168E2" w:rsidRDefault="00A36CB0" w:rsidP="008168E2">
      <w:pPr>
        <w:jc w:val="both"/>
        <w:rPr>
          <w:shd w:val="clear" w:color="auto" w:fill="FFFFFF"/>
        </w:rPr>
      </w:pPr>
      <w:r>
        <w:rPr>
          <w:rStyle w:val="spctttl1"/>
          <w:rFonts w:ascii="Times New Roman" w:hAnsi="Times New Roman"/>
          <w:b w:val="0"/>
          <w:color w:val="auto"/>
          <w:sz w:val="24"/>
          <w:szCs w:val="24"/>
        </w:rPr>
        <w:tab/>
      </w:r>
      <w:r w:rsidR="008168E2" w:rsidRPr="008168E2">
        <w:rPr>
          <w:rStyle w:val="spctttl1"/>
          <w:rFonts w:ascii="Times New Roman" w:hAnsi="Times New Roman"/>
          <w:b w:val="0"/>
          <w:color w:val="auto"/>
          <w:sz w:val="24"/>
          <w:szCs w:val="24"/>
        </w:rPr>
        <w:t>11.</w:t>
      </w:r>
      <w:r w:rsidR="008168E2" w:rsidRPr="008168E2">
        <w:rPr>
          <w:shd w:val="clear" w:color="auto" w:fill="FFFFFF"/>
        </w:rPr>
        <w:t xml:space="preserve"> </w:t>
      </w:r>
      <w:r w:rsidR="008168E2" w:rsidRPr="008168E2">
        <w:rPr>
          <w:rStyle w:val="spctbdy"/>
          <w:rFonts w:ascii="Times New Roman" w:hAnsi="Times New Roman"/>
          <w:color w:val="auto"/>
          <w:sz w:val="24"/>
          <w:szCs w:val="24"/>
        </w:rPr>
        <w:t>plante de casă;</w:t>
      </w:r>
    </w:p>
    <w:p w:rsidR="008168E2" w:rsidRPr="008168E2" w:rsidRDefault="00A36CB0" w:rsidP="008168E2">
      <w:pPr>
        <w:jc w:val="both"/>
        <w:rPr>
          <w:shd w:val="clear" w:color="auto" w:fill="FFFFFF"/>
        </w:rPr>
      </w:pPr>
      <w:r>
        <w:rPr>
          <w:rStyle w:val="spctttl1"/>
          <w:rFonts w:ascii="Times New Roman" w:hAnsi="Times New Roman"/>
          <w:b w:val="0"/>
          <w:color w:val="auto"/>
          <w:sz w:val="24"/>
          <w:szCs w:val="24"/>
        </w:rPr>
        <w:tab/>
      </w:r>
      <w:r w:rsidR="008168E2" w:rsidRPr="008168E2">
        <w:rPr>
          <w:rStyle w:val="spctttl1"/>
          <w:rFonts w:ascii="Times New Roman" w:hAnsi="Times New Roman"/>
          <w:b w:val="0"/>
          <w:color w:val="auto"/>
          <w:sz w:val="24"/>
          <w:szCs w:val="24"/>
        </w:rPr>
        <w:t>12.</w:t>
      </w:r>
      <w:r w:rsidR="008168E2" w:rsidRPr="008168E2">
        <w:rPr>
          <w:shd w:val="clear" w:color="auto" w:fill="FFFFFF"/>
        </w:rPr>
        <w:t xml:space="preserve"> </w:t>
      </w:r>
      <w:r w:rsidR="008168E2" w:rsidRPr="008168E2">
        <w:rPr>
          <w:rStyle w:val="spctbdy"/>
          <w:rFonts w:ascii="Times New Roman" w:hAnsi="Times New Roman"/>
          <w:color w:val="auto"/>
          <w:sz w:val="24"/>
          <w:szCs w:val="24"/>
        </w:rPr>
        <w:t>bucăţi de lemn mărunţit;</w:t>
      </w:r>
    </w:p>
    <w:p w:rsidR="00352E53" w:rsidRDefault="00A36CB0" w:rsidP="008168E2">
      <w:pPr>
        <w:jc w:val="both"/>
        <w:rPr>
          <w:rStyle w:val="spctbdy"/>
          <w:rFonts w:ascii="Times New Roman" w:hAnsi="Times New Roman"/>
          <w:color w:val="auto"/>
          <w:sz w:val="24"/>
          <w:szCs w:val="24"/>
        </w:rPr>
      </w:pPr>
      <w:r>
        <w:rPr>
          <w:rStyle w:val="spctttl1"/>
          <w:rFonts w:ascii="Times New Roman" w:hAnsi="Times New Roman"/>
          <w:b w:val="0"/>
          <w:color w:val="auto"/>
          <w:sz w:val="24"/>
          <w:szCs w:val="24"/>
        </w:rPr>
        <w:lastRenderedPageBreak/>
        <w:tab/>
      </w:r>
      <w:r w:rsidR="008168E2" w:rsidRPr="008168E2">
        <w:rPr>
          <w:rStyle w:val="spctttl1"/>
          <w:rFonts w:ascii="Times New Roman" w:hAnsi="Times New Roman"/>
          <w:b w:val="0"/>
          <w:color w:val="auto"/>
          <w:sz w:val="24"/>
          <w:szCs w:val="24"/>
        </w:rPr>
        <w:t>13.</w:t>
      </w:r>
      <w:r w:rsidR="008168E2" w:rsidRPr="008168E2">
        <w:rPr>
          <w:shd w:val="clear" w:color="auto" w:fill="FFFFFF"/>
        </w:rPr>
        <w:t xml:space="preserve"> </w:t>
      </w:r>
      <w:r w:rsidR="008168E2" w:rsidRPr="008168E2">
        <w:rPr>
          <w:rStyle w:val="spctbdy"/>
          <w:rFonts w:ascii="Times New Roman" w:hAnsi="Times New Roman"/>
          <w:color w:val="auto"/>
          <w:sz w:val="24"/>
          <w:szCs w:val="24"/>
        </w:rPr>
        <w:t>ziare, hârtie, carton mărunţite, umede şi murdare.</w:t>
      </w:r>
    </w:p>
    <w:p w:rsidR="00F967B3" w:rsidRPr="00817C59" w:rsidRDefault="00F967B3" w:rsidP="008168E2">
      <w:pPr>
        <w:jc w:val="both"/>
        <w:rPr>
          <w:rStyle w:val="spctbdy"/>
          <w:rFonts w:ascii="Times New Roman" w:hAnsi="Times New Roman"/>
          <w:color w:val="auto"/>
          <w:sz w:val="24"/>
          <w:szCs w:val="24"/>
        </w:rPr>
      </w:pPr>
      <w:r w:rsidRPr="00817C59">
        <w:rPr>
          <w:rStyle w:val="spctbdy"/>
          <w:rFonts w:ascii="Times New Roman" w:hAnsi="Times New Roman"/>
          <w:color w:val="auto"/>
          <w:sz w:val="24"/>
          <w:szCs w:val="24"/>
        </w:rPr>
        <w:t>Deșeurile biodegradabile sunt deșeuri care suferă descompuneri anaerobe sau aerobe, cum ar fi deșeurile alimentare ori de grădină, hârtia și cartonul, potrivit Legii nr.181/2020 privind gestionarea deșeurilor nepericuloase compostabile</w:t>
      </w:r>
      <w:r w:rsidR="004D49D6" w:rsidRPr="00817C59">
        <w:rPr>
          <w:rStyle w:val="spctbdy"/>
          <w:rFonts w:ascii="Times New Roman" w:hAnsi="Times New Roman"/>
          <w:color w:val="auto"/>
          <w:sz w:val="24"/>
          <w:szCs w:val="24"/>
        </w:rPr>
        <w:t>.</w:t>
      </w:r>
    </w:p>
    <w:p w:rsidR="005B4EBF" w:rsidRPr="00817C59" w:rsidRDefault="009E2B26" w:rsidP="008168E2">
      <w:pPr>
        <w:jc w:val="both"/>
        <w:rPr>
          <w:rStyle w:val="spctbdy"/>
          <w:rFonts w:ascii="Times New Roman" w:hAnsi="Times New Roman"/>
          <w:color w:val="auto"/>
          <w:sz w:val="24"/>
          <w:szCs w:val="24"/>
        </w:rPr>
      </w:pPr>
      <w:r w:rsidRPr="00817C59">
        <w:rPr>
          <w:rStyle w:val="salnttl1"/>
          <w:rFonts w:ascii="Times New Roman" w:hAnsi="Times New Roman"/>
          <w:b w:val="0"/>
          <w:color w:val="auto"/>
          <w:sz w:val="24"/>
          <w:szCs w:val="24"/>
        </w:rPr>
        <w:t>Conform</w:t>
      </w:r>
      <w:r w:rsidR="001C615B" w:rsidRPr="00817C59">
        <w:rPr>
          <w:rStyle w:val="salnttl1"/>
          <w:rFonts w:ascii="Times New Roman" w:hAnsi="Times New Roman"/>
          <w:b w:val="0"/>
          <w:color w:val="auto"/>
          <w:sz w:val="24"/>
          <w:szCs w:val="24"/>
        </w:rPr>
        <w:t xml:space="preserve"> art.</w:t>
      </w:r>
      <w:r w:rsidR="00A36CB0">
        <w:rPr>
          <w:rStyle w:val="salnttl1"/>
          <w:rFonts w:ascii="Times New Roman" w:hAnsi="Times New Roman"/>
          <w:b w:val="0"/>
          <w:color w:val="auto"/>
          <w:sz w:val="24"/>
          <w:szCs w:val="24"/>
        </w:rPr>
        <w:t xml:space="preserve"> </w:t>
      </w:r>
      <w:r w:rsidR="001C615B" w:rsidRPr="00817C59">
        <w:rPr>
          <w:rStyle w:val="salnttl1"/>
          <w:rFonts w:ascii="Times New Roman" w:hAnsi="Times New Roman"/>
          <w:b w:val="0"/>
          <w:color w:val="auto"/>
          <w:sz w:val="24"/>
          <w:szCs w:val="24"/>
        </w:rPr>
        <w:t>3</w:t>
      </w:r>
      <w:r w:rsidR="00D35FFF" w:rsidRPr="00817C59">
        <w:rPr>
          <w:rStyle w:val="salnttl1"/>
          <w:rFonts w:ascii="Times New Roman" w:hAnsi="Times New Roman"/>
          <w:b w:val="0"/>
          <w:color w:val="auto"/>
          <w:sz w:val="24"/>
          <w:szCs w:val="24"/>
        </w:rPr>
        <w:t>3</w:t>
      </w:r>
      <w:r w:rsidR="001C615B" w:rsidRPr="00817C59">
        <w:rPr>
          <w:rStyle w:val="salnttl1"/>
          <w:rFonts w:ascii="Times New Roman" w:hAnsi="Times New Roman"/>
          <w:b w:val="0"/>
          <w:color w:val="auto"/>
          <w:sz w:val="24"/>
          <w:szCs w:val="24"/>
        </w:rPr>
        <w:t xml:space="preserve"> din </w:t>
      </w:r>
      <w:r w:rsidR="00D35FFF" w:rsidRPr="00817C59">
        <w:rPr>
          <w:rStyle w:val="salnttl1"/>
          <w:rFonts w:ascii="Times New Roman" w:hAnsi="Times New Roman"/>
          <w:b w:val="0"/>
          <w:color w:val="auto"/>
          <w:sz w:val="24"/>
          <w:szCs w:val="24"/>
        </w:rPr>
        <w:t>O</w:t>
      </w:r>
      <w:r w:rsidR="00A36CB0">
        <w:rPr>
          <w:rStyle w:val="salnttl1"/>
          <w:rFonts w:ascii="Times New Roman" w:hAnsi="Times New Roman"/>
          <w:b w:val="0"/>
          <w:color w:val="auto"/>
          <w:sz w:val="24"/>
          <w:szCs w:val="24"/>
        </w:rPr>
        <w:t>.</w:t>
      </w:r>
      <w:r w:rsidR="00D35FFF" w:rsidRPr="00817C59">
        <w:rPr>
          <w:rStyle w:val="salnttl1"/>
          <w:rFonts w:ascii="Times New Roman" w:hAnsi="Times New Roman"/>
          <w:b w:val="0"/>
          <w:color w:val="auto"/>
          <w:sz w:val="24"/>
          <w:szCs w:val="24"/>
        </w:rPr>
        <w:t>U</w:t>
      </w:r>
      <w:r w:rsidR="00A36CB0">
        <w:rPr>
          <w:rStyle w:val="salnttl1"/>
          <w:rFonts w:ascii="Times New Roman" w:hAnsi="Times New Roman"/>
          <w:b w:val="0"/>
          <w:color w:val="auto"/>
          <w:sz w:val="24"/>
          <w:szCs w:val="24"/>
        </w:rPr>
        <w:t>.</w:t>
      </w:r>
      <w:r w:rsidR="00D35FFF" w:rsidRPr="00817C59">
        <w:rPr>
          <w:rStyle w:val="salnttl1"/>
          <w:rFonts w:ascii="Times New Roman" w:hAnsi="Times New Roman"/>
          <w:b w:val="0"/>
          <w:color w:val="auto"/>
          <w:sz w:val="24"/>
          <w:szCs w:val="24"/>
        </w:rPr>
        <w:t>G</w:t>
      </w:r>
      <w:r w:rsidR="00A36CB0">
        <w:rPr>
          <w:rStyle w:val="salnttl1"/>
          <w:rFonts w:ascii="Times New Roman" w:hAnsi="Times New Roman"/>
          <w:b w:val="0"/>
          <w:color w:val="auto"/>
          <w:sz w:val="24"/>
          <w:szCs w:val="24"/>
        </w:rPr>
        <w:t>.</w:t>
      </w:r>
      <w:r w:rsidR="00D35FFF" w:rsidRPr="00817C59">
        <w:rPr>
          <w:rStyle w:val="salnttl1"/>
          <w:rFonts w:ascii="Times New Roman" w:hAnsi="Times New Roman"/>
          <w:b w:val="0"/>
          <w:color w:val="auto"/>
          <w:sz w:val="24"/>
          <w:szCs w:val="24"/>
        </w:rPr>
        <w:t xml:space="preserve"> </w:t>
      </w:r>
      <w:r w:rsidR="001C615B" w:rsidRPr="00817C59">
        <w:rPr>
          <w:rStyle w:val="salnttl1"/>
          <w:rFonts w:ascii="Times New Roman" w:hAnsi="Times New Roman"/>
          <w:b w:val="0"/>
          <w:color w:val="auto"/>
          <w:sz w:val="24"/>
          <w:szCs w:val="24"/>
        </w:rPr>
        <w:t xml:space="preserve"> nr.</w:t>
      </w:r>
      <w:r w:rsidR="00A36CB0">
        <w:rPr>
          <w:rStyle w:val="salnttl1"/>
          <w:rFonts w:ascii="Times New Roman" w:hAnsi="Times New Roman"/>
          <w:b w:val="0"/>
          <w:color w:val="auto"/>
          <w:sz w:val="24"/>
          <w:szCs w:val="24"/>
        </w:rPr>
        <w:t xml:space="preserve"> </w:t>
      </w:r>
      <w:r w:rsidR="00D35FFF" w:rsidRPr="00817C59">
        <w:rPr>
          <w:rStyle w:val="salnttl1"/>
          <w:rFonts w:ascii="Times New Roman" w:hAnsi="Times New Roman"/>
          <w:b w:val="0"/>
          <w:color w:val="auto"/>
          <w:sz w:val="24"/>
          <w:szCs w:val="24"/>
        </w:rPr>
        <w:t>92</w:t>
      </w:r>
      <w:r w:rsidR="001C615B" w:rsidRPr="00817C59">
        <w:rPr>
          <w:rStyle w:val="salnttl1"/>
          <w:rFonts w:ascii="Times New Roman" w:hAnsi="Times New Roman"/>
          <w:b w:val="0"/>
          <w:color w:val="auto"/>
          <w:sz w:val="24"/>
          <w:szCs w:val="24"/>
        </w:rPr>
        <w:t>/202</w:t>
      </w:r>
      <w:r w:rsidR="00D35FFF" w:rsidRPr="00817C59">
        <w:rPr>
          <w:rStyle w:val="salnttl1"/>
          <w:rFonts w:ascii="Times New Roman" w:hAnsi="Times New Roman"/>
          <w:b w:val="0"/>
          <w:color w:val="auto"/>
          <w:sz w:val="24"/>
          <w:szCs w:val="24"/>
        </w:rPr>
        <w:t xml:space="preserve">1 privind regimul deșeurilor, </w:t>
      </w:r>
      <w:r w:rsidR="00D35FFF" w:rsidRPr="00817C59">
        <w:rPr>
          <w:bCs/>
          <w:shd w:val="clear" w:color="auto" w:fill="FFFFFF"/>
        </w:rPr>
        <w:t>autorităţile administraţiei publice locale sau, după caz, asociaţiile de dezvoltare intercomunitară ale acestora, trebuie să implementeze sistemul de colectare separată a deşeurilor biodegradabile</w:t>
      </w:r>
      <w:r w:rsidR="001C615B" w:rsidRPr="00817C59">
        <w:rPr>
          <w:rStyle w:val="salnttl1"/>
          <w:color w:val="auto"/>
        </w:rPr>
        <w:t xml:space="preserve"> </w:t>
      </w:r>
      <w:r w:rsidR="001C615B" w:rsidRPr="00817C59">
        <w:rPr>
          <w:rStyle w:val="spctbdy"/>
          <w:rFonts w:ascii="Times New Roman" w:hAnsi="Times New Roman"/>
          <w:color w:val="auto"/>
          <w:sz w:val="24"/>
          <w:szCs w:val="24"/>
        </w:rPr>
        <w:t xml:space="preserve">privind gestionarea deșeurilor nepericuloase compostabile, </w:t>
      </w:r>
      <w:r w:rsidR="00D35FFF" w:rsidRPr="00817C59">
        <w:rPr>
          <w:rStyle w:val="spctbdy"/>
          <w:rFonts w:ascii="Times New Roman" w:hAnsi="Times New Roman"/>
          <w:color w:val="auto"/>
          <w:sz w:val="24"/>
          <w:szCs w:val="24"/>
        </w:rPr>
        <w:t>până la data de 31 decembrie 2023.</w:t>
      </w:r>
    </w:p>
    <w:p w:rsidR="00684654" w:rsidRPr="00A36592" w:rsidRDefault="00F11A26" w:rsidP="00F11A26">
      <w:pPr>
        <w:jc w:val="both"/>
        <w:rPr>
          <w:bCs/>
        </w:rPr>
      </w:pPr>
      <w:r w:rsidRPr="00F11A26">
        <w:rPr>
          <w:b/>
          <w:bCs/>
        </w:rPr>
        <w:t>c)</w:t>
      </w:r>
      <w:r w:rsidR="00B8567F">
        <w:rPr>
          <w:b/>
          <w:bCs/>
        </w:rPr>
        <w:t xml:space="preserve"> </w:t>
      </w:r>
      <w:r w:rsidRPr="00F11A26">
        <w:rPr>
          <w:b/>
          <w:bCs/>
        </w:rPr>
        <w:t xml:space="preserve">deșeuri reciclabile </w:t>
      </w:r>
      <w:r w:rsidR="007D6885">
        <w:rPr>
          <w:b/>
          <w:bCs/>
        </w:rPr>
        <w:t xml:space="preserve">de tip </w:t>
      </w:r>
      <w:r w:rsidR="00CF4216">
        <w:rPr>
          <w:b/>
          <w:bCs/>
        </w:rPr>
        <w:t>hârtie</w:t>
      </w:r>
      <w:r w:rsidR="00EA6FF8">
        <w:rPr>
          <w:b/>
          <w:bCs/>
        </w:rPr>
        <w:t>,</w:t>
      </w:r>
      <w:r w:rsidR="00CF4216">
        <w:rPr>
          <w:b/>
          <w:bCs/>
        </w:rPr>
        <w:t xml:space="preserve"> carton</w:t>
      </w:r>
      <w:r w:rsidR="00EA6FF8">
        <w:rPr>
          <w:b/>
          <w:bCs/>
        </w:rPr>
        <w:t xml:space="preserve"> și</w:t>
      </w:r>
      <w:r w:rsidR="00CF4216">
        <w:rPr>
          <w:b/>
          <w:bCs/>
        </w:rPr>
        <w:t xml:space="preserve"> lemn</w:t>
      </w:r>
      <w:r w:rsidR="00EA6FF8">
        <w:rPr>
          <w:b/>
          <w:bCs/>
        </w:rPr>
        <w:t>,</w:t>
      </w:r>
      <w:r w:rsidR="003B7897">
        <w:rPr>
          <w:b/>
          <w:bCs/>
        </w:rPr>
        <w:t xml:space="preserve"> </w:t>
      </w:r>
      <w:r w:rsidR="003B7897" w:rsidRPr="00A36592">
        <w:rPr>
          <w:bCs/>
        </w:rPr>
        <w:t>se colectează în saci</w:t>
      </w:r>
      <w:r w:rsidR="00684654" w:rsidRPr="00A36592">
        <w:rPr>
          <w:bCs/>
        </w:rPr>
        <w:t>/pubele</w:t>
      </w:r>
      <w:r w:rsidR="00EA6FF8" w:rsidRPr="00A36592">
        <w:rPr>
          <w:bCs/>
        </w:rPr>
        <w:t xml:space="preserve"> de culoare albastră</w:t>
      </w:r>
      <w:r w:rsidR="00684654" w:rsidRPr="00A36592">
        <w:rPr>
          <w:bCs/>
        </w:rPr>
        <w:t>;</w:t>
      </w:r>
    </w:p>
    <w:p w:rsidR="00EA6FF8" w:rsidRPr="00EA6FF8" w:rsidRDefault="00EA6FF8" w:rsidP="00F11A26">
      <w:pPr>
        <w:jc w:val="both"/>
        <w:rPr>
          <w:bCs/>
        </w:rPr>
      </w:pPr>
      <w:r w:rsidRPr="00EA6FF8">
        <w:rPr>
          <w:b/>
          <w:bCs/>
        </w:rPr>
        <w:t>d)</w:t>
      </w:r>
      <w:r>
        <w:rPr>
          <w:b/>
          <w:bCs/>
        </w:rPr>
        <w:t xml:space="preserve"> deșeuri reciclabile din</w:t>
      </w:r>
      <w:r w:rsidR="00A36CB0">
        <w:rPr>
          <w:b/>
          <w:bCs/>
        </w:rPr>
        <w:t xml:space="preserve"> material de tip plastic, metal</w:t>
      </w:r>
      <w:r>
        <w:rPr>
          <w:b/>
          <w:bCs/>
        </w:rPr>
        <w:t>,</w:t>
      </w:r>
      <w:r w:rsidR="00C4254A">
        <w:rPr>
          <w:b/>
          <w:bCs/>
        </w:rPr>
        <w:t xml:space="preserve"> </w:t>
      </w:r>
      <w:r>
        <w:rPr>
          <w:bCs/>
        </w:rPr>
        <w:t>se colectează în saci/pubele de culoare galbenă;</w:t>
      </w:r>
    </w:p>
    <w:p w:rsidR="00817C59" w:rsidRDefault="00EA6FF8" w:rsidP="00F11A26">
      <w:pPr>
        <w:jc w:val="both"/>
      </w:pPr>
      <w:r>
        <w:rPr>
          <w:b/>
          <w:bCs/>
        </w:rPr>
        <w:t>e</w:t>
      </w:r>
      <w:r w:rsidR="00684654" w:rsidRPr="00684654">
        <w:rPr>
          <w:b/>
          <w:bCs/>
        </w:rPr>
        <w:t>)</w:t>
      </w:r>
      <w:r w:rsidR="00A36592">
        <w:rPr>
          <w:b/>
          <w:bCs/>
        </w:rPr>
        <w:t xml:space="preserve"> </w:t>
      </w:r>
      <w:r w:rsidR="00684654" w:rsidRPr="00684654">
        <w:rPr>
          <w:b/>
          <w:bCs/>
        </w:rPr>
        <w:t>deșeuri reciclabile din material de tip sticlă, inclusiv</w:t>
      </w:r>
      <w:r w:rsidR="00684654">
        <w:rPr>
          <w:bCs/>
        </w:rPr>
        <w:t xml:space="preserve"> </w:t>
      </w:r>
      <w:r w:rsidR="00A637A1">
        <w:rPr>
          <w:b/>
          <w:bCs/>
        </w:rPr>
        <w:t>ambalaj</w:t>
      </w:r>
      <w:r w:rsidR="00684654">
        <w:rPr>
          <w:b/>
          <w:bCs/>
        </w:rPr>
        <w:t>ele din</w:t>
      </w:r>
      <w:r w:rsidR="00A637A1">
        <w:rPr>
          <w:b/>
          <w:bCs/>
        </w:rPr>
        <w:t xml:space="preserve"> sticlă</w:t>
      </w:r>
      <w:r w:rsidR="00C4254A">
        <w:rPr>
          <w:b/>
          <w:bCs/>
        </w:rPr>
        <w:t>,</w:t>
      </w:r>
      <w:r w:rsidR="00684654">
        <w:rPr>
          <w:bCs/>
        </w:rPr>
        <w:t xml:space="preserve"> se colectează în recipiente de tip clopot</w:t>
      </w:r>
      <w:r w:rsidR="00332BF8">
        <w:rPr>
          <w:bCs/>
        </w:rPr>
        <w:t>,</w:t>
      </w:r>
      <w:r w:rsidR="00684654">
        <w:rPr>
          <w:bCs/>
        </w:rPr>
        <w:t xml:space="preserve"> de culoare verde, amplasate în puncte de colectare stabilite pe dom</w:t>
      </w:r>
      <w:r w:rsidR="00332BF8">
        <w:rPr>
          <w:bCs/>
        </w:rPr>
        <w:t>eniul public</w:t>
      </w:r>
      <w:r w:rsidR="00C4254A">
        <w:rPr>
          <w:bCs/>
        </w:rPr>
        <w:t xml:space="preserve"> al municipiului.</w:t>
      </w:r>
    </w:p>
    <w:p w:rsidR="00224D86" w:rsidRDefault="00B8567F" w:rsidP="00F11A26">
      <w:pPr>
        <w:jc w:val="both"/>
      </w:pPr>
      <w:r w:rsidRPr="00817C59">
        <w:t xml:space="preserve">(2) </w:t>
      </w:r>
      <w:r w:rsidR="00EA6FF8" w:rsidRPr="00817C59">
        <w:t>Recipientele pentru colectarea deșeurilor menționate la art. 19, de la toți utilizatorii</w:t>
      </w:r>
      <w:r w:rsidRPr="00817C59">
        <w:t>,</w:t>
      </w:r>
      <w:r w:rsidR="00EA6FF8" w:rsidRPr="00817C59">
        <w:t xml:space="preserve"> persoane fizice și juridice,</w:t>
      </w:r>
      <w:r w:rsidR="001B3CF2" w:rsidRPr="00817C59">
        <w:t xml:space="preserve"> se asigură</w:t>
      </w:r>
      <w:r w:rsidR="00EA6FF8" w:rsidRPr="00817C59">
        <w:t xml:space="preserve"> de operatorul de servicii de salubrizare.</w:t>
      </w:r>
    </w:p>
    <w:p w:rsidR="009D430C" w:rsidRPr="00685AEF" w:rsidRDefault="009D430C" w:rsidP="00F11A26">
      <w:pPr>
        <w:jc w:val="both"/>
      </w:pPr>
      <w:r w:rsidRPr="00685AEF">
        <w:t>Conform Sistemului Integrat de Management al Deșeurilor pentru județul Timiș (S</w:t>
      </w:r>
      <w:r w:rsidR="00A36CB0">
        <w:t>.</w:t>
      </w:r>
      <w:r w:rsidRPr="00685AEF">
        <w:t>I</w:t>
      </w:r>
      <w:r w:rsidR="00A36CB0">
        <w:t>.</w:t>
      </w:r>
      <w:r w:rsidRPr="00685AEF">
        <w:t>M</w:t>
      </w:r>
      <w:r w:rsidR="00A36CB0">
        <w:t>.</w:t>
      </w:r>
      <w:r w:rsidRPr="00685AEF">
        <w:t>D</w:t>
      </w:r>
      <w:r w:rsidR="00A36CB0">
        <w:t>.</w:t>
      </w:r>
      <w:r w:rsidRPr="00685AEF">
        <w:t xml:space="preserve"> Timiș), a  Planului Județean de Gestionare a Deșeurilor Timiș și a Regulamentului de organizare și funcționare a serviciului public de salubrizare din județul Timiș aprobat prin HCL nr.490/2021, colectarea deșeurilor menajere și similare se realizează astfel:</w:t>
      </w:r>
    </w:p>
    <w:p w:rsidR="00F64B5F" w:rsidRPr="00860BDB" w:rsidRDefault="000C1F23" w:rsidP="00F64B5F">
      <w:pPr>
        <w:widowControl w:val="0"/>
        <w:autoSpaceDE w:val="0"/>
        <w:autoSpaceDN w:val="0"/>
        <w:adjustRightInd w:val="0"/>
        <w:jc w:val="both"/>
      </w:pPr>
      <w:r>
        <w:t>Deşeurile</w:t>
      </w:r>
      <w:r w:rsidR="002B6B2A" w:rsidRPr="00860BDB">
        <w:t xml:space="preserve"> </w:t>
      </w:r>
      <w:r>
        <w:t xml:space="preserve">generate pe raza municipiului </w:t>
      </w:r>
      <w:r w:rsidR="002B6B2A" w:rsidRPr="00860BDB">
        <w:t>(deșeurile reziduale și reciclabile)</w:t>
      </w:r>
      <w:r>
        <w:t xml:space="preserve"> se colectează prin</w:t>
      </w:r>
      <w:r w:rsidR="00F64B5F" w:rsidRPr="00860BDB">
        <w:t xml:space="preserve"> </w:t>
      </w:r>
      <w:r>
        <w:rPr>
          <w:b/>
          <w:bCs/>
          <w:i/>
          <w:iCs/>
        </w:rPr>
        <w:t>S</w:t>
      </w:r>
      <w:r w:rsidR="00F64B5F" w:rsidRPr="00860BDB">
        <w:rPr>
          <w:b/>
          <w:bCs/>
          <w:i/>
          <w:iCs/>
        </w:rPr>
        <w:t>istemul de colectarea duală</w:t>
      </w:r>
      <w:r w:rsidR="00C4254A">
        <w:rPr>
          <w:b/>
          <w:bCs/>
          <w:i/>
          <w:iCs/>
        </w:rPr>
        <w:t>,</w:t>
      </w:r>
      <w:r w:rsidR="00817C59">
        <w:t xml:space="preserve"> </w:t>
      </w:r>
      <w:r w:rsidR="00F64B5F" w:rsidRPr="00860BDB">
        <w:t>sistem ce presupune existenţa la nivelul utilizatorului a două recipiente</w:t>
      </w:r>
      <w:r>
        <w:t xml:space="preserve"> </w:t>
      </w:r>
      <w:r w:rsidR="00F64B5F" w:rsidRPr="00860BDB">
        <w:t>(pubele/saci inscripţionaţi şi personalizaţi) în care se colectează separat deşeurile menajere şi separat deşeurile reciclabile</w:t>
      </w:r>
      <w:r>
        <w:t xml:space="preserve"> </w:t>
      </w:r>
      <w:r w:rsidR="00F64B5F" w:rsidRPr="00860BDB">
        <w:t>(hârtie-cartoane, tipărituri, plastic, PET-uri, doze de aluminiu etc.)</w:t>
      </w:r>
      <w:r w:rsidR="00A637A1" w:rsidRPr="00860BDB">
        <w:t xml:space="preserve">, </w:t>
      </w:r>
      <w:r w:rsidR="00817C59">
        <w:t xml:space="preserve">și </w:t>
      </w:r>
      <w:r w:rsidR="00235962">
        <w:t>prevă</w:t>
      </w:r>
      <w:r w:rsidR="00817C59">
        <w:t>zut în</w:t>
      </w:r>
      <w:r w:rsidR="00230329" w:rsidRPr="00860BDB">
        <w:t xml:space="preserve"> </w:t>
      </w:r>
      <w:r w:rsidR="00A637A1" w:rsidRPr="00860BDB">
        <w:t>P</w:t>
      </w:r>
      <w:r w:rsidR="00A36CB0">
        <w:t>.</w:t>
      </w:r>
      <w:r w:rsidR="00A637A1" w:rsidRPr="00860BDB">
        <w:t>J</w:t>
      </w:r>
      <w:r w:rsidR="00A36CB0">
        <w:t>.</w:t>
      </w:r>
      <w:r w:rsidR="00A637A1" w:rsidRPr="00860BDB">
        <w:t>G</w:t>
      </w:r>
      <w:r w:rsidR="00A36CB0">
        <w:t>.</w:t>
      </w:r>
      <w:r w:rsidR="00A637A1" w:rsidRPr="00860BDB">
        <w:t>D.</w:t>
      </w:r>
    </w:p>
    <w:p w:rsidR="00F64B5F" w:rsidRPr="00860BDB" w:rsidRDefault="002B6B2A" w:rsidP="00F64B5F">
      <w:pPr>
        <w:widowControl w:val="0"/>
        <w:autoSpaceDE w:val="0"/>
        <w:autoSpaceDN w:val="0"/>
        <w:adjustRightInd w:val="0"/>
        <w:jc w:val="both"/>
      </w:pPr>
      <w:r w:rsidRPr="00860BDB">
        <w:t>C</w:t>
      </w:r>
      <w:r w:rsidR="00F64B5F" w:rsidRPr="00860BDB">
        <w:t xml:space="preserve">olectarea </w:t>
      </w:r>
      <w:r w:rsidR="000C1F23">
        <w:t xml:space="preserve">deșeurilor </w:t>
      </w:r>
      <w:r w:rsidR="00F64B5F" w:rsidRPr="00860BDB">
        <w:t xml:space="preserve">se </w:t>
      </w:r>
      <w:r w:rsidRPr="00860BDB">
        <w:t>realizează</w:t>
      </w:r>
      <w:r w:rsidR="00F64B5F" w:rsidRPr="00860BDB">
        <w:t xml:space="preserve"> </w:t>
      </w:r>
      <w:r w:rsidR="000C1F23">
        <w:t xml:space="preserve">de utilizatori, </w:t>
      </w:r>
      <w:r w:rsidR="00F64B5F" w:rsidRPr="00860BDB">
        <w:t>se</w:t>
      </w:r>
      <w:r w:rsidR="000C1F23">
        <w:t>parat</w:t>
      </w:r>
      <w:r w:rsidR="00F64B5F" w:rsidRPr="00860BDB">
        <w:t>, pe tipuri de deşeuri municipale, în recipiente standardizate, astfel:</w:t>
      </w:r>
    </w:p>
    <w:p w:rsidR="00F64B5F" w:rsidRPr="00860BDB" w:rsidRDefault="00F64B5F" w:rsidP="00F64B5F">
      <w:pPr>
        <w:widowControl w:val="0"/>
        <w:autoSpaceDE w:val="0"/>
        <w:autoSpaceDN w:val="0"/>
        <w:adjustRightInd w:val="0"/>
        <w:jc w:val="both"/>
      </w:pPr>
      <w:r w:rsidRPr="00860BDB">
        <w:t xml:space="preserve">        </w:t>
      </w:r>
      <w:r w:rsidR="00EC77B6">
        <w:rPr>
          <w:b/>
        </w:rPr>
        <w:t>a) gospodăriile</w:t>
      </w:r>
      <w:r w:rsidRPr="00EC77B6">
        <w:rPr>
          <w:b/>
        </w:rPr>
        <w:t xml:space="preserve"> individuale</w:t>
      </w:r>
      <w:r w:rsidRPr="00860BDB">
        <w:t>, colect</w:t>
      </w:r>
      <w:r w:rsidR="002B6B2A" w:rsidRPr="00860BDB">
        <w:t>ează</w:t>
      </w:r>
      <w:r w:rsidRPr="00860BDB">
        <w:t xml:space="preserve"> deşeurile reciclabile în saci </w:t>
      </w:r>
      <w:r w:rsidR="00597CE3" w:rsidRPr="00860BDB">
        <w:t>de culoare galben</w:t>
      </w:r>
      <w:r w:rsidR="007723EE">
        <w:t xml:space="preserve"> transparent,</w:t>
      </w:r>
      <w:r w:rsidR="00EC77B6">
        <w:t xml:space="preserve"> de 120 litri,</w:t>
      </w:r>
      <w:r w:rsidR="00597CE3" w:rsidRPr="00860BDB">
        <w:t xml:space="preserve"> </w:t>
      </w:r>
      <w:r w:rsidR="007723EE">
        <w:t>inscripţionaţi și</w:t>
      </w:r>
      <w:r w:rsidRPr="00860BDB">
        <w:t xml:space="preserve"> personalizaţi</w:t>
      </w:r>
      <w:r w:rsidR="007723EE">
        <w:t>,</w:t>
      </w:r>
      <w:r w:rsidRPr="00860BDB">
        <w:t xml:space="preserve"> şi deşeurile menajere în recipiente </w:t>
      </w:r>
      <w:r w:rsidR="00331AE9">
        <w:t xml:space="preserve">standardizate </w:t>
      </w:r>
      <w:r w:rsidR="00597CE3">
        <w:t>tip pubelă</w:t>
      </w:r>
      <w:r w:rsidR="00EC77B6">
        <w:t>,</w:t>
      </w:r>
      <w:r w:rsidR="00EC77B6" w:rsidRPr="00EC77B6">
        <w:t xml:space="preserve"> </w:t>
      </w:r>
      <w:r w:rsidR="00331AE9">
        <w:t xml:space="preserve">de culoare neagră, </w:t>
      </w:r>
      <w:r w:rsidR="001A5DD6">
        <w:t>cu capacitatea între 60</w:t>
      </w:r>
      <w:r w:rsidR="00D35E8C">
        <w:t xml:space="preserve"> </w:t>
      </w:r>
      <w:r w:rsidR="001A5DD6">
        <w:t>litri</w:t>
      </w:r>
      <w:r w:rsidR="00EC77B6" w:rsidRPr="00860BDB">
        <w:t xml:space="preserve"> </w:t>
      </w:r>
      <w:r w:rsidR="001A5DD6">
        <w:t xml:space="preserve">și </w:t>
      </w:r>
      <w:r w:rsidR="00EC77B6">
        <w:t>240 l</w:t>
      </w:r>
      <w:r w:rsidR="00D35E8C">
        <w:t>itri</w:t>
      </w:r>
      <w:r w:rsidR="00EC77B6">
        <w:t>;</w:t>
      </w:r>
    </w:p>
    <w:p w:rsidR="00D35E8C" w:rsidRDefault="00331AE9" w:rsidP="00F64B5F">
      <w:pPr>
        <w:widowControl w:val="0"/>
        <w:autoSpaceDE w:val="0"/>
        <w:autoSpaceDN w:val="0"/>
        <w:adjustRightInd w:val="0"/>
        <w:jc w:val="both"/>
      </w:pPr>
      <w:r>
        <w:t xml:space="preserve">        </w:t>
      </w:r>
      <w:r w:rsidRPr="00481911">
        <w:rPr>
          <w:b/>
        </w:rPr>
        <w:t>b)</w:t>
      </w:r>
      <w:r w:rsidR="00A36CB0">
        <w:t xml:space="preserve"> </w:t>
      </w:r>
      <w:r w:rsidR="00F64B5F" w:rsidRPr="00331AE9">
        <w:rPr>
          <w:b/>
        </w:rPr>
        <w:t>asociaţii</w:t>
      </w:r>
      <w:r w:rsidRPr="00331AE9">
        <w:rPr>
          <w:b/>
        </w:rPr>
        <w:t>le</w:t>
      </w:r>
      <w:r w:rsidR="00F64B5F" w:rsidRPr="00331AE9">
        <w:rPr>
          <w:b/>
        </w:rPr>
        <w:t xml:space="preserve"> de proprietari-locatari</w:t>
      </w:r>
      <w:r w:rsidR="00F64B5F" w:rsidRPr="00860BDB">
        <w:t>, colect</w:t>
      </w:r>
      <w:r w:rsidR="002B6B2A" w:rsidRPr="00860BDB">
        <w:t>ează</w:t>
      </w:r>
      <w:r w:rsidR="00F64B5F" w:rsidRPr="00860BDB">
        <w:t xml:space="preserve"> deşeurile reciclabile</w:t>
      </w:r>
      <w:r w:rsidR="00481911">
        <w:t xml:space="preserve"> și menajere </w:t>
      </w:r>
      <w:r w:rsidR="00F64B5F" w:rsidRPr="00860BDB">
        <w:t xml:space="preserve">în recipiente standardizate, </w:t>
      </w:r>
      <w:r w:rsidR="00481911">
        <w:t>tip pubelă,</w:t>
      </w:r>
      <w:r w:rsidR="001A5DD6">
        <w:t xml:space="preserve"> </w:t>
      </w:r>
      <w:r w:rsidR="00481911">
        <w:t>de culoare galbenă și neagră</w:t>
      </w:r>
      <w:r w:rsidR="001A5DD6">
        <w:t xml:space="preserve"> cu capacitatea de 240</w:t>
      </w:r>
      <w:r w:rsidR="00481911">
        <w:t xml:space="preserve"> litr</w:t>
      </w:r>
      <w:r w:rsidR="00D35E8C">
        <w:t>i;</w:t>
      </w:r>
    </w:p>
    <w:p w:rsidR="00481911" w:rsidRPr="00860BDB" w:rsidRDefault="00D35E8C" w:rsidP="00F64B5F">
      <w:pPr>
        <w:widowControl w:val="0"/>
        <w:autoSpaceDE w:val="0"/>
        <w:autoSpaceDN w:val="0"/>
        <w:adjustRightInd w:val="0"/>
        <w:jc w:val="both"/>
      </w:pPr>
      <w:r>
        <w:t xml:space="preserve">În vederea </w:t>
      </w:r>
      <w:r w:rsidR="00FC6D1F">
        <w:t xml:space="preserve">dezvoltării unui management al deșeurilor eficient, a </w:t>
      </w:r>
      <w:r>
        <w:t>creșterii capacităților de colectare separată</w:t>
      </w:r>
      <w:r w:rsidR="00FC6D1F">
        <w:t xml:space="preserve">, de pregătire pentru reutilizare și valorificare a deșeurilor, începând cu anul 2025, la nivelul </w:t>
      </w:r>
      <w:r w:rsidR="00FC6D1F" w:rsidRPr="00FC6D1F">
        <w:t>asociaţii</w:t>
      </w:r>
      <w:r w:rsidR="00FC6D1F">
        <w:t>lor</w:t>
      </w:r>
      <w:r w:rsidR="00FC6D1F" w:rsidRPr="00FC6D1F">
        <w:t xml:space="preserve"> de proprietari-locatari</w:t>
      </w:r>
      <w:r w:rsidR="00FC6D1F">
        <w:t>,</w:t>
      </w:r>
      <w:r w:rsidR="00FC6D1F" w:rsidRPr="00FC6D1F">
        <w:t xml:space="preserve"> </w:t>
      </w:r>
      <w:r w:rsidR="00FC6D1F">
        <w:t xml:space="preserve">colectarea deșeurilor </w:t>
      </w:r>
      <w:r w:rsidR="00602A2C">
        <w:t xml:space="preserve">generate se va realiza </w:t>
      </w:r>
      <w:r w:rsidR="004D5A22">
        <w:t>prin i</w:t>
      </w:r>
      <w:r w:rsidR="00FC6D1F">
        <w:t>nsule ecologice digitalizate</w:t>
      </w:r>
      <w:r w:rsidR="004D5A22">
        <w:t xml:space="preserve"> de tipul 1 - i</w:t>
      </w:r>
      <w:r w:rsidR="00602A2C">
        <w:t>nsulă supraterană încasetată cu 5 containere de 1,1mc pentru fracțiile</w:t>
      </w:r>
      <w:r w:rsidR="00817C59">
        <w:t xml:space="preserve"> de deșeuri: biodegradabil, rezi</w:t>
      </w:r>
      <w:r w:rsidR="00602A2C">
        <w:t>dual, striclă, plastic și metal</w:t>
      </w:r>
      <w:r w:rsidR="009D4AB3">
        <w:t>, hârtie și carton.</w:t>
      </w:r>
    </w:p>
    <w:p w:rsidR="00CA32E8" w:rsidRPr="00860BDB" w:rsidRDefault="00F64B5F" w:rsidP="002B6B2A">
      <w:pPr>
        <w:widowControl w:val="0"/>
        <w:autoSpaceDE w:val="0"/>
        <w:autoSpaceDN w:val="0"/>
        <w:adjustRightInd w:val="0"/>
        <w:jc w:val="both"/>
      </w:pPr>
      <w:r w:rsidRPr="00860BDB">
        <w:rPr>
          <w:bCs/>
          <w:i/>
          <w:iCs/>
        </w:rPr>
        <w:t xml:space="preserve">       </w:t>
      </w:r>
      <w:r w:rsidRPr="00481911">
        <w:rPr>
          <w:b/>
          <w:bCs/>
        </w:rPr>
        <w:t xml:space="preserve">c) </w:t>
      </w:r>
      <w:r w:rsidRPr="00481911">
        <w:rPr>
          <w:b/>
        </w:rPr>
        <w:t>utilizatorii agenţi economici şi instituţii publice</w:t>
      </w:r>
      <w:r w:rsidRPr="00860BDB">
        <w:t>, colect</w:t>
      </w:r>
      <w:r w:rsidR="002B6B2A" w:rsidRPr="00860BDB">
        <w:t>ează</w:t>
      </w:r>
      <w:r w:rsidRPr="00860BDB">
        <w:t xml:space="preserve"> deşeurile reciclabile în </w:t>
      </w:r>
      <w:r w:rsidR="000F2E2A">
        <w:t>recipiente standardizate de tipul</w:t>
      </w:r>
      <w:r w:rsidR="00C4254A">
        <w:t>,</w:t>
      </w:r>
      <w:r w:rsidR="000F2E2A">
        <w:t xml:space="preserve"> </w:t>
      </w:r>
      <w:r w:rsidRPr="00860BDB">
        <w:t xml:space="preserve">saci </w:t>
      </w:r>
      <w:r w:rsidR="000F2E2A">
        <w:t>de culoare galben</w:t>
      </w:r>
      <w:r w:rsidR="007723EE">
        <w:t xml:space="preserve"> transparent, </w:t>
      </w:r>
      <w:r w:rsidR="000F2E2A">
        <w:t xml:space="preserve">pubele </w:t>
      </w:r>
      <w:r w:rsidR="007723EE">
        <w:t xml:space="preserve">de 120 </w:t>
      </w:r>
      <w:r w:rsidR="000F2E2A">
        <w:t xml:space="preserve">litri, containere de 1,1 mc de culoare galbenă, </w:t>
      </w:r>
      <w:r w:rsidR="000F2E2A" w:rsidRPr="00860BDB">
        <w:t>presocontainere sau recipiente de alte capacităţi</w:t>
      </w:r>
      <w:r w:rsidR="000F2E2A">
        <w:t>,</w:t>
      </w:r>
      <w:r w:rsidR="000F2E2A" w:rsidRPr="00860BDB">
        <w:t xml:space="preserve"> </w:t>
      </w:r>
      <w:r w:rsidR="000F2E2A">
        <w:t>inscripţionate şi personalizate</w:t>
      </w:r>
      <w:r w:rsidR="000F2E2A" w:rsidRPr="000F2E2A">
        <w:t xml:space="preserve"> </w:t>
      </w:r>
      <w:r w:rsidR="000F2E2A" w:rsidRPr="00860BDB">
        <w:t>şi deşeurile menajere în recipiente standardizate cu capacitatea între 240 l până la 1100 l</w:t>
      </w:r>
      <w:r w:rsidR="000F2E2A">
        <w:t xml:space="preserve">; </w:t>
      </w:r>
    </w:p>
    <w:p w:rsidR="00B8567F" w:rsidRDefault="007572C2" w:rsidP="00B8567F">
      <w:pPr>
        <w:widowControl w:val="0"/>
        <w:autoSpaceDE w:val="0"/>
        <w:autoSpaceDN w:val="0"/>
        <w:adjustRightInd w:val="0"/>
        <w:jc w:val="both"/>
      </w:pPr>
      <w:r w:rsidRPr="007572C2">
        <w:t>Deșeurile reciclabile</w:t>
      </w:r>
      <w:r w:rsidR="00C4254A">
        <w:t xml:space="preserve"> </w:t>
      </w:r>
      <w:r w:rsidR="00C4254A" w:rsidRPr="00A36592">
        <w:t>și deșeurile menajere</w:t>
      </w:r>
      <w:r w:rsidR="00C4254A">
        <w:rPr>
          <w:color w:val="4472C4" w:themeColor="accent1"/>
        </w:rPr>
        <w:t>,</w:t>
      </w:r>
      <w:r w:rsidRPr="007572C2">
        <w:t xml:space="preserve"> colectate separat</w:t>
      </w:r>
      <w:r w:rsidR="000F2E2A">
        <w:t>,</w:t>
      </w:r>
      <w:r w:rsidRPr="007572C2">
        <w:t xml:space="preserve"> sunt t</w:t>
      </w:r>
      <w:r w:rsidR="00C4254A">
        <w:t>ransportate</w:t>
      </w:r>
      <w:r w:rsidRPr="007572C2">
        <w:t xml:space="preserve"> în vederea </w:t>
      </w:r>
      <w:r w:rsidR="000F2E2A">
        <w:t xml:space="preserve">sortării </w:t>
      </w:r>
      <w:r w:rsidRPr="007572C2">
        <w:t xml:space="preserve">la stația de sortare </w:t>
      </w:r>
      <w:r w:rsidR="000F2E2A">
        <w:t xml:space="preserve">a </w:t>
      </w:r>
      <w:r w:rsidRPr="007572C2">
        <w:t>deșeuri</w:t>
      </w:r>
      <w:r w:rsidR="000F2E2A">
        <w:t>lor</w:t>
      </w:r>
      <w:r w:rsidRPr="007572C2">
        <w:t xml:space="preserve"> Timișoara.</w:t>
      </w:r>
    </w:p>
    <w:p w:rsidR="00B8567F" w:rsidRDefault="00B8567F" w:rsidP="00B8567F">
      <w:pPr>
        <w:widowControl w:val="0"/>
        <w:autoSpaceDE w:val="0"/>
        <w:autoSpaceDN w:val="0"/>
        <w:adjustRightInd w:val="0"/>
        <w:jc w:val="both"/>
      </w:pPr>
      <w:r w:rsidRPr="007C7D34">
        <w:t>(3)</w:t>
      </w:r>
      <w:r w:rsidRPr="00817C59">
        <w:rPr>
          <w:b/>
        </w:rPr>
        <w:t xml:space="preserve"> </w:t>
      </w:r>
      <w:r w:rsidR="007572C2" w:rsidRPr="00817C59">
        <w:rPr>
          <w:b/>
        </w:rPr>
        <w:t>Deșeurile reciclabile din material de tip sticlă albă/colorată</w:t>
      </w:r>
      <w:r w:rsidR="005310CF" w:rsidRPr="00817C59">
        <w:rPr>
          <w:b/>
        </w:rPr>
        <w:t>, inclusiv ambalajele din sticlă</w:t>
      </w:r>
      <w:r w:rsidR="005310CF" w:rsidRPr="00817C59">
        <w:t xml:space="preserve"> </w:t>
      </w:r>
      <w:r w:rsidR="007572C2" w:rsidRPr="00817C59">
        <w:t>se colectează</w:t>
      </w:r>
      <w:r w:rsidR="004B7D50">
        <w:t xml:space="preserve">, </w:t>
      </w:r>
      <w:r w:rsidR="001C30B8" w:rsidRPr="00817C59">
        <w:t>în contain</w:t>
      </w:r>
      <w:r w:rsidR="000F2E2A" w:rsidRPr="00817C59">
        <w:t>ere tip clopot</w:t>
      </w:r>
      <w:r w:rsidR="005310CF" w:rsidRPr="00817C59">
        <w:t>,</w:t>
      </w:r>
      <w:r w:rsidR="000F2E2A">
        <w:t xml:space="preserve"> de culoare verde</w:t>
      </w:r>
      <w:r w:rsidR="001C30B8">
        <w:t>, nefiind permis amestecul sticlei cu deșeuri</w:t>
      </w:r>
      <w:r w:rsidR="005310CF">
        <w:t>le</w:t>
      </w:r>
      <w:r w:rsidR="001C30B8">
        <w:t xml:space="preserve"> din material de tip porțelan/ceramică. </w:t>
      </w:r>
    </w:p>
    <w:p w:rsidR="002D799C" w:rsidRDefault="00B8567F" w:rsidP="005D5015">
      <w:pPr>
        <w:widowControl w:val="0"/>
        <w:autoSpaceDE w:val="0"/>
        <w:autoSpaceDN w:val="0"/>
        <w:adjustRightInd w:val="0"/>
        <w:jc w:val="both"/>
        <w:rPr>
          <w:color w:val="FF0000"/>
          <w:u w:val="single"/>
        </w:rPr>
      </w:pPr>
      <w:r>
        <w:t xml:space="preserve">(4) </w:t>
      </w:r>
      <w:r w:rsidR="00B6543D">
        <w:t xml:space="preserve">În vederea stimulării prevenirii generării deșeurilor și stimulării colectării separate a deșeurilor reciclabile, </w:t>
      </w:r>
      <w:r w:rsidR="004D5A22">
        <w:t>A.D.I.D</w:t>
      </w:r>
      <w:r w:rsidR="00B6543D">
        <w:t xml:space="preserve"> Timiș va implementa, în conformitate cu legislația în vigoare,</w:t>
      </w:r>
      <w:r w:rsidR="00B6543D" w:rsidRPr="00B6543D">
        <w:t xml:space="preserve"> </w:t>
      </w:r>
      <w:r w:rsidR="00B6543D">
        <w:t xml:space="preserve">instrumentul economic </w:t>
      </w:r>
      <w:r w:rsidR="00B6543D" w:rsidRPr="00817C59">
        <w:rPr>
          <w:b/>
          <w:lang w:val="en-US"/>
        </w:rPr>
        <w:t>“</w:t>
      </w:r>
      <w:r w:rsidR="00B6543D" w:rsidRPr="00817C59">
        <w:rPr>
          <w:b/>
          <w:i/>
        </w:rPr>
        <w:t>plătește pentru cât arunci”</w:t>
      </w:r>
      <w:r w:rsidR="008B375C" w:rsidRPr="00817C59">
        <w:rPr>
          <w:b/>
          <w:i/>
        </w:rPr>
        <w:t>,</w:t>
      </w:r>
      <w:r w:rsidR="008B375C">
        <w:rPr>
          <w:i/>
        </w:rPr>
        <w:t xml:space="preserve"> </w:t>
      </w:r>
      <w:r w:rsidR="008B375C" w:rsidRPr="008B375C">
        <w:t>aprobat</w:t>
      </w:r>
      <w:r w:rsidR="008B375C" w:rsidRPr="008B375C">
        <w:rPr>
          <w:i/>
        </w:rPr>
        <w:t xml:space="preserve"> </w:t>
      </w:r>
      <w:r w:rsidR="008B375C" w:rsidRPr="008B375C">
        <w:t xml:space="preserve">prin Hotărârea nr.16/10.07.2019 a </w:t>
      </w:r>
      <w:r w:rsidR="008B375C">
        <w:t>Adunării Generale a Asociaților,</w:t>
      </w:r>
      <w:r w:rsidR="00B6543D">
        <w:t xml:space="preserve"> prin două dintre metodele prevăzute de lege, respectiv, </w:t>
      </w:r>
      <w:r w:rsidR="00B6543D" w:rsidRPr="00030188">
        <w:rPr>
          <w:b/>
          <w:i/>
        </w:rPr>
        <w:t>volum și frecvență de colectare.</w:t>
      </w:r>
      <w:r w:rsidR="008B375C" w:rsidRPr="008B375C">
        <w:rPr>
          <w:color w:val="FF0000"/>
          <w:u w:val="single"/>
        </w:rPr>
        <w:t xml:space="preserve"> </w:t>
      </w:r>
    </w:p>
    <w:p w:rsidR="005D5015" w:rsidRPr="005D5015" w:rsidRDefault="005D5015" w:rsidP="005D5015">
      <w:pPr>
        <w:widowControl w:val="0"/>
        <w:autoSpaceDE w:val="0"/>
        <w:autoSpaceDN w:val="0"/>
        <w:adjustRightInd w:val="0"/>
        <w:jc w:val="both"/>
        <w:rPr>
          <w:color w:val="FF0000"/>
          <w:u w:val="single"/>
        </w:rPr>
      </w:pPr>
    </w:p>
    <w:p w:rsidR="00717AF8" w:rsidRPr="00717AF8" w:rsidRDefault="00717AF8" w:rsidP="00717AF8">
      <w:pPr>
        <w:pStyle w:val="sartttl"/>
        <w:jc w:val="both"/>
        <w:rPr>
          <w:rFonts w:ascii="Times New Roman" w:hAnsi="Times New Roman"/>
          <w:color w:val="auto"/>
          <w:sz w:val="24"/>
          <w:szCs w:val="24"/>
          <w:shd w:val="clear" w:color="auto" w:fill="FFFFFF"/>
        </w:rPr>
      </w:pPr>
      <w:r w:rsidRPr="00717AF8">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F5149C">
        <w:rPr>
          <w:rFonts w:ascii="Times New Roman" w:hAnsi="Times New Roman"/>
          <w:color w:val="auto"/>
          <w:sz w:val="24"/>
          <w:szCs w:val="24"/>
          <w:shd w:val="clear" w:color="auto" w:fill="FFFFFF"/>
        </w:rPr>
        <w:t>.</w:t>
      </w:r>
      <w:r w:rsidRPr="00717AF8">
        <w:rPr>
          <w:rFonts w:ascii="Times New Roman" w:hAnsi="Times New Roman"/>
          <w:color w:val="auto"/>
          <w:sz w:val="24"/>
          <w:szCs w:val="24"/>
          <w:shd w:val="clear" w:color="auto" w:fill="FFFFFF"/>
        </w:rPr>
        <w:t xml:space="preserve"> 20</w:t>
      </w:r>
    </w:p>
    <w:p w:rsidR="00717AF8" w:rsidRPr="001F5AAC" w:rsidRDefault="00717AF8" w:rsidP="00717AF8">
      <w:pPr>
        <w:jc w:val="both"/>
        <w:rPr>
          <w:shd w:val="clear" w:color="auto" w:fill="FFFFFF"/>
        </w:rPr>
      </w:pPr>
      <w:r w:rsidRPr="00717AF8">
        <w:rPr>
          <w:rStyle w:val="salnttl1"/>
          <w:rFonts w:ascii="Times New Roman" w:hAnsi="Times New Roman"/>
          <w:b w:val="0"/>
          <w:color w:val="auto"/>
          <w:sz w:val="24"/>
          <w:szCs w:val="24"/>
        </w:rPr>
        <w:t>(1)</w:t>
      </w:r>
      <w:r w:rsidR="00AA5141">
        <w:rPr>
          <w:rStyle w:val="salnttl1"/>
          <w:rFonts w:ascii="Times New Roman" w:hAnsi="Times New Roman"/>
          <w:b w:val="0"/>
          <w:color w:val="auto"/>
          <w:sz w:val="24"/>
          <w:szCs w:val="24"/>
        </w:rPr>
        <w:t xml:space="preserve"> </w:t>
      </w:r>
      <w:r w:rsidRPr="001F5AAC">
        <w:rPr>
          <w:rStyle w:val="salnbdy"/>
          <w:rFonts w:ascii="Times New Roman" w:hAnsi="Times New Roman"/>
          <w:color w:val="auto"/>
          <w:sz w:val="24"/>
          <w:szCs w:val="24"/>
        </w:rPr>
        <w:t>După colectare, deşeurile menajere şi deşeurile similare vor fi supuse procesului de sortare/tratare.</w:t>
      </w:r>
    </w:p>
    <w:p w:rsidR="007C4D9E" w:rsidRDefault="00717AF8" w:rsidP="00717AF8">
      <w:pPr>
        <w:jc w:val="both"/>
        <w:rPr>
          <w:rStyle w:val="salnbdy"/>
          <w:rFonts w:ascii="Times New Roman" w:hAnsi="Times New Roman"/>
          <w:color w:val="auto"/>
          <w:sz w:val="24"/>
          <w:szCs w:val="24"/>
        </w:rPr>
      </w:pPr>
      <w:r w:rsidRPr="008B3FDE">
        <w:rPr>
          <w:rStyle w:val="salnttl1"/>
          <w:rFonts w:ascii="Times New Roman" w:hAnsi="Times New Roman"/>
          <w:b w:val="0"/>
          <w:color w:val="auto"/>
          <w:sz w:val="24"/>
          <w:szCs w:val="24"/>
        </w:rPr>
        <w:t>(2)</w:t>
      </w:r>
      <w:r w:rsidR="00AA5141">
        <w:rPr>
          <w:rStyle w:val="salnttl1"/>
          <w:rFonts w:ascii="Times New Roman" w:hAnsi="Times New Roman"/>
          <w:b w:val="0"/>
          <w:color w:val="auto"/>
          <w:sz w:val="24"/>
          <w:szCs w:val="24"/>
        </w:rPr>
        <w:t xml:space="preserve"> </w:t>
      </w:r>
      <w:r w:rsidRPr="008B3FDE">
        <w:rPr>
          <w:rStyle w:val="salnbdy"/>
          <w:rFonts w:ascii="Times New Roman" w:hAnsi="Times New Roman"/>
          <w:color w:val="auto"/>
          <w:sz w:val="24"/>
          <w:szCs w:val="24"/>
        </w:rPr>
        <w:t xml:space="preserve">Este interzisă depozitarea deşeurilor biodegradabile </w:t>
      </w:r>
      <w:r w:rsidR="00CA43B5">
        <w:rPr>
          <w:rStyle w:val="salnbdy"/>
          <w:rFonts w:ascii="Times New Roman" w:hAnsi="Times New Roman"/>
          <w:color w:val="auto"/>
          <w:sz w:val="24"/>
          <w:szCs w:val="24"/>
        </w:rPr>
        <w:t xml:space="preserve">netratate </w:t>
      </w:r>
      <w:r w:rsidRPr="008B3FDE">
        <w:rPr>
          <w:rStyle w:val="salnbdy"/>
          <w:rFonts w:ascii="Times New Roman" w:hAnsi="Times New Roman"/>
          <w:color w:val="auto"/>
          <w:sz w:val="24"/>
          <w:szCs w:val="24"/>
        </w:rPr>
        <w:t>şi a deşeurilor reciclabile colectate separat.</w:t>
      </w:r>
    </w:p>
    <w:p w:rsidR="008B3FDE" w:rsidRDefault="008B3FDE" w:rsidP="00717AF8">
      <w:pPr>
        <w:jc w:val="both"/>
        <w:rPr>
          <w:color w:val="000000"/>
          <w:sz w:val="15"/>
          <w:szCs w:val="15"/>
          <w:shd w:val="clear" w:color="auto" w:fill="FFFFFF"/>
        </w:rPr>
      </w:pPr>
    </w:p>
    <w:p w:rsidR="00DE3CB3" w:rsidRDefault="00DE3CB3" w:rsidP="00717AF8">
      <w:pPr>
        <w:jc w:val="both"/>
        <w:rPr>
          <w:color w:val="000000"/>
          <w:sz w:val="15"/>
          <w:szCs w:val="15"/>
          <w:shd w:val="clear" w:color="auto" w:fill="FFFFFF"/>
        </w:rPr>
      </w:pPr>
    </w:p>
    <w:p w:rsidR="005D5015" w:rsidRDefault="005D5015" w:rsidP="00717AF8">
      <w:pPr>
        <w:jc w:val="both"/>
        <w:rPr>
          <w:color w:val="000000"/>
          <w:sz w:val="15"/>
          <w:szCs w:val="15"/>
          <w:shd w:val="clear" w:color="auto" w:fill="FFFFFF"/>
        </w:rPr>
      </w:pPr>
    </w:p>
    <w:p w:rsidR="00717AF8" w:rsidRDefault="00717AF8" w:rsidP="00717AF8">
      <w:pPr>
        <w:pStyle w:val="sartttl"/>
        <w:jc w:val="both"/>
        <w:rPr>
          <w:rFonts w:ascii="Times New Roman" w:hAnsi="Times New Roman"/>
          <w:color w:val="auto"/>
          <w:sz w:val="24"/>
          <w:szCs w:val="24"/>
          <w:shd w:val="clear" w:color="auto" w:fill="FFFFFF"/>
        </w:rPr>
      </w:pPr>
      <w:r w:rsidRPr="001F5AAC">
        <w:rPr>
          <w:rFonts w:ascii="Times New Roman" w:hAnsi="Times New Roman"/>
          <w:color w:val="auto"/>
          <w:sz w:val="24"/>
          <w:szCs w:val="24"/>
          <w:shd w:val="clear" w:color="auto" w:fill="FFFFFF"/>
        </w:rPr>
        <w:lastRenderedPageBreak/>
        <w:t>A</w:t>
      </w:r>
      <w:r w:rsidR="00C11685">
        <w:rPr>
          <w:rFonts w:ascii="Times New Roman" w:hAnsi="Times New Roman"/>
          <w:color w:val="auto"/>
          <w:sz w:val="24"/>
          <w:szCs w:val="24"/>
          <w:shd w:val="clear" w:color="auto" w:fill="FFFFFF"/>
        </w:rPr>
        <w:t>rt</w:t>
      </w:r>
      <w:r w:rsidR="00F5149C">
        <w:rPr>
          <w:rFonts w:ascii="Times New Roman" w:hAnsi="Times New Roman"/>
          <w:color w:val="auto"/>
          <w:sz w:val="24"/>
          <w:szCs w:val="24"/>
          <w:shd w:val="clear" w:color="auto" w:fill="FFFFFF"/>
        </w:rPr>
        <w:t>.</w:t>
      </w:r>
      <w:r w:rsidRPr="001F5AAC">
        <w:rPr>
          <w:rFonts w:ascii="Times New Roman" w:hAnsi="Times New Roman"/>
          <w:color w:val="auto"/>
          <w:sz w:val="24"/>
          <w:szCs w:val="24"/>
          <w:shd w:val="clear" w:color="auto" w:fill="FFFFFF"/>
        </w:rPr>
        <w:t xml:space="preserve"> 21</w:t>
      </w:r>
    </w:p>
    <w:p w:rsidR="008B3FDE" w:rsidRPr="008B3FDE" w:rsidRDefault="008B3FDE" w:rsidP="008B3FDE">
      <w:pPr>
        <w:shd w:val="clear" w:color="auto" w:fill="FFFFFF"/>
        <w:jc w:val="both"/>
        <w:rPr>
          <w:rFonts w:eastAsia="Verdana"/>
          <w:noProof w:val="0"/>
          <w:lang w:eastAsia="ro-RO"/>
        </w:rPr>
      </w:pPr>
      <w:r w:rsidRPr="008B3FDE">
        <w:rPr>
          <w:bCs/>
          <w:noProof w:val="0"/>
          <w:lang w:eastAsia="ro-RO"/>
        </w:rPr>
        <w:t>(1)</w:t>
      </w:r>
      <w:r w:rsidRPr="008B3FDE">
        <w:rPr>
          <w:noProof w:val="0"/>
          <w:lang w:eastAsia="ro-RO"/>
        </w:rPr>
        <w:t xml:space="preserve"> </w:t>
      </w:r>
      <w:r w:rsidRPr="008B3FDE">
        <w:rPr>
          <w:lang w:eastAsia="ro-RO"/>
        </w:rPr>
        <w:t xml:space="preserve">Colectarea deşeurilor </w:t>
      </w:r>
      <w:r w:rsidRPr="00A169F1">
        <w:rPr>
          <w:b/>
          <w:i/>
          <w:lang w:eastAsia="ro-RO"/>
        </w:rPr>
        <w:t>"din poartă în poartă"</w:t>
      </w:r>
      <w:r w:rsidR="00E550BD">
        <w:rPr>
          <w:lang w:eastAsia="ro-RO"/>
        </w:rPr>
        <w:t xml:space="preserve">, la gospodăriile individuale, </w:t>
      </w:r>
      <w:r w:rsidRPr="008B3FDE">
        <w:rPr>
          <w:lang w:eastAsia="ro-RO"/>
        </w:rPr>
        <w:t xml:space="preserve">se realizează </w:t>
      </w:r>
      <w:r w:rsidR="00D44AAE">
        <w:rPr>
          <w:lang w:eastAsia="ro-RO"/>
        </w:rPr>
        <w:t xml:space="preserve">cu </w:t>
      </w:r>
      <w:r w:rsidR="00E550BD" w:rsidRPr="008B3FDE">
        <w:rPr>
          <w:lang w:eastAsia="ro-RO"/>
        </w:rPr>
        <w:t xml:space="preserve">o </w:t>
      </w:r>
      <w:r w:rsidR="00D44AAE">
        <w:rPr>
          <w:lang w:eastAsia="ro-RO"/>
        </w:rPr>
        <w:t>fre</w:t>
      </w:r>
      <w:r w:rsidR="00967216">
        <w:rPr>
          <w:lang w:eastAsia="ro-RO"/>
        </w:rPr>
        <w:t>cvenț</w:t>
      </w:r>
      <w:r w:rsidR="00D44AAE">
        <w:rPr>
          <w:lang w:eastAsia="ro-RO"/>
        </w:rPr>
        <w:t>ă de</w:t>
      </w:r>
      <w:r w:rsidR="00967216">
        <w:rPr>
          <w:lang w:eastAsia="ro-RO"/>
        </w:rPr>
        <w:t xml:space="preserve"> o</w:t>
      </w:r>
      <w:r w:rsidR="00D44AAE">
        <w:rPr>
          <w:lang w:eastAsia="ro-RO"/>
        </w:rPr>
        <w:t xml:space="preserve"> </w:t>
      </w:r>
      <w:r w:rsidR="00E550BD" w:rsidRPr="008B3FDE">
        <w:rPr>
          <w:lang w:eastAsia="ro-RO"/>
        </w:rPr>
        <w:t>dată la săptămân</w:t>
      </w:r>
      <w:r w:rsidR="00E550BD">
        <w:rPr>
          <w:lang w:eastAsia="ro-RO"/>
        </w:rPr>
        <w:t>ă,</w:t>
      </w:r>
      <w:r w:rsidR="00E550BD" w:rsidRPr="00E550BD">
        <w:rPr>
          <w:lang w:eastAsia="ro-RO"/>
        </w:rPr>
        <w:t xml:space="preserve"> </w:t>
      </w:r>
      <w:r w:rsidR="00E550BD" w:rsidRPr="008B3FDE">
        <w:rPr>
          <w:lang w:eastAsia="ro-RO"/>
        </w:rPr>
        <w:t>pent</w:t>
      </w:r>
      <w:r w:rsidR="00E550BD">
        <w:rPr>
          <w:lang w:eastAsia="ro-RO"/>
        </w:rPr>
        <w:t>ru</w:t>
      </w:r>
      <w:r w:rsidR="000B46E1">
        <w:rPr>
          <w:lang w:eastAsia="ro-RO"/>
        </w:rPr>
        <w:t xml:space="preserve"> deşeurile reciclabile uscate, </w:t>
      </w:r>
      <w:r w:rsidR="00E550BD">
        <w:rPr>
          <w:lang w:eastAsia="ro-RO"/>
        </w:rPr>
        <w:t>biodegradabile</w:t>
      </w:r>
      <w:r w:rsidR="000B46E1">
        <w:rPr>
          <w:lang w:eastAsia="ro-RO"/>
        </w:rPr>
        <w:t xml:space="preserve"> și</w:t>
      </w:r>
      <w:r w:rsidR="00E550BD" w:rsidRPr="008B3FDE">
        <w:rPr>
          <w:lang w:eastAsia="ro-RO"/>
        </w:rPr>
        <w:t xml:space="preserve"> reziduale</w:t>
      </w:r>
      <w:r w:rsidR="00830D31">
        <w:rPr>
          <w:lang w:eastAsia="ro-RO"/>
        </w:rPr>
        <w:t>.</w:t>
      </w:r>
      <w:r>
        <w:rPr>
          <w:bCs/>
          <w:lang w:eastAsia="ro-RO"/>
        </w:rPr>
        <w:tab/>
      </w:r>
    </w:p>
    <w:p w:rsidR="00E550BD" w:rsidRPr="008B3FDE" w:rsidRDefault="008B3FDE" w:rsidP="00E550BD">
      <w:pPr>
        <w:shd w:val="clear" w:color="auto" w:fill="FFFFFF"/>
        <w:jc w:val="both"/>
        <w:rPr>
          <w:rFonts w:eastAsia="Verdana"/>
          <w:noProof w:val="0"/>
          <w:lang w:eastAsia="ro-RO"/>
        </w:rPr>
      </w:pPr>
      <w:r w:rsidRPr="008B3FDE">
        <w:rPr>
          <w:bCs/>
          <w:noProof w:val="0"/>
          <w:lang w:eastAsia="ro-RO"/>
        </w:rPr>
        <w:t>(2)</w:t>
      </w:r>
      <w:r w:rsidRPr="008B3FDE">
        <w:rPr>
          <w:noProof w:val="0"/>
          <w:lang w:eastAsia="ro-RO"/>
        </w:rPr>
        <w:t xml:space="preserve"> </w:t>
      </w:r>
      <w:r w:rsidRPr="008B3FDE">
        <w:rPr>
          <w:lang w:eastAsia="ro-RO"/>
        </w:rPr>
        <w:t xml:space="preserve">Colectarea </w:t>
      </w:r>
      <w:r w:rsidR="00D44AAE">
        <w:rPr>
          <w:lang w:eastAsia="ro-RO"/>
        </w:rPr>
        <w:t xml:space="preserve">deșeurilor </w:t>
      </w:r>
      <w:r w:rsidRPr="00D44AAE">
        <w:rPr>
          <w:b/>
          <w:i/>
          <w:lang w:eastAsia="ro-RO"/>
        </w:rPr>
        <w:t>din punctele de colectare</w:t>
      </w:r>
      <w:r w:rsidR="00D44AAE">
        <w:rPr>
          <w:lang w:eastAsia="ro-RO"/>
        </w:rPr>
        <w:t>,</w:t>
      </w:r>
      <w:r w:rsidR="00E550BD">
        <w:rPr>
          <w:lang w:eastAsia="ro-RO"/>
        </w:rPr>
        <w:t xml:space="preserve"> în zonele de blocuri de locuințe,</w:t>
      </w:r>
      <w:r w:rsidRPr="008B3FDE">
        <w:rPr>
          <w:lang w:eastAsia="ro-RO"/>
        </w:rPr>
        <w:t xml:space="preserve"> se realizează </w:t>
      </w:r>
      <w:r w:rsidR="00D44AAE">
        <w:rPr>
          <w:lang w:eastAsia="ro-RO"/>
        </w:rPr>
        <w:t>cu o frecven</w:t>
      </w:r>
      <w:r w:rsidR="00967216">
        <w:rPr>
          <w:lang w:eastAsia="ro-RO"/>
        </w:rPr>
        <w:t>ț</w:t>
      </w:r>
      <w:r w:rsidR="00D44AAE">
        <w:rPr>
          <w:lang w:eastAsia="ro-RO"/>
        </w:rPr>
        <w:t xml:space="preserve">ă </w:t>
      </w:r>
      <w:r w:rsidR="00E550BD">
        <w:rPr>
          <w:lang w:eastAsia="ro-RO"/>
        </w:rPr>
        <w:t>de d</w:t>
      </w:r>
      <w:r w:rsidR="00E550BD" w:rsidRPr="008B3FDE">
        <w:rPr>
          <w:lang w:eastAsia="ro-RO"/>
        </w:rPr>
        <w:t>o</w:t>
      </w:r>
      <w:r w:rsidR="00E550BD">
        <w:rPr>
          <w:lang w:eastAsia="ro-RO"/>
        </w:rPr>
        <w:t>uă ori pe săptămână</w:t>
      </w:r>
      <w:r w:rsidR="00030188">
        <w:rPr>
          <w:lang w:eastAsia="ro-RO"/>
        </w:rPr>
        <w:t>,</w:t>
      </w:r>
      <w:r w:rsidR="00E550BD" w:rsidRPr="008B3FDE">
        <w:rPr>
          <w:lang w:eastAsia="ro-RO"/>
        </w:rPr>
        <w:t xml:space="preserve"> pent</w:t>
      </w:r>
      <w:r w:rsidR="00E550BD">
        <w:rPr>
          <w:lang w:eastAsia="ro-RO"/>
        </w:rPr>
        <w:t xml:space="preserve">ru </w:t>
      </w:r>
      <w:r w:rsidR="000B46E1">
        <w:rPr>
          <w:lang w:eastAsia="ro-RO"/>
        </w:rPr>
        <w:t xml:space="preserve">deşeurile reciclabile uscate, </w:t>
      </w:r>
      <w:r w:rsidR="00E550BD">
        <w:rPr>
          <w:lang w:eastAsia="ro-RO"/>
        </w:rPr>
        <w:t>biodegradabile</w:t>
      </w:r>
      <w:r w:rsidR="00E550BD" w:rsidRPr="008B3FDE">
        <w:rPr>
          <w:lang w:eastAsia="ro-RO"/>
        </w:rPr>
        <w:t xml:space="preserve"> </w:t>
      </w:r>
      <w:r w:rsidR="000B46E1">
        <w:rPr>
          <w:lang w:eastAsia="ro-RO"/>
        </w:rPr>
        <w:t xml:space="preserve">și </w:t>
      </w:r>
      <w:r w:rsidR="00E550BD" w:rsidRPr="008B3FDE">
        <w:rPr>
          <w:lang w:eastAsia="ro-RO"/>
        </w:rPr>
        <w:t>reziduale</w:t>
      </w:r>
      <w:r w:rsidR="00E550BD">
        <w:rPr>
          <w:lang w:eastAsia="ro-RO"/>
        </w:rPr>
        <w:t>.</w:t>
      </w:r>
    </w:p>
    <w:p w:rsidR="008B3FDE" w:rsidRPr="007C4D9E" w:rsidRDefault="00E550BD" w:rsidP="00967216">
      <w:pPr>
        <w:shd w:val="clear" w:color="auto" w:fill="FFFFFF"/>
        <w:jc w:val="both"/>
        <w:rPr>
          <w:rFonts w:eastAsia="Verdana"/>
          <w:noProof w:val="0"/>
          <w:lang w:eastAsia="ro-RO"/>
        </w:rPr>
      </w:pPr>
      <w:r>
        <w:rPr>
          <w:lang w:eastAsia="ro-RO"/>
        </w:rPr>
        <w:t>(3)</w:t>
      </w:r>
      <w:r w:rsidR="00D44AAE" w:rsidRPr="00D44AAE">
        <w:rPr>
          <w:lang w:eastAsia="ro-RO"/>
        </w:rPr>
        <w:t xml:space="preserve"> </w:t>
      </w:r>
      <w:r w:rsidR="00D44AAE">
        <w:rPr>
          <w:lang w:eastAsia="ro-RO"/>
        </w:rPr>
        <w:t xml:space="preserve">Colectarea deșeurilor </w:t>
      </w:r>
      <w:r w:rsidR="00967216">
        <w:rPr>
          <w:b/>
          <w:i/>
          <w:lang w:eastAsia="ro-RO"/>
        </w:rPr>
        <w:t>din</w:t>
      </w:r>
      <w:r w:rsidR="00967216" w:rsidRPr="00967216">
        <w:rPr>
          <w:b/>
          <w:i/>
          <w:lang w:eastAsia="ro-RO"/>
        </w:rPr>
        <w:t xml:space="preserve"> zona centrală</w:t>
      </w:r>
      <w:r w:rsidR="00967216" w:rsidRPr="008B3FDE">
        <w:rPr>
          <w:lang w:eastAsia="ro-RO"/>
        </w:rPr>
        <w:t>,</w:t>
      </w:r>
      <w:r w:rsidR="00CA43B5">
        <w:rPr>
          <w:lang w:eastAsia="ro-RO"/>
        </w:rPr>
        <w:t xml:space="preserve"> cu excepția asociațiilor de proprietari,</w:t>
      </w:r>
      <w:r w:rsidR="00967216" w:rsidRPr="008B3FDE">
        <w:rPr>
          <w:lang w:eastAsia="ro-RO"/>
        </w:rPr>
        <w:t xml:space="preserve"> de la</w:t>
      </w:r>
      <w:r w:rsidR="00967216">
        <w:rPr>
          <w:lang w:eastAsia="ro-RO"/>
        </w:rPr>
        <w:t xml:space="preserve"> </w:t>
      </w:r>
      <w:r w:rsidR="00967216" w:rsidRPr="008B3FDE">
        <w:rPr>
          <w:lang w:eastAsia="ro-RO"/>
        </w:rPr>
        <w:t xml:space="preserve">sectorul </w:t>
      </w:r>
      <w:r w:rsidR="000B46E1">
        <w:rPr>
          <w:lang w:eastAsia="ro-RO"/>
        </w:rPr>
        <w:t>alimentar</w:t>
      </w:r>
      <w:r w:rsidR="00E251C3">
        <w:rPr>
          <w:lang w:eastAsia="ro-RO"/>
        </w:rPr>
        <w:t xml:space="preserve"> și de alimentație publică,</w:t>
      </w:r>
      <w:r w:rsidR="00967216" w:rsidRPr="008B3FDE">
        <w:rPr>
          <w:lang w:eastAsia="ro-RO"/>
        </w:rPr>
        <w:t xml:space="preserve"> hoteluri, pieţe, spitale, grădiniţe şi creşe</w:t>
      </w:r>
      <w:r w:rsidR="00967216">
        <w:rPr>
          <w:lang w:eastAsia="ro-RO"/>
        </w:rPr>
        <w:t>,</w:t>
      </w:r>
      <w:r w:rsidR="00967216" w:rsidRPr="00D44AAE">
        <w:rPr>
          <w:lang w:eastAsia="ro-RO"/>
        </w:rPr>
        <w:t xml:space="preserve"> </w:t>
      </w:r>
      <w:r w:rsidR="00030188">
        <w:rPr>
          <w:lang w:eastAsia="ro-RO"/>
        </w:rPr>
        <w:t>se realizează cu frecvență zilnică,</w:t>
      </w:r>
      <w:r w:rsidR="00030188" w:rsidRPr="00030188">
        <w:rPr>
          <w:lang w:eastAsia="ro-RO"/>
        </w:rPr>
        <w:t xml:space="preserve"> </w:t>
      </w:r>
      <w:r w:rsidR="00030188" w:rsidRPr="008B3FDE">
        <w:rPr>
          <w:lang w:eastAsia="ro-RO"/>
        </w:rPr>
        <w:t>pent</w:t>
      </w:r>
      <w:r w:rsidR="00030188">
        <w:rPr>
          <w:lang w:eastAsia="ro-RO"/>
        </w:rPr>
        <w:t>ru deşeurile reciclabile uscate, biodegradabile</w:t>
      </w:r>
      <w:r w:rsidR="00030188" w:rsidRPr="008B3FDE">
        <w:rPr>
          <w:lang w:eastAsia="ro-RO"/>
        </w:rPr>
        <w:t xml:space="preserve"> </w:t>
      </w:r>
      <w:r w:rsidR="00030188">
        <w:rPr>
          <w:lang w:eastAsia="ro-RO"/>
        </w:rPr>
        <w:t xml:space="preserve">și </w:t>
      </w:r>
      <w:r w:rsidR="00030188" w:rsidRPr="008B3FDE">
        <w:rPr>
          <w:lang w:eastAsia="ro-RO"/>
        </w:rPr>
        <w:t>reziduale</w:t>
      </w:r>
      <w:r w:rsidR="00830D31">
        <w:rPr>
          <w:lang w:eastAsia="ro-RO"/>
        </w:rPr>
        <w:t>.</w:t>
      </w:r>
    </w:p>
    <w:p w:rsidR="00717AF8" w:rsidRPr="001F5AAC" w:rsidRDefault="00967216" w:rsidP="00634BE8">
      <w:pPr>
        <w:jc w:val="both"/>
        <w:rPr>
          <w:rStyle w:val="salnbdy"/>
          <w:rFonts w:ascii="Times New Roman" w:hAnsi="Times New Roman"/>
          <w:color w:val="auto"/>
          <w:sz w:val="24"/>
          <w:szCs w:val="24"/>
        </w:rPr>
      </w:pPr>
      <w:r w:rsidRPr="007C4D9E">
        <w:rPr>
          <w:rStyle w:val="salnttl1"/>
          <w:rFonts w:ascii="Times New Roman" w:hAnsi="Times New Roman"/>
          <w:b w:val="0"/>
          <w:color w:val="auto"/>
          <w:sz w:val="24"/>
          <w:szCs w:val="24"/>
        </w:rPr>
        <w:t>(4</w:t>
      </w:r>
      <w:r w:rsidR="00717AF8" w:rsidRPr="007C4D9E">
        <w:rPr>
          <w:rStyle w:val="salnttl1"/>
          <w:rFonts w:ascii="Times New Roman" w:hAnsi="Times New Roman"/>
          <w:b w:val="0"/>
          <w:color w:val="auto"/>
          <w:sz w:val="24"/>
          <w:szCs w:val="24"/>
        </w:rPr>
        <w:t>)</w:t>
      </w:r>
      <w:r w:rsidR="00E251C3" w:rsidRPr="007C4D9E">
        <w:rPr>
          <w:rStyle w:val="salnttl1"/>
          <w:rFonts w:ascii="Times New Roman" w:hAnsi="Times New Roman"/>
          <w:b w:val="0"/>
          <w:color w:val="auto"/>
          <w:sz w:val="24"/>
          <w:szCs w:val="24"/>
        </w:rPr>
        <w:t xml:space="preserve"> </w:t>
      </w:r>
      <w:r w:rsidR="00634BE8" w:rsidRPr="007C4D9E">
        <w:rPr>
          <w:shd w:val="clear" w:color="auto" w:fill="FFFFFF"/>
          <w:lang w:val="en-US"/>
        </w:rPr>
        <w:t xml:space="preserve">Colectarea </w:t>
      </w:r>
      <w:r w:rsidR="00E251C3" w:rsidRPr="007C4D9E">
        <w:rPr>
          <w:shd w:val="clear" w:color="auto" w:fill="FFFFFF"/>
          <w:lang w:val="en-US"/>
        </w:rPr>
        <w:t xml:space="preserve">deșeurilor reciclabile uscate, biodegradabile și reziduale se realizează </w:t>
      </w:r>
      <w:r w:rsidR="00634BE8" w:rsidRPr="007C4D9E">
        <w:rPr>
          <w:shd w:val="clear" w:color="auto" w:fill="FFFFFF"/>
          <w:lang w:val="en-US"/>
        </w:rPr>
        <w:t>separat</w:t>
      </w:r>
      <w:r w:rsidR="00E251C3" w:rsidRPr="007C4D9E">
        <w:rPr>
          <w:shd w:val="clear" w:color="auto" w:fill="FFFFFF"/>
          <w:lang w:val="en-US"/>
        </w:rPr>
        <w:t xml:space="preserve">, </w:t>
      </w:r>
      <w:r w:rsidRPr="007C4D9E">
        <w:rPr>
          <w:shd w:val="clear" w:color="auto" w:fill="FFFFFF"/>
          <w:lang w:val="en-US"/>
        </w:rPr>
        <w:t>cu frecvența</w:t>
      </w:r>
      <w:r w:rsidR="007C4D9E" w:rsidRPr="007C4D9E">
        <w:rPr>
          <w:shd w:val="clear" w:color="auto" w:fill="FFFFFF"/>
          <w:lang w:val="en-US"/>
        </w:rPr>
        <w:t xml:space="preserve"> stabilită prin contractele de </w:t>
      </w:r>
      <w:r w:rsidR="00634BE8" w:rsidRPr="007C4D9E">
        <w:rPr>
          <w:shd w:val="clear" w:color="auto" w:fill="FFFFFF"/>
          <w:lang w:val="en-US"/>
        </w:rPr>
        <w:t>delegare, în funcție de cantitățile colectate și de vol</w:t>
      </w:r>
      <w:r w:rsidR="007C4D9E" w:rsidRPr="007C4D9E">
        <w:rPr>
          <w:shd w:val="clear" w:color="auto" w:fill="FFFFFF"/>
          <w:lang w:val="en-US"/>
        </w:rPr>
        <w:t>umul recipientelor de colectare;</w:t>
      </w:r>
      <w:r w:rsidR="00634BE8" w:rsidRPr="007C4D9E">
        <w:rPr>
          <w:shd w:val="clear" w:color="auto" w:fill="FFFFFF"/>
          <w:lang w:val="en-US"/>
        </w:rPr>
        <w:t xml:space="preserve"> aceste elemente urmând a fi </w:t>
      </w:r>
      <w:r w:rsidRPr="007C4D9E">
        <w:rPr>
          <w:shd w:val="clear" w:color="auto" w:fill="FFFFFF"/>
          <w:lang w:val="en-US"/>
        </w:rPr>
        <w:t>precizate în caietul de sarcini</w:t>
      </w:r>
      <w:r w:rsidR="00634BE8" w:rsidRPr="007C4D9E">
        <w:rPr>
          <w:shd w:val="clear" w:color="auto" w:fill="FFFFFF"/>
          <w:lang w:val="en-US"/>
        </w:rPr>
        <w:t>/contractul de delegare a gestiunii</w:t>
      </w:r>
      <w:r w:rsidR="00634BE8" w:rsidRPr="00634BE8">
        <w:rPr>
          <w:shd w:val="clear" w:color="auto" w:fill="FFFFFF"/>
          <w:lang w:val="en-US"/>
        </w:rPr>
        <w:t xml:space="preserve">. </w:t>
      </w:r>
    </w:p>
    <w:p w:rsidR="007C7D34" w:rsidRDefault="007C7D34" w:rsidP="00717AF8">
      <w:pPr>
        <w:pStyle w:val="sartttl"/>
        <w:jc w:val="both"/>
        <w:rPr>
          <w:rFonts w:ascii="Times New Roman" w:hAnsi="Times New Roman"/>
          <w:color w:val="auto"/>
          <w:sz w:val="24"/>
          <w:szCs w:val="24"/>
          <w:shd w:val="clear" w:color="auto" w:fill="FFFFFF"/>
        </w:rPr>
      </w:pPr>
    </w:p>
    <w:p w:rsidR="00717AF8" w:rsidRPr="001F5AAC" w:rsidRDefault="00717AF8" w:rsidP="00717AF8">
      <w:pPr>
        <w:pStyle w:val="sartttl"/>
        <w:jc w:val="both"/>
        <w:rPr>
          <w:rFonts w:ascii="Times New Roman" w:hAnsi="Times New Roman"/>
          <w:color w:val="auto"/>
          <w:sz w:val="24"/>
          <w:szCs w:val="24"/>
          <w:shd w:val="clear" w:color="auto" w:fill="FFFFFF"/>
        </w:rPr>
      </w:pPr>
      <w:r w:rsidRPr="001F5AAC">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BB5A10">
        <w:rPr>
          <w:rFonts w:ascii="Times New Roman" w:hAnsi="Times New Roman"/>
          <w:color w:val="auto"/>
          <w:sz w:val="24"/>
          <w:szCs w:val="24"/>
          <w:shd w:val="clear" w:color="auto" w:fill="FFFFFF"/>
        </w:rPr>
        <w:t>.</w:t>
      </w:r>
      <w:r w:rsidRPr="001F5AAC">
        <w:rPr>
          <w:rFonts w:ascii="Times New Roman" w:hAnsi="Times New Roman"/>
          <w:color w:val="auto"/>
          <w:sz w:val="24"/>
          <w:szCs w:val="24"/>
          <w:shd w:val="clear" w:color="auto" w:fill="FFFFFF"/>
        </w:rPr>
        <w:t xml:space="preserve"> 22</w:t>
      </w:r>
    </w:p>
    <w:p w:rsidR="00717AF8" w:rsidRPr="001F5AAC" w:rsidRDefault="00717AF8" w:rsidP="00717AF8">
      <w:pPr>
        <w:jc w:val="both"/>
        <w:rPr>
          <w:rStyle w:val="salnbdy"/>
          <w:rFonts w:ascii="Times New Roman" w:hAnsi="Times New Roman"/>
          <w:color w:val="auto"/>
          <w:sz w:val="24"/>
          <w:szCs w:val="24"/>
        </w:rPr>
      </w:pPr>
      <w:r w:rsidRPr="001F5AAC">
        <w:rPr>
          <w:rStyle w:val="salnttl1"/>
          <w:rFonts w:ascii="Times New Roman" w:hAnsi="Times New Roman"/>
          <w:b w:val="0"/>
          <w:color w:val="auto"/>
          <w:sz w:val="24"/>
          <w:szCs w:val="24"/>
        </w:rPr>
        <w:t>(1)</w:t>
      </w:r>
      <w:r w:rsidR="00030188">
        <w:rPr>
          <w:rStyle w:val="salnttl1"/>
          <w:rFonts w:ascii="Times New Roman" w:hAnsi="Times New Roman"/>
          <w:b w:val="0"/>
          <w:color w:val="auto"/>
          <w:sz w:val="24"/>
          <w:szCs w:val="24"/>
        </w:rPr>
        <w:t xml:space="preserve"> </w:t>
      </w:r>
      <w:r w:rsidRPr="001F5AAC">
        <w:rPr>
          <w:rStyle w:val="salnbdy"/>
          <w:rFonts w:ascii="Times New Roman" w:hAnsi="Times New Roman"/>
          <w:color w:val="auto"/>
          <w:sz w:val="24"/>
          <w:szCs w:val="24"/>
        </w:rPr>
        <w:t>Colectarea deşeurilor menajere şi similare se poate face în următoarele moduri:</w:t>
      </w:r>
    </w:p>
    <w:p w:rsidR="00717AF8" w:rsidRPr="001F5AAC" w:rsidRDefault="004D5A22" w:rsidP="00717AF8">
      <w:pPr>
        <w:jc w:val="both"/>
      </w:pPr>
      <w:r>
        <w:rPr>
          <w:rStyle w:val="slitttl1"/>
          <w:rFonts w:ascii="Times New Roman" w:hAnsi="Times New Roman"/>
          <w:b w:val="0"/>
          <w:color w:val="auto"/>
          <w:sz w:val="24"/>
          <w:szCs w:val="24"/>
        </w:rPr>
        <w:tab/>
      </w:r>
      <w:r w:rsidR="00717AF8" w:rsidRPr="001F5AAC">
        <w:rPr>
          <w:rStyle w:val="slitttl1"/>
          <w:rFonts w:ascii="Times New Roman" w:hAnsi="Times New Roman"/>
          <w:b w:val="0"/>
          <w:color w:val="auto"/>
          <w:sz w:val="24"/>
          <w:szCs w:val="24"/>
        </w:rPr>
        <w:t>a)</w:t>
      </w:r>
      <w:r w:rsidR="00030188">
        <w:rPr>
          <w:rStyle w:val="slitttl1"/>
          <w:rFonts w:ascii="Times New Roman" w:hAnsi="Times New Roman"/>
          <w:b w:val="0"/>
          <w:color w:val="auto"/>
          <w:sz w:val="24"/>
          <w:szCs w:val="24"/>
        </w:rPr>
        <w:t xml:space="preserve"> </w:t>
      </w:r>
      <w:r w:rsidR="00717AF8" w:rsidRPr="001F5AAC">
        <w:rPr>
          <w:rStyle w:val="slitbdy"/>
          <w:rFonts w:ascii="Times New Roman" w:hAnsi="Times New Roman"/>
          <w:color w:val="auto"/>
          <w:sz w:val="24"/>
          <w:szCs w:val="24"/>
        </w:rPr>
        <w:t>colectarea în containere/recipiente închise;</w:t>
      </w:r>
    </w:p>
    <w:p w:rsidR="00717AF8" w:rsidRPr="001F5AAC" w:rsidRDefault="004D5A22" w:rsidP="00717AF8">
      <w:pPr>
        <w:jc w:val="both"/>
        <w:rPr>
          <w:shd w:val="clear" w:color="auto" w:fill="FFFFFF"/>
        </w:rPr>
      </w:pPr>
      <w:r>
        <w:rPr>
          <w:rStyle w:val="slitttl1"/>
          <w:rFonts w:ascii="Times New Roman" w:hAnsi="Times New Roman"/>
          <w:b w:val="0"/>
          <w:color w:val="auto"/>
          <w:sz w:val="24"/>
          <w:szCs w:val="24"/>
        </w:rPr>
        <w:tab/>
      </w:r>
      <w:r w:rsidR="00717AF8" w:rsidRPr="001F5AAC">
        <w:rPr>
          <w:rStyle w:val="slitttl1"/>
          <w:rFonts w:ascii="Times New Roman" w:hAnsi="Times New Roman"/>
          <w:b w:val="0"/>
          <w:color w:val="auto"/>
          <w:sz w:val="24"/>
          <w:szCs w:val="24"/>
        </w:rPr>
        <w:t>b)</w:t>
      </w:r>
      <w:r w:rsidR="00030188">
        <w:rPr>
          <w:rStyle w:val="slitttl1"/>
          <w:rFonts w:ascii="Times New Roman" w:hAnsi="Times New Roman"/>
          <w:b w:val="0"/>
          <w:color w:val="auto"/>
          <w:sz w:val="24"/>
          <w:szCs w:val="24"/>
        </w:rPr>
        <w:t xml:space="preserve"> </w:t>
      </w:r>
      <w:r w:rsidR="00717AF8" w:rsidRPr="001F5AAC">
        <w:rPr>
          <w:rStyle w:val="slitbdy"/>
          <w:rFonts w:ascii="Times New Roman" w:hAnsi="Times New Roman"/>
          <w:color w:val="auto"/>
          <w:sz w:val="24"/>
          <w:szCs w:val="24"/>
        </w:rPr>
        <w:t>colectarea prin schimb de recipiente;</w:t>
      </w:r>
    </w:p>
    <w:p w:rsidR="00717AF8" w:rsidRPr="001F5AAC" w:rsidRDefault="004D5A22" w:rsidP="00717AF8">
      <w:pPr>
        <w:jc w:val="both"/>
        <w:rPr>
          <w:shd w:val="clear" w:color="auto" w:fill="FFFFFF"/>
        </w:rPr>
      </w:pPr>
      <w:r>
        <w:rPr>
          <w:rStyle w:val="slitttl1"/>
          <w:rFonts w:ascii="Times New Roman" w:hAnsi="Times New Roman"/>
          <w:b w:val="0"/>
          <w:color w:val="auto"/>
          <w:sz w:val="24"/>
          <w:szCs w:val="24"/>
        </w:rPr>
        <w:tab/>
      </w:r>
      <w:r w:rsidR="00717AF8" w:rsidRPr="001F5AAC">
        <w:rPr>
          <w:rStyle w:val="slitttl1"/>
          <w:rFonts w:ascii="Times New Roman" w:hAnsi="Times New Roman"/>
          <w:b w:val="0"/>
          <w:color w:val="auto"/>
          <w:sz w:val="24"/>
          <w:szCs w:val="24"/>
        </w:rPr>
        <w:t>c)</w:t>
      </w:r>
      <w:r w:rsidR="00030188">
        <w:rPr>
          <w:rStyle w:val="slitttl1"/>
          <w:rFonts w:ascii="Times New Roman" w:hAnsi="Times New Roman"/>
          <w:b w:val="0"/>
          <w:color w:val="auto"/>
          <w:sz w:val="24"/>
          <w:szCs w:val="24"/>
        </w:rPr>
        <w:t xml:space="preserve"> </w:t>
      </w:r>
      <w:r w:rsidR="00717AF8" w:rsidRPr="001F5AAC">
        <w:rPr>
          <w:rStyle w:val="slitbdy"/>
          <w:rFonts w:ascii="Times New Roman" w:hAnsi="Times New Roman"/>
          <w:color w:val="auto"/>
          <w:sz w:val="24"/>
          <w:szCs w:val="24"/>
        </w:rPr>
        <w:t>colectare realizată prin selectare în saci/pungi de plastic asiguraţi de operator;</w:t>
      </w:r>
    </w:p>
    <w:p w:rsidR="00717AF8" w:rsidRPr="001F5AAC" w:rsidRDefault="004D5A22" w:rsidP="00717AF8">
      <w:pPr>
        <w:jc w:val="both"/>
        <w:rPr>
          <w:shd w:val="clear" w:color="auto" w:fill="FFFFFF"/>
        </w:rPr>
      </w:pPr>
      <w:r>
        <w:rPr>
          <w:rStyle w:val="slitttl1"/>
          <w:rFonts w:ascii="Times New Roman" w:hAnsi="Times New Roman"/>
          <w:b w:val="0"/>
          <w:color w:val="auto"/>
          <w:sz w:val="24"/>
          <w:szCs w:val="24"/>
        </w:rPr>
        <w:tab/>
      </w:r>
      <w:r w:rsidR="00717AF8" w:rsidRPr="001F5AAC">
        <w:rPr>
          <w:rStyle w:val="slitttl1"/>
          <w:rFonts w:ascii="Times New Roman" w:hAnsi="Times New Roman"/>
          <w:b w:val="0"/>
          <w:color w:val="auto"/>
          <w:sz w:val="24"/>
          <w:szCs w:val="24"/>
        </w:rPr>
        <w:t>d)</w:t>
      </w:r>
      <w:r w:rsidR="00030188">
        <w:rPr>
          <w:rStyle w:val="slitttl1"/>
          <w:rFonts w:ascii="Times New Roman" w:hAnsi="Times New Roman"/>
          <w:b w:val="0"/>
          <w:color w:val="auto"/>
          <w:sz w:val="24"/>
          <w:szCs w:val="24"/>
        </w:rPr>
        <w:t xml:space="preserve"> </w:t>
      </w:r>
      <w:r w:rsidR="00717AF8" w:rsidRPr="001F5AAC">
        <w:rPr>
          <w:rStyle w:val="slitbdy"/>
          <w:rFonts w:ascii="Times New Roman" w:hAnsi="Times New Roman"/>
          <w:color w:val="auto"/>
          <w:sz w:val="24"/>
          <w:szCs w:val="24"/>
        </w:rPr>
        <w:t>alte sisteme care îndeplinesc condiţiile impuse prin normele igienico-sanitare şi de protecţie a mediului.</w:t>
      </w:r>
    </w:p>
    <w:p w:rsidR="00717AF8" w:rsidRPr="001F5AAC" w:rsidRDefault="00717AF8" w:rsidP="00717AF8">
      <w:pPr>
        <w:jc w:val="both"/>
        <w:rPr>
          <w:shd w:val="clear" w:color="auto" w:fill="FFFFFF"/>
        </w:rPr>
      </w:pPr>
      <w:r w:rsidRPr="001F5AAC">
        <w:rPr>
          <w:rStyle w:val="salnttl1"/>
          <w:rFonts w:ascii="Times New Roman" w:hAnsi="Times New Roman"/>
          <w:b w:val="0"/>
          <w:color w:val="auto"/>
          <w:sz w:val="24"/>
          <w:szCs w:val="24"/>
        </w:rPr>
        <w:t>(2)</w:t>
      </w:r>
      <w:r w:rsidR="00030188">
        <w:rPr>
          <w:rStyle w:val="salnttl1"/>
          <w:rFonts w:ascii="Times New Roman" w:hAnsi="Times New Roman"/>
          <w:b w:val="0"/>
          <w:color w:val="auto"/>
          <w:sz w:val="24"/>
          <w:szCs w:val="24"/>
        </w:rPr>
        <w:t xml:space="preserve"> </w:t>
      </w:r>
      <w:r w:rsidRPr="001F5AAC">
        <w:rPr>
          <w:rStyle w:val="salnbdy"/>
          <w:rFonts w:ascii="Times New Roman" w:hAnsi="Times New Roman"/>
          <w:color w:val="auto"/>
          <w:sz w:val="24"/>
          <w:szCs w:val="24"/>
        </w:rPr>
        <w:t>Colectarea deşeurilor municipale se efectuează folosindu-se doar autovehicule special echipate pentru transportul acestora.</w:t>
      </w:r>
    </w:p>
    <w:p w:rsidR="00717AF8" w:rsidRPr="001F5AAC" w:rsidRDefault="00717AF8" w:rsidP="00717AF8">
      <w:pPr>
        <w:jc w:val="both"/>
        <w:rPr>
          <w:shd w:val="clear" w:color="auto" w:fill="FFFFFF"/>
        </w:rPr>
      </w:pPr>
      <w:r w:rsidRPr="001F5AAC">
        <w:rPr>
          <w:rStyle w:val="salnttl1"/>
          <w:rFonts w:ascii="Times New Roman" w:hAnsi="Times New Roman"/>
          <w:b w:val="0"/>
          <w:color w:val="auto"/>
          <w:sz w:val="24"/>
          <w:szCs w:val="24"/>
        </w:rPr>
        <w:t>(3)</w:t>
      </w:r>
      <w:r w:rsidR="00030188">
        <w:rPr>
          <w:rStyle w:val="salnttl1"/>
          <w:rFonts w:ascii="Times New Roman" w:hAnsi="Times New Roman"/>
          <w:b w:val="0"/>
          <w:color w:val="auto"/>
          <w:sz w:val="24"/>
          <w:szCs w:val="24"/>
        </w:rPr>
        <w:t xml:space="preserve"> </w:t>
      </w:r>
      <w:r w:rsidRPr="001F5AAC">
        <w:rPr>
          <w:rStyle w:val="salnbdy"/>
          <w:rFonts w:ascii="Times New Roman" w:hAnsi="Times New Roman"/>
          <w:color w:val="auto"/>
          <w:sz w:val="24"/>
          <w:szCs w:val="24"/>
        </w:rPr>
        <w:t>Vehiculele vor fi încărcate astfel încât deşeurile să nu fie vizibile şi să nu existe posibilitatea împrăştierii lor pe calea publică. Fiecărui vehicul i se va asigura personalul necesar pentru executarea operaţiunilor specifice, în condiţii de siguranţă şi de eficienţă.</w:t>
      </w:r>
    </w:p>
    <w:p w:rsidR="00717AF8" w:rsidRPr="001F5AAC" w:rsidRDefault="00717AF8" w:rsidP="00717AF8">
      <w:pPr>
        <w:jc w:val="both"/>
        <w:rPr>
          <w:shd w:val="clear" w:color="auto" w:fill="FFFFFF"/>
        </w:rPr>
      </w:pPr>
      <w:r w:rsidRPr="001F5AAC">
        <w:rPr>
          <w:rStyle w:val="salnttl1"/>
          <w:rFonts w:ascii="Times New Roman" w:hAnsi="Times New Roman"/>
          <w:b w:val="0"/>
          <w:color w:val="auto"/>
          <w:sz w:val="24"/>
          <w:szCs w:val="24"/>
        </w:rPr>
        <w:t>(4)</w:t>
      </w:r>
      <w:r w:rsidR="00030188">
        <w:rPr>
          <w:rStyle w:val="salnttl1"/>
          <w:rFonts w:ascii="Times New Roman" w:hAnsi="Times New Roman"/>
          <w:b w:val="0"/>
          <w:color w:val="auto"/>
          <w:sz w:val="24"/>
          <w:szCs w:val="24"/>
        </w:rPr>
        <w:t xml:space="preserve"> </w:t>
      </w:r>
      <w:r w:rsidRPr="001F5AAC">
        <w:rPr>
          <w:rStyle w:val="salnbdy"/>
          <w:rFonts w:ascii="Times New Roman" w:hAnsi="Times New Roman"/>
          <w:color w:val="auto"/>
          <w:sz w:val="24"/>
          <w:szCs w:val="24"/>
        </w:rPr>
        <w:t>Încărcarea deşeurilor municipale în autovehiculele transportatoare se face direct din recipiente. Este interzisă descărcarea recipientelor pe sol în vederea încărcării acestora în autovehicule.</w:t>
      </w:r>
    </w:p>
    <w:p w:rsidR="00717AF8" w:rsidRPr="001F5AAC" w:rsidRDefault="00717AF8" w:rsidP="00717AF8">
      <w:pPr>
        <w:jc w:val="both"/>
        <w:rPr>
          <w:shd w:val="clear" w:color="auto" w:fill="FFFFFF"/>
        </w:rPr>
      </w:pPr>
      <w:r w:rsidRPr="001F5AAC">
        <w:rPr>
          <w:rStyle w:val="salnttl1"/>
          <w:rFonts w:ascii="Times New Roman" w:hAnsi="Times New Roman"/>
          <w:b w:val="0"/>
          <w:color w:val="auto"/>
          <w:sz w:val="24"/>
          <w:szCs w:val="24"/>
        </w:rPr>
        <w:t>(5)</w:t>
      </w:r>
      <w:r w:rsidR="00030188">
        <w:rPr>
          <w:rStyle w:val="salnttl1"/>
          <w:rFonts w:ascii="Times New Roman" w:hAnsi="Times New Roman"/>
          <w:b w:val="0"/>
          <w:color w:val="auto"/>
          <w:sz w:val="24"/>
          <w:szCs w:val="24"/>
        </w:rPr>
        <w:t xml:space="preserve"> </w:t>
      </w:r>
      <w:r w:rsidRPr="001F5AAC">
        <w:rPr>
          <w:rStyle w:val="salnbdy"/>
          <w:rFonts w:ascii="Times New Roman" w:hAnsi="Times New Roman"/>
          <w:color w:val="auto"/>
          <w:sz w:val="24"/>
          <w:szCs w:val="24"/>
        </w:rPr>
        <w:t>Personalul care efectuează colectarea este obligat să manevreze recipientele astfel încât să nu se producă praf, zgomot sau să se răspândească deşeuri în afara autovehiculelor de transport. După golire, recipientele vor fi aşezate în locul de unde au fost ridicate.</w:t>
      </w:r>
    </w:p>
    <w:p w:rsidR="00A21149" w:rsidRPr="007C4D9E" w:rsidRDefault="00717AF8" w:rsidP="00717AF8">
      <w:pPr>
        <w:jc w:val="both"/>
        <w:rPr>
          <w:rStyle w:val="salnbdy"/>
          <w:rFonts w:ascii="Times New Roman" w:hAnsi="Times New Roman"/>
          <w:color w:val="auto"/>
          <w:sz w:val="24"/>
          <w:szCs w:val="24"/>
        </w:rPr>
      </w:pPr>
      <w:r w:rsidRPr="001F5AAC">
        <w:rPr>
          <w:rStyle w:val="salnttl1"/>
          <w:rFonts w:ascii="Times New Roman" w:hAnsi="Times New Roman"/>
          <w:b w:val="0"/>
          <w:color w:val="auto"/>
          <w:sz w:val="24"/>
          <w:szCs w:val="24"/>
        </w:rPr>
        <w:t>(6)</w:t>
      </w:r>
      <w:r w:rsidR="00030188">
        <w:rPr>
          <w:rStyle w:val="salnttl1"/>
          <w:rFonts w:ascii="Times New Roman" w:hAnsi="Times New Roman"/>
          <w:b w:val="0"/>
          <w:color w:val="auto"/>
          <w:sz w:val="24"/>
          <w:szCs w:val="24"/>
        </w:rPr>
        <w:t xml:space="preserve"> </w:t>
      </w:r>
      <w:r w:rsidRPr="001F5AAC">
        <w:rPr>
          <w:rStyle w:val="salnbdy"/>
          <w:rFonts w:ascii="Times New Roman" w:hAnsi="Times New Roman"/>
          <w:color w:val="auto"/>
          <w:sz w:val="24"/>
          <w:szCs w:val="24"/>
        </w:rPr>
        <w:t>În cazul deteriorării unor recipiente</w:t>
      </w:r>
      <w:r w:rsidR="00E90CEC">
        <w:rPr>
          <w:rStyle w:val="salnbdy"/>
          <w:rFonts w:ascii="Times New Roman" w:hAnsi="Times New Roman"/>
          <w:color w:val="auto"/>
          <w:sz w:val="24"/>
          <w:szCs w:val="24"/>
        </w:rPr>
        <w:t xml:space="preserve"> </w:t>
      </w:r>
      <w:r w:rsidR="00E90CEC" w:rsidRPr="007C4D9E">
        <w:rPr>
          <w:rStyle w:val="salnbdy"/>
          <w:rFonts w:ascii="Times New Roman" w:hAnsi="Times New Roman"/>
          <w:color w:val="auto"/>
          <w:sz w:val="24"/>
          <w:szCs w:val="24"/>
        </w:rPr>
        <w:t>de colectare</w:t>
      </w:r>
      <w:r w:rsidRPr="001F5AAC">
        <w:rPr>
          <w:rStyle w:val="salnbdy"/>
          <w:rFonts w:ascii="Times New Roman" w:hAnsi="Times New Roman"/>
          <w:color w:val="auto"/>
          <w:sz w:val="24"/>
          <w:szCs w:val="24"/>
        </w:rPr>
        <w:t>, pungi/saci de plastic şi al împrăştierii accidentale a deşeurilor în timpul operaţiunii de golire, personalul care execută colectarea este obligat să încarce întreaga</w:t>
      </w:r>
      <w:r w:rsidRPr="001F5AAC">
        <w:rPr>
          <w:rStyle w:val="salnbdy"/>
          <w:rFonts w:ascii="Times New Roman" w:hAnsi="Times New Roman"/>
          <w:b/>
          <w:color w:val="auto"/>
          <w:sz w:val="24"/>
          <w:szCs w:val="24"/>
        </w:rPr>
        <w:t xml:space="preserve"> </w:t>
      </w:r>
      <w:r w:rsidRPr="00BC204B">
        <w:rPr>
          <w:rStyle w:val="salnbdy"/>
          <w:rFonts w:ascii="Times New Roman" w:hAnsi="Times New Roman"/>
          <w:bCs/>
          <w:color w:val="auto"/>
          <w:sz w:val="24"/>
          <w:szCs w:val="24"/>
        </w:rPr>
        <w:t>cantitate de</w:t>
      </w:r>
      <w:r w:rsidRPr="001F5AAC">
        <w:rPr>
          <w:rStyle w:val="salnbdy"/>
          <w:rFonts w:ascii="Times New Roman" w:hAnsi="Times New Roman"/>
          <w:b/>
          <w:color w:val="auto"/>
          <w:sz w:val="24"/>
          <w:szCs w:val="24"/>
        </w:rPr>
        <w:t xml:space="preserve"> </w:t>
      </w:r>
      <w:r w:rsidRPr="001F5AAC">
        <w:rPr>
          <w:rStyle w:val="salnbdy"/>
          <w:rFonts w:ascii="Times New Roman" w:hAnsi="Times New Roman"/>
          <w:color w:val="auto"/>
          <w:sz w:val="24"/>
          <w:szCs w:val="24"/>
        </w:rPr>
        <w:t>deşeuri în autovehicul, ast</w:t>
      </w:r>
      <w:r w:rsidR="00E90CEC">
        <w:rPr>
          <w:rStyle w:val="salnbdy"/>
          <w:rFonts w:ascii="Times New Roman" w:hAnsi="Times New Roman"/>
          <w:color w:val="auto"/>
          <w:sz w:val="24"/>
          <w:szCs w:val="24"/>
        </w:rPr>
        <w:t xml:space="preserve">fel încât locul să rămână curat; </w:t>
      </w:r>
      <w:r w:rsidR="00E90CEC" w:rsidRPr="007C4D9E">
        <w:rPr>
          <w:rStyle w:val="salnbdy"/>
          <w:rFonts w:ascii="Times New Roman" w:hAnsi="Times New Roman"/>
          <w:color w:val="auto"/>
          <w:sz w:val="24"/>
          <w:szCs w:val="24"/>
        </w:rPr>
        <w:t>operatorul va lua măs</w:t>
      </w:r>
      <w:r w:rsidR="00A21149" w:rsidRPr="007C4D9E">
        <w:rPr>
          <w:rStyle w:val="salnbdy"/>
          <w:rFonts w:ascii="Times New Roman" w:hAnsi="Times New Roman"/>
          <w:color w:val="auto"/>
          <w:sz w:val="24"/>
          <w:szCs w:val="24"/>
        </w:rPr>
        <w:t>uri de înlocuire a recip</w:t>
      </w:r>
      <w:r w:rsidR="007C4D9E" w:rsidRPr="007C4D9E">
        <w:rPr>
          <w:rStyle w:val="salnbdy"/>
          <w:rFonts w:ascii="Times New Roman" w:hAnsi="Times New Roman"/>
          <w:color w:val="auto"/>
          <w:sz w:val="24"/>
          <w:szCs w:val="24"/>
        </w:rPr>
        <w:t>i</w:t>
      </w:r>
      <w:r w:rsidR="00A21149" w:rsidRPr="007C4D9E">
        <w:rPr>
          <w:rStyle w:val="salnbdy"/>
          <w:rFonts w:ascii="Times New Roman" w:hAnsi="Times New Roman"/>
          <w:color w:val="auto"/>
          <w:sz w:val="24"/>
          <w:szCs w:val="24"/>
        </w:rPr>
        <w:t xml:space="preserve">entelor </w:t>
      </w:r>
      <w:r w:rsidR="00E90CEC" w:rsidRPr="007C4D9E">
        <w:rPr>
          <w:rStyle w:val="salnbdy"/>
          <w:rFonts w:ascii="Times New Roman" w:hAnsi="Times New Roman"/>
          <w:color w:val="auto"/>
          <w:sz w:val="24"/>
          <w:szCs w:val="24"/>
        </w:rPr>
        <w:t>până la următoarea colectare.</w:t>
      </w:r>
      <w:r w:rsidRPr="007C4D9E">
        <w:rPr>
          <w:rStyle w:val="salnbdy"/>
          <w:rFonts w:ascii="Times New Roman" w:hAnsi="Times New Roman"/>
          <w:color w:val="auto"/>
          <w:sz w:val="24"/>
          <w:szCs w:val="24"/>
        </w:rPr>
        <w:t xml:space="preserve"> </w:t>
      </w:r>
    </w:p>
    <w:p w:rsidR="00717AF8" w:rsidRPr="00E361B0" w:rsidRDefault="00717AF8" w:rsidP="00717AF8">
      <w:pPr>
        <w:jc w:val="both"/>
        <w:rPr>
          <w:shd w:val="clear" w:color="auto" w:fill="FFFFFF"/>
        </w:rPr>
      </w:pPr>
      <w:r w:rsidRPr="001F5AAC">
        <w:rPr>
          <w:rStyle w:val="salnttl1"/>
          <w:rFonts w:ascii="Times New Roman" w:hAnsi="Times New Roman"/>
          <w:b w:val="0"/>
          <w:color w:val="auto"/>
          <w:sz w:val="24"/>
          <w:szCs w:val="24"/>
        </w:rPr>
        <w:t>7)</w:t>
      </w:r>
      <w:r w:rsidR="00E361B0">
        <w:rPr>
          <w:rStyle w:val="salnttl1"/>
          <w:rFonts w:ascii="Times New Roman" w:hAnsi="Times New Roman"/>
          <w:b w:val="0"/>
          <w:color w:val="auto"/>
          <w:sz w:val="24"/>
          <w:szCs w:val="24"/>
        </w:rPr>
        <w:t xml:space="preserve"> </w:t>
      </w:r>
      <w:r w:rsidRPr="001F5AAC">
        <w:rPr>
          <w:rStyle w:val="salnbdy"/>
          <w:rFonts w:ascii="Times New Roman" w:hAnsi="Times New Roman"/>
          <w:color w:val="auto"/>
          <w:sz w:val="24"/>
          <w:szCs w:val="24"/>
        </w:rPr>
        <w:t xml:space="preserve">Personalul care execută colectarea este obligat să </w:t>
      </w:r>
      <w:r w:rsidR="00E361B0">
        <w:rPr>
          <w:rStyle w:val="salnbdy"/>
          <w:rFonts w:ascii="Times New Roman" w:hAnsi="Times New Roman"/>
          <w:color w:val="auto"/>
          <w:sz w:val="24"/>
          <w:szCs w:val="24"/>
        </w:rPr>
        <w:t xml:space="preserve">încarce </w:t>
      </w:r>
      <w:r w:rsidR="003E72EC">
        <w:rPr>
          <w:rStyle w:val="salnbdy"/>
          <w:rFonts w:ascii="Times New Roman" w:hAnsi="Times New Roman"/>
          <w:color w:val="auto"/>
          <w:sz w:val="24"/>
          <w:szCs w:val="24"/>
        </w:rPr>
        <w:t xml:space="preserve">toate </w:t>
      </w:r>
      <w:r w:rsidR="00E361B0">
        <w:rPr>
          <w:rStyle w:val="salnbdy"/>
          <w:rFonts w:ascii="Times New Roman" w:hAnsi="Times New Roman"/>
          <w:color w:val="auto"/>
          <w:sz w:val="24"/>
          <w:szCs w:val="24"/>
        </w:rPr>
        <w:t xml:space="preserve">deșeurile menajere și reciclabile colectate în </w:t>
      </w:r>
      <w:r w:rsidR="003E72EC">
        <w:rPr>
          <w:rStyle w:val="salnbdy"/>
          <w:rFonts w:ascii="Times New Roman" w:hAnsi="Times New Roman"/>
          <w:color w:val="auto"/>
          <w:sz w:val="24"/>
          <w:szCs w:val="24"/>
        </w:rPr>
        <w:t>recipientele de colectare</w:t>
      </w:r>
      <w:r w:rsidR="00370A86">
        <w:rPr>
          <w:rStyle w:val="salnbdy"/>
          <w:rFonts w:ascii="Times New Roman" w:hAnsi="Times New Roman"/>
          <w:color w:val="auto"/>
          <w:sz w:val="24"/>
          <w:szCs w:val="24"/>
        </w:rPr>
        <w:t>,</w:t>
      </w:r>
      <w:r w:rsidR="00E361B0">
        <w:rPr>
          <w:rStyle w:val="salnbdy"/>
          <w:rFonts w:ascii="Times New Roman" w:hAnsi="Times New Roman"/>
          <w:color w:val="auto"/>
          <w:sz w:val="24"/>
          <w:szCs w:val="24"/>
        </w:rPr>
        <w:t xml:space="preserve"> amplasate în </w:t>
      </w:r>
      <w:r w:rsidR="003E72EC">
        <w:rPr>
          <w:rStyle w:val="salnbdy"/>
          <w:rFonts w:ascii="Times New Roman" w:hAnsi="Times New Roman"/>
          <w:color w:val="auto"/>
          <w:sz w:val="24"/>
          <w:szCs w:val="24"/>
        </w:rPr>
        <w:t>punctele de colectare, conform frecvenței stabilite</w:t>
      </w:r>
      <w:r w:rsidR="00E361B0">
        <w:rPr>
          <w:rStyle w:val="salnbdy"/>
          <w:rFonts w:ascii="Times New Roman" w:hAnsi="Times New Roman"/>
          <w:color w:val="auto"/>
          <w:sz w:val="24"/>
          <w:szCs w:val="24"/>
        </w:rPr>
        <w:t xml:space="preserve">, inclusiv a </w:t>
      </w:r>
      <w:r w:rsidR="00370A86">
        <w:rPr>
          <w:rStyle w:val="salnbdy"/>
          <w:rFonts w:ascii="Times New Roman" w:hAnsi="Times New Roman"/>
          <w:color w:val="auto"/>
          <w:sz w:val="24"/>
          <w:szCs w:val="24"/>
        </w:rPr>
        <w:t>deșeurilor menajere și reciclabile d</w:t>
      </w:r>
      <w:r w:rsidR="00E361B0">
        <w:rPr>
          <w:rStyle w:val="salnbdy"/>
          <w:rFonts w:ascii="Times New Roman" w:hAnsi="Times New Roman"/>
          <w:color w:val="auto"/>
          <w:sz w:val="24"/>
          <w:szCs w:val="24"/>
        </w:rPr>
        <w:t>in jurul acestora</w:t>
      </w:r>
      <w:r w:rsidRPr="001F5AAC">
        <w:rPr>
          <w:rStyle w:val="salnbdy"/>
          <w:rFonts w:ascii="Times New Roman" w:hAnsi="Times New Roman"/>
          <w:color w:val="auto"/>
          <w:sz w:val="24"/>
          <w:szCs w:val="24"/>
        </w:rPr>
        <w:t>, lăsând locul curat şi măturat</w:t>
      </w:r>
      <w:r w:rsidR="00DD7C0C">
        <w:rPr>
          <w:rStyle w:val="salnbdy"/>
          <w:rFonts w:ascii="Times New Roman" w:hAnsi="Times New Roman"/>
          <w:color w:val="auto"/>
          <w:sz w:val="24"/>
          <w:szCs w:val="24"/>
        </w:rPr>
        <w:t>.</w:t>
      </w:r>
    </w:p>
    <w:p w:rsidR="00717AF8" w:rsidRPr="00BC204B" w:rsidRDefault="00717AF8" w:rsidP="00717AF8">
      <w:pPr>
        <w:jc w:val="both"/>
        <w:rPr>
          <w:rStyle w:val="salnbdy"/>
          <w:rFonts w:ascii="Times New Roman" w:hAnsi="Times New Roman"/>
          <w:color w:val="auto"/>
          <w:sz w:val="24"/>
          <w:szCs w:val="24"/>
        </w:rPr>
      </w:pPr>
      <w:r w:rsidRPr="00BC204B">
        <w:rPr>
          <w:rStyle w:val="salnttl1"/>
          <w:rFonts w:ascii="Times New Roman" w:hAnsi="Times New Roman"/>
          <w:b w:val="0"/>
          <w:color w:val="auto"/>
          <w:sz w:val="24"/>
          <w:szCs w:val="24"/>
        </w:rPr>
        <w:t>(8)</w:t>
      </w:r>
      <w:r w:rsidR="00030188">
        <w:rPr>
          <w:rStyle w:val="salnttl1"/>
          <w:rFonts w:ascii="Times New Roman" w:hAnsi="Times New Roman"/>
          <w:b w:val="0"/>
          <w:color w:val="auto"/>
          <w:sz w:val="24"/>
          <w:szCs w:val="24"/>
        </w:rPr>
        <w:t xml:space="preserve"> </w:t>
      </w:r>
      <w:r w:rsidRPr="00BC204B">
        <w:rPr>
          <w:rStyle w:val="salnbdy"/>
          <w:rFonts w:ascii="Times New Roman" w:hAnsi="Times New Roman"/>
          <w:color w:val="auto"/>
          <w:sz w:val="24"/>
          <w:szCs w:val="24"/>
        </w:rPr>
        <w:t>În cazul în care în/lângă recipientele sau containerele de colectare sunt depozitate şi deşeuri din construcţii, acestea vor fi colectate separat, după caz,</w:t>
      </w:r>
      <w:r w:rsidRPr="007C4D9E">
        <w:rPr>
          <w:rStyle w:val="salnbdy"/>
          <w:rFonts w:ascii="Times New Roman" w:hAnsi="Times New Roman"/>
          <w:color w:val="auto"/>
          <w:sz w:val="24"/>
          <w:szCs w:val="24"/>
        </w:rPr>
        <w:t xml:space="preserve"> </w:t>
      </w:r>
      <w:r w:rsidR="00A21149" w:rsidRPr="007C4D9E">
        <w:rPr>
          <w:rStyle w:val="salnbdy"/>
          <w:rFonts w:ascii="Times New Roman" w:hAnsi="Times New Roman"/>
          <w:color w:val="auto"/>
          <w:sz w:val="24"/>
          <w:szCs w:val="24"/>
        </w:rPr>
        <w:t>operatorul</w:t>
      </w:r>
      <w:r w:rsidR="00A21149" w:rsidRPr="00A21149">
        <w:rPr>
          <w:rStyle w:val="salnbdy"/>
          <w:rFonts w:ascii="Times New Roman" w:hAnsi="Times New Roman"/>
          <w:color w:val="4472C4" w:themeColor="accent1"/>
          <w:sz w:val="24"/>
          <w:szCs w:val="24"/>
        </w:rPr>
        <w:t xml:space="preserve"> </w:t>
      </w:r>
      <w:r w:rsidRPr="00BC204B">
        <w:rPr>
          <w:rStyle w:val="salnbdy"/>
          <w:rFonts w:ascii="Times New Roman" w:hAnsi="Times New Roman"/>
          <w:color w:val="auto"/>
          <w:sz w:val="24"/>
          <w:szCs w:val="24"/>
        </w:rPr>
        <w:t>înştiinţând în scris utilizatorul despre acest fapt, precum şi despre suma suplimentară pe care trebuie s-o plătească pentru colectarea acelor deşeuri.</w:t>
      </w:r>
    </w:p>
    <w:p w:rsidR="003F7C0A" w:rsidRDefault="003F7C0A" w:rsidP="00717AF8">
      <w:pPr>
        <w:jc w:val="both"/>
        <w:rPr>
          <w:rStyle w:val="salnbdy"/>
          <w:rFonts w:ascii="Times New Roman" w:hAnsi="Times New Roman"/>
          <w:color w:val="auto"/>
          <w:sz w:val="24"/>
          <w:szCs w:val="24"/>
        </w:rPr>
      </w:pPr>
    </w:p>
    <w:p w:rsidR="003F7C0A" w:rsidRPr="003F7C0A" w:rsidRDefault="003F7C0A" w:rsidP="003F7C0A">
      <w:pPr>
        <w:pStyle w:val="sartttl"/>
        <w:jc w:val="both"/>
        <w:rPr>
          <w:rFonts w:ascii="Times New Roman" w:hAnsi="Times New Roman"/>
          <w:color w:val="auto"/>
          <w:sz w:val="24"/>
          <w:szCs w:val="24"/>
          <w:shd w:val="clear" w:color="auto" w:fill="FFFFFF"/>
        </w:rPr>
      </w:pPr>
      <w:r w:rsidRPr="003F7C0A">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BB5A10">
        <w:rPr>
          <w:rFonts w:ascii="Times New Roman" w:hAnsi="Times New Roman"/>
          <w:color w:val="auto"/>
          <w:sz w:val="24"/>
          <w:szCs w:val="24"/>
          <w:shd w:val="clear" w:color="auto" w:fill="FFFFFF"/>
        </w:rPr>
        <w:t>.</w:t>
      </w:r>
      <w:r w:rsidRPr="003F7C0A">
        <w:rPr>
          <w:rFonts w:ascii="Times New Roman" w:hAnsi="Times New Roman"/>
          <w:color w:val="auto"/>
          <w:sz w:val="24"/>
          <w:szCs w:val="24"/>
          <w:shd w:val="clear" w:color="auto" w:fill="FFFFFF"/>
        </w:rPr>
        <w:t xml:space="preserve"> 23</w:t>
      </w:r>
    </w:p>
    <w:p w:rsidR="003F7C0A" w:rsidRDefault="003F7C0A" w:rsidP="003F7C0A">
      <w:pPr>
        <w:pStyle w:val="spar"/>
        <w:ind w:left="0"/>
        <w:rPr>
          <w:rFonts w:ascii="Times New Roman" w:hAnsi="Times New Roman"/>
          <w:color w:val="auto"/>
          <w:sz w:val="24"/>
          <w:szCs w:val="24"/>
          <w:shd w:val="clear" w:color="auto" w:fill="FFFFFF"/>
        </w:rPr>
      </w:pPr>
      <w:r w:rsidRPr="003F7C0A">
        <w:rPr>
          <w:rFonts w:ascii="Times New Roman" w:hAnsi="Times New Roman"/>
          <w:color w:val="auto"/>
          <w:sz w:val="24"/>
          <w:szCs w:val="24"/>
          <w:shd w:val="clear" w:color="auto" w:fill="FFFFFF"/>
        </w:rPr>
        <w:t xml:space="preserve">Operatorul </w:t>
      </w:r>
      <w:r w:rsidR="00AE50DB">
        <w:rPr>
          <w:rFonts w:ascii="Times New Roman" w:hAnsi="Times New Roman"/>
          <w:color w:val="auto"/>
          <w:sz w:val="24"/>
          <w:szCs w:val="24"/>
          <w:shd w:val="clear" w:color="auto" w:fill="FFFFFF"/>
        </w:rPr>
        <w:t xml:space="preserve">de salubrizare </w:t>
      </w:r>
      <w:r w:rsidRPr="003F7C0A">
        <w:rPr>
          <w:rFonts w:ascii="Times New Roman" w:hAnsi="Times New Roman"/>
          <w:color w:val="auto"/>
          <w:sz w:val="24"/>
          <w:szCs w:val="24"/>
          <w:shd w:val="clear" w:color="auto" w:fill="FFFFFF"/>
        </w:rPr>
        <w:t>are obligaţia să colecteze toate anvelopele abandonate pe domeniul public, inclusiv cele de la punctele de colectare a deşeurilor municipale, şi să le predea persoanelor juridice care desfăşoară activitatea de colectare a anvelopelor uzate sau celor care preiau responsabilitatea gestionării anvelopelor uzate de la persoanele juridice care introduc pe piaţă anvelope noi şi/ori anvelope uzate destinate reutilizării, dacă acesta nu este autorizat pentru această activitate în condiţiile legii.</w:t>
      </w:r>
    </w:p>
    <w:p w:rsidR="00484044" w:rsidRPr="003F7C0A" w:rsidRDefault="00484044" w:rsidP="003F7C0A">
      <w:pPr>
        <w:pStyle w:val="spar"/>
        <w:ind w:left="0"/>
        <w:rPr>
          <w:rFonts w:ascii="Times New Roman" w:hAnsi="Times New Roman"/>
          <w:color w:val="auto"/>
          <w:sz w:val="24"/>
          <w:szCs w:val="24"/>
          <w:shd w:val="clear" w:color="auto" w:fill="FFFFFF"/>
        </w:rPr>
      </w:pPr>
    </w:p>
    <w:p w:rsidR="00AE50DB" w:rsidRDefault="003F7C0A" w:rsidP="00AE50DB">
      <w:pPr>
        <w:pStyle w:val="sartttl"/>
        <w:jc w:val="both"/>
        <w:rPr>
          <w:rFonts w:ascii="Times New Roman" w:hAnsi="Times New Roman"/>
          <w:color w:val="auto"/>
          <w:sz w:val="24"/>
          <w:szCs w:val="24"/>
          <w:shd w:val="clear" w:color="auto" w:fill="FFFFFF"/>
        </w:rPr>
      </w:pPr>
      <w:r w:rsidRPr="003F7C0A">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BB5A10">
        <w:rPr>
          <w:rFonts w:ascii="Times New Roman" w:hAnsi="Times New Roman"/>
          <w:color w:val="auto"/>
          <w:sz w:val="24"/>
          <w:szCs w:val="24"/>
          <w:shd w:val="clear" w:color="auto" w:fill="FFFFFF"/>
        </w:rPr>
        <w:t>.</w:t>
      </w:r>
      <w:r w:rsidRPr="003F7C0A">
        <w:rPr>
          <w:rFonts w:ascii="Times New Roman" w:hAnsi="Times New Roman"/>
          <w:color w:val="auto"/>
          <w:sz w:val="24"/>
          <w:szCs w:val="24"/>
          <w:shd w:val="clear" w:color="auto" w:fill="FFFFFF"/>
        </w:rPr>
        <w:t xml:space="preserve"> 24</w:t>
      </w:r>
    </w:p>
    <w:p w:rsidR="00030188" w:rsidRDefault="007D6EF0" w:rsidP="00AE50DB">
      <w:pPr>
        <w:pStyle w:val="sartttl"/>
        <w:jc w:val="both"/>
        <w:rPr>
          <w:rFonts w:ascii="Times New Roman" w:hAnsi="Times New Roman"/>
          <w:b w:val="0"/>
          <w:bCs w:val="0"/>
          <w:color w:val="auto"/>
          <w:sz w:val="24"/>
          <w:szCs w:val="24"/>
          <w:shd w:val="clear" w:color="auto" w:fill="FFFFFF"/>
        </w:rPr>
      </w:pPr>
      <w:r>
        <w:rPr>
          <w:rFonts w:ascii="Times New Roman" w:hAnsi="Times New Roman"/>
          <w:b w:val="0"/>
          <w:bCs w:val="0"/>
          <w:color w:val="auto"/>
          <w:sz w:val="24"/>
          <w:szCs w:val="24"/>
          <w:shd w:val="clear" w:color="auto" w:fill="FFFFFF"/>
        </w:rPr>
        <w:t>(1)</w:t>
      </w:r>
      <w:r w:rsidR="00030188">
        <w:rPr>
          <w:rFonts w:ascii="Times New Roman" w:hAnsi="Times New Roman"/>
          <w:b w:val="0"/>
          <w:bCs w:val="0"/>
          <w:color w:val="auto"/>
          <w:sz w:val="24"/>
          <w:szCs w:val="24"/>
          <w:shd w:val="clear" w:color="auto" w:fill="FFFFFF"/>
        </w:rPr>
        <w:t xml:space="preserve"> </w:t>
      </w:r>
      <w:r w:rsidRPr="00AE50DB">
        <w:rPr>
          <w:rFonts w:ascii="Times New Roman" w:hAnsi="Times New Roman"/>
          <w:b w:val="0"/>
          <w:bCs w:val="0"/>
          <w:color w:val="auto"/>
          <w:sz w:val="24"/>
          <w:szCs w:val="24"/>
          <w:shd w:val="clear" w:color="auto" w:fill="FFFFFF"/>
        </w:rPr>
        <w:t xml:space="preserve">Colectarea deșeurilor </w:t>
      </w:r>
      <w:r>
        <w:rPr>
          <w:rFonts w:ascii="Times New Roman" w:hAnsi="Times New Roman"/>
          <w:b w:val="0"/>
          <w:bCs w:val="0"/>
          <w:color w:val="auto"/>
          <w:sz w:val="24"/>
          <w:szCs w:val="24"/>
          <w:shd w:val="clear" w:color="auto" w:fill="FFFFFF"/>
        </w:rPr>
        <w:t>periculoase,</w:t>
      </w:r>
      <w:r w:rsidRPr="007D6EF0">
        <w:rPr>
          <w:rFonts w:ascii="Times New Roman" w:hAnsi="Times New Roman"/>
          <w:b w:val="0"/>
          <w:bCs w:val="0"/>
          <w:color w:val="auto"/>
          <w:sz w:val="24"/>
          <w:szCs w:val="24"/>
          <w:shd w:val="clear" w:color="auto" w:fill="FFFFFF"/>
        </w:rPr>
        <w:t xml:space="preserve"> </w:t>
      </w:r>
      <w:r w:rsidRPr="007C4D9E">
        <w:rPr>
          <w:rFonts w:ascii="Times New Roman" w:hAnsi="Times New Roman"/>
          <w:b w:val="0"/>
          <w:bCs w:val="0"/>
          <w:color w:val="auto"/>
          <w:sz w:val="24"/>
          <w:szCs w:val="24"/>
          <w:shd w:val="clear" w:color="auto" w:fill="FFFFFF"/>
        </w:rPr>
        <w:t xml:space="preserve">astfel cum sunt definite în anexa 4 din </w:t>
      </w:r>
      <w:r w:rsidR="00A67BFA">
        <w:rPr>
          <w:rFonts w:ascii="Times New Roman" w:hAnsi="Times New Roman"/>
          <w:b w:val="0"/>
          <w:bCs w:val="0"/>
          <w:color w:val="auto"/>
          <w:sz w:val="24"/>
          <w:szCs w:val="24"/>
          <w:shd w:val="clear" w:color="auto" w:fill="FFFFFF"/>
        </w:rPr>
        <w:t>O.U.G. nr. 92/2021</w:t>
      </w:r>
      <w:r w:rsidRPr="007C4D9E">
        <w:rPr>
          <w:rFonts w:ascii="Times New Roman" w:hAnsi="Times New Roman"/>
          <w:b w:val="0"/>
          <w:bCs w:val="0"/>
          <w:color w:val="auto"/>
          <w:sz w:val="24"/>
          <w:szCs w:val="24"/>
          <w:shd w:val="clear" w:color="auto" w:fill="FFFFFF"/>
        </w:rPr>
        <w:t xml:space="preserve"> privind regimul deșeurilor,</w:t>
      </w:r>
      <w:r w:rsidR="00696EA7" w:rsidRPr="007C4D9E">
        <w:rPr>
          <w:rFonts w:ascii="Times New Roman" w:hAnsi="Times New Roman"/>
          <w:b w:val="0"/>
          <w:bCs w:val="0"/>
          <w:color w:val="auto"/>
          <w:sz w:val="24"/>
          <w:szCs w:val="24"/>
          <w:shd w:val="clear" w:color="auto" w:fill="FFFFFF"/>
        </w:rPr>
        <w:t xml:space="preserve"> din deșeurile menajere</w:t>
      </w:r>
      <w:r w:rsidRPr="007C4D9E">
        <w:rPr>
          <w:rFonts w:ascii="Times New Roman" w:hAnsi="Times New Roman"/>
          <w:b w:val="0"/>
          <w:bCs w:val="0"/>
          <w:color w:val="auto"/>
          <w:sz w:val="24"/>
          <w:szCs w:val="24"/>
          <w:shd w:val="clear" w:color="auto" w:fill="FFFFFF"/>
        </w:rPr>
        <w:t xml:space="preserve"> se realizează în cadrul campaniilor periodice </w:t>
      </w:r>
      <w:r w:rsidR="00E85B13" w:rsidRPr="007C4D9E">
        <w:rPr>
          <w:rFonts w:ascii="Times New Roman" w:hAnsi="Times New Roman"/>
          <w:b w:val="0"/>
          <w:bCs w:val="0"/>
          <w:color w:val="auto"/>
          <w:sz w:val="24"/>
          <w:szCs w:val="24"/>
          <w:shd w:val="clear" w:color="auto" w:fill="FFFFFF"/>
        </w:rPr>
        <w:t xml:space="preserve">trimestriale </w:t>
      </w:r>
      <w:r w:rsidRPr="007C4D9E">
        <w:rPr>
          <w:rFonts w:ascii="Times New Roman" w:hAnsi="Times New Roman"/>
          <w:b w:val="0"/>
          <w:bCs w:val="0"/>
          <w:color w:val="auto"/>
          <w:sz w:val="24"/>
          <w:szCs w:val="24"/>
          <w:shd w:val="clear" w:color="auto" w:fill="FFFFFF"/>
        </w:rPr>
        <w:t>de colectare</w:t>
      </w:r>
      <w:r w:rsidR="00E679C9">
        <w:rPr>
          <w:rFonts w:ascii="Times New Roman" w:hAnsi="Times New Roman"/>
          <w:b w:val="0"/>
          <w:bCs w:val="0"/>
          <w:color w:val="auto"/>
          <w:sz w:val="24"/>
          <w:szCs w:val="24"/>
          <w:shd w:val="clear" w:color="auto" w:fill="FFFFFF"/>
        </w:rPr>
        <w:t>,</w:t>
      </w:r>
      <w:r w:rsidRPr="007C4D9E">
        <w:rPr>
          <w:rFonts w:ascii="Times New Roman" w:hAnsi="Times New Roman"/>
          <w:b w:val="0"/>
          <w:bCs w:val="0"/>
          <w:color w:val="auto"/>
          <w:sz w:val="24"/>
          <w:szCs w:val="24"/>
          <w:shd w:val="clear" w:color="auto" w:fill="FFFFFF"/>
        </w:rPr>
        <w:t xml:space="preserve"> organizate de </w:t>
      </w:r>
      <w:r w:rsidR="004D5A22">
        <w:rPr>
          <w:rFonts w:ascii="Times New Roman" w:hAnsi="Times New Roman"/>
          <w:b w:val="0"/>
          <w:bCs w:val="0"/>
          <w:color w:val="auto"/>
          <w:sz w:val="24"/>
          <w:szCs w:val="24"/>
          <w:shd w:val="clear" w:color="auto" w:fill="FFFFFF"/>
        </w:rPr>
        <w:t>A.D.I.D</w:t>
      </w:r>
      <w:r w:rsidRPr="007C4D9E">
        <w:rPr>
          <w:rFonts w:ascii="Times New Roman" w:hAnsi="Times New Roman"/>
          <w:b w:val="0"/>
          <w:bCs w:val="0"/>
          <w:color w:val="auto"/>
          <w:sz w:val="24"/>
          <w:szCs w:val="24"/>
          <w:shd w:val="clear" w:color="auto" w:fill="FFFFFF"/>
        </w:rPr>
        <w:t xml:space="preserve"> Timișoara și efectuate de operatorul de servicii de salubrizare, cu mașini specializate sau containere </w:t>
      </w:r>
      <w:r w:rsidR="00740DE8" w:rsidRPr="007C4D9E">
        <w:rPr>
          <w:rFonts w:ascii="Times New Roman" w:hAnsi="Times New Roman"/>
          <w:b w:val="0"/>
          <w:bCs w:val="0"/>
          <w:color w:val="auto"/>
          <w:sz w:val="24"/>
          <w:szCs w:val="24"/>
          <w:shd w:val="clear" w:color="auto" w:fill="FFFFFF"/>
        </w:rPr>
        <w:t xml:space="preserve">specifice </w:t>
      </w:r>
      <w:r w:rsidRPr="007C4D9E">
        <w:rPr>
          <w:rFonts w:ascii="Times New Roman" w:hAnsi="Times New Roman"/>
          <w:b w:val="0"/>
          <w:bCs w:val="0"/>
          <w:color w:val="auto"/>
          <w:sz w:val="24"/>
          <w:szCs w:val="24"/>
          <w:shd w:val="clear" w:color="auto" w:fill="FFFFFF"/>
        </w:rPr>
        <w:t xml:space="preserve">pentru colectarea și transportul acestora. </w:t>
      </w:r>
      <w:r w:rsidRPr="00AE50DB">
        <w:rPr>
          <w:rFonts w:ascii="Times New Roman" w:hAnsi="Times New Roman"/>
          <w:b w:val="0"/>
          <w:bCs w:val="0"/>
          <w:color w:val="auto"/>
          <w:sz w:val="24"/>
          <w:szCs w:val="24"/>
          <w:shd w:val="clear" w:color="auto" w:fill="FFFFFF"/>
        </w:rPr>
        <w:t xml:space="preserve">Colectarea se va </w:t>
      </w:r>
      <w:r w:rsidR="00696EA7">
        <w:rPr>
          <w:rFonts w:ascii="Times New Roman" w:hAnsi="Times New Roman"/>
          <w:b w:val="0"/>
          <w:bCs w:val="0"/>
          <w:color w:val="auto"/>
          <w:sz w:val="24"/>
          <w:szCs w:val="24"/>
          <w:shd w:val="clear" w:color="auto" w:fill="FFFFFF"/>
        </w:rPr>
        <w:t>realiza</w:t>
      </w:r>
      <w:r w:rsidR="00207C9C" w:rsidRPr="00207C9C">
        <w:rPr>
          <w:rFonts w:ascii="Times New Roman" w:hAnsi="Times New Roman"/>
          <w:b w:val="0"/>
          <w:bCs w:val="0"/>
          <w:color w:val="auto"/>
          <w:sz w:val="24"/>
          <w:szCs w:val="24"/>
          <w:shd w:val="clear" w:color="auto" w:fill="FFFFFF"/>
        </w:rPr>
        <w:t xml:space="preserve"> </w:t>
      </w:r>
      <w:r w:rsidR="00207C9C" w:rsidRPr="00AE50DB">
        <w:rPr>
          <w:rFonts w:ascii="Times New Roman" w:hAnsi="Times New Roman"/>
          <w:b w:val="0"/>
          <w:bCs w:val="0"/>
          <w:color w:val="auto"/>
          <w:sz w:val="24"/>
          <w:szCs w:val="24"/>
          <w:shd w:val="clear" w:color="auto" w:fill="FFFFFF"/>
        </w:rPr>
        <w:t>în puncte fixe</w:t>
      </w:r>
      <w:r w:rsidR="00CA3890">
        <w:rPr>
          <w:rFonts w:ascii="Times New Roman" w:hAnsi="Times New Roman"/>
          <w:b w:val="0"/>
          <w:bCs w:val="0"/>
          <w:color w:val="auto"/>
          <w:sz w:val="24"/>
          <w:szCs w:val="24"/>
          <w:shd w:val="clear" w:color="auto" w:fill="FFFFFF"/>
        </w:rPr>
        <w:t>, conform unui</w:t>
      </w:r>
      <w:r w:rsidRPr="00AE50DB">
        <w:rPr>
          <w:rFonts w:ascii="Times New Roman" w:hAnsi="Times New Roman"/>
          <w:b w:val="0"/>
          <w:bCs w:val="0"/>
          <w:color w:val="auto"/>
          <w:sz w:val="24"/>
          <w:szCs w:val="24"/>
          <w:shd w:val="clear" w:color="auto" w:fill="FFFFFF"/>
        </w:rPr>
        <w:t xml:space="preserve"> un program </w:t>
      </w:r>
      <w:r w:rsidR="00E85B13" w:rsidRPr="007C4D9E">
        <w:rPr>
          <w:rFonts w:ascii="Times New Roman" w:hAnsi="Times New Roman"/>
          <w:b w:val="0"/>
          <w:bCs w:val="0"/>
          <w:color w:val="auto"/>
          <w:sz w:val="24"/>
          <w:szCs w:val="24"/>
          <w:shd w:val="clear" w:color="auto" w:fill="FFFFFF"/>
        </w:rPr>
        <w:t>stabilit de</w:t>
      </w:r>
      <w:r w:rsidRPr="007C4D9E">
        <w:rPr>
          <w:rFonts w:ascii="Times New Roman" w:hAnsi="Times New Roman"/>
          <w:b w:val="0"/>
          <w:bCs w:val="0"/>
          <w:color w:val="auto"/>
          <w:sz w:val="24"/>
          <w:szCs w:val="24"/>
          <w:shd w:val="clear" w:color="auto" w:fill="FFFFFF"/>
        </w:rPr>
        <w:t xml:space="preserve"> </w:t>
      </w:r>
      <w:r w:rsidR="00E85B13" w:rsidRPr="007C4D9E">
        <w:rPr>
          <w:rFonts w:ascii="Times New Roman" w:hAnsi="Times New Roman"/>
          <w:b w:val="0"/>
          <w:bCs w:val="0"/>
          <w:color w:val="auto"/>
          <w:sz w:val="24"/>
          <w:szCs w:val="24"/>
          <w:shd w:val="clear" w:color="auto" w:fill="FFFFFF"/>
        </w:rPr>
        <w:t>operatorul de servicii de salubrizare</w:t>
      </w:r>
      <w:r w:rsidR="00E85B13">
        <w:rPr>
          <w:rFonts w:ascii="Times New Roman" w:hAnsi="Times New Roman"/>
          <w:b w:val="0"/>
          <w:bCs w:val="0"/>
          <w:color w:val="auto"/>
          <w:sz w:val="24"/>
          <w:szCs w:val="24"/>
          <w:shd w:val="clear" w:color="auto" w:fill="FFFFFF"/>
        </w:rPr>
        <w:t xml:space="preserve"> </w:t>
      </w:r>
      <w:r w:rsidR="00CA3890">
        <w:rPr>
          <w:rFonts w:ascii="Times New Roman" w:hAnsi="Times New Roman"/>
          <w:b w:val="0"/>
          <w:bCs w:val="0"/>
          <w:color w:val="auto"/>
          <w:sz w:val="24"/>
          <w:szCs w:val="24"/>
          <w:shd w:val="clear" w:color="auto" w:fill="FFFFFF"/>
        </w:rPr>
        <w:t>la începutul anului</w:t>
      </w:r>
      <w:r w:rsidR="004D5A22">
        <w:rPr>
          <w:rFonts w:ascii="Times New Roman" w:hAnsi="Times New Roman"/>
          <w:b w:val="0"/>
          <w:bCs w:val="0"/>
          <w:color w:val="auto"/>
          <w:sz w:val="24"/>
          <w:szCs w:val="24"/>
          <w:shd w:val="clear" w:color="auto" w:fill="FFFFFF"/>
        </w:rPr>
        <w:t>.</w:t>
      </w:r>
      <w:r w:rsidR="00030188">
        <w:rPr>
          <w:rFonts w:ascii="Times New Roman" w:hAnsi="Times New Roman"/>
          <w:b w:val="0"/>
          <w:bCs w:val="0"/>
          <w:color w:val="auto"/>
          <w:sz w:val="24"/>
          <w:szCs w:val="24"/>
          <w:shd w:val="clear" w:color="auto" w:fill="FFFFFF"/>
        </w:rPr>
        <w:t xml:space="preserve"> </w:t>
      </w:r>
    </w:p>
    <w:p w:rsidR="007D6EF0" w:rsidRPr="00E85B13" w:rsidRDefault="0022697B" w:rsidP="00AE50DB">
      <w:pPr>
        <w:pStyle w:val="sartttl"/>
        <w:jc w:val="both"/>
        <w:rPr>
          <w:rFonts w:ascii="Times New Roman" w:hAnsi="Times New Roman"/>
          <w:b w:val="0"/>
          <w:bCs w:val="0"/>
          <w:color w:val="auto"/>
          <w:sz w:val="24"/>
          <w:szCs w:val="24"/>
          <w:shd w:val="clear" w:color="auto" w:fill="FFFFFF"/>
        </w:rPr>
      </w:pPr>
      <w:r>
        <w:rPr>
          <w:rFonts w:ascii="Times New Roman" w:hAnsi="Times New Roman"/>
          <w:b w:val="0"/>
          <w:bCs w:val="0"/>
          <w:color w:val="auto"/>
          <w:sz w:val="24"/>
          <w:szCs w:val="24"/>
          <w:shd w:val="clear" w:color="auto" w:fill="FFFFFF"/>
        </w:rPr>
        <w:lastRenderedPageBreak/>
        <w:t xml:space="preserve">(2) </w:t>
      </w:r>
      <w:r w:rsidR="007D6EF0" w:rsidRPr="00AE50DB">
        <w:rPr>
          <w:rFonts w:ascii="Times New Roman" w:hAnsi="Times New Roman"/>
          <w:b w:val="0"/>
          <w:bCs w:val="0"/>
          <w:color w:val="auto"/>
          <w:sz w:val="24"/>
          <w:szCs w:val="24"/>
          <w:shd w:val="clear" w:color="auto" w:fill="FFFFFF"/>
        </w:rPr>
        <w:t xml:space="preserve">Atât programul de colectare, cât și punctele de staționare a mașinii </w:t>
      </w:r>
      <w:r w:rsidR="007D6EF0" w:rsidRPr="007C4D9E">
        <w:rPr>
          <w:rFonts w:ascii="Times New Roman" w:hAnsi="Times New Roman"/>
          <w:b w:val="0"/>
          <w:bCs w:val="0"/>
          <w:color w:val="auto"/>
          <w:sz w:val="24"/>
          <w:szCs w:val="24"/>
          <w:shd w:val="clear" w:color="auto" w:fill="FFFFFF"/>
        </w:rPr>
        <w:t xml:space="preserve">sau amplasamentul locațiilor containerelor </w:t>
      </w:r>
      <w:r w:rsidR="007D6EF0" w:rsidRPr="00AE50DB">
        <w:rPr>
          <w:rFonts w:ascii="Times New Roman" w:hAnsi="Times New Roman"/>
          <w:b w:val="0"/>
          <w:bCs w:val="0"/>
          <w:color w:val="auto"/>
          <w:sz w:val="24"/>
          <w:szCs w:val="24"/>
          <w:shd w:val="clear" w:color="auto" w:fill="FFFFFF"/>
        </w:rPr>
        <w:t>vor fi comunicate cetățenilor din fiecare unitate administrativ-teritorială</w:t>
      </w:r>
      <w:r w:rsidR="007D6EF0">
        <w:rPr>
          <w:rFonts w:ascii="Times New Roman" w:hAnsi="Times New Roman"/>
          <w:b w:val="0"/>
          <w:bCs w:val="0"/>
          <w:color w:val="auto"/>
          <w:sz w:val="24"/>
          <w:szCs w:val="24"/>
          <w:shd w:val="clear" w:color="auto" w:fill="FFFFFF"/>
        </w:rPr>
        <w:t xml:space="preserve">, </w:t>
      </w:r>
      <w:r w:rsidR="00E85B13">
        <w:rPr>
          <w:rFonts w:ascii="Times New Roman" w:hAnsi="Times New Roman"/>
          <w:b w:val="0"/>
          <w:bCs w:val="0"/>
          <w:color w:val="auto"/>
          <w:sz w:val="24"/>
          <w:szCs w:val="24"/>
          <w:shd w:val="clear" w:color="auto" w:fill="FFFFFF"/>
        </w:rPr>
        <w:t>de operatorul de servicii de salubrizare</w:t>
      </w:r>
      <w:r w:rsidR="00696EA7">
        <w:rPr>
          <w:rFonts w:ascii="Times New Roman" w:hAnsi="Times New Roman"/>
          <w:b w:val="0"/>
          <w:bCs w:val="0"/>
          <w:color w:val="auto"/>
          <w:sz w:val="24"/>
          <w:szCs w:val="24"/>
          <w:shd w:val="clear" w:color="auto" w:fill="FFFFFF"/>
        </w:rPr>
        <w:t>,</w:t>
      </w:r>
      <w:r w:rsidR="00E85B13">
        <w:rPr>
          <w:rFonts w:ascii="Times New Roman" w:hAnsi="Times New Roman"/>
          <w:b w:val="0"/>
          <w:bCs w:val="0"/>
          <w:color w:val="auto"/>
          <w:sz w:val="24"/>
          <w:szCs w:val="24"/>
          <w:shd w:val="clear" w:color="auto" w:fill="FFFFFF"/>
        </w:rPr>
        <w:t xml:space="preserve"> cu cel putin 30 de zile înainte de </w:t>
      </w:r>
      <w:r w:rsidR="00696EA7">
        <w:rPr>
          <w:rFonts w:ascii="Times New Roman" w:hAnsi="Times New Roman"/>
          <w:b w:val="0"/>
          <w:bCs w:val="0"/>
          <w:color w:val="auto"/>
          <w:sz w:val="24"/>
          <w:szCs w:val="24"/>
          <w:shd w:val="clear" w:color="auto" w:fill="FFFFFF"/>
        </w:rPr>
        <w:t xml:space="preserve">colectare, prin mass media și fluturași de informare. </w:t>
      </w:r>
      <w:r w:rsidR="00E85B13">
        <w:rPr>
          <w:rFonts w:ascii="Times New Roman" w:hAnsi="Times New Roman"/>
          <w:b w:val="0"/>
          <w:bCs w:val="0"/>
          <w:color w:val="auto"/>
          <w:sz w:val="24"/>
          <w:szCs w:val="24"/>
          <w:shd w:val="clear" w:color="auto" w:fill="FFFFFF"/>
        </w:rPr>
        <w:t xml:space="preserve"> </w:t>
      </w:r>
      <w:r w:rsidR="007D6EF0" w:rsidRPr="00AE50DB">
        <w:rPr>
          <w:rFonts w:ascii="Times New Roman" w:hAnsi="Times New Roman"/>
          <w:b w:val="0"/>
          <w:bCs w:val="0"/>
          <w:color w:val="auto"/>
          <w:sz w:val="24"/>
          <w:szCs w:val="24"/>
          <w:shd w:val="clear" w:color="auto" w:fill="FFFFFF"/>
        </w:rPr>
        <w:t>Deșeurile periculoase menajere colectate vor fi transportate și stocate temporar în spațiile special amenajate în acest scop. Preluarea, stocarea temporară, precum și tratarea și eliminarea deșeurilor periculoase menajere se realizează în condițiile legii</w:t>
      </w:r>
      <w:r w:rsidR="00E85B13">
        <w:rPr>
          <w:rFonts w:ascii="Times New Roman" w:hAnsi="Times New Roman"/>
          <w:b w:val="0"/>
          <w:bCs w:val="0"/>
          <w:color w:val="auto"/>
          <w:sz w:val="24"/>
          <w:szCs w:val="24"/>
          <w:shd w:val="clear" w:color="auto" w:fill="FFFFFF"/>
        </w:rPr>
        <w:t>.</w:t>
      </w:r>
    </w:p>
    <w:p w:rsidR="00AE50DB" w:rsidRPr="00696EA7" w:rsidRDefault="0022697B" w:rsidP="00696EA7">
      <w:pPr>
        <w:pStyle w:val="sartttl"/>
        <w:jc w:val="both"/>
        <w:rPr>
          <w:rFonts w:ascii="Times New Roman" w:hAnsi="Times New Roman"/>
          <w:b w:val="0"/>
          <w:bCs w:val="0"/>
          <w:color w:val="auto"/>
          <w:sz w:val="24"/>
          <w:szCs w:val="24"/>
          <w:shd w:val="clear" w:color="auto" w:fill="FFFFFF"/>
        </w:rPr>
      </w:pPr>
      <w:r>
        <w:rPr>
          <w:rFonts w:ascii="Times New Roman" w:hAnsi="Times New Roman"/>
          <w:b w:val="0"/>
          <w:bCs w:val="0"/>
          <w:color w:val="auto"/>
          <w:sz w:val="24"/>
          <w:szCs w:val="24"/>
          <w:shd w:val="clear" w:color="auto" w:fill="FFFFFF"/>
        </w:rPr>
        <w:t>(3</w:t>
      </w:r>
      <w:r w:rsidR="00AE50DB">
        <w:rPr>
          <w:rFonts w:ascii="Times New Roman" w:hAnsi="Times New Roman"/>
          <w:b w:val="0"/>
          <w:bCs w:val="0"/>
          <w:color w:val="auto"/>
          <w:sz w:val="24"/>
          <w:szCs w:val="24"/>
          <w:shd w:val="clear" w:color="auto" w:fill="FFFFFF"/>
        </w:rPr>
        <w:t>)</w:t>
      </w:r>
      <w:r w:rsidR="00711E6F">
        <w:rPr>
          <w:rFonts w:ascii="Times New Roman" w:hAnsi="Times New Roman"/>
          <w:b w:val="0"/>
          <w:bCs w:val="0"/>
          <w:color w:val="auto"/>
          <w:sz w:val="24"/>
          <w:szCs w:val="24"/>
          <w:shd w:val="clear" w:color="auto" w:fill="FFFFFF"/>
        </w:rPr>
        <w:t xml:space="preserve"> D</w:t>
      </w:r>
      <w:r w:rsidR="00AE50DB" w:rsidRPr="00AE50DB">
        <w:rPr>
          <w:rFonts w:ascii="Times New Roman" w:hAnsi="Times New Roman"/>
          <w:b w:val="0"/>
          <w:bCs w:val="0"/>
          <w:color w:val="auto"/>
          <w:sz w:val="24"/>
          <w:szCs w:val="24"/>
          <w:shd w:val="clear" w:color="auto" w:fill="FFFFFF"/>
        </w:rPr>
        <w:t>eșeurile p</w:t>
      </w:r>
      <w:r w:rsidR="00E90CEC">
        <w:rPr>
          <w:rFonts w:ascii="Times New Roman" w:hAnsi="Times New Roman"/>
          <w:b w:val="0"/>
          <w:bCs w:val="0"/>
          <w:color w:val="auto"/>
          <w:sz w:val="24"/>
          <w:szCs w:val="24"/>
          <w:shd w:val="clear" w:color="auto" w:fill="FFFFFF"/>
        </w:rPr>
        <w:t>ericuloase din deșeuri</w:t>
      </w:r>
      <w:r w:rsidR="00E85B13">
        <w:rPr>
          <w:rFonts w:ascii="Times New Roman" w:hAnsi="Times New Roman"/>
          <w:b w:val="0"/>
          <w:bCs w:val="0"/>
          <w:color w:val="auto"/>
          <w:sz w:val="24"/>
          <w:szCs w:val="24"/>
          <w:shd w:val="clear" w:color="auto" w:fill="FFFFFF"/>
        </w:rPr>
        <w:t>le</w:t>
      </w:r>
      <w:r w:rsidR="00D06F5C">
        <w:rPr>
          <w:rFonts w:ascii="Times New Roman" w:hAnsi="Times New Roman"/>
          <w:b w:val="0"/>
          <w:bCs w:val="0"/>
          <w:color w:val="auto"/>
          <w:sz w:val="24"/>
          <w:szCs w:val="24"/>
          <w:shd w:val="clear" w:color="auto" w:fill="FFFFFF"/>
        </w:rPr>
        <w:t xml:space="preserve"> menajere</w:t>
      </w:r>
      <w:r w:rsidR="00E90CEC">
        <w:rPr>
          <w:rFonts w:ascii="Times New Roman" w:hAnsi="Times New Roman"/>
          <w:b w:val="0"/>
          <w:bCs w:val="0"/>
          <w:color w:val="auto"/>
          <w:sz w:val="24"/>
          <w:szCs w:val="24"/>
          <w:shd w:val="clear" w:color="auto" w:fill="FFFFFF"/>
        </w:rPr>
        <w:t xml:space="preserve"> </w:t>
      </w:r>
      <w:r w:rsidR="00B95AAC">
        <w:rPr>
          <w:rFonts w:ascii="Times New Roman" w:hAnsi="Times New Roman"/>
          <w:b w:val="0"/>
          <w:bCs w:val="0"/>
          <w:color w:val="auto"/>
          <w:sz w:val="24"/>
          <w:szCs w:val="24"/>
          <w:shd w:val="clear" w:color="auto" w:fill="FFFFFF"/>
        </w:rPr>
        <w:t>pot fi p</w:t>
      </w:r>
      <w:r w:rsidR="00430870">
        <w:rPr>
          <w:rFonts w:ascii="Times New Roman" w:hAnsi="Times New Roman"/>
          <w:b w:val="0"/>
          <w:bCs w:val="0"/>
          <w:color w:val="auto"/>
          <w:sz w:val="24"/>
          <w:szCs w:val="24"/>
          <w:shd w:val="clear" w:color="auto" w:fill="FFFFFF"/>
        </w:rPr>
        <w:t xml:space="preserve">reluate </w:t>
      </w:r>
      <w:r w:rsidR="00E85B13">
        <w:rPr>
          <w:rFonts w:ascii="Times New Roman" w:hAnsi="Times New Roman"/>
          <w:b w:val="0"/>
          <w:bCs w:val="0"/>
          <w:color w:val="auto"/>
          <w:sz w:val="24"/>
          <w:szCs w:val="24"/>
          <w:shd w:val="clear" w:color="auto" w:fill="FFFFFF"/>
        </w:rPr>
        <w:t xml:space="preserve">de </w:t>
      </w:r>
      <w:r w:rsidR="00430870">
        <w:rPr>
          <w:rFonts w:ascii="Times New Roman" w:hAnsi="Times New Roman"/>
          <w:b w:val="0"/>
          <w:bCs w:val="0"/>
          <w:color w:val="auto"/>
          <w:sz w:val="24"/>
          <w:szCs w:val="24"/>
          <w:shd w:val="clear" w:color="auto" w:fill="FFFFFF"/>
        </w:rPr>
        <w:t xml:space="preserve">la </w:t>
      </w:r>
      <w:r w:rsidR="00E85B13">
        <w:rPr>
          <w:rFonts w:ascii="Times New Roman" w:hAnsi="Times New Roman"/>
          <w:b w:val="0"/>
          <w:bCs w:val="0"/>
          <w:color w:val="auto"/>
          <w:sz w:val="24"/>
          <w:szCs w:val="24"/>
          <w:shd w:val="clear" w:color="auto" w:fill="FFFFFF"/>
        </w:rPr>
        <w:t>cetățeni,</w:t>
      </w:r>
      <w:r w:rsidR="00AE50DB" w:rsidRPr="00AE50DB">
        <w:rPr>
          <w:rFonts w:ascii="Times New Roman" w:hAnsi="Times New Roman"/>
          <w:b w:val="0"/>
          <w:bCs w:val="0"/>
          <w:color w:val="auto"/>
          <w:sz w:val="24"/>
          <w:szCs w:val="24"/>
          <w:shd w:val="clear" w:color="auto" w:fill="FFFFFF"/>
        </w:rPr>
        <w:t xml:space="preserve"> prin aport voluntar, </w:t>
      </w:r>
      <w:r w:rsidR="00007E88">
        <w:rPr>
          <w:rFonts w:ascii="Times New Roman" w:hAnsi="Times New Roman"/>
          <w:b w:val="0"/>
          <w:bCs w:val="0"/>
          <w:color w:val="auto"/>
          <w:sz w:val="24"/>
          <w:szCs w:val="24"/>
          <w:shd w:val="clear" w:color="auto" w:fill="FFFFFF"/>
        </w:rPr>
        <w:t xml:space="preserve">pe tot parcursul anului, </w:t>
      </w:r>
      <w:r w:rsidR="004D5A22">
        <w:rPr>
          <w:rFonts w:ascii="Times New Roman" w:hAnsi="Times New Roman"/>
          <w:b w:val="0"/>
          <w:bCs w:val="0"/>
          <w:color w:val="auto"/>
          <w:sz w:val="24"/>
          <w:szCs w:val="24"/>
          <w:shd w:val="clear" w:color="auto" w:fill="FFFFFF"/>
        </w:rPr>
        <w:t>la s</w:t>
      </w:r>
      <w:r w:rsidR="00AE50DB" w:rsidRPr="00AE50DB">
        <w:rPr>
          <w:rFonts w:ascii="Times New Roman" w:hAnsi="Times New Roman"/>
          <w:b w:val="0"/>
          <w:bCs w:val="0"/>
          <w:color w:val="auto"/>
          <w:sz w:val="24"/>
          <w:szCs w:val="24"/>
          <w:shd w:val="clear" w:color="auto" w:fill="FFFFFF"/>
        </w:rPr>
        <w:t xml:space="preserve">tația de transfer </w:t>
      </w:r>
      <w:r w:rsidR="007D6EF0" w:rsidRPr="007C4D9E">
        <w:rPr>
          <w:rFonts w:ascii="Times New Roman" w:hAnsi="Times New Roman"/>
          <w:b w:val="0"/>
          <w:bCs w:val="0"/>
          <w:color w:val="auto"/>
          <w:sz w:val="24"/>
          <w:szCs w:val="24"/>
          <w:shd w:val="clear" w:color="auto" w:fill="FFFFFF"/>
        </w:rPr>
        <w:t xml:space="preserve">Timișoara </w:t>
      </w:r>
      <w:r w:rsidR="00AE50DB" w:rsidRPr="007C4D9E">
        <w:rPr>
          <w:rFonts w:ascii="Times New Roman" w:hAnsi="Times New Roman"/>
          <w:b w:val="0"/>
          <w:bCs w:val="0"/>
          <w:color w:val="auto"/>
          <w:sz w:val="24"/>
          <w:szCs w:val="24"/>
          <w:shd w:val="clear" w:color="auto" w:fill="FFFFFF"/>
        </w:rPr>
        <w:t>sau</w:t>
      </w:r>
      <w:r w:rsidR="00AE50DB" w:rsidRPr="00AE50DB">
        <w:rPr>
          <w:rFonts w:ascii="Times New Roman" w:hAnsi="Times New Roman"/>
          <w:b w:val="0"/>
          <w:bCs w:val="0"/>
          <w:color w:val="auto"/>
          <w:sz w:val="24"/>
          <w:szCs w:val="24"/>
          <w:shd w:val="clear" w:color="auto" w:fill="FFFFFF"/>
        </w:rPr>
        <w:t xml:space="preserve"> </w:t>
      </w:r>
      <w:r w:rsidR="007D6EF0">
        <w:rPr>
          <w:rFonts w:ascii="Times New Roman" w:hAnsi="Times New Roman"/>
          <w:b w:val="0"/>
          <w:bCs w:val="0"/>
          <w:color w:val="auto"/>
          <w:sz w:val="24"/>
          <w:szCs w:val="24"/>
          <w:shd w:val="clear" w:color="auto" w:fill="FFFFFF"/>
        </w:rPr>
        <w:t xml:space="preserve">la </w:t>
      </w:r>
      <w:r w:rsidR="004D5A22">
        <w:rPr>
          <w:rFonts w:ascii="Times New Roman" w:hAnsi="Times New Roman"/>
          <w:b w:val="0"/>
          <w:bCs w:val="0"/>
          <w:color w:val="auto"/>
          <w:sz w:val="24"/>
          <w:szCs w:val="24"/>
          <w:shd w:val="clear" w:color="auto" w:fill="FFFFFF"/>
        </w:rPr>
        <w:t>c</w:t>
      </w:r>
      <w:r w:rsidR="00AE50DB" w:rsidRPr="00AE50DB">
        <w:rPr>
          <w:rFonts w:ascii="Times New Roman" w:hAnsi="Times New Roman"/>
          <w:b w:val="0"/>
          <w:bCs w:val="0"/>
          <w:color w:val="auto"/>
          <w:sz w:val="24"/>
          <w:szCs w:val="24"/>
          <w:shd w:val="clear" w:color="auto" w:fill="FFFFFF"/>
        </w:rPr>
        <w:t>entrele de colectare aferente zonei din care fac parte. Este interzisă amestecarea deșeurilor periculoase cu alte fluxuri de deșeuri menajere</w:t>
      </w:r>
      <w:r w:rsidR="00674BE5">
        <w:rPr>
          <w:rFonts w:ascii="Times New Roman" w:hAnsi="Times New Roman"/>
          <w:b w:val="0"/>
          <w:bCs w:val="0"/>
          <w:color w:val="auto"/>
          <w:sz w:val="24"/>
          <w:szCs w:val="24"/>
          <w:shd w:val="clear" w:color="auto" w:fill="FFFFFF"/>
        </w:rPr>
        <w:t>.</w:t>
      </w:r>
      <w:r w:rsidR="00AE50DB" w:rsidRPr="00AE50DB">
        <w:rPr>
          <w:rFonts w:ascii="Times New Roman" w:hAnsi="Times New Roman"/>
          <w:b w:val="0"/>
          <w:bCs w:val="0"/>
          <w:color w:val="auto"/>
          <w:sz w:val="24"/>
          <w:szCs w:val="24"/>
          <w:shd w:val="clear" w:color="auto" w:fill="FFFFFF"/>
        </w:rPr>
        <w:t xml:space="preserve"> </w:t>
      </w:r>
    </w:p>
    <w:p w:rsidR="00BB5A10" w:rsidRPr="00865342" w:rsidRDefault="00BB5A10" w:rsidP="003F7C0A">
      <w:pPr>
        <w:pStyle w:val="spar"/>
        <w:ind w:left="0"/>
        <w:rPr>
          <w:rFonts w:ascii="Times New Roman" w:hAnsi="Times New Roman"/>
          <w:color w:val="FF0000"/>
          <w:sz w:val="24"/>
          <w:szCs w:val="24"/>
          <w:shd w:val="clear" w:color="auto" w:fill="FFFFFF"/>
        </w:rPr>
      </w:pPr>
    </w:p>
    <w:p w:rsidR="003F7C0A" w:rsidRPr="003F7C0A" w:rsidRDefault="003F7C0A" w:rsidP="003F7C0A">
      <w:pPr>
        <w:pStyle w:val="sartttl"/>
        <w:jc w:val="both"/>
        <w:rPr>
          <w:rFonts w:ascii="Times New Roman" w:hAnsi="Times New Roman"/>
          <w:color w:val="auto"/>
          <w:sz w:val="24"/>
          <w:szCs w:val="24"/>
          <w:shd w:val="clear" w:color="auto" w:fill="FFFFFF"/>
        </w:rPr>
      </w:pPr>
      <w:r w:rsidRPr="003F7C0A">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527EF7">
        <w:rPr>
          <w:rFonts w:ascii="Times New Roman" w:hAnsi="Times New Roman"/>
          <w:color w:val="auto"/>
          <w:sz w:val="24"/>
          <w:szCs w:val="24"/>
          <w:shd w:val="clear" w:color="auto" w:fill="FFFFFF"/>
        </w:rPr>
        <w:t>.</w:t>
      </w:r>
      <w:r w:rsidRPr="003F7C0A">
        <w:rPr>
          <w:rFonts w:ascii="Times New Roman" w:hAnsi="Times New Roman"/>
          <w:color w:val="auto"/>
          <w:sz w:val="24"/>
          <w:szCs w:val="24"/>
          <w:shd w:val="clear" w:color="auto" w:fill="FFFFFF"/>
        </w:rPr>
        <w:t xml:space="preserve"> 25</w:t>
      </w:r>
    </w:p>
    <w:p w:rsidR="003F7C0A" w:rsidRPr="003F7C0A" w:rsidRDefault="003F7C0A" w:rsidP="003F7C0A">
      <w:pPr>
        <w:pStyle w:val="spar"/>
        <w:ind w:left="0"/>
        <w:rPr>
          <w:rFonts w:ascii="Times New Roman" w:hAnsi="Times New Roman"/>
          <w:color w:val="auto"/>
          <w:sz w:val="24"/>
          <w:szCs w:val="24"/>
          <w:shd w:val="clear" w:color="auto" w:fill="FFFFFF"/>
        </w:rPr>
      </w:pPr>
      <w:r w:rsidRPr="003F7C0A">
        <w:rPr>
          <w:rFonts w:ascii="Times New Roman" w:hAnsi="Times New Roman"/>
          <w:color w:val="auto"/>
          <w:sz w:val="24"/>
          <w:szCs w:val="24"/>
          <w:shd w:val="clear" w:color="auto" w:fill="FFFFFF"/>
        </w:rPr>
        <w:t>Deşeurile rezultate din îngrijiri medicale acordate la domiciliul pacientului sau cele rezultate din activitatea de îngrijiri medicale acordate în cabinete medicale amplasate în condominii au acelaşi regim cu cel al deşeurilor rezultate din activitatea medicală, conform reglementărilor legale specifice. Persoanele care îşi administrează singure tratamente injectabile la domiciliu şi cadrele medicale care aplică tratamente la domiciliu sunt obligate să colecteze deşeurile rezultate în recipiente cu pereţi rezistenţi (cutii din carton, cutii din metal etc.), pe care le vor depune la cea mai apropiată unitate de asistenţă medicală publică, care are obligaţia de a le primi. Cabinetele medicale vor respecta legislaţia specifică în domeniu. Se interzice colectarea deşeurilor rezultate din îngrijiri medicale în containerele de colectare a deşeurilor municipale.</w:t>
      </w:r>
    </w:p>
    <w:p w:rsidR="003F7C0A" w:rsidRDefault="003F7C0A" w:rsidP="003F7C0A">
      <w:pPr>
        <w:pStyle w:val="sartttl"/>
        <w:jc w:val="both"/>
        <w:rPr>
          <w:rFonts w:ascii="Times New Roman" w:hAnsi="Times New Roman"/>
          <w:b w:val="0"/>
          <w:color w:val="auto"/>
          <w:sz w:val="24"/>
          <w:szCs w:val="24"/>
          <w:shd w:val="clear" w:color="auto" w:fill="FFFFFF"/>
        </w:rPr>
      </w:pPr>
    </w:p>
    <w:p w:rsidR="003F7C0A" w:rsidRPr="003F7C0A" w:rsidRDefault="003F7C0A" w:rsidP="003F7C0A">
      <w:pPr>
        <w:pStyle w:val="sartttl"/>
        <w:jc w:val="both"/>
        <w:rPr>
          <w:rFonts w:ascii="Times New Roman" w:hAnsi="Times New Roman"/>
          <w:color w:val="auto"/>
          <w:sz w:val="24"/>
          <w:szCs w:val="24"/>
          <w:shd w:val="clear" w:color="auto" w:fill="FFFFFF"/>
        </w:rPr>
      </w:pPr>
      <w:r w:rsidRPr="003F7C0A">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527EF7">
        <w:rPr>
          <w:rFonts w:ascii="Times New Roman" w:hAnsi="Times New Roman"/>
          <w:color w:val="auto"/>
          <w:sz w:val="24"/>
          <w:szCs w:val="24"/>
          <w:shd w:val="clear" w:color="auto" w:fill="FFFFFF"/>
        </w:rPr>
        <w:t>.</w:t>
      </w:r>
      <w:r w:rsidRPr="003F7C0A">
        <w:rPr>
          <w:rFonts w:ascii="Times New Roman" w:hAnsi="Times New Roman"/>
          <w:color w:val="auto"/>
          <w:sz w:val="24"/>
          <w:szCs w:val="24"/>
          <w:shd w:val="clear" w:color="auto" w:fill="FFFFFF"/>
        </w:rPr>
        <w:t xml:space="preserve"> 26</w:t>
      </w:r>
    </w:p>
    <w:p w:rsidR="003F7C0A" w:rsidRPr="003F7C0A" w:rsidRDefault="003F7C0A" w:rsidP="003F7C0A">
      <w:pPr>
        <w:jc w:val="both"/>
        <w:rPr>
          <w:rStyle w:val="salnbdy"/>
          <w:rFonts w:ascii="Times New Roman" w:hAnsi="Times New Roman"/>
          <w:color w:val="auto"/>
          <w:sz w:val="24"/>
          <w:szCs w:val="24"/>
        </w:rPr>
      </w:pPr>
      <w:r w:rsidRPr="003F7C0A">
        <w:rPr>
          <w:rStyle w:val="salnttl1"/>
          <w:rFonts w:ascii="Times New Roman" w:hAnsi="Times New Roman"/>
          <w:b w:val="0"/>
          <w:color w:val="auto"/>
          <w:sz w:val="24"/>
          <w:szCs w:val="24"/>
        </w:rPr>
        <w:t>(1)</w:t>
      </w:r>
      <w:r w:rsidR="0022697B">
        <w:rPr>
          <w:rStyle w:val="salnttl1"/>
          <w:rFonts w:ascii="Times New Roman" w:hAnsi="Times New Roman"/>
          <w:b w:val="0"/>
          <w:color w:val="auto"/>
          <w:sz w:val="24"/>
          <w:szCs w:val="24"/>
        </w:rPr>
        <w:t xml:space="preserve"> </w:t>
      </w:r>
      <w:r w:rsidRPr="003F7C0A">
        <w:rPr>
          <w:rStyle w:val="salnbdy"/>
          <w:rFonts w:ascii="Times New Roman" w:hAnsi="Times New Roman"/>
          <w:color w:val="auto"/>
          <w:sz w:val="24"/>
          <w:szCs w:val="24"/>
        </w:rPr>
        <w:t>În cazul unităţilor sanitare şi veterinare, operatorii de salubrizare sunt responsabili numai pentru colectarea deşeurilor similare celor menajere. Este interzisă amestecarea cu deşeurile similare sau predarea către operatorii de sa</w:t>
      </w:r>
      <w:r w:rsidR="00F21264">
        <w:rPr>
          <w:rStyle w:val="salnbdy"/>
          <w:rFonts w:ascii="Times New Roman" w:hAnsi="Times New Roman"/>
          <w:color w:val="auto"/>
          <w:sz w:val="24"/>
          <w:szCs w:val="24"/>
        </w:rPr>
        <w:t xml:space="preserve">lubrizare </w:t>
      </w:r>
      <w:r w:rsidRPr="003F7C0A">
        <w:rPr>
          <w:rStyle w:val="salnbdy"/>
          <w:rFonts w:ascii="Times New Roman" w:hAnsi="Times New Roman"/>
          <w:color w:val="auto"/>
          <w:sz w:val="24"/>
          <w:szCs w:val="24"/>
        </w:rPr>
        <w:t xml:space="preserve">a următoarelor categorii de deşeuri rezultate din activităţile unităţilor sanitare şi </w:t>
      </w:r>
      <w:r w:rsidR="00235962">
        <w:rPr>
          <w:rStyle w:val="salnbdy"/>
          <w:rFonts w:ascii="Times New Roman" w:hAnsi="Times New Roman"/>
          <w:color w:val="auto"/>
          <w:sz w:val="24"/>
          <w:szCs w:val="24"/>
        </w:rPr>
        <w:t>din activităţi veterinare şi/sau</w:t>
      </w:r>
      <w:r w:rsidRPr="003F7C0A">
        <w:rPr>
          <w:rStyle w:val="salnbdy"/>
          <w:rFonts w:ascii="Times New Roman" w:hAnsi="Times New Roman"/>
          <w:color w:val="auto"/>
          <w:sz w:val="24"/>
          <w:szCs w:val="24"/>
        </w:rPr>
        <w:t xml:space="preserve"> cercetări conexe:</w:t>
      </w:r>
    </w:p>
    <w:p w:rsidR="003F7C0A" w:rsidRPr="003F7C0A" w:rsidRDefault="004D5A22" w:rsidP="003F7C0A">
      <w:pPr>
        <w:jc w:val="both"/>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a)</w:t>
      </w:r>
      <w:r w:rsidR="0022697B">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obiecte ascuţite;</w:t>
      </w:r>
    </w:p>
    <w:p w:rsidR="003F7C0A" w:rsidRPr="003F7C0A" w:rsidRDefault="004D5A22" w:rsidP="003F7C0A">
      <w:pPr>
        <w:jc w:val="both"/>
        <w:rPr>
          <w:shd w:val="clear" w:color="auto" w:fill="FFFFFF"/>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b)</w:t>
      </w:r>
      <w:r w:rsidR="0022697B">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fragmente şi organe umane, inclusiv recipiente de sânge şi sânge conservat;</w:t>
      </w:r>
    </w:p>
    <w:p w:rsidR="003F7C0A" w:rsidRPr="003F7C0A" w:rsidRDefault="004D5A22" w:rsidP="003F7C0A">
      <w:pPr>
        <w:jc w:val="both"/>
        <w:rPr>
          <w:shd w:val="clear" w:color="auto" w:fill="FFFFFF"/>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c)</w:t>
      </w:r>
      <w:r w:rsidR="0022697B">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deşeuri a căror colectare şi eliminare fac obiectul unor măsuri speciale privind prevenirea infecţiilor;</w:t>
      </w:r>
    </w:p>
    <w:p w:rsidR="003F7C0A" w:rsidRPr="003F7C0A" w:rsidRDefault="004D5A22" w:rsidP="003F7C0A">
      <w:pPr>
        <w:jc w:val="both"/>
        <w:rPr>
          <w:shd w:val="clear" w:color="auto" w:fill="FFFFFF"/>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d)</w:t>
      </w:r>
      <w:r w:rsidR="0022697B">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substanţe chimice periculoase şi nepericuloase;</w:t>
      </w:r>
    </w:p>
    <w:p w:rsidR="003F7C0A" w:rsidRPr="003F7C0A" w:rsidRDefault="004D5A22" w:rsidP="003F7C0A">
      <w:pPr>
        <w:jc w:val="both"/>
        <w:rPr>
          <w:shd w:val="clear" w:color="auto" w:fill="FFFFFF"/>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e)</w:t>
      </w:r>
      <w:r w:rsidR="0022697B">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medicamente citotoxice şi citostatice;</w:t>
      </w:r>
    </w:p>
    <w:p w:rsidR="003F7C0A" w:rsidRPr="003F7C0A" w:rsidRDefault="004D5A22" w:rsidP="003F7C0A">
      <w:pPr>
        <w:jc w:val="both"/>
        <w:rPr>
          <w:shd w:val="clear" w:color="auto" w:fill="FFFFFF"/>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f)</w:t>
      </w:r>
      <w:r w:rsidR="0022697B">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alte tipuri de medicamente;</w:t>
      </w:r>
    </w:p>
    <w:p w:rsidR="00CE1CA9" w:rsidRDefault="004D5A22" w:rsidP="003F7C0A">
      <w:pPr>
        <w:jc w:val="both"/>
        <w:rPr>
          <w:shd w:val="clear" w:color="auto" w:fill="FFFFFF"/>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g)</w:t>
      </w:r>
      <w:r w:rsidR="0022697B">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deşeurile de amalgam de la tratamentele stomatologice.</w:t>
      </w:r>
    </w:p>
    <w:p w:rsidR="003F7C0A" w:rsidRDefault="003F7C0A" w:rsidP="003F7C0A">
      <w:pPr>
        <w:jc w:val="both"/>
        <w:rPr>
          <w:rStyle w:val="salnbdy"/>
          <w:rFonts w:ascii="Times New Roman" w:hAnsi="Times New Roman"/>
          <w:color w:val="auto"/>
          <w:sz w:val="24"/>
          <w:szCs w:val="24"/>
        </w:rPr>
      </w:pPr>
      <w:r w:rsidRPr="003F7C0A">
        <w:rPr>
          <w:rStyle w:val="salnttl1"/>
          <w:rFonts w:ascii="Times New Roman" w:hAnsi="Times New Roman"/>
          <w:b w:val="0"/>
          <w:color w:val="auto"/>
          <w:sz w:val="24"/>
          <w:szCs w:val="24"/>
        </w:rPr>
        <w:t>(2)</w:t>
      </w:r>
      <w:r w:rsidR="0022697B">
        <w:rPr>
          <w:rStyle w:val="salnttl1"/>
          <w:rFonts w:ascii="Times New Roman" w:hAnsi="Times New Roman"/>
          <w:b w:val="0"/>
          <w:color w:val="auto"/>
          <w:sz w:val="24"/>
          <w:szCs w:val="24"/>
        </w:rPr>
        <w:t xml:space="preserve"> </w:t>
      </w:r>
      <w:r w:rsidRPr="003F7C0A">
        <w:rPr>
          <w:rStyle w:val="salnbdy"/>
          <w:rFonts w:ascii="Times New Roman" w:hAnsi="Times New Roman"/>
          <w:color w:val="auto"/>
          <w:sz w:val="24"/>
          <w:szCs w:val="24"/>
        </w:rPr>
        <w:t xml:space="preserve">Colectarea şi stocarea deşeurilor prevăzute la </w:t>
      </w:r>
      <w:r w:rsidRPr="003F7C0A">
        <w:rPr>
          <w:rStyle w:val="slgi1"/>
          <w:rFonts w:ascii="Times New Roman" w:hAnsi="Times New Roman"/>
          <w:color w:val="auto"/>
          <w:sz w:val="24"/>
          <w:szCs w:val="24"/>
        </w:rPr>
        <w:t>alin. (1)</w:t>
      </w:r>
      <w:r w:rsidRPr="003F7C0A">
        <w:rPr>
          <w:rStyle w:val="salnbdy"/>
          <w:rFonts w:ascii="Times New Roman" w:hAnsi="Times New Roman"/>
          <w:color w:val="auto"/>
          <w:sz w:val="24"/>
          <w:szCs w:val="24"/>
        </w:rPr>
        <w:t xml:space="preserve"> se realizează în condiţiile reglementate de legislaţia specifică, aplicabilă deşeurilor medicale. Colectarea, transportul şi eliminarea acestor tipuri d</w:t>
      </w:r>
      <w:r w:rsidR="00BF1A04">
        <w:rPr>
          <w:rStyle w:val="salnbdy"/>
          <w:rFonts w:ascii="Times New Roman" w:hAnsi="Times New Roman"/>
          <w:color w:val="auto"/>
          <w:sz w:val="24"/>
          <w:szCs w:val="24"/>
        </w:rPr>
        <w:t>e deşeuri se realizează de</w:t>
      </w:r>
      <w:r w:rsidRPr="003F7C0A">
        <w:rPr>
          <w:rStyle w:val="salnbdy"/>
          <w:rFonts w:ascii="Times New Roman" w:hAnsi="Times New Roman"/>
          <w:color w:val="auto"/>
          <w:sz w:val="24"/>
          <w:szCs w:val="24"/>
        </w:rPr>
        <w:t xml:space="preserve"> operatori economici autorizaţi în condiţiile legii.</w:t>
      </w:r>
    </w:p>
    <w:p w:rsidR="003F7C0A" w:rsidRPr="003F7C0A" w:rsidRDefault="003F7C0A" w:rsidP="003F7C0A">
      <w:pPr>
        <w:jc w:val="both"/>
        <w:rPr>
          <w:shd w:val="clear" w:color="auto" w:fill="FFFFFF"/>
        </w:rPr>
      </w:pPr>
    </w:p>
    <w:p w:rsidR="003F7C0A" w:rsidRPr="003F7C0A" w:rsidRDefault="003F7C0A" w:rsidP="003F7C0A">
      <w:pPr>
        <w:pStyle w:val="sartttl"/>
        <w:jc w:val="both"/>
        <w:rPr>
          <w:rFonts w:ascii="Times New Roman" w:hAnsi="Times New Roman"/>
          <w:color w:val="auto"/>
          <w:sz w:val="24"/>
          <w:szCs w:val="24"/>
          <w:shd w:val="clear" w:color="auto" w:fill="FFFFFF"/>
        </w:rPr>
      </w:pPr>
      <w:r w:rsidRPr="003F7C0A">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8C1D6B">
        <w:rPr>
          <w:rFonts w:ascii="Times New Roman" w:hAnsi="Times New Roman"/>
          <w:color w:val="auto"/>
          <w:sz w:val="24"/>
          <w:szCs w:val="24"/>
          <w:shd w:val="clear" w:color="auto" w:fill="FFFFFF"/>
        </w:rPr>
        <w:t>.</w:t>
      </w:r>
      <w:r w:rsidRPr="003F7C0A">
        <w:rPr>
          <w:rFonts w:ascii="Times New Roman" w:hAnsi="Times New Roman"/>
          <w:color w:val="auto"/>
          <w:sz w:val="24"/>
          <w:szCs w:val="24"/>
          <w:shd w:val="clear" w:color="auto" w:fill="FFFFFF"/>
        </w:rPr>
        <w:t xml:space="preserve"> 27</w:t>
      </w:r>
    </w:p>
    <w:p w:rsidR="003F7C0A" w:rsidRDefault="003F7C0A" w:rsidP="003F7C0A">
      <w:pPr>
        <w:jc w:val="both"/>
        <w:rPr>
          <w:rStyle w:val="salnbdy"/>
          <w:rFonts w:ascii="Times New Roman" w:hAnsi="Times New Roman"/>
          <w:color w:val="auto"/>
          <w:sz w:val="24"/>
          <w:szCs w:val="24"/>
        </w:rPr>
      </w:pPr>
      <w:r w:rsidRPr="003F7C0A">
        <w:rPr>
          <w:rStyle w:val="salnttl1"/>
          <w:rFonts w:ascii="Times New Roman" w:hAnsi="Times New Roman"/>
          <w:b w:val="0"/>
          <w:color w:val="auto"/>
          <w:sz w:val="24"/>
          <w:szCs w:val="24"/>
        </w:rPr>
        <w:t>(1)</w:t>
      </w:r>
      <w:r w:rsidR="0022697B">
        <w:rPr>
          <w:rStyle w:val="salnttl1"/>
          <w:rFonts w:ascii="Times New Roman" w:hAnsi="Times New Roman"/>
          <w:b w:val="0"/>
          <w:color w:val="auto"/>
          <w:sz w:val="24"/>
          <w:szCs w:val="24"/>
        </w:rPr>
        <w:t xml:space="preserve"> </w:t>
      </w:r>
      <w:r w:rsidR="004D5A22">
        <w:rPr>
          <w:rStyle w:val="salnbdy"/>
          <w:rFonts w:ascii="Times New Roman" w:hAnsi="Times New Roman"/>
          <w:color w:val="auto"/>
          <w:sz w:val="24"/>
          <w:szCs w:val="24"/>
        </w:rPr>
        <w:t>Deşeurile voluminoase constă</w:t>
      </w:r>
      <w:r w:rsidRPr="003F7C0A">
        <w:rPr>
          <w:rStyle w:val="salnbdy"/>
          <w:rFonts w:ascii="Times New Roman" w:hAnsi="Times New Roman"/>
          <w:color w:val="auto"/>
          <w:sz w:val="24"/>
          <w:szCs w:val="24"/>
        </w:rPr>
        <w:t xml:space="preserve"> în deşeuri solide de dimensiuni mari, precum mobilier, covoare, saltele, obiecte mari de folosinţă îndelungată, altele decât deşeurile de echipamente electrice şi electronice, care nu pot fi preluate cu sistemele obişnuite de colectare a deşeurilor municipale.</w:t>
      </w:r>
    </w:p>
    <w:p w:rsidR="00CA3890" w:rsidRDefault="00207C9C" w:rsidP="00207C9C">
      <w:pPr>
        <w:pStyle w:val="sartttl"/>
        <w:jc w:val="both"/>
        <w:rPr>
          <w:rFonts w:ascii="Times New Roman" w:hAnsi="Times New Roman"/>
          <w:b w:val="0"/>
          <w:bCs w:val="0"/>
          <w:color w:val="auto"/>
          <w:sz w:val="24"/>
          <w:szCs w:val="24"/>
          <w:shd w:val="clear" w:color="auto" w:fill="FFFFFF"/>
        </w:rPr>
      </w:pPr>
      <w:r w:rsidRPr="007C4D9E">
        <w:rPr>
          <w:rFonts w:ascii="Times New Roman" w:hAnsi="Times New Roman"/>
          <w:b w:val="0"/>
          <w:bCs w:val="0"/>
          <w:color w:val="auto"/>
          <w:sz w:val="24"/>
          <w:szCs w:val="24"/>
          <w:shd w:val="clear" w:color="auto" w:fill="FFFFFF"/>
        </w:rPr>
        <w:t>(2</w:t>
      </w:r>
      <w:r w:rsidR="00AF3B05" w:rsidRPr="007C4D9E">
        <w:rPr>
          <w:rFonts w:ascii="Times New Roman" w:hAnsi="Times New Roman"/>
          <w:b w:val="0"/>
          <w:bCs w:val="0"/>
          <w:color w:val="auto"/>
          <w:sz w:val="24"/>
          <w:szCs w:val="24"/>
          <w:shd w:val="clear" w:color="auto" w:fill="FFFFFF"/>
        </w:rPr>
        <w:t>)</w:t>
      </w:r>
      <w:r w:rsidR="00FE2025">
        <w:rPr>
          <w:rFonts w:ascii="Times New Roman" w:hAnsi="Times New Roman"/>
          <w:b w:val="0"/>
          <w:bCs w:val="0"/>
          <w:color w:val="auto"/>
          <w:sz w:val="24"/>
          <w:szCs w:val="24"/>
          <w:shd w:val="clear" w:color="auto" w:fill="FFFFFF"/>
        </w:rPr>
        <w:t xml:space="preserve"> </w:t>
      </w:r>
      <w:r w:rsidR="00AF3B05" w:rsidRPr="007C4D9E">
        <w:rPr>
          <w:rFonts w:ascii="Times New Roman" w:hAnsi="Times New Roman"/>
          <w:b w:val="0"/>
          <w:bCs w:val="0"/>
          <w:color w:val="auto"/>
          <w:sz w:val="24"/>
          <w:szCs w:val="24"/>
          <w:shd w:val="clear" w:color="auto" w:fill="FFFFFF"/>
        </w:rPr>
        <w:t>Deşeu</w:t>
      </w:r>
      <w:r w:rsidRPr="007C4D9E">
        <w:rPr>
          <w:rFonts w:ascii="Times New Roman" w:hAnsi="Times New Roman"/>
          <w:b w:val="0"/>
          <w:bCs w:val="0"/>
          <w:color w:val="auto"/>
          <w:sz w:val="24"/>
          <w:szCs w:val="24"/>
          <w:shd w:val="clear" w:color="auto" w:fill="FFFFFF"/>
        </w:rPr>
        <w:t xml:space="preserve">rile voluminoase se vor colecta în cadrul campaniilor periodice trimestriale de colectare, organizate de </w:t>
      </w:r>
      <w:r w:rsidR="004D5A22">
        <w:rPr>
          <w:rFonts w:ascii="Times New Roman" w:hAnsi="Times New Roman"/>
          <w:b w:val="0"/>
          <w:bCs w:val="0"/>
          <w:color w:val="auto"/>
          <w:sz w:val="24"/>
          <w:szCs w:val="24"/>
          <w:shd w:val="clear" w:color="auto" w:fill="FFFFFF"/>
        </w:rPr>
        <w:t>A.D.I.D</w:t>
      </w:r>
      <w:r w:rsidRPr="007C4D9E">
        <w:rPr>
          <w:rFonts w:ascii="Times New Roman" w:hAnsi="Times New Roman"/>
          <w:b w:val="0"/>
          <w:bCs w:val="0"/>
          <w:color w:val="auto"/>
          <w:sz w:val="24"/>
          <w:szCs w:val="24"/>
          <w:shd w:val="clear" w:color="auto" w:fill="FFFFFF"/>
        </w:rPr>
        <w:t xml:space="preserve"> Timișoara și efectuate de operatorul de servicii de salubrizare, cu mașini specializate sau containere specifice pentru colectarea și transportul acestora</w:t>
      </w:r>
      <w:r w:rsidR="007C4D9E">
        <w:rPr>
          <w:rFonts w:ascii="Times New Roman" w:hAnsi="Times New Roman"/>
          <w:b w:val="0"/>
          <w:bCs w:val="0"/>
          <w:color w:val="auto"/>
          <w:sz w:val="24"/>
          <w:szCs w:val="24"/>
          <w:shd w:val="clear" w:color="auto" w:fill="FFFFFF"/>
        </w:rPr>
        <w:t>.</w:t>
      </w:r>
      <w:r w:rsidRPr="00207C9C">
        <w:rPr>
          <w:rFonts w:ascii="Times New Roman" w:hAnsi="Times New Roman"/>
          <w:b w:val="0"/>
          <w:bCs w:val="0"/>
          <w:color w:val="auto"/>
          <w:sz w:val="24"/>
          <w:szCs w:val="24"/>
          <w:shd w:val="clear" w:color="auto" w:fill="FFFFFF"/>
        </w:rPr>
        <w:t xml:space="preserve"> </w:t>
      </w:r>
      <w:r w:rsidRPr="00AE50DB">
        <w:rPr>
          <w:rFonts w:ascii="Times New Roman" w:hAnsi="Times New Roman"/>
          <w:b w:val="0"/>
          <w:bCs w:val="0"/>
          <w:color w:val="auto"/>
          <w:sz w:val="24"/>
          <w:szCs w:val="24"/>
          <w:shd w:val="clear" w:color="auto" w:fill="FFFFFF"/>
        </w:rPr>
        <w:t xml:space="preserve">Colectarea se va </w:t>
      </w:r>
      <w:r>
        <w:rPr>
          <w:rFonts w:ascii="Times New Roman" w:hAnsi="Times New Roman"/>
          <w:b w:val="0"/>
          <w:bCs w:val="0"/>
          <w:color w:val="auto"/>
          <w:sz w:val="24"/>
          <w:szCs w:val="24"/>
          <w:shd w:val="clear" w:color="auto" w:fill="FFFFFF"/>
        </w:rPr>
        <w:t>realiza</w:t>
      </w:r>
      <w:r w:rsidR="00CA3890" w:rsidRPr="00CA3890">
        <w:rPr>
          <w:rFonts w:ascii="Times New Roman" w:hAnsi="Times New Roman"/>
          <w:b w:val="0"/>
          <w:bCs w:val="0"/>
          <w:color w:val="auto"/>
          <w:sz w:val="24"/>
          <w:szCs w:val="24"/>
          <w:shd w:val="clear" w:color="auto" w:fill="FFFFFF"/>
        </w:rPr>
        <w:t xml:space="preserve"> </w:t>
      </w:r>
      <w:r w:rsidR="00CA3890">
        <w:rPr>
          <w:rFonts w:ascii="Times New Roman" w:hAnsi="Times New Roman"/>
          <w:b w:val="0"/>
          <w:bCs w:val="0"/>
          <w:color w:val="auto"/>
          <w:sz w:val="24"/>
          <w:szCs w:val="24"/>
          <w:shd w:val="clear" w:color="auto" w:fill="FFFFFF"/>
        </w:rPr>
        <w:t>în puncte fixe</w:t>
      </w:r>
      <w:r>
        <w:rPr>
          <w:rFonts w:ascii="Times New Roman" w:hAnsi="Times New Roman"/>
          <w:b w:val="0"/>
          <w:bCs w:val="0"/>
          <w:color w:val="auto"/>
          <w:sz w:val="24"/>
          <w:szCs w:val="24"/>
          <w:shd w:val="clear" w:color="auto" w:fill="FFFFFF"/>
        </w:rPr>
        <w:t>,</w:t>
      </w:r>
      <w:r w:rsidRPr="00AE50DB">
        <w:rPr>
          <w:rFonts w:ascii="Times New Roman" w:hAnsi="Times New Roman"/>
          <w:b w:val="0"/>
          <w:bCs w:val="0"/>
          <w:color w:val="auto"/>
          <w:sz w:val="24"/>
          <w:szCs w:val="24"/>
          <w:shd w:val="clear" w:color="auto" w:fill="FFFFFF"/>
        </w:rPr>
        <w:t xml:space="preserve"> </w:t>
      </w:r>
      <w:r w:rsidR="00CA3890">
        <w:rPr>
          <w:rFonts w:ascii="Times New Roman" w:hAnsi="Times New Roman"/>
          <w:b w:val="0"/>
          <w:bCs w:val="0"/>
          <w:color w:val="auto"/>
          <w:sz w:val="24"/>
          <w:szCs w:val="24"/>
          <w:shd w:val="clear" w:color="auto" w:fill="FFFFFF"/>
        </w:rPr>
        <w:t>conform</w:t>
      </w:r>
      <w:r w:rsidRPr="00AE50DB">
        <w:rPr>
          <w:rFonts w:ascii="Times New Roman" w:hAnsi="Times New Roman"/>
          <w:b w:val="0"/>
          <w:bCs w:val="0"/>
          <w:color w:val="auto"/>
          <w:sz w:val="24"/>
          <w:szCs w:val="24"/>
          <w:shd w:val="clear" w:color="auto" w:fill="FFFFFF"/>
        </w:rPr>
        <w:t xml:space="preserve"> un</w:t>
      </w:r>
      <w:r w:rsidR="00CA3890">
        <w:rPr>
          <w:rFonts w:ascii="Times New Roman" w:hAnsi="Times New Roman"/>
          <w:b w:val="0"/>
          <w:bCs w:val="0"/>
          <w:color w:val="auto"/>
          <w:sz w:val="24"/>
          <w:szCs w:val="24"/>
          <w:shd w:val="clear" w:color="auto" w:fill="FFFFFF"/>
        </w:rPr>
        <w:t>ui</w:t>
      </w:r>
      <w:r w:rsidRPr="00AE50DB">
        <w:rPr>
          <w:rFonts w:ascii="Times New Roman" w:hAnsi="Times New Roman"/>
          <w:b w:val="0"/>
          <w:bCs w:val="0"/>
          <w:color w:val="auto"/>
          <w:sz w:val="24"/>
          <w:szCs w:val="24"/>
          <w:shd w:val="clear" w:color="auto" w:fill="FFFFFF"/>
        </w:rPr>
        <w:t xml:space="preserve"> program </w:t>
      </w:r>
      <w:r w:rsidRPr="007C4D9E">
        <w:rPr>
          <w:rFonts w:ascii="Times New Roman" w:hAnsi="Times New Roman"/>
          <w:b w:val="0"/>
          <w:bCs w:val="0"/>
          <w:color w:val="auto"/>
          <w:sz w:val="24"/>
          <w:szCs w:val="24"/>
          <w:shd w:val="clear" w:color="auto" w:fill="FFFFFF"/>
        </w:rPr>
        <w:t xml:space="preserve">stabilit de operatorul de servicii de salubrizare </w:t>
      </w:r>
      <w:r w:rsidR="00CA3890">
        <w:rPr>
          <w:rFonts w:ascii="Times New Roman" w:hAnsi="Times New Roman"/>
          <w:b w:val="0"/>
          <w:bCs w:val="0"/>
          <w:color w:val="auto"/>
          <w:sz w:val="24"/>
          <w:szCs w:val="24"/>
          <w:shd w:val="clear" w:color="auto" w:fill="FFFFFF"/>
        </w:rPr>
        <w:t>la începutul anului.</w:t>
      </w:r>
    </w:p>
    <w:p w:rsidR="00207C9C" w:rsidRDefault="00207C9C" w:rsidP="00CA3890">
      <w:pPr>
        <w:pStyle w:val="sartttl"/>
        <w:jc w:val="both"/>
        <w:rPr>
          <w:b w:val="0"/>
          <w:bCs w:val="0"/>
          <w:color w:val="4472C4" w:themeColor="accent1"/>
          <w:shd w:val="clear" w:color="auto" w:fill="FFFFFF"/>
        </w:rPr>
      </w:pPr>
      <w:r w:rsidRPr="00AE50DB">
        <w:rPr>
          <w:rFonts w:ascii="Times New Roman" w:hAnsi="Times New Roman"/>
          <w:b w:val="0"/>
          <w:bCs w:val="0"/>
          <w:color w:val="auto"/>
          <w:sz w:val="24"/>
          <w:szCs w:val="24"/>
          <w:shd w:val="clear" w:color="auto" w:fill="FFFFFF"/>
        </w:rPr>
        <w:t xml:space="preserve">Atât programul de colectare, cât și punctele de staționare a mașinii </w:t>
      </w:r>
      <w:r w:rsidRPr="007C4D9E">
        <w:rPr>
          <w:rFonts w:ascii="Times New Roman" w:hAnsi="Times New Roman"/>
          <w:b w:val="0"/>
          <w:bCs w:val="0"/>
          <w:color w:val="auto"/>
          <w:sz w:val="24"/>
          <w:szCs w:val="24"/>
          <w:shd w:val="clear" w:color="auto" w:fill="FFFFFF"/>
        </w:rPr>
        <w:t>sau amplasamentul locațiilor containerelor vor fi comunicate cetățenilor din fi</w:t>
      </w:r>
      <w:r w:rsidRPr="00AE50DB">
        <w:rPr>
          <w:rFonts w:ascii="Times New Roman" w:hAnsi="Times New Roman"/>
          <w:b w:val="0"/>
          <w:bCs w:val="0"/>
          <w:color w:val="auto"/>
          <w:sz w:val="24"/>
          <w:szCs w:val="24"/>
          <w:shd w:val="clear" w:color="auto" w:fill="FFFFFF"/>
        </w:rPr>
        <w:t>ecare unitate administrativ-teritorială</w:t>
      </w:r>
      <w:r>
        <w:rPr>
          <w:rFonts w:ascii="Times New Roman" w:hAnsi="Times New Roman"/>
          <w:b w:val="0"/>
          <w:bCs w:val="0"/>
          <w:color w:val="auto"/>
          <w:sz w:val="24"/>
          <w:szCs w:val="24"/>
          <w:shd w:val="clear" w:color="auto" w:fill="FFFFFF"/>
        </w:rPr>
        <w:t>, de operatorul de ser</w:t>
      </w:r>
      <w:r w:rsidR="004D5A22">
        <w:rPr>
          <w:rFonts w:ascii="Times New Roman" w:hAnsi="Times New Roman"/>
          <w:b w:val="0"/>
          <w:bCs w:val="0"/>
          <w:color w:val="auto"/>
          <w:sz w:val="24"/>
          <w:szCs w:val="24"/>
          <w:shd w:val="clear" w:color="auto" w:fill="FFFFFF"/>
        </w:rPr>
        <w:t>vicii de salubrizare, cu cel puț</w:t>
      </w:r>
      <w:r>
        <w:rPr>
          <w:rFonts w:ascii="Times New Roman" w:hAnsi="Times New Roman"/>
          <w:b w:val="0"/>
          <w:bCs w:val="0"/>
          <w:color w:val="auto"/>
          <w:sz w:val="24"/>
          <w:szCs w:val="24"/>
          <w:shd w:val="clear" w:color="auto" w:fill="FFFFFF"/>
        </w:rPr>
        <w:t xml:space="preserve">in 30 de zile înainte de colectare, prin mass media și fluturași de informare.  </w:t>
      </w:r>
    </w:p>
    <w:p w:rsidR="00BB6FAE" w:rsidRPr="00A36592" w:rsidRDefault="00CA3890" w:rsidP="003D64F1">
      <w:pPr>
        <w:pStyle w:val="sartttl"/>
        <w:jc w:val="both"/>
        <w:rPr>
          <w:rFonts w:ascii="Times New Roman" w:hAnsi="Times New Roman"/>
          <w:b w:val="0"/>
          <w:bCs w:val="0"/>
          <w:color w:val="auto"/>
          <w:sz w:val="24"/>
          <w:szCs w:val="24"/>
          <w:shd w:val="clear" w:color="auto" w:fill="FFFFFF"/>
        </w:rPr>
      </w:pPr>
      <w:r w:rsidRPr="00007E88">
        <w:rPr>
          <w:rStyle w:val="salnttl1"/>
          <w:rFonts w:ascii="Times New Roman" w:hAnsi="Times New Roman"/>
          <w:color w:val="auto"/>
          <w:sz w:val="24"/>
          <w:szCs w:val="24"/>
        </w:rPr>
        <w:t>(3)</w:t>
      </w:r>
      <w:r w:rsidR="00FE2025">
        <w:rPr>
          <w:rStyle w:val="salnttl1"/>
          <w:rFonts w:ascii="Times New Roman" w:hAnsi="Times New Roman"/>
          <w:color w:val="auto"/>
          <w:sz w:val="24"/>
          <w:szCs w:val="24"/>
        </w:rPr>
        <w:t xml:space="preserve"> </w:t>
      </w:r>
      <w:r w:rsidRPr="00007E88">
        <w:rPr>
          <w:rStyle w:val="salnttl1"/>
          <w:rFonts w:ascii="Times New Roman" w:hAnsi="Times New Roman"/>
          <w:color w:val="auto"/>
          <w:sz w:val="24"/>
          <w:szCs w:val="24"/>
        </w:rPr>
        <w:t xml:space="preserve">Deșeurile voluminoase </w:t>
      </w:r>
      <w:r w:rsidR="00D06F5C" w:rsidRPr="00007E88">
        <w:rPr>
          <w:rStyle w:val="salnttl1"/>
          <w:rFonts w:ascii="Times New Roman" w:hAnsi="Times New Roman"/>
          <w:color w:val="auto"/>
          <w:sz w:val="24"/>
          <w:szCs w:val="24"/>
        </w:rPr>
        <w:t xml:space="preserve">pot fi preluate de la cetățeni, </w:t>
      </w:r>
      <w:r w:rsidRPr="00007E88">
        <w:rPr>
          <w:rStyle w:val="salnttl1"/>
          <w:rFonts w:ascii="Times New Roman" w:hAnsi="Times New Roman"/>
          <w:color w:val="auto"/>
          <w:sz w:val="24"/>
          <w:szCs w:val="24"/>
        </w:rPr>
        <w:t>prin aport v</w:t>
      </w:r>
      <w:r w:rsidR="00D06F5C" w:rsidRPr="00007E88">
        <w:rPr>
          <w:rStyle w:val="salnttl1"/>
          <w:rFonts w:ascii="Times New Roman" w:hAnsi="Times New Roman"/>
          <w:color w:val="auto"/>
          <w:sz w:val="24"/>
          <w:szCs w:val="24"/>
        </w:rPr>
        <w:t>oluntar,</w:t>
      </w:r>
      <w:r w:rsidR="00007E88" w:rsidRPr="00007E88">
        <w:rPr>
          <w:rFonts w:ascii="Times New Roman" w:hAnsi="Times New Roman"/>
          <w:b w:val="0"/>
          <w:bCs w:val="0"/>
          <w:color w:val="auto"/>
          <w:sz w:val="24"/>
          <w:szCs w:val="24"/>
          <w:shd w:val="clear" w:color="auto" w:fill="FFFFFF"/>
        </w:rPr>
        <w:t xml:space="preserve"> </w:t>
      </w:r>
      <w:r w:rsidR="00007E88">
        <w:rPr>
          <w:rFonts w:ascii="Times New Roman" w:hAnsi="Times New Roman"/>
          <w:b w:val="0"/>
          <w:bCs w:val="0"/>
          <w:color w:val="auto"/>
          <w:sz w:val="24"/>
          <w:szCs w:val="24"/>
          <w:shd w:val="clear" w:color="auto" w:fill="FFFFFF"/>
        </w:rPr>
        <w:t xml:space="preserve">pe tot parcursul anului, </w:t>
      </w:r>
      <w:r w:rsidR="00A36592">
        <w:rPr>
          <w:rFonts w:ascii="Times New Roman" w:hAnsi="Times New Roman"/>
          <w:b w:val="0"/>
          <w:bCs w:val="0"/>
          <w:color w:val="auto"/>
          <w:sz w:val="24"/>
          <w:szCs w:val="24"/>
          <w:shd w:val="clear" w:color="auto" w:fill="FFFFFF"/>
        </w:rPr>
        <w:t xml:space="preserve">la punctele de colectare stabilite la nivelul municipiului Timișoara. </w:t>
      </w:r>
      <w:r w:rsidR="00007E88" w:rsidRPr="00A36592">
        <w:rPr>
          <w:rFonts w:ascii="Times New Roman" w:hAnsi="Times New Roman"/>
          <w:b w:val="0"/>
          <w:bCs w:val="0"/>
          <w:color w:val="auto"/>
          <w:sz w:val="24"/>
          <w:szCs w:val="24"/>
          <w:shd w:val="clear" w:color="auto" w:fill="FFFFFF"/>
        </w:rPr>
        <w:t xml:space="preserve">Este interzisă amestecarea deșeurilor </w:t>
      </w:r>
      <w:proofErr w:type="gramStart"/>
      <w:r w:rsidR="00007E88" w:rsidRPr="00A36592">
        <w:rPr>
          <w:rFonts w:ascii="Times New Roman" w:hAnsi="Times New Roman"/>
          <w:b w:val="0"/>
          <w:bCs w:val="0"/>
          <w:color w:val="auto"/>
          <w:sz w:val="24"/>
          <w:szCs w:val="24"/>
          <w:shd w:val="clear" w:color="auto" w:fill="FFFFFF"/>
        </w:rPr>
        <w:t>voluminoase  cu</w:t>
      </w:r>
      <w:proofErr w:type="gramEnd"/>
      <w:r w:rsidR="00007E88" w:rsidRPr="00A36592">
        <w:rPr>
          <w:rFonts w:ascii="Times New Roman" w:hAnsi="Times New Roman"/>
          <w:b w:val="0"/>
          <w:bCs w:val="0"/>
          <w:color w:val="auto"/>
          <w:sz w:val="24"/>
          <w:szCs w:val="24"/>
          <w:shd w:val="clear" w:color="auto" w:fill="FFFFFF"/>
        </w:rPr>
        <w:t xml:space="preserve"> alte fluxuri de deșeuri menajere. </w:t>
      </w:r>
    </w:p>
    <w:p w:rsidR="00B000D0" w:rsidRPr="00B000D0" w:rsidRDefault="003D64F1" w:rsidP="00B000D0">
      <w:pPr>
        <w:jc w:val="both"/>
        <w:rPr>
          <w:bCs/>
          <w:shd w:val="clear" w:color="auto" w:fill="FFFFFF"/>
          <w:lang w:val="en-US"/>
        </w:rPr>
      </w:pPr>
      <w:r>
        <w:rPr>
          <w:bCs/>
          <w:shd w:val="clear" w:color="auto" w:fill="FFFFFF"/>
          <w:lang w:val="en-US"/>
        </w:rPr>
        <w:t>(4</w:t>
      </w:r>
      <w:r w:rsidR="00B000D0">
        <w:rPr>
          <w:bCs/>
          <w:shd w:val="clear" w:color="auto" w:fill="FFFFFF"/>
          <w:lang w:val="en-US"/>
        </w:rPr>
        <w:t xml:space="preserve">) </w:t>
      </w:r>
      <w:r w:rsidR="00B000D0" w:rsidRPr="00B000D0">
        <w:rPr>
          <w:bCs/>
          <w:shd w:val="clear" w:color="auto" w:fill="FFFFFF"/>
          <w:lang w:val="en-US"/>
        </w:rPr>
        <w:t xml:space="preserve">Operatorul de colectare și operatorul care preia aceste </w:t>
      </w:r>
      <w:r w:rsidR="00FE2025">
        <w:rPr>
          <w:bCs/>
          <w:shd w:val="clear" w:color="auto" w:fill="FFFFFF"/>
          <w:lang w:val="en-US"/>
        </w:rPr>
        <w:t xml:space="preserve">deșeuri </w:t>
      </w:r>
      <w:r w:rsidR="00B000D0" w:rsidRPr="00B000D0">
        <w:rPr>
          <w:bCs/>
          <w:shd w:val="clear" w:color="auto" w:fill="FFFFFF"/>
          <w:lang w:val="en-US"/>
        </w:rPr>
        <w:t xml:space="preserve">în vederea tratării trebuie să aibă un sistem de evidență a gestionării deșeurilor voluminoase din care să rezulte, după caz: </w:t>
      </w:r>
    </w:p>
    <w:p w:rsidR="00B000D0" w:rsidRPr="00B000D0" w:rsidRDefault="004D5A22" w:rsidP="00B000D0">
      <w:pPr>
        <w:jc w:val="both"/>
        <w:rPr>
          <w:bCs/>
          <w:shd w:val="clear" w:color="auto" w:fill="FFFFFF"/>
          <w:lang w:val="en-US"/>
        </w:rPr>
      </w:pPr>
      <w:r>
        <w:rPr>
          <w:bCs/>
          <w:shd w:val="clear" w:color="auto" w:fill="FFFFFF"/>
          <w:lang w:val="en-US"/>
        </w:rPr>
        <w:lastRenderedPageBreak/>
        <w:tab/>
      </w:r>
      <w:r w:rsidR="00B000D0" w:rsidRPr="00B000D0">
        <w:rPr>
          <w:bCs/>
          <w:shd w:val="clear" w:color="auto" w:fill="FFFFFF"/>
          <w:lang w:val="en-US"/>
        </w:rPr>
        <w:t>a) data în care s-a realizat colectarea, transportul și depozitarea la instalații</w:t>
      </w:r>
      <w:r w:rsidR="003D64F1">
        <w:rPr>
          <w:bCs/>
          <w:shd w:val="clear" w:color="auto" w:fill="FFFFFF"/>
          <w:lang w:val="en-US"/>
        </w:rPr>
        <w:t>le</w:t>
      </w:r>
      <w:r w:rsidR="00B000D0" w:rsidRPr="00B000D0">
        <w:rPr>
          <w:bCs/>
          <w:shd w:val="clear" w:color="auto" w:fill="FFFFFF"/>
          <w:lang w:val="en-US"/>
        </w:rPr>
        <w:t xml:space="preserve"> de tratare; </w:t>
      </w:r>
    </w:p>
    <w:p w:rsidR="00B000D0" w:rsidRPr="00B000D0" w:rsidRDefault="004D5A22" w:rsidP="00B000D0">
      <w:pPr>
        <w:jc w:val="both"/>
        <w:rPr>
          <w:bCs/>
          <w:shd w:val="clear" w:color="auto" w:fill="FFFFFF"/>
          <w:lang w:val="en-US"/>
        </w:rPr>
      </w:pPr>
      <w:r>
        <w:rPr>
          <w:bCs/>
          <w:shd w:val="clear" w:color="auto" w:fill="FFFFFF"/>
          <w:lang w:val="en-US"/>
        </w:rPr>
        <w:tab/>
      </w:r>
      <w:r w:rsidR="00B000D0" w:rsidRPr="00B000D0">
        <w:rPr>
          <w:bCs/>
          <w:shd w:val="clear" w:color="auto" w:fill="FFFFFF"/>
          <w:lang w:val="en-US"/>
        </w:rPr>
        <w:t xml:space="preserve">b) punctele de colectare de unde s-a făcut colectarea și tipul deșeului colectat; </w:t>
      </w:r>
    </w:p>
    <w:p w:rsidR="00B000D0" w:rsidRPr="00B000D0" w:rsidRDefault="004D5A22" w:rsidP="00B000D0">
      <w:pPr>
        <w:jc w:val="both"/>
        <w:rPr>
          <w:bCs/>
          <w:shd w:val="clear" w:color="auto" w:fill="FFFFFF"/>
          <w:lang w:val="en-US"/>
        </w:rPr>
      </w:pPr>
      <w:r>
        <w:rPr>
          <w:bCs/>
          <w:shd w:val="clear" w:color="auto" w:fill="FFFFFF"/>
          <w:lang w:val="en-US"/>
        </w:rPr>
        <w:tab/>
      </w:r>
      <w:r w:rsidR="00B000D0" w:rsidRPr="00B000D0">
        <w:rPr>
          <w:bCs/>
          <w:shd w:val="clear" w:color="auto" w:fill="FFFFFF"/>
          <w:lang w:val="en-US"/>
        </w:rPr>
        <w:t xml:space="preserve">c) cantitățile totale preluate de la populație, persoane juridice de drept public și privat; </w:t>
      </w:r>
    </w:p>
    <w:p w:rsidR="00B000D0" w:rsidRPr="00B000D0" w:rsidRDefault="004D5A22" w:rsidP="00B000D0">
      <w:pPr>
        <w:jc w:val="both"/>
        <w:rPr>
          <w:bCs/>
          <w:shd w:val="clear" w:color="auto" w:fill="FFFFFF"/>
          <w:lang w:val="en-US"/>
        </w:rPr>
      </w:pPr>
      <w:r>
        <w:rPr>
          <w:bCs/>
          <w:shd w:val="clear" w:color="auto" w:fill="FFFFFF"/>
          <w:lang w:val="en-US"/>
        </w:rPr>
        <w:tab/>
      </w:r>
      <w:r w:rsidR="00B000D0" w:rsidRPr="00B000D0">
        <w:rPr>
          <w:bCs/>
          <w:shd w:val="clear" w:color="auto" w:fill="FFFFFF"/>
          <w:lang w:val="en-US"/>
        </w:rPr>
        <w:t xml:space="preserve">d) cantitățile de deșeuri rezultate în urma tratării, pe sortimente; </w:t>
      </w:r>
    </w:p>
    <w:p w:rsidR="00BB6FAE" w:rsidRDefault="004D5A22" w:rsidP="003F7C0A">
      <w:pPr>
        <w:jc w:val="both"/>
        <w:rPr>
          <w:bCs/>
          <w:shd w:val="clear" w:color="auto" w:fill="FFFFFF"/>
          <w:lang w:val="en-US"/>
        </w:rPr>
      </w:pPr>
      <w:r>
        <w:rPr>
          <w:bCs/>
          <w:shd w:val="clear" w:color="auto" w:fill="FFFFFF"/>
          <w:lang w:val="en-US"/>
        </w:rPr>
        <w:tab/>
      </w:r>
      <w:r w:rsidR="00B000D0" w:rsidRPr="00B000D0">
        <w:rPr>
          <w:bCs/>
          <w:shd w:val="clear" w:color="auto" w:fill="FFFFFF"/>
          <w:lang w:val="en-US"/>
        </w:rPr>
        <w:t xml:space="preserve">e) cantitățile ce urmează a fi transportate la depozitul de deșeuri. </w:t>
      </w:r>
    </w:p>
    <w:p w:rsidR="006932BB" w:rsidRDefault="006932BB" w:rsidP="003F7C0A">
      <w:pPr>
        <w:pStyle w:val="sartttl"/>
        <w:jc w:val="both"/>
        <w:rPr>
          <w:rFonts w:ascii="Times New Roman" w:hAnsi="Times New Roman"/>
          <w:b w:val="0"/>
          <w:bCs w:val="0"/>
          <w:noProof/>
          <w:color w:val="auto"/>
          <w:sz w:val="24"/>
          <w:szCs w:val="24"/>
          <w:shd w:val="clear" w:color="auto" w:fill="FFFFFF"/>
          <w:lang w:val="ro-RO"/>
        </w:rPr>
      </w:pPr>
    </w:p>
    <w:p w:rsidR="003F7C0A" w:rsidRPr="003F7C0A" w:rsidRDefault="003F7C0A" w:rsidP="003F7C0A">
      <w:pPr>
        <w:pStyle w:val="sartttl"/>
        <w:jc w:val="both"/>
        <w:rPr>
          <w:rFonts w:ascii="Times New Roman" w:hAnsi="Times New Roman"/>
          <w:color w:val="auto"/>
          <w:sz w:val="24"/>
          <w:szCs w:val="24"/>
          <w:shd w:val="clear" w:color="auto" w:fill="FFFFFF"/>
        </w:rPr>
      </w:pPr>
      <w:r w:rsidRPr="003F7C0A">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E274E7">
        <w:rPr>
          <w:rFonts w:ascii="Times New Roman" w:hAnsi="Times New Roman"/>
          <w:color w:val="auto"/>
          <w:sz w:val="24"/>
          <w:szCs w:val="24"/>
          <w:shd w:val="clear" w:color="auto" w:fill="FFFFFF"/>
        </w:rPr>
        <w:t>.</w:t>
      </w:r>
      <w:r w:rsidRPr="003F7C0A">
        <w:rPr>
          <w:rFonts w:ascii="Times New Roman" w:hAnsi="Times New Roman"/>
          <w:color w:val="auto"/>
          <w:sz w:val="24"/>
          <w:szCs w:val="24"/>
          <w:shd w:val="clear" w:color="auto" w:fill="FFFFFF"/>
        </w:rPr>
        <w:t xml:space="preserve"> 28</w:t>
      </w:r>
    </w:p>
    <w:p w:rsidR="003F7C0A" w:rsidRPr="003F7C0A" w:rsidRDefault="003F7C0A" w:rsidP="003F7C0A">
      <w:pPr>
        <w:jc w:val="both"/>
        <w:rPr>
          <w:shd w:val="clear" w:color="auto" w:fill="FFFFFF"/>
        </w:rPr>
      </w:pPr>
      <w:r w:rsidRPr="003F7C0A">
        <w:rPr>
          <w:rStyle w:val="salnttl1"/>
          <w:rFonts w:ascii="Times New Roman" w:hAnsi="Times New Roman"/>
          <w:b w:val="0"/>
          <w:color w:val="auto"/>
          <w:sz w:val="24"/>
          <w:szCs w:val="24"/>
        </w:rPr>
        <w:t>(1)</w:t>
      </w:r>
      <w:r w:rsidR="00E679C9">
        <w:rPr>
          <w:rStyle w:val="salnttl1"/>
          <w:rFonts w:ascii="Times New Roman" w:hAnsi="Times New Roman"/>
          <w:b w:val="0"/>
          <w:color w:val="auto"/>
          <w:sz w:val="24"/>
          <w:szCs w:val="24"/>
        </w:rPr>
        <w:t xml:space="preserve"> </w:t>
      </w:r>
      <w:r w:rsidRPr="003F7C0A">
        <w:rPr>
          <w:rStyle w:val="salnbdy"/>
          <w:rFonts w:ascii="Times New Roman" w:hAnsi="Times New Roman"/>
          <w:color w:val="auto"/>
          <w:sz w:val="24"/>
          <w:szCs w:val="24"/>
        </w:rPr>
        <w:t>Transportul deşeurilor, în funcţie de tipul acestora, se realizează numai de operatorul serviciului de salubrizare care trebuie să utilizeze autovehicule destinate acestui scop, acoperite şi prevăzute cu dispozitive de golire automată a recipientelor de colectare, care să nu permită împrăştierea deşeurilor sau a prafului, emanarea de noxe sau scurgeri de lichide în timpul transportului.</w:t>
      </w:r>
    </w:p>
    <w:p w:rsidR="003F7C0A" w:rsidRPr="003F7C0A" w:rsidRDefault="003F7C0A" w:rsidP="003F7C0A">
      <w:pPr>
        <w:jc w:val="both"/>
        <w:rPr>
          <w:shd w:val="clear" w:color="auto" w:fill="FFFFFF"/>
        </w:rPr>
      </w:pPr>
      <w:r w:rsidRPr="003F7C0A">
        <w:rPr>
          <w:rStyle w:val="salnttl1"/>
          <w:rFonts w:ascii="Times New Roman" w:hAnsi="Times New Roman"/>
          <w:b w:val="0"/>
          <w:color w:val="auto"/>
          <w:sz w:val="24"/>
          <w:szCs w:val="24"/>
        </w:rPr>
        <w:t>(2)</w:t>
      </w:r>
      <w:r w:rsidR="00E679C9">
        <w:rPr>
          <w:rStyle w:val="salnttl1"/>
          <w:rFonts w:ascii="Times New Roman" w:hAnsi="Times New Roman"/>
          <w:b w:val="0"/>
          <w:color w:val="auto"/>
          <w:sz w:val="24"/>
          <w:szCs w:val="24"/>
        </w:rPr>
        <w:t xml:space="preserve"> </w:t>
      </w:r>
      <w:r w:rsidRPr="003F7C0A">
        <w:rPr>
          <w:rStyle w:val="salnbdy"/>
          <w:rFonts w:ascii="Times New Roman" w:hAnsi="Times New Roman"/>
          <w:color w:val="auto"/>
          <w:sz w:val="24"/>
          <w:szCs w:val="24"/>
        </w:rPr>
        <w:t>Starea tehnică a autovehiculelor trebuie să fie corespunzătoare circulaţiei pe drumurile publice şi să prezinte o bună etanşeitate a benelor de încărcare, fără scurgeri de levigat sau alte lichide.</w:t>
      </w:r>
    </w:p>
    <w:p w:rsidR="007C7D34" w:rsidRPr="007C7D34" w:rsidRDefault="003F7C0A" w:rsidP="003F7C0A">
      <w:pPr>
        <w:jc w:val="both"/>
        <w:rPr>
          <w:rStyle w:val="salnttl1"/>
          <w:rFonts w:ascii="Times New Roman" w:hAnsi="Times New Roman"/>
          <w:b w:val="0"/>
          <w:bCs w:val="0"/>
          <w:color w:val="4472C4" w:themeColor="accent1"/>
          <w:sz w:val="24"/>
          <w:szCs w:val="24"/>
        </w:rPr>
      </w:pPr>
      <w:r w:rsidRPr="003F7C0A">
        <w:rPr>
          <w:rStyle w:val="salnttl1"/>
          <w:rFonts w:ascii="Times New Roman" w:hAnsi="Times New Roman"/>
          <w:b w:val="0"/>
          <w:color w:val="auto"/>
          <w:sz w:val="24"/>
          <w:szCs w:val="24"/>
        </w:rPr>
        <w:t>(3)</w:t>
      </w:r>
      <w:r w:rsidR="003D64F1">
        <w:rPr>
          <w:rStyle w:val="salnbdy"/>
          <w:rFonts w:ascii="Times New Roman" w:hAnsi="Times New Roman"/>
          <w:color w:val="4472C4" w:themeColor="accent1"/>
          <w:sz w:val="24"/>
          <w:szCs w:val="24"/>
        </w:rPr>
        <w:t xml:space="preserve"> </w:t>
      </w:r>
      <w:r w:rsidR="00CA39DC">
        <w:rPr>
          <w:rStyle w:val="salnbdy"/>
          <w:rFonts w:ascii="Times New Roman" w:hAnsi="Times New Roman"/>
          <w:color w:val="auto"/>
          <w:sz w:val="24"/>
          <w:szCs w:val="24"/>
        </w:rPr>
        <w:t>Autovehiculele care transportă deșeuri municipale trebuie să aibă un aspect îngrijit și să fie personalizate cu sigla operatorului.</w:t>
      </w:r>
    </w:p>
    <w:p w:rsidR="003F7C0A" w:rsidRPr="007C7D34" w:rsidRDefault="003F7C0A" w:rsidP="003F7C0A">
      <w:pPr>
        <w:jc w:val="both"/>
        <w:rPr>
          <w:color w:val="4472C4" w:themeColor="accent1"/>
          <w:shd w:val="clear" w:color="auto" w:fill="FFFFFF"/>
        </w:rPr>
      </w:pPr>
      <w:r w:rsidRPr="003F7C0A">
        <w:rPr>
          <w:rStyle w:val="salnttl1"/>
          <w:rFonts w:ascii="Times New Roman" w:hAnsi="Times New Roman"/>
          <w:b w:val="0"/>
          <w:color w:val="auto"/>
          <w:sz w:val="24"/>
          <w:szCs w:val="24"/>
        </w:rPr>
        <w:t>(4)</w:t>
      </w:r>
      <w:r w:rsidR="00E679C9">
        <w:rPr>
          <w:rStyle w:val="salnttl1"/>
          <w:rFonts w:ascii="Times New Roman" w:hAnsi="Times New Roman"/>
          <w:b w:val="0"/>
          <w:color w:val="auto"/>
          <w:sz w:val="24"/>
          <w:szCs w:val="24"/>
        </w:rPr>
        <w:t xml:space="preserve"> </w:t>
      </w:r>
      <w:r w:rsidRPr="003F7C0A">
        <w:rPr>
          <w:rStyle w:val="salnbdy"/>
          <w:rFonts w:ascii="Times New Roman" w:hAnsi="Times New Roman"/>
          <w:color w:val="auto"/>
          <w:sz w:val="24"/>
          <w:szCs w:val="24"/>
        </w:rPr>
        <w:t>Autovehiculele trebuie să aibă dimensiunile adaptate la condiţiile de drum, structura localităţilor şi structura arhitecturală a diferitelor clădiri, dotarea tehnică necesară pentru intervenţie în cazul unor accidente sau defecţiuni apărute în timpul transportării deşeurilor.</w:t>
      </w:r>
    </w:p>
    <w:p w:rsidR="003F7C0A" w:rsidRPr="003F7C0A" w:rsidRDefault="003F7C0A" w:rsidP="003F7C0A">
      <w:pPr>
        <w:jc w:val="both"/>
        <w:rPr>
          <w:shd w:val="clear" w:color="auto" w:fill="FFFFFF"/>
        </w:rPr>
      </w:pPr>
      <w:r w:rsidRPr="003F7C0A">
        <w:rPr>
          <w:rStyle w:val="salnttl1"/>
          <w:rFonts w:ascii="Times New Roman" w:hAnsi="Times New Roman"/>
          <w:b w:val="0"/>
          <w:color w:val="auto"/>
          <w:sz w:val="24"/>
          <w:szCs w:val="24"/>
        </w:rPr>
        <w:t>(5)</w:t>
      </w:r>
      <w:r w:rsidR="00E679C9">
        <w:rPr>
          <w:rStyle w:val="salnttl1"/>
          <w:rFonts w:ascii="Times New Roman" w:hAnsi="Times New Roman"/>
          <w:b w:val="0"/>
          <w:color w:val="auto"/>
          <w:sz w:val="24"/>
          <w:szCs w:val="24"/>
        </w:rPr>
        <w:t xml:space="preserve"> </w:t>
      </w:r>
      <w:r w:rsidRPr="003F7C0A">
        <w:rPr>
          <w:rStyle w:val="salnbdy"/>
          <w:rFonts w:ascii="Times New Roman" w:hAnsi="Times New Roman"/>
          <w:color w:val="auto"/>
          <w:sz w:val="24"/>
          <w:szCs w:val="24"/>
        </w:rPr>
        <w:t>Personalul operativ care deserveşte mijloacele auto trebuie să fie instruit pentru efectuarea transportului în condiţii de siguranţă, să deţină toate documentele de însoţire şi să nu abandoneze deşeurile pe traseu.</w:t>
      </w:r>
    </w:p>
    <w:p w:rsidR="003F7C0A" w:rsidRPr="003F7C0A" w:rsidRDefault="003F7C0A" w:rsidP="003F7C0A">
      <w:pPr>
        <w:jc w:val="both"/>
        <w:rPr>
          <w:shd w:val="clear" w:color="auto" w:fill="FFFFFF"/>
        </w:rPr>
      </w:pPr>
      <w:r w:rsidRPr="003F7C0A">
        <w:rPr>
          <w:rStyle w:val="salnttl1"/>
          <w:rFonts w:ascii="Times New Roman" w:hAnsi="Times New Roman"/>
          <w:b w:val="0"/>
          <w:color w:val="auto"/>
          <w:sz w:val="24"/>
          <w:szCs w:val="24"/>
        </w:rPr>
        <w:t>(6)</w:t>
      </w:r>
      <w:r w:rsidR="00E679C9">
        <w:rPr>
          <w:rStyle w:val="salnttl1"/>
          <w:rFonts w:ascii="Times New Roman" w:hAnsi="Times New Roman"/>
          <w:b w:val="0"/>
          <w:color w:val="auto"/>
          <w:sz w:val="24"/>
          <w:szCs w:val="24"/>
        </w:rPr>
        <w:t xml:space="preserve"> </w:t>
      </w:r>
      <w:r w:rsidRPr="003F7C0A">
        <w:rPr>
          <w:rStyle w:val="salnbdy"/>
          <w:rFonts w:ascii="Times New Roman" w:hAnsi="Times New Roman"/>
          <w:color w:val="auto"/>
          <w:sz w:val="24"/>
          <w:szCs w:val="24"/>
        </w:rPr>
        <w:t>Pentru deplasare se vor folosi traseele cele mai scurte, cu cel mai redus risc pentru săn</w:t>
      </w:r>
      <w:r w:rsidR="009D3BFB">
        <w:rPr>
          <w:rStyle w:val="salnbdy"/>
          <w:rFonts w:ascii="Times New Roman" w:hAnsi="Times New Roman"/>
          <w:color w:val="auto"/>
          <w:sz w:val="24"/>
          <w:szCs w:val="24"/>
        </w:rPr>
        <w:t>ătatea populaţiei şi a mediului</w:t>
      </w:r>
      <w:r w:rsidRPr="003F7C0A">
        <w:rPr>
          <w:rStyle w:val="salnbdy"/>
          <w:rFonts w:ascii="Times New Roman" w:hAnsi="Times New Roman"/>
          <w:color w:val="auto"/>
          <w:sz w:val="24"/>
          <w:szCs w:val="24"/>
        </w:rPr>
        <w:t>. Pentru minimizarea distanţelor de transport se vor utiliza staţiile de transfer.</w:t>
      </w:r>
    </w:p>
    <w:p w:rsidR="003F7C0A" w:rsidRPr="003F7C0A" w:rsidRDefault="003F7C0A" w:rsidP="003F7C0A">
      <w:pPr>
        <w:jc w:val="both"/>
        <w:rPr>
          <w:shd w:val="clear" w:color="auto" w:fill="FFFFFF"/>
        </w:rPr>
      </w:pPr>
      <w:r w:rsidRPr="003F7C0A">
        <w:rPr>
          <w:rStyle w:val="salnttl1"/>
          <w:rFonts w:ascii="Times New Roman" w:hAnsi="Times New Roman"/>
          <w:b w:val="0"/>
          <w:color w:val="auto"/>
          <w:sz w:val="24"/>
          <w:szCs w:val="24"/>
        </w:rPr>
        <w:t>(7)</w:t>
      </w:r>
      <w:r w:rsidR="00E679C9">
        <w:rPr>
          <w:rStyle w:val="salnttl1"/>
          <w:rFonts w:ascii="Times New Roman" w:hAnsi="Times New Roman"/>
          <w:b w:val="0"/>
          <w:color w:val="auto"/>
          <w:sz w:val="24"/>
          <w:szCs w:val="24"/>
        </w:rPr>
        <w:t xml:space="preserve"> </w:t>
      </w:r>
      <w:r w:rsidR="00CA39DC" w:rsidRPr="009D3BFB">
        <w:rPr>
          <w:rStyle w:val="salnbdy"/>
          <w:rFonts w:ascii="Times New Roman" w:hAnsi="Times New Roman"/>
          <w:color w:val="auto"/>
          <w:sz w:val="24"/>
          <w:szCs w:val="24"/>
        </w:rPr>
        <w:t>A</w:t>
      </w:r>
      <w:r w:rsidRPr="009D3BFB">
        <w:rPr>
          <w:rStyle w:val="salnbdy"/>
          <w:rFonts w:ascii="Times New Roman" w:hAnsi="Times New Roman"/>
          <w:color w:val="auto"/>
          <w:sz w:val="24"/>
          <w:szCs w:val="24"/>
        </w:rPr>
        <w:t>sociaţi</w:t>
      </w:r>
      <w:r w:rsidR="009D3BFB" w:rsidRPr="009D3BFB">
        <w:rPr>
          <w:rStyle w:val="salnbdy"/>
          <w:rFonts w:ascii="Times New Roman" w:hAnsi="Times New Roman"/>
          <w:color w:val="auto"/>
          <w:sz w:val="24"/>
          <w:szCs w:val="24"/>
        </w:rPr>
        <w:t>a</w:t>
      </w:r>
      <w:r w:rsidRPr="009D3BFB">
        <w:rPr>
          <w:rStyle w:val="salnbdy"/>
          <w:rFonts w:ascii="Times New Roman" w:hAnsi="Times New Roman"/>
          <w:color w:val="auto"/>
          <w:sz w:val="24"/>
          <w:szCs w:val="24"/>
        </w:rPr>
        <w:t xml:space="preserve"> de dezvoltare intercomunitară</w:t>
      </w:r>
      <w:r w:rsidR="009D3BFB" w:rsidRPr="009D3BFB">
        <w:rPr>
          <w:rStyle w:val="salnbdy"/>
          <w:rFonts w:ascii="Times New Roman" w:hAnsi="Times New Roman"/>
          <w:color w:val="auto"/>
          <w:sz w:val="24"/>
          <w:szCs w:val="24"/>
        </w:rPr>
        <w:t xml:space="preserve"> de deșeuri – </w:t>
      </w:r>
      <w:r w:rsidR="004D5A22">
        <w:rPr>
          <w:rStyle w:val="salnbdy"/>
          <w:rFonts w:ascii="Times New Roman" w:hAnsi="Times New Roman"/>
          <w:color w:val="auto"/>
          <w:sz w:val="24"/>
          <w:szCs w:val="24"/>
        </w:rPr>
        <w:t>A.D.I.D</w:t>
      </w:r>
      <w:r w:rsidR="009D3BFB" w:rsidRPr="009D3BFB">
        <w:rPr>
          <w:rStyle w:val="salnbdy"/>
          <w:rFonts w:ascii="Times New Roman" w:hAnsi="Times New Roman"/>
          <w:color w:val="auto"/>
          <w:sz w:val="24"/>
          <w:szCs w:val="24"/>
        </w:rPr>
        <w:t xml:space="preserve"> Timiș</w:t>
      </w:r>
      <w:r w:rsidR="009D3BFB">
        <w:rPr>
          <w:rStyle w:val="salnbdy"/>
          <w:rFonts w:ascii="Times New Roman" w:hAnsi="Times New Roman"/>
          <w:color w:val="auto"/>
          <w:sz w:val="24"/>
          <w:szCs w:val="24"/>
        </w:rPr>
        <w:t xml:space="preserve">, </w:t>
      </w:r>
      <w:r w:rsidRPr="003F7C0A">
        <w:rPr>
          <w:rStyle w:val="salnbdy"/>
          <w:rFonts w:ascii="Times New Roman" w:hAnsi="Times New Roman"/>
          <w:color w:val="auto"/>
          <w:sz w:val="24"/>
          <w:szCs w:val="24"/>
        </w:rPr>
        <w:t>stabile</w:t>
      </w:r>
      <w:r w:rsidR="009D3BFB">
        <w:rPr>
          <w:rStyle w:val="salnbdy"/>
          <w:rFonts w:ascii="Times New Roman" w:hAnsi="Times New Roman"/>
          <w:color w:val="auto"/>
          <w:sz w:val="24"/>
          <w:szCs w:val="24"/>
        </w:rPr>
        <w:t>ște</w:t>
      </w:r>
      <w:r w:rsidRPr="003F7C0A">
        <w:rPr>
          <w:rStyle w:val="salnbdy"/>
          <w:rFonts w:ascii="Times New Roman" w:hAnsi="Times New Roman"/>
          <w:color w:val="auto"/>
          <w:sz w:val="24"/>
          <w:szCs w:val="24"/>
        </w:rPr>
        <w:t xml:space="preserve"> arterele şi intervalul orar de colectare a deşeurilor municipale, preferabil între orele 22:00-</w:t>
      </w:r>
      <w:r w:rsidR="00CA39DC">
        <w:rPr>
          <w:rStyle w:val="salnbdy"/>
          <w:rFonts w:ascii="Times New Roman" w:hAnsi="Times New Roman"/>
          <w:color w:val="auto"/>
          <w:sz w:val="24"/>
          <w:szCs w:val="24"/>
        </w:rPr>
        <w:t>0</w:t>
      </w:r>
      <w:r w:rsidRPr="003F7C0A">
        <w:rPr>
          <w:rStyle w:val="salnbdy"/>
          <w:rFonts w:ascii="Times New Roman" w:hAnsi="Times New Roman"/>
          <w:color w:val="auto"/>
          <w:sz w:val="24"/>
          <w:szCs w:val="24"/>
        </w:rPr>
        <w:t>6:00, pe arterele cu iluminat public corespunzător, în funcţie de trafic şi de posibilităţile de acces ale operatorului la spaţiile de colectare.</w:t>
      </w:r>
    </w:p>
    <w:p w:rsidR="003F7C0A" w:rsidRPr="003F7C0A" w:rsidRDefault="003F7C0A" w:rsidP="003F7C0A">
      <w:pPr>
        <w:jc w:val="both"/>
        <w:rPr>
          <w:shd w:val="clear" w:color="auto" w:fill="FFFFFF"/>
        </w:rPr>
      </w:pPr>
      <w:r w:rsidRPr="003F7C0A">
        <w:rPr>
          <w:rStyle w:val="salnttl1"/>
          <w:rFonts w:ascii="Times New Roman" w:hAnsi="Times New Roman"/>
          <w:b w:val="0"/>
          <w:color w:val="auto"/>
          <w:sz w:val="24"/>
          <w:szCs w:val="24"/>
        </w:rPr>
        <w:t>(8)</w:t>
      </w:r>
      <w:r w:rsidR="00E679C9">
        <w:rPr>
          <w:rStyle w:val="salnttl1"/>
          <w:rFonts w:ascii="Times New Roman" w:hAnsi="Times New Roman"/>
          <w:b w:val="0"/>
          <w:color w:val="auto"/>
          <w:sz w:val="24"/>
          <w:szCs w:val="24"/>
        </w:rPr>
        <w:t xml:space="preserve"> </w:t>
      </w:r>
      <w:r w:rsidRPr="003F7C0A">
        <w:rPr>
          <w:rStyle w:val="salnbdy"/>
          <w:rFonts w:ascii="Times New Roman" w:hAnsi="Times New Roman"/>
          <w:color w:val="auto"/>
          <w:sz w:val="24"/>
          <w:szCs w:val="24"/>
        </w:rPr>
        <w:t xml:space="preserve">Pentru fluidizarea traficului, reducerea costurilor şi utilizarea eficientă a parcului de autovehicule, </w:t>
      </w:r>
      <w:r w:rsidR="005A4FB0">
        <w:rPr>
          <w:rStyle w:val="salnbdy"/>
          <w:rFonts w:ascii="Times New Roman" w:hAnsi="Times New Roman"/>
          <w:color w:val="auto"/>
          <w:sz w:val="24"/>
          <w:szCs w:val="24"/>
        </w:rPr>
        <w:t xml:space="preserve">operatorul de servicii de salubrizare, </w:t>
      </w:r>
      <w:r w:rsidRPr="003F7C0A">
        <w:rPr>
          <w:rStyle w:val="salnbdy"/>
          <w:rFonts w:ascii="Times New Roman" w:hAnsi="Times New Roman"/>
          <w:color w:val="auto"/>
          <w:sz w:val="24"/>
          <w:szCs w:val="24"/>
        </w:rPr>
        <w:t>v</w:t>
      </w:r>
      <w:r w:rsidR="005A4FB0">
        <w:rPr>
          <w:rStyle w:val="salnbdy"/>
          <w:rFonts w:ascii="Times New Roman" w:hAnsi="Times New Roman"/>
          <w:color w:val="auto"/>
          <w:sz w:val="24"/>
          <w:szCs w:val="24"/>
        </w:rPr>
        <w:t>a</w:t>
      </w:r>
      <w:r w:rsidRPr="003F7C0A">
        <w:rPr>
          <w:rStyle w:val="salnbdy"/>
          <w:rFonts w:ascii="Times New Roman" w:hAnsi="Times New Roman"/>
          <w:color w:val="auto"/>
          <w:sz w:val="24"/>
          <w:szCs w:val="24"/>
        </w:rPr>
        <w:t xml:space="preserve"> analiza</w:t>
      </w:r>
      <w:r w:rsidR="005A4FB0">
        <w:rPr>
          <w:rStyle w:val="salnbdy"/>
          <w:rFonts w:ascii="Times New Roman" w:hAnsi="Times New Roman"/>
          <w:color w:val="auto"/>
          <w:sz w:val="24"/>
          <w:szCs w:val="24"/>
        </w:rPr>
        <w:t>, la solicitarea A.D.I.D</w:t>
      </w:r>
      <w:r w:rsidR="004D5A22">
        <w:rPr>
          <w:rStyle w:val="salnbdy"/>
          <w:rFonts w:ascii="Times New Roman" w:hAnsi="Times New Roman"/>
          <w:color w:val="auto"/>
          <w:sz w:val="24"/>
          <w:szCs w:val="24"/>
        </w:rPr>
        <w:t>. Timiș sau a Primăriei M</w:t>
      </w:r>
      <w:r w:rsidR="005A4FB0">
        <w:rPr>
          <w:rStyle w:val="salnbdy"/>
          <w:rFonts w:ascii="Times New Roman" w:hAnsi="Times New Roman"/>
          <w:color w:val="auto"/>
          <w:sz w:val="24"/>
          <w:szCs w:val="24"/>
        </w:rPr>
        <w:t>unicipiului Timișoara,</w:t>
      </w:r>
      <w:r w:rsidRPr="003F7C0A">
        <w:rPr>
          <w:rStyle w:val="salnbdy"/>
          <w:rFonts w:ascii="Times New Roman" w:hAnsi="Times New Roman"/>
          <w:color w:val="auto"/>
          <w:sz w:val="24"/>
          <w:szCs w:val="24"/>
        </w:rPr>
        <w:t xml:space="preserve"> oportunitatea colectă</w:t>
      </w:r>
      <w:r w:rsidR="005A4FB0">
        <w:rPr>
          <w:rStyle w:val="salnbdy"/>
          <w:rFonts w:ascii="Times New Roman" w:hAnsi="Times New Roman"/>
          <w:color w:val="auto"/>
          <w:sz w:val="24"/>
          <w:szCs w:val="24"/>
        </w:rPr>
        <w:t>rii deşeurilor municipale și</w:t>
      </w:r>
      <w:r w:rsidR="008E4799">
        <w:rPr>
          <w:rStyle w:val="salnbdy"/>
          <w:rFonts w:ascii="Times New Roman" w:hAnsi="Times New Roman"/>
          <w:color w:val="auto"/>
          <w:sz w:val="24"/>
          <w:szCs w:val="24"/>
        </w:rPr>
        <w:t xml:space="preserve"> în intervalul orar 22:00-06:00 </w:t>
      </w:r>
      <w:r w:rsidRPr="003F7C0A">
        <w:rPr>
          <w:rStyle w:val="salnbdy"/>
          <w:rFonts w:ascii="Times New Roman" w:hAnsi="Times New Roman"/>
          <w:color w:val="auto"/>
          <w:sz w:val="24"/>
          <w:szCs w:val="24"/>
        </w:rPr>
        <w:t>de la operatorii economici şi instituţiile publice care dispun de spaţii de colectare.</w:t>
      </w:r>
    </w:p>
    <w:p w:rsidR="003F7C0A" w:rsidRDefault="003F7C0A" w:rsidP="003F7C0A">
      <w:pPr>
        <w:jc w:val="both"/>
        <w:rPr>
          <w:rStyle w:val="salnbdy"/>
          <w:rFonts w:ascii="Times New Roman" w:hAnsi="Times New Roman"/>
          <w:color w:val="auto"/>
          <w:sz w:val="24"/>
          <w:szCs w:val="24"/>
        </w:rPr>
      </w:pPr>
      <w:r w:rsidRPr="003F7C0A">
        <w:rPr>
          <w:rStyle w:val="salnttl1"/>
          <w:rFonts w:ascii="Times New Roman" w:hAnsi="Times New Roman"/>
          <w:b w:val="0"/>
          <w:color w:val="auto"/>
          <w:sz w:val="24"/>
          <w:szCs w:val="24"/>
        </w:rPr>
        <w:t>(9)</w:t>
      </w:r>
      <w:r w:rsidR="00E679C9">
        <w:rPr>
          <w:rStyle w:val="salnttl1"/>
          <w:rFonts w:ascii="Times New Roman" w:hAnsi="Times New Roman"/>
          <w:b w:val="0"/>
          <w:color w:val="auto"/>
          <w:sz w:val="24"/>
          <w:szCs w:val="24"/>
        </w:rPr>
        <w:t xml:space="preserve"> </w:t>
      </w:r>
      <w:r w:rsidR="003D64F1">
        <w:rPr>
          <w:rStyle w:val="salnttl1"/>
          <w:rFonts w:ascii="Times New Roman" w:hAnsi="Times New Roman"/>
          <w:b w:val="0"/>
          <w:color w:val="auto"/>
          <w:sz w:val="24"/>
          <w:szCs w:val="24"/>
        </w:rPr>
        <w:t>Autov</w:t>
      </w:r>
      <w:r w:rsidRPr="003F7C0A">
        <w:rPr>
          <w:rStyle w:val="salnbdy"/>
          <w:rFonts w:ascii="Times New Roman" w:hAnsi="Times New Roman"/>
          <w:color w:val="auto"/>
          <w:sz w:val="24"/>
          <w:szCs w:val="24"/>
        </w:rPr>
        <w:t>ehiculele vor fi întreţinute astfel încât să corespundă scopului propus, benele şi containerele vor fi spălate la cel mult două zile şi vor fi dezinfectate săptămânal în interior şi la exterior, conform normelor tehnice precizate de producător sau în actele normative în vigoare, numai în spaţiile care sunt dotate cu sisteme de colectare a apelor uzate provenite din spălare, separat de sistemul de canalizare al localităţii. Apele uzate provenite din spălatul autovehiculelor vor fi transportate la staţia de epurare a apelor uzate a localităţii, dacă nu există staţie de epurare proprie.</w:t>
      </w:r>
    </w:p>
    <w:p w:rsidR="003F7C0A" w:rsidRPr="003F7C0A" w:rsidRDefault="003F7C0A" w:rsidP="003F7C0A">
      <w:pPr>
        <w:jc w:val="both"/>
        <w:rPr>
          <w:shd w:val="clear" w:color="auto" w:fill="FFFFFF"/>
        </w:rPr>
      </w:pPr>
    </w:p>
    <w:p w:rsidR="003F7C0A" w:rsidRPr="003F7C0A" w:rsidRDefault="003F7C0A" w:rsidP="003F7C0A">
      <w:pPr>
        <w:pStyle w:val="sartttl"/>
        <w:jc w:val="both"/>
        <w:rPr>
          <w:rFonts w:ascii="Times New Roman" w:hAnsi="Times New Roman"/>
          <w:color w:val="auto"/>
          <w:sz w:val="24"/>
          <w:szCs w:val="24"/>
          <w:shd w:val="clear" w:color="auto" w:fill="FFFFFF"/>
        </w:rPr>
      </w:pPr>
      <w:r w:rsidRPr="003F7C0A">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E274E7">
        <w:rPr>
          <w:rFonts w:ascii="Times New Roman" w:hAnsi="Times New Roman"/>
          <w:color w:val="auto"/>
          <w:sz w:val="24"/>
          <w:szCs w:val="24"/>
          <w:shd w:val="clear" w:color="auto" w:fill="FFFFFF"/>
        </w:rPr>
        <w:t>.</w:t>
      </w:r>
      <w:r w:rsidRPr="003F7C0A">
        <w:rPr>
          <w:rFonts w:ascii="Times New Roman" w:hAnsi="Times New Roman"/>
          <w:color w:val="auto"/>
          <w:sz w:val="24"/>
          <w:szCs w:val="24"/>
          <w:shd w:val="clear" w:color="auto" w:fill="FFFFFF"/>
        </w:rPr>
        <w:t xml:space="preserve"> 29</w:t>
      </w:r>
    </w:p>
    <w:p w:rsidR="003F7C0A" w:rsidRPr="003F7C0A" w:rsidRDefault="003F7C0A" w:rsidP="003F7C0A">
      <w:pPr>
        <w:jc w:val="both"/>
        <w:rPr>
          <w:shd w:val="clear" w:color="auto" w:fill="FFFFFF"/>
        </w:rPr>
      </w:pPr>
      <w:r w:rsidRPr="003F7C0A">
        <w:rPr>
          <w:rStyle w:val="salnttl1"/>
          <w:rFonts w:ascii="Times New Roman" w:hAnsi="Times New Roman"/>
          <w:b w:val="0"/>
          <w:color w:val="auto"/>
          <w:sz w:val="24"/>
          <w:szCs w:val="24"/>
        </w:rPr>
        <w:t>(1)</w:t>
      </w:r>
      <w:r w:rsidR="00D87929">
        <w:rPr>
          <w:rStyle w:val="salnttl1"/>
          <w:rFonts w:ascii="Times New Roman" w:hAnsi="Times New Roman"/>
          <w:b w:val="0"/>
          <w:color w:val="auto"/>
          <w:sz w:val="24"/>
          <w:szCs w:val="24"/>
        </w:rPr>
        <w:t xml:space="preserve"> </w:t>
      </w:r>
      <w:r w:rsidRPr="003F7C0A">
        <w:rPr>
          <w:rStyle w:val="salnbdy"/>
          <w:rFonts w:ascii="Times New Roman" w:hAnsi="Times New Roman"/>
          <w:color w:val="auto"/>
          <w:sz w:val="24"/>
          <w:szCs w:val="24"/>
        </w:rPr>
        <w:t>În situaţia în care, ca urmare a execuţiei unor lucrări planificate la infrastructura tehnico-edilitară, este împiedicată utilizarea punctelor de colectare stabilite şi/sau accesul autovehiculelor destinate transportului deşeurilor municipale şi/sau al oricărui alt tip de deşeu, operatorul, pe baza notificării transmise de autoritatea administraţiei publice locale, trebuie să anunţe utilizatorii cu cel puţin 5 zile înainte despre situaţia intervenită, durata acesteia, punctele de colectare care se utilizează temporar în această perioadă şi programul de colectare.</w:t>
      </w:r>
    </w:p>
    <w:p w:rsidR="003F7C0A" w:rsidRPr="003F7C0A" w:rsidRDefault="003F7C0A" w:rsidP="003F7C0A">
      <w:pPr>
        <w:jc w:val="both"/>
        <w:rPr>
          <w:shd w:val="clear" w:color="auto" w:fill="FFFFFF"/>
        </w:rPr>
      </w:pPr>
      <w:r w:rsidRPr="003F7C0A">
        <w:rPr>
          <w:rStyle w:val="salnttl1"/>
          <w:rFonts w:ascii="Times New Roman" w:hAnsi="Times New Roman"/>
          <w:b w:val="0"/>
          <w:color w:val="auto"/>
          <w:sz w:val="24"/>
          <w:szCs w:val="24"/>
        </w:rPr>
        <w:t>(2)</w:t>
      </w:r>
      <w:r w:rsidR="00D87929">
        <w:rPr>
          <w:rStyle w:val="salnttl1"/>
          <w:rFonts w:ascii="Times New Roman" w:hAnsi="Times New Roman"/>
          <w:b w:val="0"/>
          <w:color w:val="auto"/>
          <w:sz w:val="24"/>
          <w:szCs w:val="24"/>
        </w:rPr>
        <w:t xml:space="preserve"> </w:t>
      </w:r>
      <w:r w:rsidRPr="003F7C0A">
        <w:rPr>
          <w:rStyle w:val="salnbdy"/>
          <w:rFonts w:ascii="Times New Roman" w:hAnsi="Times New Roman"/>
          <w:color w:val="auto"/>
          <w:sz w:val="24"/>
          <w:szCs w:val="24"/>
        </w:rPr>
        <w:t>Pe toată această perioadă operatorul are obligaţia să doteze punctele de colectare care urmează a fi folosite temporar de utilizatorii afectaţi cu recipiente suficiente şi să reducă intervalul între două colectări succesive, dacă este cazul.</w:t>
      </w:r>
    </w:p>
    <w:p w:rsidR="00484044" w:rsidRDefault="003F7C0A" w:rsidP="003F7C0A">
      <w:pPr>
        <w:jc w:val="both"/>
        <w:rPr>
          <w:shd w:val="clear" w:color="auto" w:fill="FFFFFF"/>
        </w:rPr>
      </w:pPr>
      <w:r w:rsidRPr="003F7C0A">
        <w:rPr>
          <w:rStyle w:val="salnttl1"/>
          <w:rFonts w:ascii="Times New Roman" w:hAnsi="Times New Roman"/>
          <w:b w:val="0"/>
          <w:color w:val="auto"/>
          <w:sz w:val="24"/>
          <w:szCs w:val="24"/>
        </w:rPr>
        <w:t>(3)</w:t>
      </w:r>
      <w:r w:rsidR="00D87929">
        <w:rPr>
          <w:rStyle w:val="salnttl1"/>
          <w:rFonts w:ascii="Times New Roman" w:hAnsi="Times New Roman"/>
          <w:b w:val="0"/>
          <w:color w:val="auto"/>
          <w:sz w:val="24"/>
          <w:szCs w:val="24"/>
        </w:rPr>
        <w:t xml:space="preserve"> </w:t>
      </w:r>
      <w:r w:rsidRPr="003F7C0A">
        <w:rPr>
          <w:rStyle w:val="salnbdy"/>
          <w:rFonts w:ascii="Times New Roman" w:hAnsi="Times New Roman"/>
          <w:color w:val="auto"/>
          <w:sz w:val="24"/>
          <w:szCs w:val="24"/>
        </w:rPr>
        <w:t>În cazul apariţiei unor intemperii ce au ca efect întreruperea serviciului sau diminuarea cantităţilor contractate de la utilizatori, operatorul are obligaţia să anunţe această situaţie şi să factureze numai cantităţile sau serviciile efectiv realizate</w:t>
      </w:r>
      <w:r w:rsidR="00DB4B83">
        <w:rPr>
          <w:rStyle w:val="salnbdy"/>
          <w:rFonts w:ascii="Times New Roman" w:hAnsi="Times New Roman"/>
          <w:color w:val="auto"/>
          <w:sz w:val="24"/>
          <w:szCs w:val="24"/>
        </w:rPr>
        <w:t>.</w:t>
      </w:r>
    </w:p>
    <w:p w:rsidR="00484044" w:rsidRPr="003F7C0A" w:rsidRDefault="00484044" w:rsidP="003F7C0A">
      <w:pPr>
        <w:jc w:val="both"/>
        <w:rPr>
          <w:shd w:val="clear" w:color="auto" w:fill="FFFFFF"/>
        </w:rPr>
      </w:pPr>
    </w:p>
    <w:p w:rsidR="003F7C0A" w:rsidRPr="003F7C0A" w:rsidRDefault="003F7C0A" w:rsidP="003F7C0A">
      <w:pPr>
        <w:pStyle w:val="sartttl"/>
        <w:jc w:val="both"/>
        <w:rPr>
          <w:rFonts w:ascii="Times New Roman" w:hAnsi="Times New Roman"/>
          <w:color w:val="auto"/>
          <w:sz w:val="24"/>
          <w:szCs w:val="24"/>
          <w:shd w:val="clear" w:color="auto" w:fill="FFFFFF"/>
        </w:rPr>
      </w:pPr>
      <w:r w:rsidRPr="003F7C0A">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9832EA">
        <w:rPr>
          <w:rFonts w:ascii="Times New Roman" w:hAnsi="Times New Roman"/>
          <w:color w:val="auto"/>
          <w:sz w:val="24"/>
          <w:szCs w:val="24"/>
          <w:shd w:val="clear" w:color="auto" w:fill="FFFFFF"/>
        </w:rPr>
        <w:t>.</w:t>
      </w:r>
      <w:r w:rsidRPr="003F7C0A">
        <w:rPr>
          <w:rFonts w:ascii="Times New Roman" w:hAnsi="Times New Roman"/>
          <w:color w:val="auto"/>
          <w:sz w:val="24"/>
          <w:szCs w:val="24"/>
          <w:shd w:val="clear" w:color="auto" w:fill="FFFFFF"/>
        </w:rPr>
        <w:t xml:space="preserve"> 30</w:t>
      </w:r>
    </w:p>
    <w:p w:rsidR="003F7C0A" w:rsidRPr="003F7C0A" w:rsidRDefault="003F7C0A" w:rsidP="003F7C0A">
      <w:pPr>
        <w:pStyle w:val="sartden"/>
        <w:jc w:val="both"/>
        <w:rPr>
          <w:rStyle w:val="spar8"/>
          <w:rFonts w:ascii="Times New Roman" w:hAnsi="Times New Roman"/>
          <w:b w:val="0"/>
          <w:bCs w:val="0"/>
          <w:color w:val="auto"/>
          <w:sz w:val="24"/>
          <w:szCs w:val="24"/>
        </w:rPr>
      </w:pPr>
      <w:r w:rsidRPr="003F7C0A">
        <w:rPr>
          <w:rStyle w:val="spar8"/>
          <w:rFonts w:ascii="Times New Roman" w:hAnsi="Times New Roman"/>
          <w:b w:val="0"/>
          <w:bCs w:val="0"/>
          <w:color w:val="auto"/>
          <w:sz w:val="24"/>
          <w:szCs w:val="24"/>
        </w:rPr>
        <w:t>Operatorii economici producători de deşeuri, precum şi operatorii economici specializaţi în conceperea şi proiectarea activităţilor tehnologice ce pot genera deşeuri</w:t>
      </w:r>
      <w:r w:rsidR="00B961B7">
        <w:rPr>
          <w:rStyle w:val="spar8"/>
          <w:rFonts w:ascii="Times New Roman" w:hAnsi="Times New Roman"/>
          <w:b w:val="0"/>
          <w:bCs w:val="0"/>
          <w:color w:val="auto"/>
          <w:sz w:val="24"/>
          <w:szCs w:val="24"/>
        </w:rPr>
        <w:t>,</w:t>
      </w:r>
      <w:r w:rsidRPr="003F7C0A">
        <w:rPr>
          <w:rStyle w:val="spar8"/>
          <w:rFonts w:ascii="Times New Roman" w:hAnsi="Times New Roman"/>
          <w:b w:val="0"/>
          <w:bCs w:val="0"/>
          <w:color w:val="auto"/>
          <w:sz w:val="24"/>
          <w:szCs w:val="24"/>
        </w:rPr>
        <w:t xml:space="preserve"> au următoarele obligaţii:</w:t>
      </w:r>
    </w:p>
    <w:p w:rsidR="003F7C0A" w:rsidRPr="003F7C0A" w:rsidRDefault="004D5A22" w:rsidP="003F7C0A">
      <w:pPr>
        <w:ind w:left="173"/>
        <w:jc w:val="both"/>
      </w:pPr>
      <w:r>
        <w:rPr>
          <w:rStyle w:val="slitttl1"/>
          <w:rFonts w:ascii="Times New Roman" w:hAnsi="Times New Roman"/>
          <w:b w:val="0"/>
          <w:color w:val="auto"/>
          <w:sz w:val="24"/>
          <w:szCs w:val="24"/>
        </w:rPr>
        <w:lastRenderedPageBreak/>
        <w:tab/>
      </w:r>
      <w:r w:rsidR="003F7C0A" w:rsidRPr="003F7C0A">
        <w:rPr>
          <w:rStyle w:val="slitttl1"/>
          <w:rFonts w:ascii="Times New Roman" w:hAnsi="Times New Roman"/>
          <w:b w:val="0"/>
          <w:color w:val="auto"/>
          <w:sz w:val="24"/>
          <w:szCs w:val="24"/>
        </w:rPr>
        <w:t>a)</w:t>
      </w:r>
      <w:r w:rsidR="00B961B7">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să adopte, încă de la faza de concepţie şi proiectare a unui produs, soluţiile şi tehnologiile de eliminare sau de diminuare la minimum posibil a producerii deşeurilor;</w:t>
      </w:r>
    </w:p>
    <w:p w:rsidR="003F7C0A" w:rsidRPr="003F7C0A" w:rsidRDefault="004D5A22" w:rsidP="004D5A22">
      <w:pPr>
        <w:ind w:firstLine="173"/>
        <w:jc w:val="both"/>
        <w:rPr>
          <w:shd w:val="clear" w:color="auto" w:fill="FFFFFF"/>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b)</w:t>
      </w:r>
      <w:r w:rsidR="00B961B7">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să ia măsurile necesare de reducere la minimum a cantităţilor de deşeuri rezultate din activităţile existente;</w:t>
      </w:r>
    </w:p>
    <w:p w:rsidR="003F7C0A" w:rsidRPr="003F7C0A" w:rsidRDefault="004D5A22" w:rsidP="003F7C0A">
      <w:pPr>
        <w:ind w:left="173"/>
        <w:jc w:val="both"/>
        <w:rPr>
          <w:shd w:val="clear" w:color="auto" w:fill="FFFFFF"/>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c)</w:t>
      </w:r>
      <w:r w:rsidR="00B961B7">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să nu amestece deşeurile periculoase cu deşeuri nepericuloase;</w:t>
      </w:r>
    </w:p>
    <w:p w:rsidR="003F7C0A" w:rsidRPr="003F7C0A" w:rsidRDefault="004D5A22" w:rsidP="003F7C0A">
      <w:pPr>
        <w:ind w:left="173"/>
        <w:jc w:val="both"/>
        <w:rPr>
          <w:shd w:val="clear" w:color="auto" w:fill="FFFFFF"/>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d)</w:t>
      </w:r>
      <w:r w:rsidR="00B961B7">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să nu genereze fenomene de poluare prin descărcări necontrolate de deşeuri în mediu;</w:t>
      </w:r>
    </w:p>
    <w:p w:rsidR="003F7C0A" w:rsidRPr="003F7C0A" w:rsidRDefault="004D5A22" w:rsidP="004D5A22">
      <w:pPr>
        <w:jc w:val="both"/>
        <w:rPr>
          <w:shd w:val="clear" w:color="auto" w:fill="FFFFFF"/>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e)</w:t>
      </w:r>
      <w:r w:rsidR="00B961B7">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să ia măsurile necesare astfel încât eliminarea deşeurilor să se facă în condiţii de respectare a reglementărilor privind protecţia populaţiei, a mediului şi a prezentului regulament-cadru;</w:t>
      </w:r>
    </w:p>
    <w:p w:rsidR="003F7C0A" w:rsidRPr="003F7C0A" w:rsidRDefault="004D5A22" w:rsidP="003F7C0A">
      <w:pPr>
        <w:ind w:left="173"/>
        <w:jc w:val="both"/>
        <w:rPr>
          <w:shd w:val="clear" w:color="auto" w:fill="FFFFFF"/>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f)</w:t>
      </w:r>
      <w:r w:rsidR="00B961B7">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să nu abandoneze deşeurile şi să nu le depoziteze în locuri neautorizate;</w:t>
      </w:r>
    </w:p>
    <w:p w:rsidR="003F7C0A" w:rsidRDefault="004D5A22" w:rsidP="003F7C0A">
      <w:pPr>
        <w:ind w:left="173"/>
        <w:jc w:val="both"/>
        <w:rPr>
          <w:rStyle w:val="slitbdy"/>
          <w:rFonts w:ascii="Times New Roman" w:hAnsi="Times New Roman"/>
          <w:color w:val="auto"/>
          <w:sz w:val="24"/>
          <w:szCs w:val="24"/>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g)</w:t>
      </w:r>
      <w:r w:rsidR="00B961B7">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să separe deşeurile înainte de colectare, în vederea valorificării sau eliminării acestora.</w:t>
      </w:r>
    </w:p>
    <w:p w:rsidR="003F7C0A" w:rsidRPr="003F7C0A" w:rsidRDefault="003F7C0A" w:rsidP="003F7C0A">
      <w:pPr>
        <w:ind w:left="173"/>
        <w:jc w:val="both"/>
        <w:rPr>
          <w:shd w:val="clear" w:color="auto" w:fill="FFFFFF"/>
        </w:rPr>
      </w:pPr>
    </w:p>
    <w:p w:rsidR="003F7C0A" w:rsidRPr="003F7C0A" w:rsidRDefault="003F7C0A" w:rsidP="003F7C0A">
      <w:pPr>
        <w:pStyle w:val="sartttl"/>
        <w:jc w:val="both"/>
        <w:rPr>
          <w:rFonts w:ascii="Times New Roman" w:hAnsi="Times New Roman"/>
          <w:color w:val="auto"/>
          <w:sz w:val="24"/>
          <w:szCs w:val="24"/>
          <w:shd w:val="clear" w:color="auto" w:fill="FFFFFF"/>
        </w:rPr>
      </w:pPr>
      <w:r w:rsidRPr="003F7C0A">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9832EA">
        <w:rPr>
          <w:rFonts w:ascii="Times New Roman" w:hAnsi="Times New Roman"/>
          <w:color w:val="auto"/>
          <w:sz w:val="24"/>
          <w:szCs w:val="24"/>
          <w:shd w:val="clear" w:color="auto" w:fill="FFFFFF"/>
        </w:rPr>
        <w:t>.</w:t>
      </w:r>
      <w:r w:rsidRPr="003F7C0A">
        <w:rPr>
          <w:rFonts w:ascii="Times New Roman" w:hAnsi="Times New Roman"/>
          <w:color w:val="auto"/>
          <w:sz w:val="24"/>
          <w:szCs w:val="24"/>
          <w:shd w:val="clear" w:color="auto" w:fill="FFFFFF"/>
        </w:rPr>
        <w:t xml:space="preserve"> 31</w:t>
      </w:r>
    </w:p>
    <w:p w:rsidR="003F7C0A" w:rsidRPr="003F7C0A" w:rsidRDefault="003F7C0A" w:rsidP="003F7C0A">
      <w:pPr>
        <w:pStyle w:val="sartden"/>
        <w:jc w:val="both"/>
        <w:rPr>
          <w:rStyle w:val="spar9"/>
          <w:rFonts w:ascii="Times New Roman" w:hAnsi="Times New Roman"/>
          <w:b w:val="0"/>
          <w:bCs w:val="0"/>
          <w:color w:val="auto"/>
          <w:sz w:val="24"/>
          <w:szCs w:val="24"/>
        </w:rPr>
      </w:pPr>
      <w:r w:rsidRPr="003F7C0A">
        <w:rPr>
          <w:rStyle w:val="spar9"/>
          <w:rFonts w:ascii="Times New Roman" w:hAnsi="Times New Roman"/>
          <w:b w:val="0"/>
          <w:bCs w:val="0"/>
          <w:color w:val="auto"/>
          <w:sz w:val="24"/>
          <w:szCs w:val="24"/>
        </w:rPr>
        <w:t>Operatorii care prestează activitatea de colectare şi transport al deşeurilor municipale au şi următoarele obligaţii:</w:t>
      </w:r>
    </w:p>
    <w:p w:rsidR="003F7C0A" w:rsidRPr="003F7C0A" w:rsidRDefault="004D5A22" w:rsidP="004D5A22">
      <w:pPr>
        <w:jc w:val="both"/>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a)</w:t>
      </w:r>
      <w:r w:rsidR="00B961B7">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să deţină toate documentele necesare de însoţire a deşeurilor transportate, din care să rezulte provenienţa deşeurilor/locul de încărcare, tipurile de deşeuri transportate, locul de destinaţie şi, după caz, cantitatea de deşeuri transportate şi codificarea acestora conform legii;</w:t>
      </w:r>
    </w:p>
    <w:p w:rsidR="003F7C0A" w:rsidRPr="003F7C0A" w:rsidRDefault="004D5A22" w:rsidP="004D5A22">
      <w:pPr>
        <w:jc w:val="both"/>
        <w:rPr>
          <w:shd w:val="clear" w:color="auto" w:fill="FFFFFF"/>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b)</w:t>
      </w:r>
      <w:r w:rsidR="00B961B7">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să folosească traseele cele mai scurte şi/sau cu cel mai redus risc pentru sănătatea populaţiei şi a mediului şi care au fost aprobate de autorităţile administraţiei publice locale;</w:t>
      </w:r>
    </w:p>
    <w:p w:rsidR="003F7C0A" w:rsidRPr="003F7C0A" w:rsidRDefault="004D5A22" w:rsidP="004D5A22">
      <w:pPr>
        <w:ind w:firstLine="173"/>
        <w:jc w:val="both"/>
        <w:rPr>
          <w:shd w:val="clear" w:color="auto" w:fill="FFFFFF"/>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c)</w:t>
      </w:r>
      <w:r w:rsidR="00B961B7">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să nu abandoneze deşeuri pe traseu şi să le ridice în totalitate pe cele ale utilizatorilor sau cele existente pe traseul de colectare şi transport, cu excepţia celor periculoase care nu sunt înglobate în deşeurile municipale;</w:t>
      </w:r>
    </w:p>
    <w:p w:rsidR="003F7C0A" w:rsidRDefault="004D5A22" w:rsidP="004D5A22">
      <w:pPr>
        <w:jc w:val="both"/>
        <w:rPr>
          <w:rStyle w:val="slitbdy"/>
          <w:rFonts w:ascii="Times New Roman" w:hAnsi="Times New Roman"/>
          <w:color w:val="auto"/>
          <w:sz w:val="24"/>
          <w:szCs w:val="24"/>
        </w:rPr>
      </w:pPr>
      <w:r>
        <w:rPr>
          <w:rStyle w:val="slitttl1"/>
          <w:rFonts w:ascii="Times New Roman" w:hAnsi="Times New Roman"/>
          <w:b w:val="0"/>
          <w:color w:val="auto"/>
          <w:sz w:val="24"/>
          <w:szCs w:val="24"/>
        </w:rPr>
        <w:tab/>
      </w:r>
      <w:r w:rsidR="003F7C0A" w:rsidRPr="003F7C0A">
        <w:rPr>
          <w:rStyle w:val="slitttl1"/>
          <w:rFonts w:ascii="Times New Roman" w:hAnsi="Times New Roman"/>
          <w:b w:val="0"/>
          <w:color w:val="auto"/>
          <w:sz w:val="24"/>
          <w:szCs w:val="24"/>
        </w:rPr>
        <w:t>d)</w:t>
      </w:r>
      <w:r w:rsidR="00B961B7">
        <w:rPr>
          <w:rStyle w:val="slitttl1"/>
          <w:rFonts w:ascii="Times New Roman" w:hAnsi="Times New Roman"/>
          <w:b w:val="0"/>
          <w:color w:val="auto"/>
          <w:sz w:val="24"/>
          <w:szCs w:val="24"/>
        </w:rPr>
        <w:t xml:space="preserve"> </w:t>
      </w:r>
      <w:r w:rsidR="003F7C0A" w:rsidRPr="003F7C0A">
        <w:rPr>
          <w:rStyle w:val="slitbdy"/>
          <w:rFonts w:ascii="Times New Roman" w:hAnsi="Times New Roman"/>
          <w:color w:val="auto"/>
          <w:sz w:val="24"/>
          <w:szCs w:val="24"/>
        </w:rPr>
        <w:t>să informeze populaţia privind colectarea separată a deşeurilor, precum şi modalităţile de prevenire a generării deşeurilor. Informarea şi conştientizarea populaţiei se va realiza prin campanii de informare şi conştientizare, prin distribuţia de pliante, broşuri, afişe, prin activităţi educative, prin clipuri publicitare la radio şi televiziune.</w:t>
      </w:r>
    </w:p>
    <w:p w:rsidR="00B318B1" w:rsidRDefault="00B318B1" w:rsidP="003F7C0A">
      <w:pPr>
        <w:ind w:left="173"/>
        <w:jc w:val="both"/>
        <w:rPr>
          <w:rStyle w:val="slitbdy"/>
          <w:rFonts w:ascii="Times New Roman" w:hAnsi="Times New Roman"/>
          <w:color w:val="auto"/>
          <w:sz w:val="24"/>
          <w:szCs w:val="24"/>
        </w:rPr>
      </w:pPr>
    </w:p>
    <w:p w:rsidR="00B318B1" w:rsidRDefault="00B318B1" w:rsidP="00866F0E">
      <w:pPr>
        <w:jc w:val="both"/>
        <w:rPr>
          <w:rStyle w:val="slitbdy"/>
          <w:rFonts w:ascii="Times New Roman" w:hAnsi="Times New Roman"/>
          <w:b/>
          <w:color w:val="auto"/>
          <w:sz w:val="24"/>
          <w:szCs w:val="24"/>
        </w:rPr>
      </w:pPr>
      <w:r w:rsidRPr="00B318B1">
        <w:rPr>
          <w:rStyle w:val="slitbdy"/>
          <w:rFonts w:ascii="Times New Roman" w:hAnsi="Times New Roman"/>
          <w:b/>
          <w:color w:val="auto"/>
          <w:sz w:val="24"/>
          <w:szCs w:val="24"/>
        </w:rPr>
        <w:t>A</w:t>
      </w:r>
      <w:r w:rsidR="00C11685">
        <w:rPr>
          <w:rStyle w:val="slitbdy"/>
          <w:rFonts w:ascii="Times New Roman" w:hAnsi="Times New Roman"/>
          <w:b/>
          <w:color w:val="auto"/>
          <w:sz w:val="24"/>
          <w:szCs w:val="24"/>
        </w:rPr>
        <w:t>rt</w:t>
      </w:r>
      <w:r w:rsidR="009832EA">
        <w:rPr>
          <w:rStyle w:val="slitbdy"/>
          <w:rFonts w:ascii="Times New Roman" w:hAnsi="Times New Roman"/>
          <w:b/>
          <w:color w:val="auto"/>
          <w:sz w:val="24"/>
          <w:szCs w:val="24"/>
        </w:rPr>
        <w:t>.</w:t>
      </w:r>
      <w:r w:rsidRPr="00B318B1">
        <w:rPr>
          <w:rStyle w:val="slitbdy"/>
          <w:rFonts w:ascii="Times New Roman" w:hAnsi="Times New Roman"/>
          <w:b/>
          <w:color w:val="auto"/>
          <w:sz w:val="24"/>
          <w:szCs w:val="24"/>
        </w:rPr>
        <w:t xml:space="preserve"> 32</w:t>
      </w:r>
    </w:p>
    <w:p w:rsidR="00CE1CA9" w:rsidRDefault="00067C6C" w:rsidP="00CE1CA9">
      <w:pPr>
        <w:jc w:val="both"/>
        <w:rPr>
          <w:shd w:val="clear" w:color="auto" w:fill="FFFFFF"/>
        </w:rPr>
      </w:pPr>
      <w:r w:rsidRPr="000D4A98">
        <w:rPr>
          <w:rStyle w:val="slitbdy"/>
          <w:rFonts w:ascii="Times New Roman" w:hAnsi="Times New Roman"/>
          <w:color w:val="auto"/>
          <w:sz w:val="24"/>
          <w:szCs w:val="24"/>
        </w:rPr>
        <w:t xml:space="preserve">Județul Timiș este beneficiarul Proiectului </w:t>
      </w:r>
      <w:r w:rsidRPr="008E4799">
        <w:rPr>
          <w:b/>
          <w:i/>
          <w:shd w:val="clear" w:color="auto" w:fill="FFFFFF"/>
        </w:rPr>
        <w:t>Sistem integrat de management al deșeurilor în județul Timiș</w:t>
      </w:r>
      <w:r w:rsidRPr="000D4A98">
        <w:rPr>
          <w:i/>
          <w:shd w:val="clear" w:color="auto" w:fill="FFFFFF"/>
        </w:rPr>
        <w:t xml:space="preserve">, </w:t>
      </w:r>
      <w:r w:rsidRPr="000D4A98">
        <w:rPr>
          <w:shd w:val="clear" w:color="auto" w:fill="FFFFFF"/>
        </w:rPr>
        <w:t>finanțat prin Programul Operațional Sectorial Mediu</w:t>
      </w:r>
      <w:r w:rsidR="004D5A22">
        <w:rPr>
          <w:shd w:val="clear" w:color="auto" w:fill="FFFFFF"/>
        </w:rPr>
        <w:t xml:space="preserve"> </w:t>
      </w:r>
      <w:r w:rsidRPr="000D4A98">
        <w:rPr>
          <w:shd w:val="clear" w:color="auto" w:fill="FFFFFF"/>
        </w:rPr>
        <w:t>(</w:t>
      </w:r>
      <w:r w:rsidRPr="000D4A98">
        <w:rPr>
          <w:b/>
          <w:shd w:val="clear" w:color="auto" w:fill="FFFFFF"/>
        </w:rPr>
        <w:t>POS Mediu</w:t>
      </w:r>
      <w:r w:rsidRPr="000D4A98">
        <w:rPr>
          <w:shd w:val="clear" w:color="auto" w:fill="FFFFFF"/>
        </w:rPr>
        <w:t>). Prin acest proiect, județul Timiș a fost împărțit, din punct de vedere al fluxurilor deșeurilor și al arondării la stațiile de transfer/centrele de colectare, stațiile de sortare/compostare din județ, în cinci zone de colectare. În scopul realizării proiectului, toate cele 99 unități administrativ-teritoriale din județul Timiș</w:t>
      </w:r>
      <w:r w:rsidR="00CE1CA9">
        <w:rPr>
          <w:shd w:val="clear" w:color="auto" w:fill="FFFFFF"/>
        </w:rPr>
        <w:t>,</w:t>
      </w:r>
      <w:r w:rsidRPr="000D4A98">
        <w:rPr>
          <w:shd w:val="clear" w:color="auto" w:fill="FFFFFF"/>
        </w:rPr>
        <w:t xml:space="preserve"> s-au asociat și au constituit împreună Asociația de Dezvoltare Intercomunitară de Deșeuri Timiș (</w:t>
      </w:r>
      <w:r w:rsidR="004D5A22">
        <w:rPr>
          <w:shd w:val="clear" w:color="auto" w:fill="FFFFFF"/>
        </w:rPr>
        <w:t>A.D.I.D</w:t>
      </w:r>
      <w:r w:rsidRPr="000D4A98">
        <w:rPr>
          <w:shd w:val="clear" w:color="auto" w:fill="FFFFFF"/>
        </w:rPr>
        <w:t xml:space="preserve"> Timiș)</w:t>
      </w:r>
      <w:r w:rsidR="00CE1CA9">
        <w:rPr>
          <w:shd w:val="clear" w:color="auto" w:fill="FFFFFF"/>
        </w:rPr>
        <w:t>.</w:t>
      </w:r>
    </w:p>
    <w:p w:rsidR="00067C6C" w:rsidRPr="00474EC2" w:rsidRDefault="0040716A" w:rsidP="00CE1CA9">
      <w:pPr>
        <w:jc w:val="both"/>
        <w:rPr>
          <w:shd w:val="clear" w:color="auto" w:fill="FFFFFF"/>
        </w:rPr>
      </w:pPr>
      <w:r>
        <w:rPr>
          <w:shd w:val="clear" w:color="auto" w:fill="FFFFFF"/>
        </w:rPr>
        <w:t>Municipiul Timișoara fac</w:t>
      </w:r>
      <w:r w:rsidR="00474EC2">
        <w:rPr>
          <w:shd w:val="clear" w:color="auto" w:fill="FFFFFF"/>
        </w:rPr>
        <w:t xml:space="preserve">e parte din Zona I de colectare a județului Timiș. </w:t>
      </w:r>
      <w:r>
        <w:rPr>
          <w:shd w:val="clear" w:color="auto" w:fill="FFFFFF"/>
        </w:rPr>
        <w:t xml:space="preserve">Deșeurile municipale se gestionează cu respectarea </w:t>
      </w:r>
      <w:r w:rsidR="00B318B1" w:rsidRPr="0040716A">
        <w:rPr>
          <w:i/>
          <w:shd w:val="clear" w:color="auto" w:fill="FFFFFF"/>
        </w:rPr>
        <w:t>Sistem</w:t>
      </w:r>
      <w:r>
        <w:rPr>
          <w:i/>
          <w:shd w:val="clear" w:color="auto" w:fill="FFFFFF"/>
        </w:rPr>
        <w:t>ului</w:t>
      </w:r>
      <w:r w:rsidR="00B318B1" w:rsidRPr="0040716A">
        <w:rPr>
          <w:i/>
          <w:shd w:val="clear" w:color="auto" w:fill="FFFFFF"/>
        </w:rPr>
        <w:t xml:space="preserve"> integrat de management</w:t>
      </w:r>
      <w:r>
        <w:rPr>
          <w:i/>
          <w:shd w:val="clear" w:color="auto" w:fill="FFFFFF"/>
        </w:rPr>
        <w:t xml:space="preserve"> al deșeurilor în județul Timiș, </w:t>
      </w:r>
      <w:r w:rsidRPr="0040716A">
        <w:rPr>
          <w:shd w:val="clear" w:color="auto" w:fill="FFFFFF"/>
        </w:rPr>
        <w:t>conform prevederilor legale și cu respectarea trasabilității</w:t>
      </w:r>
      <w:r w:rsidR="00B318B1" w:rsidRPr="0040716A">
        <w:rPr>
          <w:i/>
          <w:shd w:val="clear" w:color="auto" w:fill="FFFFFF"/>
        </w:rPr>
        <w:t xml:space="preserve"> </w:t>
      </w:r>
      <w:r w:rsidRPr="0040716A">
        <w:rPr>
          <w:shd w:val="clear" w:color="auto" w:fill="FFFFFF"/>
        </w:rPr>
        <w:t>acestora</w:t>
      </w:r>
      <w:r>
        <w:rPr>
          <w:shd w:val="clear" w:color="auto" w:fill="FFFFFF"/>
        </w:rPr>
        <w:t>, astfel:</w:t>
      </w:r>
    </w:p>
    <w:p w:rsidR="00067C6C" w:rsidRPr="00246B3D" w:rsidRDefault="00866F0E" w:rsidP="00866F0E">
      <w:pPr>
        <w:numPr>
          <w:ilvl w:val="0"/>
          <w:numId w:val="1"/>
        </w:numPr>
        <w:jc w:val="both"/>
        <w:rPr>
          <w:strike/>
          <w:color w:val="FF0000"/>
          <w:shd w:val="clear" w:color="auto" w:fill="FFFFFF"/>
        </w:rPr>
      </w:pPr>
      <w:r w:rsidRPr="00F4328E">
        <w:rPr>
          <w:b/>
          <w:i/>
          <w:shd w:val="clear" w:color="auto" w:fill="FFFFFF"/>
        </w:rPr>
        <w:t xml:space="preserve">Deșeurile reziduale și </w:t>
      </w:r>
      <w:r w:rsidR="00474EC2" w:rsidRPr="00F4328E">
        <w:rPr>
          <w:b/>
          <w:i/>
          <w:shd w:val="clear" w:color="auto" w:fill="FFFFFF"/>
        </w:rPr>
        <w:t>reciclabile</w:t>
      </w:r>
      <w:r w:rsidR="00474EC2">
        <w:rPr>
          <w:i/>
          <w:shd w:val="clear" w:color="auto" w:fill="FFFFFF"/>
        </w:rPr>
        <w:t xml:space="preserve"> </w:t>
      </w:r>
      <w:r w:rsidRPr="006D4400">
        <w:rPr>
          <w:shd w:val="clear" w:color="auto" w:fill="FFFFFF"/>
        </w:rPr>
        <w:t>colectate din municipiul Timișoara, s</w:t>
      </w:r>
      <w:r w:rsidR="00474EC2">
        <w:rPr>
          <w:shd w:val="clear" w:color="auto" w:fill="FFFFFF"/>
        </w:rPr>
        <w:t>e</w:t>
      </w:r>
      <w:r w:rsidRPr="006D4400">
        <w:rPr>
          <w:shd w:val="clear" w:color="auto" w:fill="FFFFFF"/>
        </w:rPr>
        <w:t xml:space="preserve"> transport</w:t>
      </w:r>
      <w:r w:rsidR="00474EC2">
        <w:rPr>
          <w:shd w:val="clear" w:color="auto" w:fill="FFFFFF"/>
        </w:rPr>
        <w:t>ă</w:t>
      </w:r>
      <w:r w:rsidRPr="006D4400">
        <w:rPr>
          <w:shd w:val="clear" w:color="auto" w:fill="FFFFFF"/>
        </w:rPr>
        <w:t xml:space="preserve"> </w:t>
      </w:r>
      <w:r w:rsidR="00474EC2">
        <w:rPr>
          <w:shd w:val="clear" w:color="auto" w:fill="FFFFFF"/>
        </w:rPr>
        <w:t xml:space="preserve">în vederea sortării </w:t>
      </w:r>
      <w:r w:rsidRPr="006D4400">
        <w:rPr>
          <w:shd w:val="clear" w:color="auto" w:fill="FFFFFF"/>
        </w:rPr>
        <w:t xml:space="preserve">la </w:t>
      </w:r>
      <w:r w:rsidR="00474EC2">
        <w:rPr>
          <w:shd w:val="clear" w:color="auto" w:fill="FFFFFF"/>
        </w:rPr>
        <w:t>Stația de sortare Timișoara;</w:t>
      </w:r>
      <w:r w:rsidR="00246B3D">
        <w:rPr>
          <w:shd w:val="clear" w:color="auto" w:fill="FFFFFF"/>
        </w:rPr>
        <w:t xml:space="preserve"> refuzul rezultat în urma sortării se transportă la Depozitul de deșeuri nepericuloase de</w:t>
      </w:r>
      <w:r w:rsidR="005D1D7E">
        <w:rPr>
          <w:shd w:val="clear" w:color="auto" w:fill="FFFFFF"/>
        </w:rPr>
        <w:t xml:space="preserve"> la</w:t>
      </w:r>
      <w:r w:rsidR="00246B3D">
        <w:rPr>
          <w:shd w:val="clear" w:color="auto" w:fill="FFFFFF"/>
        </w:rPr>
        <w:t xml:space="preserve"> Ghizela</w:t>
      </w:r>
      <w:r w:rsidR="000D4A98">
        <w:rPr>
          <w:shd w:val="clear" w:color="auto" w:fill="FFFFFF"/>
        </w:rPr>
        <w:t>;</w:t>
      </w:r>
    </w:p>
    <w:p w:rsidR="000D4A98" w:rsidRDefault="00866F0E" w:rsidP="00866F0E">
      <w:pPr>
        <w:numPr>
          <w:ilvl w:val="0"/>
          <w:numId w:val="1"/>
        </w:numPr>
        <w:jc w:val="both"/>
        <w:rPr>
          <w:shd w:val="clear" w:color="auto" w:fill="FFFFFF"/>
        </w:rPr>
      </w:pPr>
      <w:r w:rsidRPr="000D4A98">
        <w:rPr>
          <w:b/>
          <w:i/>
          <w:shd w:val="clear" w:color="auto" w:fill="FFFFFF"/>
        </w:rPr>
        <w:t>Deșeurile reciclabile</w:t>
      </w:r>
      <w:r w:rsidR="00474EC2" w:rsidRPr="000D4A98">
        <w:rPr>
          <w:i/>
          <w:shd w:val="clear" w:color="auto" w:fill="FFFFFF"/>
        </w:rPr>
        <w:t xml:space="preserve"> </w:t>
      </w:r>
      <w:r w:rsidRPr="000D4A98">
        <w:rPr>
          <w:shd w:val="clear" w:color="auto" w:fill="FFFFFF"/>
        </w:rPr>
        <w:t>(hârtie, carton, lemn, plastic și metal) colectate din zona 1 Timișoara s</w:t>
      </w:r>
      <w:r w:rsidR="00246B3D" w:rsidRPr="000D4A98">
        <w:rPr>
          <w:shd w:val="clear" w:color="auto" w:fill="FFFFFF"/>
        </w:rPr>
        <w:t>e transportă</w:t>
      </w:r>
      <w:r w:rsidRPr="000D4A98">
        <w:rPr>
          <w:shd w:val="clear" w:color="auto" w:fill="FFFFFF"/>
        </w:rPr>
        <w:t xml:space="preserve"> la stația de sortare Timișoara</w:t>
      </w:r>
      <w:r w:rsidR="00564611" w:rsidRPr="000D4A98">
        <w:rPr>
          <w:shd w:val="clear" w:color="auto" w:fill="FFFFFF"/>
        </w:rPr>
        <w:t xml:space="preserve">; fracțiile rezultate în urma sortării se valorifică către </w:t>
      </w:r>
      <w:r w:rsidR="00F4328E" w:rsidRPr="000D4A98">
        <w:rPr>
          <w:shd w:val="clear" w:color="auto" w:fill="FFFFFF"/>
        </w:rPr>
        <w:t xml:space="preserve">operatori </w:t>
      </w:r>
      <w:r w:rsidR="00564611" w:rsidRPr="000D4A98">
        <w:rPr>
          <w:shd w:val="clear" w:color="auto" w:fill="FFFFFF"/>
        </w:rPr>
        <w:t xml:space="preserve">reciclatori sau se </w:t>
      </w:r>
      <w:r w:rsidR="00F4328E" w:rsidRPr="000D4A98">
        <w:rPr>
          <w:shd w:val="clear" w:color="auto" w:fill="FFFFFF"/>
        </w:rPr>
        <w:t>predau în vederea valorificării energetice către unități care utilizează deșeuri în procesul de producție</w:t>
      </w:r>
      <w:r w:rsidR="00235962">
        <w:rPr>
          <w:shd w:val="clear" w:color="auto" w:fill="FFFFFF"/>
        </w:rPr>
        <w:t>;</w:t>
      </w:r>
    </w:p>
    <w:p w:rsidR="00866F0E" w:rsidRPr="000D4A98" w:rsidRDefault="00866F0E" w:rsidP="00866F0E">
      <w:pPr>
        <w:numPr>
          <w:ilvl w:val="0"/>
          <w:numId w:val="1"/>
        </w:numPr>
        <w:jc w:val="both"/>
        <w:rPr>
          <w:shd w:val="clear" w:color="auto" w:fill="FFFFFF"/>
        </w:rPr>
      </w:pPr>
      <w:r w:rsidRPr="000D4A98">
        <w:rPr>
          <w:b/>
          <w:i/>
          <w:shd w:val="clear" w:color="auto" w:fill="FFFFFF"/>
        </w:rPr>
        <w:t>Deșeurile de sticlă</w:t>
      </w:r>
      <w:r w:rsidRPr="000D4A98">
        <w:rPr>
          <w:shd w:val="clear" w:color="auto" w:fill="FFFFFF"/>
        </w:rPr>
        <w:t xml:space="preserve"> sunt transportate direct către operatorii reciclatori;</w:t>
      </w:r>
    </w:p>
    <w:p w:rsidR="001F65F5" w:rsidRPr="007C2A2B" w:rsidRDefault="000327E7" w:rsidP="008E4799">
      <w:pPr>
        <w:numPr>
          <w:ilvl w:val="0"/>
          <w:numId w:val="1"/>
        </w:numPr>
        <w:jc w:val="both"/>
        <w:rPr>
          <w:b/>
          <w:shd w:val="clear" w:color="auto" w:fill="FFFFFF"/>
        </w:rPr>
      </w:pPr>
      <w:r w:rsidRPr="000D4A98">
        <w:rPr>
          <w:b/>
          <w:i/>
          <w:shd w:val="clear" w:color="auto" w:fill="FFFFFF"/>
        </w:rPr>
        <w:t>Deșeurile stradale</w:t>
      </w:r>
      <w:r w:rsidRPr="000D4A98">
        <w:rPr>
          <w:shd w:val="clear" w:color="auto" w:fill="FFFFFF"/>
        </w:rPr>
        <w:t xml:space="preserve"> </w:t>
      </w:r>
      <w:r w:rsidR="00F4328E" w:rsidRPr="000D4A98">
        <w:rPr>
          <w:shd w:val="clear" w:color="auto" w:fill="FFFFFF"/>
        </w:rPr>
        <w:t>rezultate în urma acivităților de salubrizare a străzilor se transportă</w:t>
      </w:r>
      <w:r w:rsidRPr="000D4A98">
        <w:rPr>
          <w:shd w:val="clear" w:color="auto" w:fill="FFFFFF"/>
        </w:rPr>
        <w:t xml:space="preserve"> </w:t>
      </w:r>
      <w:r w:rsidR="00F4328E" w:rsidRPr="000D4A98">
        <w:rPr>
          <w:shd w:val="clear" w:color="auto" w:fill="FFFFFF"/>
        </w:rPr>
        <w:t>la Depozitul de deșeuri nepericuloase de</w:t>
      </w:r>
      <w:r w:rsidR="005D1D7E" w:rsidRPr="000D4A98">
        <w:rPr>
          <w:shd w:val="clear" w:color="auto" w:fill="FFFFFF"/>
        </w:rPr>
        <w:t xml:space="preserve"> la</w:t>
      </w:r>
      <w:r w:rsidR="00F4328E" w:rsidRPr="000D4A98">
        <w:rPr>
          <w:shd w:val="clear" w:color="auto" w:fill="FFFFFF"/>
        </w:rPr>
        <w:t xml:space="preserve"> Ghizela</w:t>
      </w:r>
      <w:r w:rsidR="005D1D7E" w:rsidRPr="000D4A98">
        <w:rPr>
          <w:shd w:val="clear" w:color="auto" w:fill="FFFFFF"/>
        </w:rPr>
        <w:t>, iar cele colectate din coș</w:t>
      </w:r>
      <w:r w:rsidR="00F4328E" w:rsidRPr="000D4A98">
        <w:rPr>
          <w:shd w:val="clear" w:color="auto" w:fill="FFFFFF"/>
        </w:rPr>
        <w:t xml:space="preserve">urile </w:t>
      </w:r>
      <w:r w:rsidR="005D1D7E" w:rsidRPr="000D4A98">
        <w:rPr>
          <w:shd w:val="clear" w:color="auto" w:fill="FFFFFF"/>
        </w:rPr>
        <w:t>stradale</w:t>
      </w:r>
      <w:r w:rsidR="00235962">
        <w:rPr>
          <w:shd w:val="clear" w:color="auto" w:fill="FFFFFF"/>
        </w:rPr>
        <w:t xml:space="preserve"> la stația de sortare Timișoara;</w:t>
      </w:r>
      <w:r w:rsidR="005D1D7E" w:rsidRPr="000D4A98">
        <w:rPr>
          <w:shd w:val="clear" w:color="auto" w:fill="FFFFFF"/>
        </w:rPr>
        <w:t xml:space="preserve"> </w:t>
      </w:r>
    </w:p>
    <w:p w:rsidR="007C2A2B" w:rsidRPr="008E4799" w:rsidRDefault="007C2A2B" w:rsidP="008E4799">
      <w:pPr>
        <w:numPr>
          <w:ilvl w:val="0"/>
          <w:numId w:val="1"/>
        </w:numPr>
        <w:jc w:val="both"/>
        <w:rPr>
          <w:b/>
          <w:shd w:val="clear" w:color="auto" w:fill="FFFFFF"/>
        </w:rPr>
      </w:pPr>
      <w:r>
        <w:rPr>
          <w:b/>
          <w:i/>
          <w:shd w:val="clear" w:color="auto" w:fill="FFFFFF"/>
        </w:rPr>
        <w:t>Deșeurile rezultate din amenajarea și întreținerea spațiilor verzi publice</w:t>
      </w:r>
      <w:r w:rsidR="00A600C6">
        <w:rPr>
          <w:b/>
          <w:i/>
          <w:shd w:val="clear" w:color="auto" w:fill="FFFFFF"/>
        </w:rPr>
        <w:t xml:space="preserve"> </w:t>
      </w:r>
      <w:r w:rsidR="006D2858" w:rsidRPr="006D2858">
        <w:rPr>
          <w:shd w:val="clear" w:color="auto" w:fill="FFFFFF"/>
        </w:rPr>
        <w:t xml:space="preserve">reglementate </w:t>
      </w:r>
      <w:r w:rsidR="006D2858">
        <w:rPr>
          <w:shd w:val="clear" w:color="auto" w:fill="FFFFFF"/>
        </w:rPr>
        <w:t>de art.3 din Legea</w:t>
      </w:r>
      <w:r w:rsidR="00A600C6">
        <w:rPr>
          <w:shd w:val="clear" w:color="auto" w:fill="FFFFFF"/>
        </w:rPr>
        <w:t xml:space="preserve"> 24/</w:t>
      </w:r>
      <w:r w:rsidR="006D2858">
        <w:rPr>
          <w:shd w:val="clear" w:color="auto" w:fill="FFFFFF"/>
        </w:rPr>
        <w:t>2007 privind reglementarea și administrarea spațiilor verzi din intravilanul localităților – republicată,</w:t>
      </w:r>
      <w:r w:rsidRPr="00A600C6">
        <w:rPr>
          <w:shd w:val="clear" w:color="auto" w:fill="FFFFFF"/>
        </w:rPr>
        <w:t xml:space="preserve"> vor</w:t>
      </w:r>
      <w:r>
        <w:rPr>
          <w:shd w:val="clear" w:color="auto" w:fill="FFFFFF"/>
        </w:rPr>
        <w:t xml:space="preserve"> fi </w:t>
      </w:r>
      <w:r w:rsidR="006D2858">
        <w:rPr>
          <w:shd w:val="clear" w:color="auto" w:fill="FFFFFF"/>
        </w:rPr>
        <w:t>gestionate de operatorii de spații verzi, conform prevederilor legale.</w:t>
      </w:r>
    </w:p>
    <w:p w:rsidR="000D4A98" w:rsidRDefault="000D4A98" w:rsidP="00995548">
      <w:pPr>
        <w:widowControl w:val="0"/>
        <w:autoSpaceDE w:val="0"/>
        <w:autoSpaceDN w:val="0"/>
        <w:adjustRightInd w:val="0"/>
        <w:ind w:firstLine="720"/>
        <w:rPr>
          <w:color w:val="FF0000"/>
        </w:rPr>
      </w:pPr>
    </w:p>
    <w:p w:rsidR="00E02B2C" w:rsidRPr="0087410E" w:rsidRDefault="00E02B2C" w:rsidP="00995548">
      <w:pPr>
        <w:widowControl w:val="0"/>
        <w:autoSpaceDE w:val="0"/>
        <w:autoSpaceDN w:val="0"/>
        <w:adjustRightInd w:val="0"/>
        <w:ind w:firstLine="720"/>
        <w:rPr>
          <w:color w:val="FF0000"/>
        </w:rPr>
      </w:pPr>
    </w:p>
    <w:p w:rsidR="007C7D34" w:rsidRDefault="0087410E" w:rsidP="0087410E">
      <w:pPr>
        <w:pStyle w:val="ssecttl"/>
        <w:rPr>
          <w:rFonts w:ascii="Times New Roman" w:hAnsi="Times New Roman"/>
          <w:color w:val="auto"/>
          <w:sz w:val="24"/>
          <w:szCs w:val="24"/>
          <w:shd w:val="clear" w:color="auto" w:fill="FFFFFF"/>
        </w:rPr>
      </w:pPr>
      <w:r w:rsidRPr="0087410E">
        <w:rPr>
          <w:rFonts w:ascii="Times New Roman" w:hAnsi="Times New Roman"/>
          <w:color w:val="auto"/>
          <w:sz w:val="24"/>
          <w:szCs w:val="24"/>
          <w:shd w:val="clear" w:color="auto" w:fill="FFFFFF"/>
        </w:rPr>
        <w:lastRenderedPageBreak/>
        <w:t>Secţiunea a 2-a</w:t>
      </w:r>
    </w:p>
    <w:p w:rsidR="00F65AD3" w:rsidRDefault="00DD4FCB" w:rsidP="0087410E">
      <w:pPr>
        <w:pStyle w:val="ssecttl"/>
        <w:rPr>
          <w:rFonts w:ascii="Times New Roman" w:hAnsi="Times New Roman"/>
          <w:i/>
          <w:iCs/>
          <w:color w:val="auto"/>
          <w:sz w:val="24"/>
          <w:szCs w:val="24"/>
          <w:shd w:val="clear" w:color="auto" w:fill="FFFFFF"/>
          <w:lang w:val="ro-RO"/>
        </w:rPr>
      </w:pPr>
      <w:r w:rsidRPr="00DD4FCB">
        <w:rPr>
          <w:rFonts w:ascii="Times New Roman" w:hAnsi="Times New Roman"/>
          <w:i/>
          <w:iCs/>
          <w:color w:val="auto"/>
          <w:sz w:val="24"/>
          <w:szCs w:val="24"/>
          <w:shd w:val="clear" w:color="auto" w:fill="FFFFFF"/>
          <w:lang w:val="ro-RO"/>
        </w:rPr>
        <w:t>Operarea centrelor de colectare prin aport voluntar a deşeurilor de la persoanele fizice</w:t>
      </w:r>
    </w:p>
    <w:p w:rsidR="004D5A22" w:rsidRPr="00DD4FCB" w:rsidRDefault="004D5A22" w:rsidP="0087410E">
      <w:pPr>
        <w:pStyle w:val="ssecttl"/>
        <w:rPr>
          <w:rFonts w:ascii="Times New Roman" w:hAnsi="Times New Roman"/>
          <w:i/>
          <w:iCs/>
          <w:color w:val="auto"/>
          <w:sz w:val="24"/>
          <w:szCs w:val="24"/>
          <w:shd w:val="clear" w:color="auto" w:fill="FFFFFF"/>
        </w:rPr>
      </w:pPr>
    </w:p>
    <w:p w:rsidR="0087410E" w:rsidRDefault="0087410E" w:rsidP="0087410E">
      <w:pPr>
        <w:pStyle w:val="sartttl"/>
        <w:jc w:val="both"/>
        <w:rPr>
          <w:rFonts w:ascii="Times New Roman" w:hAnsi="Times New Roman"/>
          <w:color w:val="auto"/>
          <w:sz w:val="24"/>
          <w:szCs w:val="24"/>
          <w:shd w:val="clear" w:color="auto" w:fill="FFFFFF"/>
        </w:rPr>
      </w:pPr>
      <w:r w:rsidRPr="0087410E">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9832EA">
        <w:rPr>
          <w:rFonts w:ascii="Times New Roman" w:hAnsi="Times New Roman"/>
          <w:color w:val="auto"/>
          <w:sz w:val="24"/>
          <w:szCs w:val="24"/>
          <w:shd w:val="clear" w:color="auto" w:fill="FFFFFF"/>
        </w:rPr>
        <w:t>.</w:t>
      </w:r>
      <w:r w:rsidRPr="0087410E">
        <w:rPr>
          <w:rFonts w:ascii="Times New Roman" w:hAnsi="Times New Roman"/>
          <w:color w:val="auto"/>
          <w:sz w:val="24"/>
          <w:szCs w:val="24"/>
          <w:shd w:val="clear" w:color="auto" w:fill="FFFFFF"/>
        </w:rPr>
        <w:t xml:space="preserve"> 3</w:t>
      </w:r>
      <w:r w:rsidR="009832EA">
        <w:rPr>
          <w:rFonts w:ascii="Times New Roman" w:hAnsi="Times New Roman"/>
          <w:color w:val="auto"/>
          <w:sz w:val="24"/>
          <w:szCs w:val="24"/>
          <w:shd w:val="clear" w:color="auto" w:fill="FFFFFF"/>
        </w:rPr>
        <w:t>3</w:t>
      </w:r>
    </w:p>
    <w:p w:rsidR="00DD4FCB" w:rsidRDefault="00DF39C7" w:rsidP="0087410E">
      <w:pPr>
        <w:pStyle w:val="sartttl"/>
        <w:jc w:val="both"/>
        <w:rPr>
          <w:rFonts w:ascii="Times New Roman" w:hAnsi="Times New Roman"/>
          <w:b w:val="0"/>
          <w:bCs w:val="0"/>
          <w:color w:val="auto"/>
          <w:sz w:val="24"/>
          <w:szCs w:val="24"/>
          <w:shd w:val="clear" w:color="auto" w:fill="FFFFFF"/>
        </w:rPr>
      </w:pPr>
      <w:r>
        <w:rPr>
          <w:rFonts w:ascii="Times New Roman" w:hAnsi="Times New Roman"/>
          <w:b w:val="0"/>
          <w:bCs w:val="0"/>
          <w:color w:val="auto"/>
          <w:sz w:val="24"/>
          <w:szCs w:val="24"/>
          <w:shd w:val="clear" w:color="auto" w:fill="FFFFFF"/>
        </w:rPr>
        <w:t>(1)</w:t>
      </w:r>
      <w:r w:rsidR="008E4799">
        <w:rPr>
          <w:rFonts w:ascii="Times New Roman" w:hAnsi="Times New Roman"/>
          <w:b w:val="0"/>
          <w:bCs w:val="0"/>
          <w:color w:val="auto"/>
          <w:sz w:val="24"/>
          <w:szCs w:val="24"/>
          <w:shd w:val="clear" w:color="auto" w:fill="FFFFFF"/>
        </w:rPr>
        <w:t xml:space="preserve"> </w:t>
      </w:r>
      <w:r w:rsidR="00DD4FCB" w:rsidRPr="00DD4FCB">
        <w:rPr>
          <w:rFonts w:ascii="Times New Roman" w:hAnsi="Times New Roman"/>
          <w:b w:val="0"/>
          <w:bCs w:val="0"/>
          <w:color w:val="auto"/>
          <w:sz w:val="24"/>
          <w:szCs w:val="24"/>
          <w:shd w:val="clear" w:color="auto" w:fill="FFFFFF"/>
        </w:rPr>
        <w:t>Activitățile desf</w:t>
      </w:r>
      <w:r w:rsidR="00A65521">
        <w:rPr>
          <w:rFonts w:ascii="Times New Roman" w:hAnsi="Times New Roman"/>
          <w:b w:val="0"/>
          <w:bCs w:val="0"/>
          <w:color w:val="auto"/>
          <w:sz w:val="24"/>
          <w:szCs w:val="24"/>
          <w:shd w:val="clear" w:color="auto" w:fill="FFFFFF"/>
        </w:rPr>
        <w:t>ășurate în punctele</w:t>
      </w:r>
      <w:r w:rsidR="00DD4FCB" w:rsidRPr="00DD4FCB">
        <w:rPr>
          <w:rFonts w:ascii="Times New Roman" w:hAnsi="Times New Roman"/>
          <w:b w:val="0"/>
          <w:bCs w:val="0"/>
          <w:color w:val="auto"/>
          <w:sz w:val="24"/>
          <w:szCs w:val="24"/>
          <w:shd w:val="clear" w:color="auto" w:fill="FFFFFF"/>
        </w:rPr>
        <w:t xml:space="preserve"> de colectare, înființate, în baza H</w:t>
      </w:r>
      <w:r w:rsidR="004D5A22">
        <w:rPr>
          <w:rFonts w:ascii="Times New Roman" w:hAnsi="Times New Roman"/>
          <w:b w:val="0"/>
          <w:bCs w:val="0"/>
          <w:color w:val="auto"/>
          <w:sz w:val="24"/>
          <w:szCs w:val="24"/>
          <w:shd w:val="clear" w:color="auto" w:fill="FFFFFF"/>
        </w:rPr>
        <w:t>.</w:t>
      </w:r>
      <w:r w:rsidR="00DD4FCB" w:rsidRPr="00DD4FCB">
        <w:rPr>
          <w:rFonts w:ascii="Times New Roman" w:hAnsi="Times New Roman"/>
          <w:b w:val="0"/>
          <w:bCs w:val="0"/>
          <w:color w:val="auto"/>
          <w:sz w:val="24"/>
          <w:szCs w:val="24"/>
          <w:shd w:val="clear" w:color="auto" w:fill="FFFFFF"/>
        </w:rPr>
        <w:t>C</w:t>
      </w:r>
      <w:r w:rsidR="004D5A22">
        <w:rPr>
          <w:rFonts w:ascii="Times New Roman" w:hAnsi="Times New Roman"/>
          <w:b w:val="0"/>
          <w:bCs w:val="0"/>
          <w:color w:val="auto"/>
          <w:sz w:val="24"/>
          <w:szCs w:val="24"/>
          <w:shd w:val="clear" w:color="auto" w:fill="FFFFFF"/>
        </w:rPr>
        <w:t>.</w:t>
      </w:r>
      <w:r w:rsidR="00DD4FCB" w:rsidRPr="00DD4FCB">
        <w:rPr>
          <w:rFonts w:ascii="Times New Roman" w:hAnsi="Times New Roman"/>
          <w:b w:val="0"/>
          <w:bCs w:val="0"/>
          <w:color w:val="auto"/>
          <w:sz w:val="24"/>
          <w:szCs w:val="24"/>
          <w:shd w:val="clear" w:color="auto" w:fill="FFFFFF"/>
        </w:rPr>
        <w:t>L</w:t>
      </w:r>
      <w:r w:rsidR="004D5A22">
        <w:rPr>
          <w:rFonts w:ascii="Times New Roman" w:hAnsi="Times New Roman"/>
          <w:b w:val="0"/>
          <w:bCs w:val="0"/>
          <w:color w:val="auto"/>
          <w:sz w:val="24"/>
          <w:szCs w:val="24"/>
          <w:shd w:val="clear" w:color="auto" w:fill="FFFFFF"/>
        </w:rPr>
        <w:t>.</w:t>
      </w:r>
      <w:r w:rsidR="00DD4FCB" w:rsidRPr="00DD4FCB">
        <w:rPr>
          <w:rFonts w:ascii="Times New Roman" w:hAnsi="Times New Roman"/>
          <w:b w:val="0"/>
          <w:bCs w:val="0"/>
          <w:color w:val="auto"/>
          <w:sz w:val="24"/>
          <w:szCs w:val="24"/>
          <w:shd w:val="clear" w:color="auto" w:fill="FFFFFF"/>
        </w:rPr>
        <w:t xml:space="preserve"> nr.</w:t>
      </w:r>
      <w:r w:rsidR="004D5A22">
        <w:rPr>
          <w:rFonts w:ascii="Times New Roman" w:hAnsi="Times New Roman"/>
          <w:b w:val="0"/>
          <w:bCs w:val="0"/>
          <w:color w:val="auto"/>
          <w:sz w:val="24"/>
          <w:szCs w:val="24"/>
          <w:shd w:val="clear" w:color="auto" w:fill="FFFFFF"/>
        </w:rPr>
        <w:t xml:space="preserve"> </w:t>
      </w:r>
      <w:r w:rsidR="00DD4FCB" w:rsidRPr="00DD4FCB">
        <w:rPr>
          <w:rFonts w:ascii="Times New Roman" w:hAnsi="Times New Roman"/>
          <w:b w:val="0"/>
          <w:bCs w:val="0"/>
          <w:color w:val="auto"/>
          <w:sz w:val="24"/>
          <w:szCs w:val="24"/>
          <w:shd w:val="clear" w:color="auto" w:fill="FFFFFF"/>
        </w:rPr>
        <w:t xml:space="preserve">405/2019, se vor menține până </w:t>
      </w:r>
      <w:r w:rsidR="00BB56DE">
        <w:rPr>
          <w:rFonts w:ascii="Times New Roman" w:hAnsi="Times New Roman"/>
          <w:b w:val="0"/>
          <w:bCs w:val="0"/>
          <w:color w:val="auto"/>
          <w:sz w:val="24"/>
          <w:szCs w:val="24"/>
          <w:shd w:val="clear" w:color="auto" w:fill="FFFFFF"/>
        </w:rPr>
        <w:t>la realizarea pe</w:t>
      </w:r>
      <w:r w:rsidR="00840CC6">
        <w:rPr>
          <w:rFonts w:ascii="Times New Roman" w:hAnsi="Times New Roman"/>
          <w:b w:val="0"/>
          <w:bCs w:val="0"/>
          <w:color w:val="auto"/>
          <w:sz w:val="24"/>
          <w:szCs w:val="24"/>
          <w:shd w:val="clear" w:color="auto" w:fill="FFFFFF"/>
        </w:rPr>
        <w:t xml:space="preserve"> raza municipiului a c</w:t>
      </w:r>
      <w:r w:rsidR="00DD4FCB" w:rsidRPr="00DD4FCB">
        <w:rPr>
          <w:rFonts w:ascii="Times New Roman" w:hAnsi="Times New Roman"/>
          <w:b w:val="0"/>
          <w:bCs w:val="0"/>
          <w:color w:val="auto"/>
          <w:sz w:val="24"/>
          <w:szCs w:val="24"/>
          <w:shd w:val="clear" w:color="auto" w:fill="FFFFFF"/>
        </w:rPr>
        <w:t>entrelor d</w:t>
      </w:r>
      <w:r w:rsidR="00BB56DE">
        <w:rPr>
          <w:rFonts w:ascii="Times New Roman" w:hAnsi="Times New Roman"/>
          <w:b w:val="0"/>
          <w:bCs w:val="0"/>
          <w:color w:val="auto"/>
          <w:sz w:val="24"/>
          <w:szCs w:val="24"/>
          <w:shd w:val="clear" w:color="auto" w:fill="FFFFFF"/>
        </w:rPr>
        <w:t>e colectare prin aport voluntar (4 centre</w:t>
      </w:r>
      <w:r w:rsidR="00A65521">
        <w:rPr>
          <w:rFonts w:ascii="Times New Roman" w:hAnsi="Times New Roman"/>
          <w:b w:val="0"/>
          <w:bCs w:val="0"/>
          <w:color w:val="auto"/>
          <w:sz w:val="24"/>
          <w:szCs w:val="24"/>
          <w:shd w:val="clear" w:color="auto" w:fill="FFFFFF"/>
        </w:rPr>
        <w:t xml:space="preserve"> de colectare,</w:t>
      </w:r>
      <w:r w:rsidR="00BB56DE">
        <w:rPr>
          <w:rFonts w:ascii="Times New Roman" w:hAnsi="Times New Roman"/>
          <w:b w:val="0"/>
          <w:bCs w:val="0"/>
          <w:color w:val="auto"/>
          <w:sz w:val="24"/>
          <w:szCs w:val="24"/>
          <w:shd w:val="clear" w:color="auto" w:fill="FFFFFF"/>
        </w:rPr>
        <w:t xml:space="preserve"> din care</w:t>
      </w:r>
      <w:r w:rsidR="00A65521">
        <w:rPr>
          <w:rFonts w:ascii="Times New Roman" w:hAnsi="Times New Roman"/>
          <w:b w:val="0"/>
          <w:bCs w:val="0"/>
          <w:color w:val="auto"/>
          <w:sz w:val="24"/>
          <w:szCs w:val="24"/>
          <w:shd w:val="clear" w:color="auto" w:fill="FFFFFF"/>
        </w:rPr>
        <w:t>:</w:t>
      </w:r>
      <w:r w:rsidR="00BB56DE">
        <w:rPr>
          <w:rFonts w:ascii="Times New Roman" w:hAnsi="Times New Roman"/>
          <w:b w:val="0"/>
          <w:bCs w:val="0"/>
          <w:color w:val="auto"/>
          <w:sz w:val="24"/>
          <w:szCs w:val="24"/>
          <w:shd w:val="clear" w:color="auto" w:fill="FFFFFF"/>
        </w:rPr>
        <w:t xml:space="preserve"> 1 centru</w:t>
      </w:r>
      <w:r w:rsidR="00A65521">
        <w:rPr>
          <w:rFonts w:ascii="Times New Roman" w:hAnsi="Times New Roman"/>
          <w:b w:val="0"/>
          <w:bCs w:val="0"/>
          <w:color w:val="auto"/>
          <w:sz w:val="24"/>
          <w:szCs w:val="24"/>
          <w:shd w:val="clear" w:color="auto" w:fill="FFFFFF"/>
        </w:rPr>
        <w:t xml:space="preserve"> mare și 3 centre mici </w:t>
      </w:r>
      <w:r w:rsidR="00840CC6">
        <w:rPr>
          <w:rFonts w:ascii="Times New Roman" w:hAnsi="Times New Roman"/>
          <w:b w:val="0"/>
          <w:bCs w:val="0"/>
          <w:color w:val="auto"/>
          <w:sz w:val="24"/>
          <w:szCs w:val="24"/>
          <w:shd w:val="clear" w:color="auto" w:fill="FFFFFF"/>
        </w:rPr>
        <w:t>zonale</w:t>
      </w:r>
      <w:r w:rsidR="00A65521">
        <w:rPr>
          <w:rFonts w:ascii="Times New Roman" w:hAnsi="Times New Roman"/>
          <w:b w:val="0"/>
          <w:bCs w:val="0"/>
          <w:color w:val="auto"/>
          <w:sz w:val="24"/>
          <w:szCs w:val="24"/>
          <w:shd w:val="clear" w:color="auto" w:fill="FFFFFF"/>
        </w:rPr>
        <w:t>),</w:t>
      </w:r>
      <w:r w:rsidR="00BB56DE">
        <w:rPr>
          <w:rFonts w:ascii="Times New Roman" w:hAnsi="Times New Roman"/>
          <w:b w:val="0"/>
          <w:bCs w:val="0"/>
          <w:color w:val="auto"/>
          <w:sz w:val="24"/>
          <w:szCs w:val="24"/>
          <w:shd w:val="clear" w:color="auto" w:fill="FFFFFF"/>
        </w:rPr>
        <w:t xml:space="preserve"> investiție </w:t>
      </w:r>
      <w:r w:rsidR="00A65521">
        <w:rPr>
          <w:rFonts w:ascii="Times New Roman" w:hAnsi="Times New Roman"/>
          <w:b w:val="0"/>
          <w:bCs w:val="0"/>
          <w:color w:val="auto"/>
          <w:sz w:val="24"/>
          <w:szCs w:val="24"/>
          <w:shd w:val="clear" w:color="auto" w:fill="FFFFFF"/>
        </w:rPr>
        <w:t>finanțată din PNRR</w:t>
      </w:r>
      <w:r>
        <w:rPr>
          <w:rFonts w:ascii="Times New Roman" w:hAnsi="Times New Roman"/>
          <w:b w:val="0"/>
          <w:bCs w:val="0"/>
          <w:color w:val="auto"/>
          <w:sz w:val="24"/>
          <w:szCs w:val="24"/>
          <w:shd w:val="clear" w:color="auto" w:fill="FFFFFF"/>
        </w:rPr>
        <w:t xml:space="preserve"> - Componenta C3: Man</w:t>
      </w:r>
      <w:r w:rsidR="00DD7C0C">
        <w:rPr>
          <w:rFonts w:ascii="Times New Roman" w:hAnsi="Times New Roman"/>
          <w:b w:val="0"/>
          <w:bCs w:val="0"/>
          <w:color w:val="auto"/>
          <w:sz w:val="24"/>
          <w:szCs w:val="24"/>
          <w:shd w:val="clear" w:color="auto" w:fill="FFFFFF"/>
        </w:rPr>
        <w:t>a</w:t>
      </w:r>
      <w:r>
        <w:rPr>
          <w:rFonts w:ascii="Times New Roman" w:hAnsi="Times New Roman"/>
          <w:b w:val="0"/>
          <w:bCs w:val="0"/>
          <w:color w:val="auto"/>
          <w:sz w:val="24"/>
          <w:szCs w:val="24"/>
          <w:shd w:val="clear" w:color="auto" w:fill="FFFFFF"/>
        </w:rPr>
        <w:t>gementul deșeurilor. Pilonul I. Tranziție verde -</w:t>
      </w:r>
      <w:r w:rsidR="00A65521">
        <w:rPr>
          <w:rFonts w:ascii="Times New Roman" w:hAnsi="Times New Roman"/>
          <w:b w:val="0"/>
          <w:bCs w:val="0"/>
          <w:color w:val="auto"/>
          <w:sz w:val="24"/>
          <w:szCs w:val="24"/>
          <w:shd w:val="clear" w:color="auto" w:fill="FFFFFF"/>
        </w:rPr>
        <w:t xml:space="preserve"> care are obiectiv</w:t>
      </w:r>
      <w:r w:rsidR="00F30434">
        <w:rPr>
          <w:rFonts w:ascii="Times New Roman" w:hAnsi="Times New Roman"/>
          <w:b w:val="0"/>
          <w:bCs w:val="0"/>
          <w:color w:val="auto"/>
          <w:sz w:val="24"/>
          <w:szCs w:val="24"/>
          <w:shd w:val="clear" w:color="auto" w:fill="FFFFFF"/>
        </w:rPr>
        <w:t>,</w:t>
      </w:r>
      <w:r w:rsidR="00A65521">
        <w:rPr>
          <w:rFonts w:ascii="Times New Roman" w:hAnsi="Times New Roman"/>
          <w:b w:val="0"/>
          <w:bCs w:val="0"/>
          <w:color w:val="auto"/>
          <w:sz w:val="24"/>
          <w:szCs w:val="24"/>
          <w:shd w:val="clear" w:color="auto" w:fill="FFFFFF"/>
        </w:rPr>
        <w:t xml:space="preserve"> </w:t>
      </w:r>
      <w:r w:rsidR="00B925BA">
        <w:rPr>
          <w:rFonts w:ascii="Times New Roman" w:hAnsi="Times New Roman"/>
          <w:b w:val="0"/>
          <w:bCs w:val="0"/>
          <w:color w:val="auto"/>
          <w:sz w:val="24"/>
          <w:szCs w:val="24"/>
          <w:shd w:val="clear" w:color="auto" w:fill="FFFFFF"/>
        </w:rPr>
        <w:t>accelerarea procesului de extindere și modernizare a si</w:t>
      </w:r>
      <w:r w:rsidR="00F30434">
        <w:rPr>
          <w:rFonts w:ascii="Times New Roman" w:hAnsi="Times New Roman"/>
          <w:b w:val="0"/>
          <w:bCs w:val="0"/>
          <w:color w:val="auto"/>
          <w:sz w:val="24"/>
          <w:szCs w:val="24"/>
          <w:shd w:val="clear" w:color="auto" w:fill="FFFFFF"/>
        </w:rPr>
        <w:t>s</w:t>
      </w:r>
      <w:r w:rsidR="00B925BA">
        <w:rPr>
          <w:rFonts w:ascii="Times New Roman" w:hAnsi="Times New Roman"/>
          <w:b w:val="0"/>
          <w:bCs w:val="0"/>
          <w:color w:val="auto"/>
          <w:sz w:val="24"/>
          <w:szCs w:val="24"/>
          <w:shd w:val="clear" w:color="auto" w:fill="FFFFFF"/>
        </w:rPr>
        <w:t>te</w:t>
      </w:r>
      <w:r>
        <w:rPr>
          <w:rFonts w:ascii="Times New Roman" w:hAnsi="Times New Roman"/>
          <w:b w:val="0"/>
          <w:bCs w:val="0"/>
          <w:color w:val="auto"/>
          <w:sz w:val="24"/>
          <w:szCs w:val="24"/>
          <w:shd w:val="clear" w:color="auto" w:fill="FFFFFF"/>
        </w:rPr>
        <w:t>melor de gestionare a deșeurilor în România cu accent pe colectarea se</w:t>
      </w:r>
      <w:r w:rsidR="00F30434">
        <w:rPr>
          <w:rFonts w:ascii="Times New Roman" w:hAnsi="Times New Roman"/>
          <w:b w:val="0"/>
          <w:bCs w:val="0"/>
          <w:color w:val="auto"/>
          <w:sz w:val="24"/>
          <w:szCs w:val="24"/>
          <w:shd w:val="clear" w:color="auto" w:fill="FFFFFF"/>
        </w:rPr>
        <w:t>parată, mă</w:t>
      </w:r>
      <w:r>
        <w:rPr>
          <w:rFonts w:ascii="Times New Roman" w:hAnsi="Times New Roman"/>
          <w:b w:val="0"/>
          <w:bCs w:val="0"/>
          <w:color w:val="auto"/>
          <w:sz w:val="24"/>
          <w:szCs w:val="24"/>
          <w:shd w:val="clear" w:color="auto" w:fill="FFFFFF"/>
        </w:rPr>
        <w:t>suri de prevenție, reducere, reutilizare și valorificare în vederea conformării cu directivele aplicabile și tranziției la economia circulară.</w:t>
      </w:r>
    </w:p>
    <w:p w:rsidR="00F30434" w:rsidRDefault="00DF39C7" w:rsidP="0087410E">
      <w:pPr>
        <w:pStyle w:val="sartttl"/>
        <w:jc w:val="both"/>
        <w:rPr>
          <w:rFonts w:ascii="Times New Roman" w:hAnsi="Times New Roman"/>
          <w:b w:val="0"/>
          <w:bCs w:val="0"/>
          <w:color w:val="auto"/>
          <w:sz w:val="24"/>
          <w:szCs w:val="24"/>
          <w:shd w:val="clear" w:color="auto" w:fill="FFFFFF"/>
        </w:rPr>
      </w:pPr>
      <w:r>
        <w:rPr>
          <w:rFonts w:ascii="Times New Roman" w:hAnsi="Times New Roman"/>
          <w:b w:val="0"/>
          <w:bCs w:val="0"/>
          <w:color w:val="auto"/>
          <w:sz w:val="24"/>
          <w:szCs w:val="24"/>
          <w:shd w:val="clear" w:color="auto" w:fill="FFFFFF"/>
        </w:rPr>
        <w:t>(2) Centrele de colectare prin aport voluntar vor asigura colectarea separată a deșeurilor care nu pot fi colectate în s</w:t>
      </w:r>
      <w:r w:rsidR="00DF152B">
        <w:rPr>
          <w:rFonts w:ascii="Times New Roman" w:hAnsi="Times New Roman"/>
          <w:b w:val="0"/>
          <w:bCs w:val="0"/>
          <w:color w:val="auto"/>
          <w:sz w:val="24"/>
          <w:szCs w:val="24"/>
          <w:shd w:val="clear" w:color="auto" w:fill="FFFFFF"/>
        </w:rPr>
        <w:t xml:space="preserve">istem </w:t>
      </w:r>
      <w:r w:rsidR="00DF152B">
        <w:rPr>
          <w:rFonts w:ascii="Times New Roman" w:hAnsi="Times New Roman"/>
          <w:b w:val="0"/>
          <w:bCs w:val="0"/>
          <w:color w:val="auto"/>
          <w:sz w:val="24"/>
          <w:szCs w:val="24"/>
          <w:shd w:val="clear" w:color="auto" w:fill="FFFFFF"/>
          <w:lang w:val="ro-RO"/>
        </w:rPr>
        <w:t>”</w:t>
      </w:r>
      <w:r w:rsidR="00DF152B">
        <w:rPr>
          <w:rFonts w:ascii="Times New Roman" w:hAnsi="Times New Roman"/>
          <w:b w:val="0"/>
          <w:bCs w:val="0"/>
          <w:color w:val="auto"/>
          <w:sz w:val="24"/>
          <w:szCs w:val="24"/>
          <w:shd w:val="clear" w:color="auto" w:fill="FFFFFF"/>
        </w:rPr>
        <w:t>din poartă în poartă”, respectiv deșeuri reciclabile și biodeșeuri care nu pot fi colectate în pu</w:t>
      </w:r>
      <w:r w:rsidR="00F30434">
        <w:rPr>
          <w:rFonts w:ascii="Times New Roman" w:hAnsi="Times New Roman"/>
          <w:b w:val="0"/>
          <w:bCs w:val="0"/>
          <w:color w:val="auto"/>
          <w:sz w:val="24"/>
          <w:szCs w:val="24"/>
          <w:shd w:val="clear" w:color="auto" w:fill="FFFFFF"/>
        </w:rPr>
        <w:t>b</w:t>
      </w:r>
      <w:r w:rsidR="00DF152B">
        <w:rPr>
          <w:rFonts w:ascii="Times New Roman" w:hAnsi="Times New Roman"/>
          <w:b w:val="0"/>
          <w:bCs w:val="0"/>
          <w:color w:val="auto"/>
          <w:sz w:val="24"/>
          <w:szCs w:val="24"/>
          <w:shd w:val="clear" w:color="auto" w:fill="FFFFFF"/>
        </w:rPr>
        <w:t>elele individ</w:t>
      </w:r>
      <w:r w:rsidR="00F30434">
        <w:rPr>
          <w:rFonts w:ascii="Times New Roman" w:hAnsi="Times New Roman"/>
          <w:b w:val="0"/>
          <w:bCs w:val="0"/>
          <w:color w:val="auto"/>
          <w:sz w:val="24"/>
          <w:szCs w:val="24"/>
          <w:shd w:val="clear" w:color="auto" w:fill="FFFFFF"/>
        </w:rPr>
        <w:t>uale</w:t>
      </w:r>
      <w:r w:rsidR="00DF152B">
        <w:rPr>
          <w:rFonts w:ascii="Times New Roman" w:hAnsi="Times New Roman"/>
          <w:b w:val="0"/>
          <w:bCs w:val="0"/>
          <w:color w:val="auto"/>
          <w:sz w:val="24"/>
          <w:szCs w:val="24"/>
          <w:shd w:val="clear" w:color="auto" w:fill="FFFFFF"/>
        </w:rPr>
        <w:t>, precum și fluxurile special</w:t>
      </w:r>
      <w:r w:rsidR="00F30434">
        <w:rPr>
          <w:rFonts w:ascii="Times New Roman" w:hAnsi="Times New Roman"/>
          <w:b w:val="0"/>
          <w:bCs w:val="0"/>
          <w:color w:val="auto"/>
          <w:sz w:val="24"/>
          <w:szCs w:val="24"/>
          <w:shd w:val="clear" w:color="auto" w:fill="FFFFFF"/>
        </w:rPr>
        <w:t>e</w:t>
      </w:r>
      <w:r w:rsidR="00DF152B">
        <w:rPr>
          <w:rFonts w:ascii="Times New Roman" w:hAnsi="Times New Roman"/>
          <w:b w:val="0"/>
          <w:bCs w:val="0"/>
          <w:color w:val="auto"/>
          <w:sz w:val="24"/>
          <w:szCs w:val="24"/>
          <w:shd w:val="clear" w:color="auto" w:fill="FFFFFF"/>
        </w:rPr>
        <w:t xml:space="preserve"> de deșeuri – deșeuri voluminoase, deșeuri textile, deșeuri din lemn, mobilier, deșeuri din anvelope, deșeuri din echipamente electrice și electronice, baterii uzate, deșeuri periculoase, cadavre de animale, deșeuri de grădină, deșeuri din construcții și demolări.</w:t>
      </w:r>
    </w:p>
    <w:p w:rsidR="00DF39C7" w:rsidRDefault="00DF152B" w:rsidP="0087410E">
      <w:pPr>
        <w:pStyle w:val="sartttl"/>
        <w:jc w:val="both"/>
        <w:rPr>
          <w:rFonts w:ascii="Times New Roman" w:hAnsi="Times New Roman"/>
          <w:color w:val="auto"/>
          <w:sz w:val="24"/>
          <w:szCs w:val="24"/>
          <w:shd w:val="clear" w:color="auto" w:fill="FFFFFF"/>
        </w:rPr>
      </w:pPr>
      <w:r>
        <w:rPr>
          <w:rFonts w:ascii="Times New Roman" w:hAnsi="Times New Roman"/>
          <w:b w:val="0"/>
          <w:bCs w:val="0"/>
          <w:color w:val="auto"/>
          <w:sz w:val="24"/>
          <w:szCs w:val="24"/>
          <w:shd w:val="clear" w:color="auto" w:fill="FFFFFF"/>
        </w:rPr>
        <w:t xml:space="preserve">  </w:t>
      </w:r>
    </w:p>
    <w:p w:rsidR="00DC336F" w:rsidRDefault="0087410E" w:rsidP="00DD4FCB">
      <w:pPr>
        <w:pStyle w:val="sartttl"/>
        <w:jc w:val="both"/>
        <w:rPr>
          <w:rFonts w:ascii="Times New Roman" w:hAnsi="Times New Roman"/>
          <w:color w:val="auto"/>
          <w:sz w:val="24"/>
          <w:szCs w:val="24"/>
          <w:shd w:val="clear" w:color="auto" w:fill="FFFFFF"/>
        </w:rPr>
      </w:pPr>
      <w:r w:rsidRPr="0087410E">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9832EA">
        <w:rPr>
          <w:rFonts w:ascii="Times New Roman" w:hAnsi="Times New Roman"/>
          <w:color w:val="auto"/>
          <w:sz w:val="24"/>
          <w:szCs w:val="24"/>
          <w:shd w:val="clear" w:color="auto" w:fill="FFFFFF"/>
        </w:rPr>
        <w:t>.</w:t>
      </w:r>
      <w:r w:rsidRPr="0087410E">
        <w:rPr>
          <w:rFonts w:ascii="Times New Roman" w:hAnsi="Times New Roman"/>
          <w:color w:val="auto"/>
          <w:sz w:val="24"/>
          <w:szCs w:val="24"/>
          <w:shd w:val="clear" w:color="auto" w:fill="FFFFFF"/>
        </w:rPr>
        <w:t xml:space="preserve"> 3</w:t>
      </w:r>
      <w:r w:rsidR="009832EA">
        <w:rPr>
          <w:rFonts w:ascii="Times New Roman" w:hAnsi="Times New Roman"/>
          <w:color w:val="auto"/>
          <w:sz w:val="24"/>
          <w:szCs w:val="24"/>
          <w:shd w:val="clear" w:color="auto" w:fill="FFFFFF"/>
        </w:rPr>
        <w:t>4</w:t>
      </w:r>
    </w:p>
    <w:p w:rsidR="00DD4FCB" w:rsidRPr="00DD4FCB" w:rsidRDefault="008E4799" w:rsidP="00DD4FCB">
      <w:pPr>
        <w:pStyle w:val="sartttl"/>
        <w:jc w:val="both"/>
        <w:rPr>
          <w:rStyle w:val="salnbdy"/>
          <w:rFonts w:ascii="Times New Roman" w:hAnsi="Times New Roman"/>
          <w:b w:val="0"/>
          <w:bCs w:val="0"/>
          <w:color w:val="auto"/>
          <w:sz w:val="24"/>
          <w:szCs w:val="24"/>
        </w:rPr>
      </w:pPr>
      <w:r>
        <w:rPr>
          <w:rFonts w:ascii="Times New Roman" w:hAnsi="Times New Roman"/>
          <w:b w:val="0"/>
          <w:bCs w:val="0"/>
          <w:color w:val="auto"/>
          <w:sz w:val="24"/>
          <w:szCs w:val="24"/>
          <w:shd w:val="clear" w:color="auto" w:fill="FFFFFF"/>
        </w:rPr>
        <w:t xml:space="preserve">(1) </w:t>
      </w:r>
      <w:r w:rsidR="00DD4FCB" w:rsidRPr="00DD4FCB">
        <w:rPr>
          <w:rFonts w:ascii="Times New Roman" w:hAnsi="Times New Roman"/>
          <w:b w:val="0"/>
          <w:bCs w:val="0"/>
          <w:color w:val="auto"/>
          <w:sz w:val="24"/>
          <w:szCs w:val="24"/>
          <w:shd w:val="clear" w:color="auto" w:fill="FFFFFF"/>
        </w:rPr>
        <w:t>La punctele de colectare se pot depune, prin aport voluntar, deșeuri din construcții și demolări, deșeuri voluminoase și deșeuri vegetale:</w:t>
      </w:r>
    </w:p>
    <w:p w:rsidR="00E614A1" w:rsidRPr="00DD4FCB" w:rsidRDefault="00E614A1" w:rsidP="0087410E">
      <w:pPr>
        <w:jc w:val="both"/>
        <w:rPr>
          <w:rStyle w:val="salnbdy"/>
          <w:rFonts w:ascii="Times New Roman" w:hAnsi="Times New Roman"/>
          <w:color w:val="auto"/>
          <w:sz w:val="24"/>
          <w:szCs w:val="24"/>
        </w:rPr>
      </w:pPr>
      <w:r w:rsidRPr="00DD4FCB">
        <w:rPr>
          <w:rStyle w:val="salnbdy"/>
          <w:rFonts w:ascii="Times New Roman" w:hAnsi="Times New Roman"/>
          <w:color w:val="auto"/>
          <w:sz w:val="24"/>
          <w:szCs w:val="24"/>
        </w:rPr>
        <w:t>Adresele punctelor de colectare</w:t>
      </w:r>
      <w:r w:rsidR="00F30434">
        <w:rPr>
          <w:rStyle w:val="salnbdy"/>
          <w:rFonts w:ascii="Times New Roman" w:hAnsi="Times New Roman"/>
          <w:color w:val="auto"/>
          <w:sz w:val="24"/>
          <w:szCs w:val="24"/>
        </w:rPr>
        <w:t>, operate de SC R</w:t>
      </w:r>
      <w:r w:rsidR="00DD4FCB" w:rsidRPr="00DD4FCB">
        <w:rPr>
          <w:rStyle w:val="salnbdy"/>
          <w:rFonts w:ascii="Times New Roman" w:hAnsi="Times New Roman"/>
          <w:color w:val="auto"/>
          <w:sz w:val="24"/>
          <w:szCs w:val="24"/>
        </w:rPr>
        <w:t>etim E</w:t>
      </w:r>
      <w:r w:rsidR="00F30434">
        <w:rPr>
          <w:rStyle w:val="salnbdy"/>
          <w:rFonts w:ascii="Times New Roman" w:hAnsi="Times New Roman"/>
          <w:color w:val="auto"/>
          <w:sz w:val="24"/>
          <w:szCs w:val="24"/>
        </w:rPr>
        <w:t xml:space="preserve">cologic </w:t>
      </w:r>
      <w:r w:rsidR="00DD4FCB" w:rsidRPr="00DD4FCB">
        <w:rPr>
          <w:rStyle w:val="salnbdy"/>
          <w:rFonts w:ascii="Times New Roman" w:hAnsi="Times New Roman"/>
          <w:color w:val="auto"/>
          <w:sz w:val="24"/>
          <w:szCs w:val="24"/>
        </w:rPr>
        <w:t xml:space="preserve"> S</w:t>
      </w:r>
      <w:r w:rsidR="00F30434">
        <w:rPr>
          <w:rStyle w:val="salnbdy"/>
          <w:rFonts w:ascii="Times New Roman" w:hAnsi="Times New Roman"/>
          <w:color w:val="auto"/>
          <w:sz w:val="24"/>
          <w:szCs w:val="24"/>
        </w:rPr>
        <w:t>ervice</w:t>
      </w:r>
      <w:r w:rsidR="00DD4FCB" w:rsidRPr="00DD4FCB">
        <w:rPr>
          <w:rStyle w:val="salnbdy"/>
          <w:rFonts w:ascii="Times New Roman" w:hAnsi="Times New Roman"/>
          <w:color w:val="auto"/>
          <w:sz w:val="24"/>
          <w:szCs w:val="24"/>
        </w:rPr>
        <w:t xml:space="preserve"> SA</w:t>
      </w:r>
      <w:r w:rsidR="00F30434">
        <w:rPr>
          <w:rStyle w:val="salnbdy"/>
          <w:rFonts w:ascii="Times New Roman" w:hAnsi="Times New Roman"/>
          <w:color w:val="auto"/>
          <w:sz w:val="24"/>
          <w:szCs w:val="24"/>
        </w:rPr>
        <w:t>,</w:t>
      </w:r>
      <w:r w:rsidRPr="00DD4FCB">
        <w:rPr>
          <w:rStyle w:val="salnbdy"/>
          <w:rFonts w:ascii="Times New Roman" w:hAnsi="Times New Roman"/>
          <w:color w:val="auto"/>
          <w:sz w:val="24"/>
          <w:szCs w:val="24"/>
        </w:rPr>
        <w:t xml:space="preserve"> </w:t>
      </w:r>
      <w:r w:rsidR="00F467C5">
        <w:rPr>
          <w:rStyle w:val="salnbdy"/>
          <w:rFonts w:ascii="Times New Roman" w:hAnsi="Times New Roman"/>
          <w:color w:val="auto"/>
          <w:sz w:val="24"/>
          <w:szCs w:val="24"/>
        </w:rPr>
        <w:t>precum și programul de lucru ,</w:t>
      </w:r>
      <w:r w:rsidRPr="00DD4FCB">
        <w:rPr>
          <w:rStyle w:val="salnbdy"/>
          <w:rFonts w:ascii="Times New Roman" w:hAnsi="Times New Roman"/>
          <w:color w:val="auto"/>
          <w:sz w:val="24"/>
          <w:szCs w:val="24"/>
        </w:rPr>
        <w:t>sunt următoarele:</w:t>
      </w:r>
    </w:p>
    <w:p w:rsidR="00E614A1" w:rsidRPr="00DD4FCB" w:rsidRDefault="00F30434" w:rsidP="00E614A1">
      <w:pPr>
        <w:numPr>
          <w:ilvl w:val="0"/>
          <w:numId w:val="1"/>
        </w:numPr>
        <w:jc w:val="both"/>
        <w:rPr>
          <w:rStyle w:val="salnbdy"/>
          <w:rFonts w:ascii="Times New Roman" w:hAnsi="Times New Roman"/>
          <w:color w:val="auto"/>
          <w:sz w:val="24"/>
          <w:szCs w:val="24"/>
        </w:rPr>
      </w:pPr>
      <w:r>
        <w:rPr>
          <w:rStyle w:val="salnbdy"/>
          <w:rFonts w:ascii="Times New Roman" w:hAnsi="Times New Roman"/>
          <w:color w:val="auto"/>
          <w:sz w:val="24"/>
          <w:szCs w:val="24"/>
        </w:rPr>
        <w:t>Calea Torontalului, Nr.</w:t>
      </w:r>
      <w:r w:rsidR="00840CC6">
        <w:rPr>
          <w:rStyle w:val="salnbdy"/>
          <w:rFonts w:ascii="Times New Roman" w:hAnsi="Times New Roman"/>
          <w:color w:val="auto"/>
          <w:sz w:val="24"/>
          <w:szCs w:val="24"/>
        </w:rPr>
        <w:t xml:space="preserve"> </w:t>
      </w:r>
      <w:r>
        <w:rPr>
          <w:rStyle w:val="salnbdy"/>
          <w:rFonts w:ascii="Times New Roman" w:hAnsi="Times New Roman"/>
          <w:color w:val="auto"/>
          <w:sz w:val="24"/>
          <w:szCs w:val="24"/>
        </w:rPr>
        <w:t>94 (</w:t>
      </w:r>
      <w:r w:rsidR="00E614A1" w:rsidRPr="00DD4FCB">
        <w:rPr>
          <w:rStyle w:val="salnbdy"/>
          <w:rFonts w:ascii="Times New Roman" w:hAnsi="Times New Roman"/>
          <w:color w:val="auto"/>
          <w:sz w:val="24"/>
          <w:szCs w:val="24"/>
        </w:rPr>
        <w:t>L-V 9:00-19</w:t>
      </w:r>
      <w:r w:rsidR="009512E2" w:rsidRPr="00DD4FCB">
        <w:rPr>
          <w:rStyle w:val="salnbdy"/>
          <w:rFonts w:ascii="Times New Roman" w:hAnsi="Times New Roman"/>
          <w:color w:val="auto"/>
          <w:sz w:val="24"/>
          <w:szCs w:val="24"/>
        </w:rPr>
        <w:t>:00, S 8:00-16:00);</w:t>
      </w:r>
    </w:p>
    <w:p w:rsidR="009512E2" w:rsidRPr="00DD4FCB" w:rsidRDefault="00F30434" w:rsidP="00E614A1">
      <w:pPr>
        <w:numPr>
          <w:ilvl w:val="0"/>
          <w:numId w:val="1"/>
        </w:numPr>
        <w:jc w:val="both"/>
        <w:rPr>
          <w:rStyle w:val="salnbdy"/>
          <w:rFonts w:ascii="Times New Roman" w:hAnsi="Times New Roman"/>
          <w:color w:val="auto"/>
          <w:sz w:val="24"/>
          <w:szCs w:val="24"/>
        </w:rPr>
      </w:pPr>
      <w:r>
        <w:rPr>
          <w:rStyle w:val="salnbdy"/>
          <w:rFonts w:ascii="Times New Roman" w:hAnsi="Times New Roman"/>
          <w:color w:val="auto"/>
          <w:sz w:val="24"/>
          <w:szCs w:val="24"/>
        </w:rPr>
        <w:t>Calea Moșniței, Nr.</w:t>
      </w:r>
      <w:r w:rsidR="00840CC6">
        <w:rPr>
          <w:rStyle w:val="salnbdy"/>
          <w:rFonts w:ascii="Times New Roman" w:hAnsi="Times New Roman"/>
          <w:color w:val="auto"/>
          <w:sz w:val="24"/>
          <w:szCs w:val="24"/>
        </w:rPr>
        <w:t xml:space="preserve"> </w:t>
      </w:r>
      <w:r>
        <w:rPr>
          <w:rStyle w:val="salnbdy"/>
          <w:rFonts w:ascii="Times New Roman" w:hAnsi="Times New Roman"/>
          <w:color w:val="auto"/>
          <w:sz w:val="24"/>
          <w:szCs w:val="24"/>
        </w:rPr>
        <w:t>2-4 (</w:t>
      </w:r>
      <w:r w:rsidR="009512E2" w:rsidRPr="00DD4FCB">
        <w:rPr>
          <w:rStyle w:val="salnbdy"/>
          <w:rFonts w:ascii="Times New Roman" w:hAnsi="Times New Roman"/>
          <w:color w:val="auto"/>
          <w:sz w:val="24"/>
          <w:szCs w:val="24"/>
        </w:rPr>
        <w:t>L-V 9:00-19:00, S 8:00-16:00);</w:t>
      </w:r>
    </w:p>
    <w:p w:rsidR="009512E2" w:rsidRPr="00DD4FCB" w:rsidRDefault="009512E2" w:rsidP="00E614A1">
      <w:pPr>
        <w:numPr>
          <w:ilvl w:val="0"/>
          <w:numId w:val="1"/>
        </w:numPr>
        <w:jc w:val="both"/>
        <w:rPr>
          <w:rStyle w:val="salnbdy"/>
          <w:rFonts w:ascii="Times New Roman" w:hAnsi="Times New Roman"/>
          <w:color w:val="auto"/>
          <w:sz w:val="24"/>
          <w:szCs w:val="24"/>
        </w:rPr>
      </w:pPr>
      <w:r w:rsidRPr="00DD4FCB">
        <w:rPr>
          <w:rStyle w:val="salnbdy"/>
          <w:rFonts w:ascii="Times New Roman" w:hAnsi="Times New Roman"/>
          <w:color w:val="auto"/>
          <w:sz w:val="24"/>
          <w:szCs w:val="24"/>
        </w:rPr>
        <w:t>Aleea Avram Imbroane, Nr.</w:t>
      </w:r>
      <w:r w:rsidR="00840CC6">
        <w:rPr>
          <w:rStyle w:val="salnbdy"/>
          <w:rFonts w:ascii="Times New Roman" w:hAnsi="Times New Roman"/>
          <w:color w:val="auto"/>
          <w:sz w:val="24"/>
          <w:szCs w:val="24"/>
        </w:rPr>
        <w:t xml:space="preserve"> </w:t>
      </w:r>
      <w:r w:rsidRPr="00DD4FCB">
        <w:rPr>
          <w:rStyle w:val="salnbdy"/>
          <w:rFonts w:ascii="Times New Roman" w:hAnsi="Times New Roman"/>
          <w:color w:val="auto"/>
          <w:sz w:val="24"/>
          <w:szCs w:val="24"/>
        </w:rPr>
        <w:t>70 (L-V 9:00-19:00, S 8:00-16:00);</w:t>
      </w:r>
    </w:p>
    <w:p w:rsidR="009512E2" w:rsidRPr="00DD4FCB" w:rsidRDefault="009512E2" w:rsidP="009512E2">
      <w:pPr>
        <w:numPr>
          <w:ilvl w:val="0"/>
          <w:numId w:val="1"/>
        </w:numPr>
        <w:jc w:val="both"/>
        <w:rPr>
          <w:rStyle w:val="salnbdy"/>
          <w:rFonts w:ascii="Times New Roman" w:hAnsi="Times New Roman"/>
          <w:color w:val="auto"/>
          <w:sz w:val="24"/>
          <w:szCs w:val="24"/>
        </w:rPr>
      </w:pPr>
      <w:r w:rsidRPr="00DD4FCB">
        <w:rPr>
          <w:rStyle w:val="salnbdy"/>
          <w:rFonts w:ascii="Times New Roman" w:hAnsi="Times New Roman"/>
          <w:color w:val="auto"/>
          <w:sz w:val="24"/>
          <w:szCs w:val="24"/>
        </w:rPr>
        <w:t>Calea Chișodei, Str. Mile Cărpenișan, Nr.</w:t>
      </w:r>
      <w:r w:rsidR="00840CC6">
        <w:rPr>
          <w:rStyle w:val="salnbdy"/>
          <w:rFonts w:ascii="Times New Roman" w:hAnsi="Times New Roman"/>
          <w:color w:val="auto"/>
          <w:sz w:val="24"/>
          <w:szCs w:val="24"/>
        </w:rPr>
        <w:t xml:space="preserve"> </w:t>
      </w:r>
      <w:r w:rsidRPr="00DD4FCB">
        <w:rPr>
          <w:rStyle w:val="salnbdy"/>
          <w:rFonts w:ascii="Times New Roman" w:hAnsi="Times New Roman"/>
          <w:color w:val="auto"/>
          <w:sz w:val="24"/>
          <w:szCs w:val="24"/>
        </w:rPr>
        <w:t>3 (L-V 9:00-19:00, S 8:00-16:00).</w:t>
      </w:r>
    </w:p>
    <w:p w:rsidR="00662258" w:rsidRPr="00DD4FCB" w:rsidRDefault="008E4799" w:rsidP="00662258">
      <w:pPr>
        <w:pStyle w:val="ssecden"/>
        <w:jc w:val="both"/>
        <w:rPr>
          <w:rFonts w:ascii="Times New Roman" w:hAnsi="Times New Roman"/>
          <w:b w:val="0"/>
          <w:color w:val="auto"/>
          <w:sz w:val="24"/>
          <w:szCs w:val="24"/>
          <w:shd w:val="clear" w:color="auto" w:fill="FFFFFF"/>
        </w:rPr>
      </w:pPr>
      <w:r>
        <w:rPr>
          <w:rStyle w:val="salnbdy"/>
          <w:rFonts w:ascii="Times New Roman" w:hAnsi="Times New Roman"/>
          <w:b w:val="0"/>
          <w:color w:val="auto"/>
          <w:sz w:val="24"/>
          <w:szCs w:val="24"/>
        </w:rPr>
        <w:t>(2</w:t>
      </w:r>
      <w:r w:rsidR="00840CC6">
        <w:rPr>
          <w:rStyle w:val="salnbdy"/>
          <w:rFonts w:ascii="Times New Roman" w:hAnsi="Times New Roman"/>
          <w:b w:val="0"/>
          <w:color w:val="auto"/>
          <w:sz w:val="24"/>
          <w:szCs w:val="24"/>
        </w:rPr>
        <w:t xml:space="preserve">) </w:t>
      </w:r>
      <w:r w:rsidR="00662258" w:rsidRPr="00DD4FCB">
        <w:rPr>
          <w:rStyle w:val="salnbdy"/>
          <w:rFonts w:ascii="Times New Roman" w:hAnsi="Times New Roman"/>
          <w:b w:val="0"/>
          <w:color w:val="auto"/>
          <w:sz w:val="24"/>
          <w:szCs w:val="24"/>
        </w:rPr>
        <w:t>Preluarea deșeurilor de la populație la punctele de colectare se fa</w:t>
      </w:r>
      <w:r w:rsidR="00F30434">
        <w:rPr>
          <w:rStyle w:val="salnbdy"/>
          <w:rFonts w:ascii="Times New Roman" w:hAnsi="Times New Roman"/>
          <w:b w:val="0"/>
          <w:color w:val="auto"/>
          <w:sz w:val="24"/>
          <w:szCs w:val="24"/>
        </w:rPr>
        <w:t>ce pe bază de act de identitate; fiecare cetățean beneficiază,</w:t>
      </w:r>
      <w:r w:rsidR="00662258" w:rsidRPr="00DD4FCB">
        <w:rPr>
          <w:rStyle w:val="salnbdy"/>
          <w:rFonts w:ascii="Times New Roman" w:hAnsi="Times New Roman"/>
          <w:b w:val="0"/>
          <w:color w:val="auto"/>
          <w:sz w:val="24"/>
          <w:szCs w:val="24"/>
        </w:rPr>
        <w:t xml:space="preserve"> o dată pe lună, de preluarea gratuită </w:t>
      </w:r>
      <w:r w:rsidR="00F30434">
        <w:rPr>
          <w:rStyle w:val="salnbdy"/>
          <w:rFonts w:ascii="Times New Roman" w:hAnsi="Times New Roman"/>
          <w:b w:val="0"/>
          <w:color w:val="auto"/>
          <w:sz w:val="24"/>
          <w:szCs w:val="24"/>
        </w:rPr>
        <w:t>a unei cantități de până la 1mc/lună de</w:t>
      </w:r>
      <w:r w:rsidR="00662258" w:rsidRPr="00DD4FCB">
        <w:rPr>
          <w:rStyle w:val="salnbdy"/>
          <w:rFonts w:ascii="Times New Roman" w:hAnsi="Times New Roman"/>
          <w:b w:val="0"/>
          <w:color w:val="auto"/>
          <w:sz w:val="24"/>
          <w:szCs w:val="24"/>
        </w:rPr>
        <w:t xml:space="preserve"> deșeuri </w:t>
      </w:r>
      <w:r w:rsidR="00F30434">
        <w:rPr>
          <w:rStyle w:val="salnbdy"/>
          <w:rFonts w:ascii="Times New Roman" w:hAnsi="Times New Roman"/>
          <w:b w:val="0"/>
          <w:color w:val="auto"/>
          <w:sz w:val="24"/>
          <w:szCs w:val="24"/>
        </w:rPr>
        <w:t>din cele menționate mai sus.</w:t>
      </w:r>
    </w:p>
    <w:p w:rsidR="00F467C5" w:rsidRDefault="00F467C5" w:rsidP="002D3716">
      <w:pPr>
        <w:pStyle w:val="ssecttl"/>
        <w:rPr>
          <w:rFonts w:ascii="Times New Roman" w:hAnsi="Times New Roman"/>
          <w:sz w:val="24"/>
          <w:szCs w:val="24"/>
          <w:shd w:val="clear" w:color="auto" w:fill="FFFFFF"/>
        </w:rPr>
      </w:pPr>
    </w:p>
    <w:p w:rsidR="007558F4" w:rsidRDefault="002D3716" w:rsidP="002D3716">
      <w:pPr>
        <w:pStyle w:val="ssecttl"/>
        <w:rPr>
          <w:rFonts w:ascii="Times New Roman" w:hAnsi="Times New Roman"/>
          <w:sz w:val="24"/>
          <w:szCs w:val="24"/>
          <w:shd w:val="clear" w:color="auto" w:fill="FFFFFF"/>
        </w:rPr>
      </w:pPr>
      <w:r w:rsidRPr="002D3716">
        <w:rPr>
          <w:rFonts w:ascii="Times New Roman" w:hAnsi="Times New Roman"/>
          <w:sz w:val="24"/>
          <w:szCs w:val="24"/>
          <w:shd w:val="clear" w:color="auto" w:fill="FFFFFF"/>
        </w:rPr>
        <w:t>Secţiunea a 3-a</w:t>
      </w:r>
    </w:p>
    <w:p w:rsidR="00A736E7" w:rsidRPr="00A736E7" w:rsidRDefault="00A736E7" w:rsidP="00A736E7">
      <w:pPr>
        <w:pStyle w:val="ssecttl"/>
        <w:rPr>
          <w:rFonts w:ascii="Times New Roman" w:hAnsi="Times New Roman"/>
          <w:i/>
          <w:iCs/>
          <w:sz w:val="24"/>
          <w:szCs w:val="24"/>
          <w:shd w:val="clear" w:color="auto" w:fill="FFFFFF"/>
        </w:rPr>
      </w:pPr>
      <w:r>
        <w:rPr>
          <w:rFonts w:ascii="Times New Roman" w:hAnsi="Times New Roman"/>
          <w:i/>
          <w:iCs/>
          <w:sz w:val="24"/>
          <w:szCs w:val="24"/>
          <w:shd w:val="clear" w:color="auto" w:fill="FFFFFF"/>
        </w:rPr>
        <w:t>T</w:t>
      </w:r>
      <w:r w:rsidRPr="00A736E7">
        <w:rPr>
          <w:rFonts w:ascii="Times New Roman" w:hAnsi="Times New Roman"/>
          <w:i/>
          <w:iCs/>
          <w:sz w:val="24"/>
          <w:szCs w:val="24"/>
          <w:shd w:val="clear" w:color="auto" w:fill="FFFFFF"/>
        </w:rPr>
        <w: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p w:rsidR="00A736E7" w:rsidRDefault="00A736E7" w:rsidP="002D3716">
      <w:pPr>
        <w:pStyle w:val="sartttl"/>
        <w:jc w:val="both"/>
        <w:rPr>
          <w:rFonts w:ascii="Times New Roman" w:hAnsi="Times New Roman"/>
          <w:color w:val="auto"/>
          <w:sz w:val="24"/>
          <w:szCs w:val="24"/>
          <w:shd w:val="clear" w:color="auto" w:fill="FFFFFF"/>
        </w:rPr>
      </w:pPr>
    </w:p>
    <w:p w:rsidR="00D05237" w:rsidRDefault="002D3716" w:rsidP="00D05237">
      <w:pPr>
        <w:pStyle w:val="sartttl"/>
        <w:jc w:val="both"/>
        <w:rPr>
          <w:rFonts w:ascii="Times New Roman" w:hAnsi="Times New Roman"/>
          <w:color w:val="auto"/>
          <w:sz w:val="24"/>
          <w:szCs w:val="24"/>
          <w:shd w:val="clear" w:color="auto" w:fill="FFFFFF"/>
        </w:rPr>
      </w:pPr>
      <w:r w:rsidRPr="00983098">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9832EA">
        <w:rPr>
          <w:rFonts w:ascii="Times New Roman" w:hAnsi="Times New Roman"/>
          <w:color w:val="auto"/>
          <w:sz w:val="24"/>
          <w:szCs w:val="24"/>
          <w:shd w:val="clear" w:color="auto" w:fill="FFFFFF"/>
        </w:rPr>
        <w:t>.</w:t>
      </w:r>
      <w:r w:rsidRPr="00983098">
        <w:rPr>
          <w:rFonts w:ascii="Times New Roman" w:hAnsi="Times New Roman"/>
          <w:color w:val="auto"/>
          <w:sz w:val="24"/>
          <w:szCs w:val="24"/>
          <w:shd w:val="clear" w:color="auto" w:fill="FFFFFF"/>
        </w:rPr>
        <w:t xml:space="preserve"> 3</w:t>
      </w:r>
      <w:r w:rsidR="009832EA">
        <w:rPr>
          <w:rFonts w:ascii="Times New Roman" w:hAnsi="Times New Roman"/>
          <w:color w:val="auto"/>
          <w:sz w:val="24"/>
          <w:szCs w:val="24"/>
          <w:shd w:val="clear" w:color="auto" w:fill="FFFFFF"/>
        </w:rPr>
        <w:t>5</w:t>
      </w:r>
    </w:p>
    <w:p w:rsidR="00D71605" w:rsidRPr="00D05237" w:rsidRDefault="00504784" w:rsidP="00111DEE">
      <w:pPr>
        <w:pStyle w:val="sartttl"/>
        <w:numPr>
          <w:ilvl w:val="0"/>
          <w:numId w:val="14"/>
        </w:numPr>
        <w:tabs>
          <w:tab w:val="left" w:pos="284"/>
        </w:tabs>
        <w:ind w:left="0" w:firstLine="0"/>
        <w:jc w:val="both"/>
        <w:rPr>
          <w:rFonts w:ascii="Times New Roman" w:hAnsi="Times New Roman"/>
          <w:b w:val="0"/>
          <w:color w:val="auto"/>
          <w:sz w:val="24"/>
          <w:szCs w:val="24"/>
          <w:shd w:val="clear" w:color="auto" w:fill="FFFFFF"/>
        </w:rPr>
      </w:pPr>
      <w:r>
        <w:rPr>
          <w:rFonts w:ascii="Times New Roman" w:hAnsi="Times New Roman"/>
          <w:b w:val="0"/>
          <w:color w:val="auto"/>
          <w:sz w:val="24"/>
          <w:szCs w:val="24"/>
          <w:lang w:eastAsia="ro-RO"/>
        </w:rPr>
        <w:t xml:space="preserve"> </w:t>
      </w:r>
      <w:r w:rsidR="00D05237" w:rsidRPr="00D05237">
        <w:rPr>
          <w:rFonts w:ascii="Times New Roman" w:hAnsi="Times New Roman"/>
          <w:b w:val="0"/>
          <w:color w:val="auto"/>
          <w:sz w:val="24"/>
          <w:szCs w:val="24"/>
          <w:lang w:eastAsia="ro-RO"/>
        </w:rPr>
        <w:t>S</w:t>
      </w:r>
      <w:r w:rsidR="00D71605" w:rsidRPr="00D05237">
        <w:rPr>
          <w:rFonts w:ascii="Times New Roman" w:hAnsi="Times New Roman"/>
          <w:b w:val="0"/>
          <w:color w:val="auto"/>
          <w:sz w:val="24"/>
          <w:szCs w:val="24"/>
          <w:lang w:eastAsia="ro-RO"/>
        </w:rPr>
        <w:t>tațiile de transfer sunt facilități realizate în vederea eficientiză</w:t>
      </w:r>
      <w:r w:rsidR="00D030C3" w:rsidRPr="00D05237">
        <w:rPr>
          <w:rFonts w:ascii="Times New Roman" w:hAnsi="Times New Roman"/>
          <w:b w:val="0"/>
          <w:color w:val="auto"/>
          <w:sz w:val="24"/>
          <w:szCs w:val="24"/>
          <w:lang w:eastAsia="ro-RO"/>
        </w:rPr>
        <w:t>rii tr</w:t>
      </w:r>
      <w:r w:rsidR="00D71605" w:rsidRPr="00D05237">
        <w:rPr>
          <w:rFonts w:ascii="Times New Roman" w:hAnsi="Times New Roman"/>
          <w:b w:val="0"/>
          <w:color w:val="auto"/>
          <w:sz w:val="24"/>
          <w:szCs w:val="24"/>
          <w:lang w:eastAsia="ro-RO"/>
        </w:rPr>
        <w:t>ansportului deș</w:t>
      </w:r>
      <w:r w:rsidR="00D030C3" w:rsidRPr="00D05237">
        <w:rPr>
          <w:rFonts w:ascii="Times New Roman" w:hAnsi="Times New Roman"/>
          <w:b w:val="0"/>
          <w:color w:val="auto"/>
          <w:sz w:val="24"/>
          <w:szCs w:val="24"/>
          <w:lang w:eastAsia="ro-RO"/>
        </w:rPr>
        <w:t>eurilor pe distanţe mari,</w:t>
      </w:r>
      <w:r w:rsidR="00D71605" w:rsidRPr="00D05237">
        <w:rPr>
          <w:rFonts w:ascii="Times New Roman" w:hAnsi="Times New Roman"/>
          <w:b w:val="0"/>
          <w:color w:val="auto"/>
          <w:sz w:val="24"/>
          <w:szCs w:val="24"/>
          <w:lang w:eastAsia="ro-RO"/>
        </w:rPr>
        <w:t xml:space="preserve"> și </w:t>
      </w:r>
      <w:r w:rsidR="00D71605" w:rsidRPr="00D05237">
        <w:rPr>
          <w:rStyle w:val="hgkelc"/>
          <w:rFonts w:ascii="Times New Roman" w:hAnsi="Times New Roman"/>
          <w:b w:val="0"/>
          <w:color w:val="auto"/>
          <w:sz w:val="24"/>
          <w:szCs w:val="24"/>
        </w:rPr>
        <w:t>servesc la transferul sau depozitarea pe termen scurt a deșeurilor, la încărcarea și presarea acestora în prescontainere de dimensiuni mari (36</w:t>
      </w:r>
      <w:r w:rsidR="00840CC6">
        <w:rPr>
          <w:rStyle w:val="hgkelc"/>
          <w:rFonts w:ascii="Times New Roman" w:hAnsi="Times New Roman"/>
          <w:b w:val="0"/>
          <w:color w:val="auto"/>
          <w:sz w:val="24"/>
          <w:szCs w:val="24"/>
        </w:rPr>
        <w:t xml:space="preserve"> –</w:t>
      </w:r>
      <w:r w:rsidR="00D71605" w:rsidRPr="00D05237">
        <w:rPr>
          <w:rStyle w:val="hgkelc"/>
          <w:rFonts w:ascii="Times New Roman" w:hAnsi="Times New Roman"/>
          <w:b w:val="0"/>
          <w:color w:val="auto"/>
          <w:sz w:val="24"/>
          <w:szCs w:val="24"/>
        </w:rPr>
        <w:t xml:space="preserve"> 40</w:t>
      </w:r>
      <w:r w:rsidR="00840CC6">
        <w:rPr>
          <w:rStyle w:val="hgkelc"/>
          <w:rFonts w:ascii="Times New Roman" w:hAnsi="Times New Roman"/>
          <w:b w:val="0"/>
          <w:color w:val="auto"/>
          <w:sz w:val="24"/>
          <w:szCs w:val="24"/>
        </w:rPr>
        <w:t xml:space="preserve"> </w:t>
      </w:r>
      <w:r w:rsidR="00D71605" w:rsidRPr="00D05237">
        <w:rPr>
          <w:rStyle w:val="hgkelc"/>
          <w:rFonts w:ascii="Times New Roman" w:hAnsi="Times New Roman"/>
          <w:b w:val="0"/>
          <w:color w:val="auto"/>
          <w:sz w:val="24"/>
          <w:szCs w:val="24"/>
        </w:rPr>
        <w:t>m³), și transportul lor la stațiile de sortare sau la depozitele de deșeuri.</w:t>
      </w:r>
      <w:r w:rsidR="00D030C3" w:rsidRPr="00D05237">
        <w:rPr>
          <w:rFonts w:ascii="Times New Roman" w:hAnsi="Times New Roman"/>
          <w:b w:val="0"/>
          <w:color w:val="auto"/>
          <w:sz w:val="24"/>
          <w:szCs w:val="24"/>
          <w:lang w:eastAsia="ro-RO"/>
        </w:rPr>
        <w:t xml:space="preserve"> </w:t>
      </w:r>
    </w:p>
    <w:p w:rsidR="000A39EB" w:rsidRDefault="00111DEE" w:rsidP="000A39EB">
      <w:pPr>
        <w:autoSpaceDE w:val="0"/>
        <w:autoSpaceDN w:val="0"/>
        <w:adjustRightInd w:val="0"/>
        <w:jc w:val="both"/>
        <w:rPr>
          <w:noProof w:val="0"/>
        </w:rPr>
      </w:pPr>
      <w:r>
        <w:rPr>
          <w:noProof w:val="0"/>
          <w:lang w:eastAsia="ro-RO"/>
        </w:rPr>
        <w:t>(2)</w:t>
      </w:r>
      <w:r w:rsidR="00504784">
        <w:rPr>
          <w:noProof w:val="0"/>
          <w:lang w:eastAsia="ro-RO"/>
        </w:rPr>
        <w:t xml:space="preserve"> </w:t>
      </w:r>
      <w:r w:rsidR="000A39EB" w:rsidRPr="00D05237">
        <w:rPr>
          <w:noProof w:val="0"/>
          <w:lang w:eastAsia="ro-RO"/>
        </w:rPr>
        <w:t>Conform P</w:t>
      </w:r>
      <w:r w:rsidR="00840CC6">
        <w:rPr>
          <w:noProof w:val="0"/>
          <w:lang w:eastAsia="ro-RO"/>
        </w:rPr>
        <w:t>.</w:t>
      </w:r>
      <w:r w:rsidR="000A39EB" w:rsidRPr="00D05237">
        <w:rPr>
          <w:noProof w:val="0"/>
          <w:lang w:eastAsia="ro-RO"/>
        </w:rPr>
        <w:t>J</w:t>
      </w:r>
      <w:r w:rsidR="00840CC6">
        <w:rPr>
          <w:noProof w:val="0"/>
          <w:lang w:eastAsia="ro-RO"/>
        </w:rPr>
        <w:t>.</w:t>
      </w:r>
      <w:r w:rsidR="000A39EB" w:rsidRPr="00D05237">
        <w:rPr>
          <w:noProof w:val="0"/>
          <w:lang w:eastAsia="ro-RO"/>
        </w:rPr>
        <w:t>G</w:t>
      </w:r>
      <w:r w:rsidR="00840CC6">
        <w:rPr>
          <w:noProof w:val="0"/>
          <w:lang w:eastAsia="ro-RO"/>
        </w:rPr>
        <w:t>.</w:t>
      </w:r>
      <w:r w:rsidR="000A39EB" w:rsidRPr="00D05237">
        <w:rPr>
          <w:noProof w:val="0"/>
          <w:lang w:eastAsia="ro-RO"/>
        </w:rPr>
        <w:t>D</w:t>
      </w:r>
      <w:r w:rsidR="00840CC6">
        <w:rPr>
          <w:noProof w:val="0"/>
          <w:lang w:eastAsia="ro-RO"/>
        </w:rPr>
        <w:t>.</w:t>
      </w:r>
      <w:r w:rsidR="000A39EB" w:rsidRPr="00D05237">
        <w:rPr>
          <w:noProof w:val="0"/>
          <w:lang w:eastAsia="ro-RO"/>
        </w:rPr>
        <w:t xml:space="preserve"> Timiș, </w:t>
      </w:r>
      <w:r w:rsidR="00BE642C" w:rsidRPr="00D05237">
        <w:rPr>
          <w:noProof w:val="0"/>
          <w:lang w:eastAsia="ro-RO"/>
        </w:rPr>
        <w:t xml:space="preserve">Stația </w:t>
      </w:r>
      <w:r w:rsidR="00D030C3" w:rsidRPr="00D05237">
        <w:rPr>
          <w:noProof w:val="0"/>
          <w:lang w:eastAsia="ro-RO"/>
        </w:rPr>
        <w:t>de transfer</w:t>
      </w:r>
      <w:r w:rsidR="000A39EB" w:rsidRPr="00D05237">
        <w:rPr>
          <w:noProof w:val="0"/>
          <w:lang w:eastAsia="ro-RO"/>
        </w:rPr>
        <w:t xml:space="preserve"> Timișoara deserveș</w:t>
      </w:r>
      <w:r w:rsidR="00BE642C" w:rsidRPr="00D05237">
        <w:rPr>
          <w:noProof w:val="0"/>
          <w:lang w:eastAsia="ro-RO"/>
        </w:rPr>
        <w:t>te unitățile</w:t>
      </w:r>
      <w:r w:rsidR="000A39EB" w:rsidRPr="00D05237">
        <w:rPr>
          <w:noProof w:val="0"/>
          <w:lang w:eastAsia="ro-RO"/>
        </w:rPr>
        <w:t xml:space="preserve"> administrativ-teritoriale din Zona </w:t>
      </w:r>
      <w:r w:rsidR="00E85FAD">
        <w:rPr>
          <w:noProof w:val="0"/>
          <w:lang w:eastAsia="ro-RO"/>
        </w:rPr>
        <w:t>1</w:t>
      </w:r>
      <w:r w:rsidR="000A39EB" w:rsidRPr="00D05237">
        <w:rPr>
          <w:noProof w:val="0"/>
          <w:lang w:eastAsia="ro-RO"/>
        </w:rPr>
        <w:t xml:space="preserve"> de colectare</w:t>
      </w:r>
      <w:r w:rsidR="00BE642C" w:rsidRPr="00D05237">
        <w:rPr>
          <w:noProof w:val="0"/>
          <w:lang w:eastAsia="ro-RO"/>
        </w:rPr>
        <w:t xml:space="preserve">, </w:t>
      </w:r>
      <w:r w:rsidR="000A39EB" w:rsidRPr="00D05237">
        <w:rPr>
          <w:noProof w:val="0"/>
          <w:lang w:eastAsia="ro-RO"/>
        </w:rPr>
        <w:t xml:space="preserve">cu </w:t>
      </w:r>
      <w:r w:rsidR="00BE642C" w:rsidRPr="00D05237">
        <w:rPr>
          <w:noProof w:val="0"/>
          <w:lang w:eastAsia="ro-RO"/>
        </w:rPr>
        <w:t>excepți</w:t>
      </w:r>
      <w:r w:rsidR="000A39EB" w:rsidRPr="00D05237">
        <w:rPr>
          <w:noProof w:val="0"/>
          <w:lang w:eastAsia="ro-RO"/>
        </w:rPr>
        <w:t xml:space="preserve">a </w:t>
      </w:r>
      <w:r w:rsidR="00BE642C" w:rsidRPr="00D05237">
        <w:rPr>
          <w:noProof w:val="0"/>
          <w:lang w:eastAsia="ro-RO"/>
        </w:rPr>
        <w:t>municipiul</w:t>
      </w:r>
      <w:r w:rsidR="00840CC6">
        <w:rPr>
          <w:noProof w:val="0"/>
          <w:lang w:eastAsia="ro-RO"/>
        </w:rPr>
        <w:t>ui</w:t>
      </w:r>
      <w:r w:rsidR="00BE642C" w:rsidRPr="00D05237">
        <w:rPr>
          <w:noProof w:val="0"/>
          <w:lang w:eastAsia="ro-RO"/>
        </w:rPr>
        <w:t xml:space="preserve"> Timișoara și </w:t>
      </w:r>
      <w:r w:rsidR="000A39EB" w:rsidRPr="00D05237">
        <w:rPr>
          <w:noProof w:val="0"/>
          <w:lang w:eastAsia="ro-RO"/>
        </w:rPr>
        <w:t>a celor 9 l</w:t>
      </w:r>
      <w:r w:rsidR="00840CC6">
        <w:rPr>
          <w:noProof w:val="0"/>
          <w:lang w:eastAsia="ro-RO"/>
        </w:rPr>
        <w:t xml:space="preserve">ocalități periurbane, respectiv Dumbrăvița, Ghiroda, Giarmata, </w:t>
      </w:r>
      <w:r w:rsidR="000A39EB" w:rsidRPr="00D05237">
        <w:rPr>
          <w:noProof w:val="0"/>
          <w:lang w:eastAsia="ro-RO"/>
        </w:rPr>
        <w:t>Giroc, Moșnița Nouă, Orțișoara, Remetea Mare, Șag și Sânmihaiu Român</w:t>
      </w:r>
      <w:r w:rsidR="00D05237" w:rsidRPr="00D05237">
        <w:rPr>
          <w:noProof w:val="0"/>
          <w:lang w:eastAsia="ro-RO"/>
        </w:rPr>
        <w:t>;</w:t>
      </w:r>
      <w:r w:rsidR="0003464C" w:rsidRPr="00D05237">
        <w:rPr>
          <w:noProof w:val="0"/>
          <w:lang w:eastAsia="ro-RO"/>
        </w:rPr>
        <w:t xml:space="preserve"> </w:t>
      </w:r>
      <w:r w:rsidR="000A39EB" w:rsidRPr="00D05237">
        <w:rPr>
          <w:noProof w:val="0"/>
          <w:lang w:eastAsia="ro-RO"/>
        </w:rPr>
        <w:t>are o</w:t>
      </w:r>
      <w:r w:rsidR="00BE642C" w:rsidRPr="00D05237">
        <w:rPr>
          <w:noProof w:val="0"/>
          <w:lang w:eastAsia="ro-RO"/>
        </w:rPr>
        <w:t xml:space="preserve"> </w:t>
      </w:r>
      <w:r w:rsidR="000A39EB" w:rsidRPr="00D05237">
        <w:rPr>
          <w:noProof w:val="0"/>
        </w:rPr>
        <w:t>capacitate de transfer de 6.939</w:t>
      </w:r>
      <w:r w:rsidR="00C148C5">
        <w:rPr>
          <w:noProof w:val="0"/>
        </w:rPr>
        <w:t xml:space="preserve"> </w:t>
      </w:r>
      <w:r w:rsidR="000A39EB" w:rsidRPr="00D05237">
        <w:rPr>
          <w:noProof w:val="0"/>
        </w:rPr>
        <w:t>t/an</w:t>
      </w:r>
      <w:r w:rsidR="0003464C" w:rsidRPr="00D05237">
        <w:rPr>
          <w:noProof w:val="0"/>
        </w:rPr>
        <w:t>,</w:t>
      </w:r>
      <w:r w:rsidR="000A39EB" w:rsidRPr="00D05237">
        <w:rPr>
          <w:noProof w:val="0"/>
        </w:rPr>
        <w:t xml:space="preserve"> </w:t>
      </w:r>
      <w:r w:rsidR="0003464C" w:rsidRPr="00D05237">
        <w:rPr>
          <w:noProof w:val="0"/>
        </w:rPr>
        <w:t xml:space="preserve">capacitate care trebuie mărită în contextul renunțării la </w:t>
      </w:r>
      <w:r w:rsidR="00D05237" w:rsidRPr="00D05237">
        <w:rPr>
          <w:noProof w:val="0"/>
        </w:rPr>
        <w:t>funcționarea liniei</w:t>
      </w:r>
      <w:r w:rsidR="0003464C" w:rsidRPr="00D05237">
        <w:rPr>
          <w:noProof w:val="0"/>
        </w:rPr>
        <w:t xml:space="preserve"> de sortare </w:t>
      </w:r>
      <w:r w:rsidR="00D05237" w:rsidRPr="00D05237">
        <w:rPr>
          <w:noProof w:val="0"/>
        </w:rPr>
        <w:t>pentru</w:t>
      </w:r>
      <w:r w:rsidR="0003464C" w:rsidRPr="00D05237">
        <w:rPr>
          <w:noProof w:val="0"/>
        </w:rPr>
        <w:t xml:space="preserve"> valor</w:t>
      </w:r>
      <w:r w:rsidR="00D05237" w:rsidRPr="00D05237">
        <w:rPr>
          <w:noProof w:val="0"/>
        </w:rPr>
        <w:t>ificare energetică a Stației de sortare Timișoara.</w:t>
      </w:r>
      <w:r w:rsidR="0003464C" w:rsidRPr="00D05237">
        <w:rPr>
          <w:noProof w:val="0"/>
        </w:rPr>
        <w:t xml:space="preserve">  </w:t>
      </w:r>
    </w:p>
    <w:p w:rsidR="00111DEE" w:rsidRPr="0002300F" w:rsidRDefault="00111DEE" w:rsidP="000A39EB">
      <w:pPr>
        <w:autoSpaceDE w:val="0"/>
        <w:autoSpaceDN w:val="0"/>
        <w:adjustRightInd w:val="0"/>
        <w:jc w:val="both"/>
        <w:rPr>
          <w:noProof w:val="0"/>
        </w:rPr>
      </w:pPr>
      <w:r>
        <w:rPr>
          <w:noProof w:val="0"/>
        </w:rPr>
        <w:t>(3)</w:t>
      </w:r>
      <w:r w:rsidR="00504784">
        <w:rPr>
          <w:noProof w:val="0"/>
        </w:rPr>
        <w:t xml:space="preserve"> </w:t>
      </w:r>
      <w:r w:rsidRPr="0002300F">
        <w:rPr>
          <w:noProof w:val="0"/>
        </w:rPr>
        <w:t>Operarea</w:t>
      </w:r>
      <w:r w:rsidR="00903A7C" w:rsidRPr="0002300F">
        <w:rPr>
          <w:noProof w:val="0"/>
        </w:rPr>
        <w:t xml:space="preserve"> în</w:t>
      </w:r>
      <w:r w:rsidRPr="0002300F">
        <w:rPr>
          <w:noProof w:val="0"/>
        </w:rPr>
        <w:t xml:space="preserve"> stațiil</w:t>
      </w:r>
      <w:r w:rsidR="0002300F" w:rsidRPr="0002300F">
        <w:rPr>
          <w:noProof w:val="0"/>
        </w:rPr>
        <w:t>e</w:t>
      </w:r>
      <w:r w:rsidRPr="0002300F">
        <w:rPr>
          <w:noProof w:val="0"/>
        </w:rPr>
        <w:t xml:space="preserve"> de tra</w:t>
      </w:r>
      <w:r w:rsidR="00840CC6">
        <w:rPr>
          <w:noProof w:val="0"/>
        </w:rPr>
        <w:t xml:space="preserve">nsfer se va realiza </w:t>
      </w:r>
      <w:r w:rsidRPr="0002300F">
        <w:rPr>
          <w:noProof w:val="0"/>
        </w:rPr>
        <w:t>numai după obținerea</w:t>
      </w:r>
      <w:r w:rsidR="00903A7C" w:rsidRPr="0002300F">
        <w:rPr>
          <w:noProof w:val="0"/>
        </w:rPr>
        <w:t xml:space="preserve"> de </w:t>
      </w:r>
      <w:r w:rsidR="00840CC6">
        <w:rPr>
          <w:noProof w:val="0"/>
        </w:rPr>
        <w:t xml:space="preserve">către </w:t>
      </w:r>
      <w:r w:rsidR="00903A7C" w:rsidRPr="0002300F">
        <w:rPr>
          <w:noProof w:val="0"/>
        </w:rPr>
        <w:t>operatori a</w:t>
      </w:r>
      <w:r w:rsidRPr="0002300F">
        <w:rPr>
          <w:noProof w:val="0"/>
        </w:rPr>
        <w:t xml:space="preserve"> avizelor și autorizațiilor solicitate prin actele normative în vigoare.</w:t>
      </w:r>
    </w:p>
    <w:p w:rsidR="00111DEE" w:rsidRDefault="00111DEE" w:rsidP="000A39EB">
      <w:pPr>
        <w:autoSpaceDE w:val="0"/>
        <w:autoSpaceDN w:val="0"/>
        <w:adjustRightInd w:val="0"/>
        <w:jc w:val="both"/>
        <w:rPr>
          <w:noProof w:val="0"/>
        </w:rPr>
      </w:pPr>
      <w:r>
        <w:rPr>
          <w:noProof w:val="0"/>
        </w:rPr>
        <w:t>(4) Operatorii</w:t>
      </w:r>
      <w:r w:rsidR="00840CC6">
        <w:rPr>
          <w:noProof w:val="0"/>
        </w:rPr>
        <w:t xml:space="preserve"> </w:t>
      </w:r>
      <w:r>
        <w:rPr>
          <w:noProof w:val="0"/>
        </w:rPr>
        <w:t xml:space="preserve">vor asigura transferul </w:t>
      </w:r>
      <w:r w:rsidR="00903A7C" w:rsidRPr="0002300F">
        <w:rPr>
          <w:noProof w:val="0"/>
        </w:rPr>
        <w:t>deșeurilor municipale colectate separat</w:t>
      </w:r>
      <w:r w:rsidR="00903A7C">
        <w:rPr>
          <w:noProof w:val="0"/>
          <w:color w:val="4472C4" w:themeColor="accent1"/>
        </w:rPr>
        <w:t>,</w:t>
      </w:r>
      <w:r w:rsidR="00903A7C">
        <w:rPr>
          <w:noProof w:val="0"/>
        </w:rPr>
        <w:t xml:space="preserve"> </w:t>
      </w:r>
      <w:r>
        <w:rPr>
          <w:noProof w:val="0"/>
        </w:rPr>
        <w:t>din stațiile de transf</w:t>
      </w:r>
      <w:r w:rsidR="0002300F">
        <w:rPr>
          <w:noProof w:val="0"/>
        </w:rPr>
        <w:t>er către instalațiile de tratare</w:t>
      </w:r>
      <w:r>
        <w:rPr>
          <w:noProof w:val="0"/>
        </w:rPr>
        <w:t xml:space="preserve">, fără amestecarea acestora. </w:t>
      </w:r>
    </w:p>
    <w:p w:rsidR="00111DEE" w:rsidRDefault="00111DEE" w:rsidP="000A39EB">
      <w:pPr>
        <w:autoSpaceDE w:val="0"/>
        <w:autoSpaceDN w:val="0"/>
        <w:adjustRightInd w:val="0"/>
        <w:jc w:val="both"/>
        <w:rPr>
          <w:noProof w:val="0"/>
        </w:rPr>
      </w:pPr>
      <w:r>
        <w:rPr>
          <w:noProof w:val="0"/>
        </w:rPr>
        <w:t>(5) Transportul deșeurilor din zona d</w:t>
      </w:r>
      <w:r w:rsidR="0002300F">
        <w:rPr>
          <w:noProof w:val="0"/>
        </w:rPr>
        <w:t>e</w:t>
      </w:r>
      <w:r>
        <w:rPr>
          <w:noProof w:val="0"/>
        </w:rPr>
        <w:t xml:space="preserve"> colectare la stația de transfer se face numai de operatori licențiați de A.N.R.S.C</w:t>
      </w:r>
      <w:r w:rsidR="00840CC6">
        <w:rPr>
          <w:noProof w:val="0"/>
        </w:rPr>
        <w:t>.</w:t>
      </w:r>
      <w:r>
        <w:rPr>
          <w:noProof w:val="0"/>
        </w:rPr>
        <w:t xml:space="preserve"> pentru colectarea separată și transportul separat al deșeurilor municipale.</w:t>
      </w:r>
    </w:p>
    <w:p w:rsidR="00111DEE" w:rsidRPr="00D05237" w:rsidRDefault="00111DEE" w:rsidP="000A39EB">
      <w:pPr>
        <w:autoSpaceDE w:val="0"/>
        <w:autoSpaceDN w:val="0"/>
        <w:adjustRightInd w:val="0"/>
        <w:jc w:val="both"/>
        <w:rPr>
          <w:noProof w:val="0"/>
          <w:lang w:eastAsia="ro-RO"/>
        </w:rPr>
      </w:pPr>
      <w:r>
        <w:rPr>
          <w:noProof w:val="0"/>
        </w:rPr>
        <w:t xml:space="preserve">(6) Stocarea temporară în stațiile de transfer </w:t>
      </w:r>
      <w:r w:rsidR="00D911D3">
        <w:rPr>
          <w:noProof w:val="0"/>
        </w:rPr>
        <w:t>a d</w:t>
      </w:r>
      <w:r w:rsidR="00840CC6">
        <w:rPr>
          <w:noProof w:val="0"/>
        </w:rPr>
        <w:t>e</w:t>
      </w:r>
      <w:r w:rsidR="00D911D3">
        <w:rPr>
          <w:noProof w:val="0"/>
        </w:rPr>
        <w:t>șeurilor biodegradabile se face pentru maximum 24 de ore.</w:t>
      </w:r>
      <w:r>
        <w:rPr>
          <w:noProof w:val="0"/>
        </w:rPr>
        <w:t xml:space="preserve"> </w:t>
      </w:r>
    </w:p>
    <w:p w:rsidR="00E02B2C" w:rsidRDefault="00E02B2C" w:rsidP="002D3716">
      <w:pPr>
        <w:pStyle w:val="sartttl"/>
        <w:jc w:val="both"/>
        <w:rPr>
          <w:rFonts w:ascii="Times New Roman" w:hAnsi="Times New Roman"/>
          <w:color w:val="auto"/>
          <w:sz w:val="24"/>
          <w:szCs w:val="24"/>
          <w:shd w:val="clear" w:color="auto" w:fill="FFFFFF"/>
        </w:rPr>
      </w:pPr>
    </w:p>
    <w:p w:rsidR="00E05998" w:rsidRDefault="00E05998" w:rsidP="005B75FA">
      <w:pPr>
        <w:pStyle w:val="sartttl"/>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Secțiunea a 4-a</w:t>
      </w:r>
    </w:p>
    <w:p w:rsidR="007C7D34" w:rsidRDefault="00E05998" w:rsidP="00E02B2C">
      <w:pPr>
        <w:pStyle w:val="sartttl"/>
        <w:jc w:val="center"/>
        <w:rPr>
          <w:rFonts w:ascii="Times New Roman" w:hAnsi="Times New Roman"/>
          <w:i/>
          <w:iCs/>
          <w:color w:val="auto"/>
          <w:sz w:val="24"/>
          <w:szCs w:val="24"/>
          <w:shd w:val="clear" w:color="auto" w:fill="FFFFFF"/>
        </w:rPr>
      </w:pPr>
      <w:r>
        <w:rPr>
          <w:rFonts w:ascii="Times New Roman" w:hAnsi="Times New Roman"/>
          <w:i/>
          <w:iCs/>
          <w:color w:val="auto"/>
          <w:sz w:val="24"/>
          <w:szCs w:val="24"/>
          <w:shd w:val="clear" w:color="auto" w:fill="FFFFFF"/>
        </w:rPr>
        <w:t>So</w:t>
      </w:r>
      <w:r w:rsidRPr="00E05998">
        <w:rPr>
          <w:rFonts w:ascii="Times New Roman" w:hAnsi="Times New Roman"/>
          <w:i/>
          <w:iCs/>
          <w:color w:val="auto"/>
          <w:sz w:val="24"/>
          <w:szCs w:val="24"/>
          <w:shd w:val="clear" w:color="auto" w:fill="FFFFFF"/>
        </w:rPr>
        <w:t>rtarea deşeurilor de hârtie, carton, metal, plastic şi sticlă colectate separat din deşeurile municipale în staţii de sortare, inclusiv transportul reziduurilor rezultate din sortare la depozitele de deşeuri şi/sau la instalaţiile de valorificare energetică</w:t>
      </w:r>
    </w:p>
    <w:p w:rsidR="00E02B2C" w:rsidRPr="00E02B2C" w:rsidRDefault="00E02B2C" w:rsidP="00E02B2C">
      <w:pPr>
        <w:pStyle w:val="sartttl"/>
        <w:jc w:val="center"/>
        <w:rPr>
          <w:rFonts w:ascii="Times New Roman" w:hAnsi="Times New Roman"/>
          <w:i/>
          <w:iCs/>
          <w:color w:val="auto"/>
          <w:sz w:val="24"/>
          <w:szCs w:val="24"/>
          <w:shd w:val="clear" w:color="auto" w:fill="FFFFFF"/>
        </w:rPr>
      </w:pPr>
    </w:p>
    <w:p w:rsidR="00E0382C" w:rsidRPr="00E0382C" w:rsidRDefault="00E0382C" w:rsidP="00E0382C">
      <w:pPr>
        <w:pStyle w:val="sartttl"/>
        <w:rPr>
          <w:rFonts w:ascii="Times New Roman" w:hAnsi="Times New Roman"/>
          <w:color w:val="auto"/>
          <w:sz w:val="24"/>
          <w:szCs w:val="24"/>
          <w:shd w:val="clear" w:color="auto" w:fill="FFFFFF"/>
        </w:rPr>
      </w:pPr>
      <w:r w:rsidRPr="00E0382C">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00840CC6">
        <w:rPr>
          <w:rFonts w:ascii="Times New Roman" w:hAnsi="Times New Roman"/>
          <w:color w:val="auto"/>
          <w:sz w:val="24"/>
          <w:szCs w:val="24"/>
          <w:shd w:val="clear" w:color="auto" w:fill="FFFFFF"/>
        </w:rPr>
        <w:t xml:space="preserve">. </w:t>
      </w:r>
      <w:r w:rsidRPr="00E0382C">
        <w:rPr>
          <w:rFonts w:ascii="Times New Roman" w:hAnsi="Times New Roman"/>
          <w:color w:val="auto"/>
          <w:sz w:val="24"/>
          <w:szCs w:val="24"/>
          <w:shd w:val="clear" w:color="auto" w:fill="FFFFFF"/>
        </w:rPr>
        <w:t>3</w:t>
      </w:r>
      <w:r w:rsidR="001F65F5">
        <w:rPr>
          <w:rFonts w:ascii="Times New Roman" w:hAnsi="Times New Roman"/>
          <w:color w:val="auto"/>
          <w:sz w:val="24"/>
          <w:szCs w:val="24"/>
          <w:shd w:val="clear" w:color="auto" w:fill="FFFFFF"/>
        </w:rPr>
        <w:t>6</w:t>
      </w:r>
    </w:p>
    <w:p w:rsidR="00CA04CB" w:rsidRPr="00CA04CB" w:rsidRDefault="00CA04CB" w:rsidP="00E85FAD">
      <w:pPr>
        <w:pStyle w:val="sartttl"/>
        <w:jc w:val="both"/>
        <w:rPr>
          <w:rFonts w:ascii="Times New Roman" w:hAnsi="Times New Roman"/>
          <w:b w:val="0"/>
          <w:bCs w:val="0"/>
          <w:color w:val="auto"/>
          <w:sz w:val="24"/>
          <w:szCs w:val="24"/>
          <w:shd w:val="clear" w:color="auto" w:fill="FFFFFF"/>
          <w:lang w:val="ro-RO"/>
        </w:rPr>
      </w:pPr>
      <w:r w:rsidRPr="00CA04CB">
        <w:rPr>
          <w:rFonts w:ascii="Times New Roman" w:hAnsi="Times New Roman"/>
          <w:b w:val="0"/>
          <w:bCs w:val="0"/>
          <w:color w:val="auto"/>
          <w:sz w:val="24"/>
          <w:szCs w:val="24"/>
          <w:shd w:val="clear" w:color="auto" w:fill="FFFFFF"/>
          <w:lang w:val="ro-RO"/>
        </w:rPr>
        <w:t>(1)</w:t>
      </w:r>
      <w:r w:rsidR="00E85FAD">
        <w:rPr>
          <w:rFonts w:ascii="Times New Roman" w:hAnsi="Times New Roman"/>
          <w:b w:val="0"/>
          <w:bCs w:val="0"/>
          <w:color w:val="auto"/>
          <w:sz w:val="24"/>
          <w:szCs w:val="24"/>
          <w:shd w:val="clear" w:color="auto" w:fill="FFFFFF"/>
          <w:lang w:val="ro-RO"/>
        </w:rPr>
        <w:t xml:space="preserve"> </w:t>
      </w:r>
      <w:r w:rsidRPr="00CA04CB">
        <w:rPr>
          <w:rFonts w:ascii="Times New Roman" w:hAnsi="Times New Roman"/>
          <w:b w:val="0"/>
          <w:bCs w:val="0"/>
          <w:color w:val="auto"/>
          <w:sz w:val="24"/>
          <w:szCs w:val="24"/>
          <w:shd w:val="clear" w:color="auto" w:fill="FFFFFF"/>
          <w:lang w:val="ro-RO"/>
        </w:rPr>
        <w:t>D</w:t>
      </w:r>
      <w:r w:rsidR="00E85FAD">
        <w:rPr>
          <w:rFonts w:ascii="Times New Roman" w:hAnsi="Times New Roman"/>
          <w:b w:val="0"/>
          <w:bCs w:val="0"/>
          <w:color w:val="auto"/>
          <w:sz w:val="24"/>
          <w:szCs w:val="24"/>
          <w:shd w:val="clear" w:color="auto" w:fill="FFFFFF"/>
          <w:lang w:val="ro-RO"/>
        </w:rPr>
        <w:t xml:space="preserve">eşeurile de hârtie şi carton, </w:t>
      </w:r>
      <w:r w:rsidRPr="00CA04CB">
        <w:rPr>
          <w:rFonts w:ascii="Times New Roman" w:hAnsi="Times New Roman"/>
          <w:b w:val="0"/>
          <w:bCs w:val="0"/>
          <w:color w:val="auto"/>
          <w:sz w:val="24"/>
          <w:szCs w:val="24"/>
          <w:shd w:val="clear" w:color="auto" w:fill="FFFFFF"/>
          <w:lang w:val="ro-RO"/>
        </w:rPr>
        <w:t>plastic şi metal</w:t>
      </w:r>
      <w:r w:rsidR="000C62E8">
        <w:rPr>
          <w:rFonts w:ascii="Times New Roman" w:hAnsi="Times New Roman"/>
          <w:b w:val="0"/>
          <w:bCs w:val="0"/>
          <w:color w:val="auto"/>
          <w:sz w:val="24"/>
          <w:szCs w:val="24"/>
          <w:shd w:val="clear" w:color="auto" w:fill="FFFFFF"/>
          <w:lang w:val="ro-RO"/>
        </w:rPr>
        <w:t>,</w:t>
      </w:r>
      <w:r w:rsidRPr="00CA04CB">
        <w:rPr>
          <w:rFonts w:ascii="Times New Roman" w:hAnsi="Times New Roman"/>
          <w:b w:val="0"/>
          <w:bCs w:val="0"/>
          <w:color w:val="auto"/>
          <w:sz w:val="24"/>
          <w:szCs w:val="24"/>
          <w:shd w:val="clear" w:color="auto" w:fill="FFFFFF"/>
          <w:lang w:val="ro-RO"/>
        </w:rPr>
        <w:t xml:space="preserve"> </w:t>
      </w:r>
      <w:r w:rsidRPr="00685AEF">
        <w:rPr>
          <w:rFonts w:ascii="Times New Roman" w:hAnsi="Times New Roman"/>
          <w:b w:val="0"/>
          <w:bCs w:val="0"/>
          <w:color w:val="auto"/>
          <w:sz w:val="24"/>
          <w:szCs w:val="24"/>
          <w:shd w:val="clear" w:color="auto" w:fill="FFFFFF"/>
          <w:lang w:val="ro-RO"/>
        </w:rPr>
        <w:t xml:space="preserve">colectate  </w:t>
      </w:r>
      <w:r w:rsidRPr="00CA04CB">
        <w:rPr>
          <w:rFonts w:ascii="Times New Roman" w:hAnsi="Times New Roman"/>
          <w:b w:val="0"/>
          <w:bCs w:val="0"/>
          <w:color w:val="auto"/>
          <w:sz w:val="24"/>
          <w:szCs w:val="24"/>
          <w:shd w:val="clear" w:color="auto" w:fill="FFFFFF"/>
          <w:lang w:val="ro-RO"/>
        </w:rPr>
        <w:t xml:space="preserve">de la toţi producătorii de deşeuri </w:t>
      </w:r>
      <w:r w:rsidR="000C62E8" w:rsidRPr="00AD1145">
        <w:rPr>
          <w:rFonts w:ascii="Times New Roman" w:hAnsi="Times New Roman"/>
          <w:b w:val="0"/>
          <w:bCs w:val="0"/>
          <w:color w:val="auto"/>
          <w:sz w:val="24"/>
          <w:szCs w:val="24"/>
          <w:shd w:val="clear" w:color="auto" w:fill="FFFFFF"/>
          <w:lang w:val="ro-RO"/>
        </w:rPr>
        <w:t xml:space="preserve">de </w:t>
      </w:r>
      <w:r w:rsidRPr="00AD1145">
        <w:rPr>
          <w:rFonts w:ascii="Times New Roman" w:hAnsi="Times New Roman"/>
          <w:b w:val="0"/>
          <w:bCs w:val="0"/>
          <w:color w:val="auto"/>
          <w:sz w:val="24"/>
          <w:szCs w:val="24"/>
          <w:shd w:val="clear" w:color="auto" w:fill="FFFFFF"/>
          <w:lang w:val="ro-RO"/>
        </w:rPr>
        <w:t xml:space="preserve">pe teritoriul </w:t>
      </w:r>
      <w:r w:rsidR="00AD1145">
        <w:rPr>
          <w:rFonts w:ascii="Times New Roman" w:hAnsi="Times New Roman"/>
          <w:b w:val="0"/>
          <w:bCs w:val="0"/>
          <w:color w:val="auto"/>
          <w:sz w:val="24"/>
          <w:szCs w:val="24"/>
          <w:shd w:val="clear" w:color="auto" w:fill="FFFFFF"/>
          <w:lang w:val="ro-RO"/>
        </w:rPr>
        <w:t>municipiului Timișoara,</w:t>
      </w:r>
      <w:r w:rsidR="00E85FAD" w:rsidRPr="000C62E8">
        <w:rPr>
          <w:rFonts w:ascii="Times New Roman" w:hAnsi="Times New Roman"/>
          <w:b w:val="0"/>
          <w:bCs w:val="0"/>
          <w:color w:val="FF0000"/>
          <w:sz w:val="24"/>
          <w:szCs w:val="24"/>
          <w:shd w:val="clear" w:color="auto" w:fill="FFFFFF"/>
          <w:lang w:val="ro-RO"/>
        </w:rPr>
        <w:t xml:space="preserve"> </w:t>
      </w:r>
      <w:r w:rsidR="00E85FAD">
        <w:rPr>
          <w:rFonts w:ascii="Times New Roman" w:hAnsi="Times New Roman"/>
          <w:b w:val="0"/>
          <w:bCs w:val="0"/>
          <w:color w:val="auto"/>
          <w:sz w:val="24"/>
          <w:szCs w:val="24"/>
          <w:shd w:val="clear" w:color="auto" w:fill="FFFFFF"/>
          <w:lang w:val="ro-RO"/>
        </w:rPr>
        <w:t>se transportă la</w:t>
      </w:r>
      <w:r w:rsidRPr="00CA04CB">
        <w:rPr>
          <w:rFonts w:ascii="Times New Roman" w:hAnsi="Times New Roman"/>
          <w:b w:val="0"/>
          <w:bCs w:val="0"/>
          <w:color w:val="auto"/>
          <w:sz w:val="24"/>
          <w:szCs w:val="24"/>
          <w:shd w:val="clear" w:color="auto" w:fill="FFFFFF"/>
          <w:lang w:val="ro-RO"/>
        </w:rPr>
        <w:t xml:space="preserve"> staţia de sortare numai de către operatorii licenţiaţi A.N.R.S.C. care au contracte de delegare a gestiunii încheiate cu autorităţile administraţiei publice locale/asociaţia de dezvoltare intercomunitară sau, în cazul gestiunii directe, au hotărâre de dare în administrare a acestei activităţi.</w:t>
      </w:r>
    </w:p>
    <w:p w:rsidR="00CA04CB" w:rsidRPr="00CA04CB" w:rsidRDefault="00CA04CB" w:rsidP="00E85FAD">
      <w:pPr>
        <w:pStyle w:val="sartttl"/>
        <w:jc w:val="both"/>
        <w:rPr>
          <w:rFonts w:ascii="Times New Roman" w:hAnsi="Times New Roman"/>
          <w:b w:val="0"/>
          <w:bCs w:val="0"/>
          <w:color w:val="auto"/>
          <w:sz w:val="24"/>
          <w:szCs w:val="24"/>
          <w:shd w:val="clear" w:color="auto" w:fill="FFFFFF"/>
          <w:lang w:val="ro-RO"/>
        </w:rPr>
      </w:pPr>
      <w:r w:rsidRPr="00CA04CB">
        <w:rPr>
          <w:rFonts w:ascii="Times New Roman" w:hAnsi="Times New Roman"/>
          <w:b w:val="0"/>
          <w:bCs w:val="0"/>
          <w:color w:val="auto"/>
          <w:sz w:val="24"/>
          <w:szCs w:val="24"/>
          <w:shd w:val="clear" w:color="auto" w:fill="FFFFFF"/>
          <w:lang w:val="ro-RO"/>
        </w:rPr>
        <w:t>(2)</w:t>
      </w:r>
      <w:r w:rsidR="000C62E8">
        <w:rPr>
          <w:rFonts w:ascii="Times New Roman" w:hAnsi="Times New Roman"/>
          <w:b w:val="0"/>
          <w:bCs w:val="0"/>
          <w:color w:val="auto"/>
          <w:sz w:val="24"/>
          <w:szCs w:val="24"/>
          <w:shd w:val="clear" w:color="auto" w:fill="FFFFFF"/>
          <w:lang w:val="ro-RO"/>
        </w:rPr>
        <w:t xml:space="preserve"> </w:t>
      </w:r>
      <w:r w:rsidRPr="00CA04CB">
        <w:rPr>
          <w:rFonts w:ascii="Times New Roman" w:hAnsi="Times New Roman"/>
          <w:b w:val="0"/>
          <w:bCs w:val="0"/>
          <w:color w:val="auto"/>
          <w:sz w:val="24"/>
          <w:szCs w:val="24"/>
          <w:shd w:val="clear" w:color="auto" w:fill="FFFFFF"/>
          <w:lang w:val="ro-RO"/>
        </w:rPr>
        <w:t>Sortarea se realizează pe tipuri de materiale, în funcţie de cerinţele de calitate solicitate de operatorii reciclatori.</w:t>
      </w:r>
    </w:p>
    <w:p w:rsidR="00B534FD" w:rsidRDefault="00CA04CB" w:rsidP="00E85FAD">
      <w:pPr>
        <w:pStyle w:val="sartttl"/>
        <w:jc w:val="both"/>
        <w:rPr>
          <w:rFonts w:ascii="Times New Roman" w:hAnsi="Times New Roman"/>
          <w:b w:val="0"/>
          <w:bCs w:val="0"/>
          <w:color w:val="auto"/>
          <w:sz w:val="24"/>
          <w:szCs w:val="24"/>
          <w:shd w:val="clear" w:color="auto" w:fill="FFFFFF"/>
          <w:lang w:val="ro-RO"/>
        </w:rPr>
      </w:pPr>
      <w:r w:rsidRPr="00CA04CB">
        <w:rPr>
          <w:rFonts w:ascii="Times New Roman" w:hAnsi="Times New Roman"/>
          <w:b w:val="0"/>
          <w:bCs w:val="0"/>
          <w:color w:val="auto"/>
          <w:sz w:val="24"/>
          <w:szCs w:val="24"/>
          <w:shd w:val="clear" w:color="auto" w:fill="FFFFFF"/>
          <w:lang w:val="ro-RO"/>
        </w:rPr>
        <w:t>(3)</w:t>
      </w:r>
      <w:r w:rsidR="000C62E8">
        <w:rPr>
          <w:rFonts w:ascii="Times New Roman" w:hAnsi="Times New Roman"/>
          <w:b w:val="0"/>
          <w:bCs w:val="0"/>
          <w:color w:val="auto"/>
          <w:sz w:val="24"/>
          <w:szCs w:val="24"/>
          <w:shd w:val="clear" w:color="auto" w:fill="FFFFFF"/>
          <w:lang w:val="ro-RO"/>
        </w:rPr>
        <w:t xml:space="preserve"> </w:t>
      </w:r>
      <w:r w:rsidRPr="00CA04CB">
        <w:rPr>
          <w:rFonts w:ascii="Times New Roman" w:hAnsi="Times New Roman"/>
          <w:b w:val="0"/>
          <w:bCs w:val="0"/>
          <w:color w:val="auto"/>
          <w:sz w:val="24"/>
          <w:szCs w:val="24"/>
          <w:shd w:val="clear" w:color="auto" w:fill="FFFFFF"/>
          <w:lang w:val="ro-RO"/>
        </w:rPr>
        <w:t xml:space="preserve">În situaţia în care transportul deşeurilor sortate de la staţia de sortare către instalaţiile </w:t>
      </w:r>
      <w:r w:rsidR="00840CC6">
        <w:rPr>
          <w:rFonts w:ascii="Times New Roman" w:hAnsi="Times New Roman"/>
          <w:b w:val="0"/>
          <w:bCs w:val="0"/>
          <w:color w:val="auto"/>
          <w:sz w:val="24"/>
          <w:szCs w:val="24"/>
          <w:shd w:val="clear" w:color="auto" w:fill="FFFFFF"/>
          <w:lang w:val="ro-RO"/>
        </w:rPr>
        <w:t xml:space="preserve">de tratare, inclusiv reciclare, </w:t>
      </w:r>
      <w:r w:rsidRPr="00CA04CB">
        <w:rPr>
          <w:rFonts w:ascii="Times New Roman" w:hAnsi="Times New Roman"/>
          <w:b w:val="0"/>
          <w:bCs w:val="0"/>
          <w:color w:val="auto"/>
          <w:sz w:val="24"/>
          <w:szCs w:val="24"/>
          <w:shd w:val="clear" w:color="auto" w:fill="FFFFFF"/>
          <w:lang w:val="ro-RO"/>
        </w:rPr>
        <w:t>nu face obiectul unui contract de delegare, aceste servicii se asigură de către operatorii economici care au contracte de vânzare-cumpărare încheiate cu operatorul staţiei de sortare, în condiţiile legii.</w:t>
      </w:r>
    </w:p>
    <w:p w:rsidR="007B6399" w:rsidRDefault="007B6399" w:rsidP="00E85FAD">
      <w:pPr>
        <w:pStyle w:val="sartttl"/>
        <w:jc w:val="both"/>
        <w:rPr>
          <w:rFonts w:ascii="Times New Roman" w:hAnsi="Times New Roman"/>
          <w:b w:val="0"/>
          <w:bCs w:val="0"/>
          <w:color w:val="auto"/>
          <w:sz w:val="24"/>
          <w:szCs w:val="24"/>
          <w:shd w:val="clear" w:color="auto" w:fill="FFFFFF"/>
          <w:lang w:val="ro-RO"/>
        </w:rPr>
      </w:pPr>
      <w:r>
        <w:rPr>
          <w:rFonts w:ascii="Times New Roman" w:hAnsi="Times New Roman"/>
          <w:b w:val="0"/>
          <w:bCs w:val="0"/>
          <w:color w:val="auto"/>
          <w:sz w:val="24"/>
          <w:szCs w:val="24"/>
          <w:shd w:val="clear" w:color="auto" w:fill="FFFFFF"/>
          <w:lang w:val="ro-RO"/>
        </w:rPr>
        <w:t>(4)</w:t>
      </w:r>
      <w:r w:rsidR="000C62E8">
        <w:rPr>
          <w:rFonts w:ascii="Times New Roman" w:hAnsi="Times New Roman"/>
          <w:b w:val="0"/>
          <w:bCs w:val="0"/>
          <w:color w:val="auto"/>
          <w:sz w:val="24"/>
          <w:szCs w:val="24"/>
          <w:shd w:val="clear" w:color="auto" w:fill="FFFFFF"/>
          <w:lang w:val="ro-RO"/>
        </w:rPr>
        <w:t xml:space="preserve"> </w:t>
      </w:r>
      <w:r>
        <w:rPr>
          <w:rFonts w:ascii="Times New Roman" w:hAnsi="Times New Roman"/>
          <w:b w:val="0"/>
          <w:bCs w:val="0"/>
          <w:color w:val="auto"/>
          <w:sz w:val="24"/>
          <w:szCs w:val="24"/>
          <w:shd w:val="clear" w:color="auto" w:fill="FFFFFF"/>
          <w:lang w:val="ro-RO"/>
        </w:rPr>
        <w:t xml:space="preserve">Deșeurile de sticlă și ambalaje </w:t>
      </w:r>
      <w:r w:rsidR="00F12A40">
        <w:rPr>
          <w:rFonts w:ascii="Times New Roman" w:hAnsi="Times New Roman"/>
          <w:b w:val="0"/>
          <w:bCs w:val="0"/>
          <w:color w:val="auto"/>
          <w:sz w:val="24"/>
          <w:szCs w:val="24"/>
          <w:shd w:val="clear" w:color="auto" w:fill="FFFFFF"/>
          <w:lang w:val="ro-RO"/>
        </w:rPr>
        <w:t>d</w:t>
      </w:r>
      <w:r w:rsidR="000C62E8">
        <w:rPr>
          <w:rFonts w:ascii="Times New Roman" w:hAnsi="Times New Roman"/>
          <w:b w:val="0"/>
          <w:bCs w:val="0"/>
          <w:color w:val="auto"/>
          <w:sz w:val="24"/>
          <w:szCs w:val="24"/>
          <w:shd w:val="clear" w:color="auto" w:fill="FFFFFF"/>
          <w:lang w:val="ro-RO"/>
        </w:rPr>
        <w:t>e sticlă, rezultate din sortare</w:t>
      </w:r>
      <w:r w:rsidR="00F12A40">
        <w:rPr>
          <w:rFonts w:ascii="Times New Roman" w:hAnsi="Times New Roman"/>
          <w:b w:val="0"/>
          <w:bCs w:val="0"/>
          <w:color w:val="auto"/>
          <w:sz w:val="24"/>
          <w:szCs w:val="24"/>
          <w:shd w:val="clear" w:color="auto" w:fill="FFFFFF"/>
          <w:lang w:val="ro-RO"/>
        </w:rPr>
        <w:t xml:space="preserve"> la Stația de sortare Timișoara, </w:t>
      </w:r>
      <w:r>
        <w:rPr>
          <w:rFonts w:ascii="Times New Roman" w:hAnsi="Times New Roman"/>
          <w:b w:val="0"/>
          <w:bCs w:val="0"/>
          <w:color w:val="auto"/>
          <w:sz w:val="24"/>
          <w:szCs w:val="24"/>
          <w:shd w:val="clear" w:color="auto" w:fill="FFFFFF"/>
          <w:lang w:val="ro-RO"/>
        </w:rPr>
        <w:t xml:space="preserve">se vor stoca temporar în incinta statiei de sortare și, ulterior, se vor preda către operatorii reciclatori a deșeurilor de sticlă. </w:t>
      </w:r>
    </w:p>
    <w:p w:rsidR="00E85FAD" w:rsidRDefault="007B6399" w:rsidP="00E85FAD">
      <w:pPr>
        <w:pStyle w:val="sartttl"/>
        <w:jc w:val="both"/>
        <w:rPr>
          <w:rFonts w:ascii="Times New Roman" w:hAnsi="Times New Roman"/>
          <w:b w:val="0"/>
          <w:bCs w:val="0"/>
          <w:color w:val="auto"/>
          <w:sz w:val="24"/>
          <w:szCs w:val="24"/>
          <w:shd w:val="clear" w:color="auto" w:fill="FFFFFF"/>
        </w:rPr>
      </w:pPr>
      <w:r>
        <w:rPr>
          <w:rFonts w:ascii="Times New Roman" w:hAnsi="Times New Roman"/>
          <w:b w:val="0"/>
          <w:bCs w:val="0"/>
          <w:color w:val="auto"/>
          <w:sz w:val="24"/>
          <w:szCs w:val="24"/>
          <w:shd w:val="clear" w:color="auto" w:fill="FFFFFF"/>
        </w:rPr>
        <w:t>(5</w:t>
      </w:r>
      <w:r w:rsidR="005D7685">
        <w:rPr>
          <w:rFonts w:ascii="Times New Roman" w:hAnsi="Times New Roman"/>
          <w:b w:val="0"/>
          <w:bCs w:val="0"/>
          <w:color w:val="auto"/>
          <w:sz w:val="24"/>
          <w:szCs w:val="24"/>
          <w:shd w:val="clear" w:color="auto" w:fill="FFFFFF"/>
        </w:rPr>
        <w:t>)</w:t>
      </w:r>
      <w:r w:rsidR="000C62E8">
        <w:rPr>
          <w:rFonts w:ascii="Times New Roman" w:hAnsi="Times New Roman"/>
          <w:b w:val="0"/>
          <w:bCs w:val="0"/>
          <w:color w:val="auto"/>
          <w:sz w:val="24"/>
          <w:szCs w:val="24"/>
          <w:shd w:val="clear" w:color="auto" w:fill="FFFFFF"/>
        </w:rPr>
        <w:t xml:space="preserve"> </w:t>
      </w:r>
      <w:r w:rsidR="005D7685">
        <w:rPr>
          <w:rFonts w:ascii="Times New Roman" w:hAnsi="Times New Roman"/>
          <w:b w:val="0"/>
          <w:bCs w:val="0"/>
          <w:color w:val="auto"/>
          <w:sz w:val="24"/>
          <w:szCs w:val="24"/>
          <w:shd w:val="clear" w:color="auto" w:fill="FFFFFF"/>
        </w:rPr>
        <w:t>D</w:t>
      </w:r>
      <w:r w:rsidR="00B534FD" w:rsidRPr="00B534FD">
        <w:rPr>
          <w:rFonts w:ascii="Times New Roman" w:hAnsi="Times New Roman"/>
          <w:b w:val="0"/>
          <w:bCs w:val="0"/>
          <w:color w:val="auto"/>
          <w:sz w:val="24"/>
          <w:szCs w:val="24"/>
          <w:shd w:val="clear" w:color="auto" w:fill="FFFFFF"/>
        </w:rPr>
        <w:t>upă colectare, deșeurile reciclabile (hâ</w:t>
      </w:r>
      <w:r>
        <w:rPr>
          <w:rFonts w:ascii="Times New Roman" w:hAnsi="Times New Roman"/>
          <w:b w:val="0"/>
          <w:bCs w:val="0"/>
          <w:color w:val="auto"/>
          <w:sz w:val="24"/>
          <w:szCs w:val="24"/>
          <w:shd w:val="clear" w:color="auto" w:fill="FFFFFF"/>
        </w:rPr>
        <w:t>rtie, carton și lemn, plastic,</w:t>
      </w:r>
      <w:r w:rsidR="00B534FD" w:rsidRPr="00B534FD">
        <w:rPr>
          <w:rFonts w:ascii="Times New Roman" w:hAnsi="Times New Roman"/>
          <w:b w:val="0"/>
          <w:bCs w:val="0"/>
          <w:color w:val="auto"/>
          <w:sz w:val="24"/>
          <w:szCs w:val="24"/>
          <w:shd w:val="clear" w:color="auto" w:fill="FFFFFF"/>
        </w:rPr>
        <w:t xml:space="preserve"> metale</w:t>
      </w:r>
      <w:r>
        <w:rPr>
          <w:rFonts w:ascii="Times New Roman" w:hAnsi="Times New Roman"/>
          <w:b w:val="0"/>
          <w:bCs w:val="0"/>
          <w:color w:val="auto"/>
          <w:sz w:val="24"/>
          <w:szCs w:val="24"/>
          <w:shd w:val="clear" w:color="auto" w:fill="FFFFFF"/>
        </w:rPr>
        <w:t xml:space="preserve"> și sticlă și ambalaje de sticlă</w:t>
      </w:r>
      <w:r w:rsidR="00B534FD" w:rsidRPr="00B534FD">
        <w:rPr>
          <w:rFonts w:ascii="Times New Roman" w:hAnsi="Times New Roman"/>
          <w:b w:val="0"/>
          <w:bCs w:val="0"/>
          <w:color w:val="auto"/>
          <w:sz w:val="24"/>
          <w:szCs w:val="24"/>
          <w:shd w:val="clear" w:color="auto" w:fill="FFFFFF"/>
        </w:rPr>
        <w:t xml:space="preserve">) vor fi transportate de către operatorii colectori, după cum urmează: </w:t>
      </w:r>
    </w:p>
    <w:p w:rsidR="005D7685" w:rsidRPr="005D7685" w:rsidRDefault="00E85FAD" w:rsidP="00E85FAD">
      <w:pPr>
        <w:pStyle w:val="sartttl"/>
        <w:jc w:val="both"/>
        <w:rPr>
          <w:rFonts w:ascii="Times New Roman" w:hAnsi="Times New Roman"/>
          <w:b w:val="0"/>
          <w:bCs w:val="0"/>
          <w:color w:val="auto"/>
          <w:sz w:val="24"/>
          <w:szCs w:val="24"/>
          <w:shd w:val="clear" w:color="auto" w:fill="FFFFFF"/>
        </w:rPr>
      </w:pPr>
      <w:r>
        <w:rPr>
          <w:rFonts w:ascii="Times New Roman" w:hAnsi="Times New Roman"/>
          <w:b w:val="0"/>
          <w:bCs w:val="0"/>
          <w:i/>
          <w:iCs/>
          <w:color w:val="auto"/>
          <w:sz w:val="24"/>
          <w:szCs w:val="24"/>
          <w:shd w:val="clear" w:color="auto" w:fill="FFFFFF"/>
        </w:rPr>
        <w:t xml:space="preserve"> </w:t>
      </w:r>
      <w:r w:rsidR="00840CC6">
        <w:rPr>
          <w:rFonts w:ascii="Times New Roman" w:hAnsi="Times New Roman"/>
          <w:b w:val="0"/>
          <w:bCs w:val="0"/>
          <w:i/>
          <w:iCs/>
          <w:color w:val="auto"/>
          <w:sz w:val="24"/>
          <w:szCs w:val="24"/>
          <w:shd w:val="clear" w:color="auto" w:fill="FFFFFF"/>
        </w:rPr>
        <w:tab/>
      </w:r>
      <w:r>
        <w:rPr>
          <w:rFonts w:ascii="Times New Roman" w:hAnsi="Times New Roman"/>
          <w:b w:val="0"/>
          <w:bCs w:val="0"/>
          <w:i/>
          <w:iCs/>
          <w:color w:val="auto"/>
          <w:sz w:val="24"/>
          <w:szCs w:val="24"/>
          <w:shd w:val="clear" w:color="auto" w:fill="FFFFFF"/>
        </w:rPr>
        <w:t xml:space="preserve">- </w:t>
      </w:r>
      <w:r w:rsidR="005D7685" w:rsidRPr="00E85FAD">
        <w:rPr>
          <w:rFonts w:ascii="Times New Roman" w:hAnsi="Times New Roman"/>
          <w:bCs w:val="0"/>
          <w:i/>
          <w:iCs/>
          <w:color w:val="auto"/>
          <w:sz w:val="24"/>
          <w:szCs w:val="24"/>
          <w:shd w:val="clear" w:color="auto" w:fill="FFFFFF"/>
        </w:rPr>
        <w:t>Deșeurile reciclabile</w:t>
      </w:r>
      <w:r w:rsidR="005D7685" w:rsidRPr="005D7685">
        <w:rPr>
          <w:rFonts w:ascii="Times New Roman" w:hAnsi="Times New Roman"/>
          <w:b w:val="0"/>
          <w:bCs w:val="0"/>
          <w:i/>
          <w:iCs/>
          <w:color w:val="auto"/>
          <w:sz w:val="24"/>
          <w:szCs w:val="24"/>
          <w:shd w:val="clear" w:color="auto" w:fill="FFFFFF"/>
        </w:rPr>
        <w:t xml:space="preserve"> </w:t>
      </w:r>
      <w:r w:rsidR="005D7685" w:rsidRPr="005D7685">
        <w:rPr>
          <w:rFonts w:ascii="Times New Roman" w:hAnsi="Times New Roman"/>
          <w:b w:val="0"/>
          <w:bCs w:val="0"/>
          <w:color w:val="auto"/>
          <w:sz w:val="24"/>
          <w:szCs w:val="24"/>
          <w:shd w:val="clear" w:color="auto" w:fill="FFFFFF"/>
        </w:rPr>
        <w:t>(hârtie, carton și lemn, pl</w:t>
      </w:r>
      <w:r>
        <w:rPr>
          <w:rFonts w:ascii="Times New Roman" w:hAnsi="Times New Roman"/>
          <w:b w:val="0"/>
          <w:bCs w:val="0"/>
          <w:color w:val="auto"/>
          <w:sz w:val="24"/>
          <w:szCs w:val="24"/>
          <w:shd w:val="clear" w:color="auto" w:fill="FFFFFF"/>
        </w:rPr>
        <w:t xml:space="preserve">astic și metale) colectate din Zona 1 </w:t>
      </w:r>
      <w:r w:rsidR="005D7685" w:rsidRPr="005D7685">
        <w:rPr>
          <w:rFonts w:ascii="Times New Roman" w:hAnsi="Times New Roman"/>
          <w:b w:val="0"/>
          <w:bCs w:val="0"/>
          <w:color w:val="auto"/>
          <w:sz w:val="24"/>
          <w:szCs w:val="24"/>
          <w:shd w:val="clear" w:color="auto" w:fill="FFFFFF"/>
        </w:rPr>
        <w:t xml:space="preserve">de colectare, vor fi transportate la stația de sortare Timișoara. </w:t>
      </w:r>
    </w:p>
    <w:p w:rsidR="005D7685" w:rsidRPr="005D7685" w:rsidRDefault="00840CC6" w:rsidP="00840CC6">
      <w:pPr>
        <w:pStyle w:val="sartttl"/>
        <w:jc w:val="both"/>
        <w:rPr>
          <w:rFonts w:ascii="Times New Roman" w:hAnsi="Times New Roman"/>
          <w:b w:val="0"/>
          <w:bCs w:val="0"/>
          <w:color w:val="auto"/>
          <w:sz w:val="24"/>
          <w:szCs w:val="24"/>
          <w:shd w:val="clear" w:color="auto" w:fill="FFFFFF"/>
        </w:rPr>
      </w:pPr>
      <w:r>
        <w:rPr>
          <w:rFonts w:ascii="Times New Roman" w:hAnsi="Times New Roman"/>
          <w:b w:val="0"/>
          <w:bCs w:val="0"/>
          <w:i/>
          <w:iCs/>
          <w:color w:val="auto"/>
          <w:sz w:val="24"/>
          <w:szCs w:val="24"/>
          <w:shd w:val="clear" w:color="auto" w:fill="FFFFFF"/>
        </w:rPr>
        <w:tab/>
      </w:r>
      <w:r w:rsidR="00E85FAD">
        <w:rPr>
          <w:rFonts w:ascii="Times New Roman" w:hAnsi="Times New Roman"/>
          <w:b w:val="0"/>
          <w:bCs w:val="0"/>
          <w:i/>
          <w:iCs/>
          <w:color w:val="auto"/>
          <w:sz w:val="24"/>
          <w:szCs w:val="24"/>
          <w:shd w:val="clear" w:color="auto" w:fill="FFFFFF"/>
        </w:rPr>
        <w:t xml:space="preserve">-  </w:t>
      </w:r>
      <w:r w:rsidR="005D7685" w:rsidRPr="00E85FAD">
        <w:rPr>
          <w:rFonts w:ascii="Times New Roman" w:hAnsi="Times New Roman"/>
          <w:bCs w:val="0"/>
          <w:i/>
          <w:iCs/>
          <w:color w:val="auto"/>
          <w:sz w:val="24"/>
          <w:szCs w:val="24"/>
          <w:shd w:val="clear" w:color="auto" w:fill="FFFFFF"/>
        </w:rPr>
        <w:t>Deșeurile de ambalaj de sticlă</w:t>
      </w:r>
      <w:r w:rsidR="005D7685" w:rsidRPr="005D7685">
        <w:rPr>
          <w:rFonts w:ascii="Times New Roman" w:hAnsi="Times New Roman"/>
          <w:b w:val="0"/>
          <w:bCs w:val="0"/>
          <w:i/>
          <w:iCs/>
          <w:color w:val="auto"/>
          <w:sz w:val="24"/>
          <w:szCs w:val="24"/>
          <w:shd w:val="clear" w:color="auto" w:fill="FFFFFF"/>
        </w:rPr>
        <w:t xml:space="preserve"> </w:t>
      </w:r>
      <w:r w:rsidR="00E85FAD">
        <w:rPr>
          <w:rFonts w:ascii="Times New Roman" w:hAnsi="Times New Roman"/>
          <w:b w:val="0"/>
          <w:bCs w:val="0"/>
          <w:color w:val="auto"/>
          <w:sz w:val="24"/>
          <w:szCs w:val="24"/>
          <w:shd w:val="clear" w:color="auto" w:fill="FFFFFF"/>
        </w:rPr>
        <w:t>colectate în</w:t>
      </w:r>
      <w:r w:rsidR="005D7685" w:rsidRPr="005D7685">
        <w:rPr>
          <w:rFonts w:ascii="Times New Roman" w:hAnsi="Times New Roman"/>
          <w:b w:val="0"/>
          <w:bCs w:val="0"/>
          <w:color w:val="auto"/>
          <w:sz w:val="24"/>
          <w:szCs w:val="24"/>
          <w:shd w:val="clear" w:color="auto" w:fill="FFFFFF"/>
        </w:rPr>
        <w:t xml:space="preserve"> recipientele tip clopot, vor fi transportate direct către operatorii reciclatori</w:t>
      </w:r>
      <w:r w:rsidR="005D7685">
        <w:rPr>
          <w:rFonts w:ascii="Times New Roman" w:hAnsi="Times New Roman"/>
          <w:b w:val="0"/>
          <w:bCs w:val="0"/>
          <w:color w:val="auto"/>
          <w:sz w:val="24"/>
          <w:szCs w:val="24"/>
          <w:shd w:val="clear" w:color="auto" w:fill="FFFFFF"/>
        </w:rPr>
        <w:t>.</w:t>
      </w:r>
    </w:p>
    <w:p w:rsidR="005D7685" w:rsidRPr="005D7685" w:rsidRDefault="005D7685" w:rsidP="00B534FD">
      <w:pPr>
        <w:pStyle w:val="sartttl"/>
        <w:jc w:val="both"/>
        <w:rPr>
          <w:rFonts w:ascii="Times New Roman" w:hAnsi="Times New Roman"/>
          <w:color w:val="auto"/>
          <w:sz w:val="24"/>
          <w:szCs w:val="24"/>
          <w:shd w:val="clear" w:color="auto" w:fill="FFFFFF"/>
        </w:rPr>
      </w:pPr>
    </w:p>
    <w:p w:rsidR="00484044" w:rsidRDefault="005D7685" w:rsidP="00484044">
      <w:pPr>
        <w:pStyle w:val="sartttl"/>
        <w:jc w:val="both"/>
        <w:rPr>
          <w:rFonts w:ascii="Times New Roman" w:hAnsi="Times New Roman"/>
          <w:color w:val="auto"/>
          <w:sz w:val="24"/>
          <w:szCs w:val="24"/>
          <w:shd w:val="clear" w:color="auto" w:fill="FFFFFF"/>
        </w:rPr>
      </w:pPr>
      <w:r w:rsidRPr="001F65F5">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Pr="001F65F5">
        <w:rPr>
          <w:rFonts w:ascii="Times New Roman" w:hAnsi="Times New Roman"/>
          <w:color w:val="auto"/>
          <w:sz w:val="24"/>
          <w:szCs w:val="24"/>
          <w:shd w:val="clear" w:color="auto" w:fill="FFFFFF"/>
        </w:rPr>
        <w:t>. 3</w:t>
      </w:r>
      <w:r w:rsidR="001F65F5" w:rsidRPr="001F65F5">
        <w:rPr>
          <w:rFonts w:ascii="Times New Roman" w:hAnsi="Times New Roman"/>
          <w:color w:val="auto"/>
          <w:sz w:val="24"/>
          <w:szCs w:val="24"/>
          <w:shd w:val="clear" w:color="auto" w:fill="FFFFFF"/>
        </w:rPr>
        <w:t>7</w:t>
      </w:r>
      <w:r w:rsidRPr="001F65F5">
        <w:rPr>
          <w:rFonts w:ascii="Times New Roman" w:hAnsi="Times New Roman"/>
          <w:color w:val="auto"/>
          <w:sz w:val="24"/>
          <w:szCs w:val="24"/>
          <w:shd w:val="clear" w:color="auto" w:fill="FFFFFF"/>
        </w:rPr>
        <w:t xml:space="preserve"> </w:t>
      </w:r>
    </w:p>
    <w:p w:rsidR="005D7685" w:rsidRPr="000C62E8" w:rsidRDefault="005D7685" w:rsidP="00484044">
      <w:pPr>
        <w:pStyle w:val="sartttl"/>
        <w:jc w:val="both"/>
        <w:rPr>
          <w:rFonts w:ascii="Times New Roman" w:hAnsi="Times New Roman"/>
          <w:color w:val="auto"/>
          <w:sz w:val="24"/>
          <w:szCs w:val="24"/>
          <w:shd w:val="clear" w:color="auto" w:fill="FFFFFF"/>
        </w:rPr>
      </w:pPr>
      <w:r w:rsidRPr="005D7685">
        <w:rPr>
          <w:rFonts w:ascii="Times New Roman" w:hAnsi="Times New Roman"/>
          <w:b w:val="0"/>
          <w:bCs w:val="0"/>
          <w:color w:val="auto"/>
          <w:sz w:val="24"/>
          <w:szCs w:val="24"/>
          <w:shd w:val="clear" w:color="auto" w:fill="FFFFFF"/>
        </w:rPr>
        <w:t xml:space="preserve">Operatorii care asigură activitatea de sortare a deșeurilor au și următoarele obligații specifice: </w:t>
      </w:r>
    </w:p>
    <w:p w:rsidR="005D7685" w:rsidRPr="005D7685" w:rsidRDefault="00840CC6" w:rsidP="00840CC6">
      <w:pPr>
        <w:pStyle w:val="sartttl"/>
        <w:tabs>
          <w:tab w:val="left" w:pos="284"/>
        </w:tabs>
        <w:jc w:val="both"/>
        <w:rPr>
          <w:rFonts w:ascii="Times New Roman" w:hAnsi="Times New Roman"/>
          <w:b w:val="0"/>
          <w:bCs w:val="0"/>
          <w:color w:val="auto"/>
          <w:sz w:val="24"/>
          <w:szCs w:val="24"/>
          <w:shd w:val="clear" w:color="auto" w:fill="FFFFFF"/>
        </w:rPr>
      </w:pPr>
      <w:r>
        <w:rPr>
          <w:rFonts w:ascii="Times New Roman" w:hAnsi="Times New Roman"/>
          <w:b w:val="0"/>
          <w:bCs w:val="0"/>
          <w:color w:val="auto"/>
          <w:sz w:val="24"/>
          <w:szCs w:val="24"/>
          <w:shd w:val="clear" w:color="auto" w:fill="FFFFFF"/>
        </w:rPr>
        <w:tab/>
      </w:r>
      <w:r w:rsidR="005D7685" w:rsidRPr="005D7685">
        <w:rPr>
          <w:rFonts w:ascii="Times New Roman" w:hAnsi="Times New Roman"/>
          <w:b w:val="0"/>
          <w:bCs w:val="0"/>
          <w:color w:val="auto"/>
          <w:sz w:val="24"/>
          <w:szCs w:val="24"/>
          <w:shd w:val="clear" w:color="auto" w:fill="FFFFFF"/>
        </w:rPr>
        <w:t xml:space="preserve">a) să dețină spații special amenajate pentru stocarea temporară a deșeurilor ce urmează a fi sortate, în condițiile prevăzute de legislația în vigoare; </w:t>
      </w:r>
    </w:p>
    <w:p w:rsidR="005D7685" w:rsidRPr="005D7685" w:rsidRDefault="00840CC6" w:rsidP="00BF2E59">
      <w:pPr>
        <w:pStyle w:val="sartttl"/>
        <w:numPr>
          <w:ilvl w:val="0"/>
          <w:numId w:val="2"/>
        </w:numPr>
        <w:tabs>
          <w:tab w:val="left" w:pos="284"/>
        </w:tabs>
        <w:jc w:val="both"/>
        <w:rPr>
          <w:rFonts w:ascii="Times New Roman" w:hAnsi="Times New Roman"/>
          <w:b w:val="0"/>
          <w:bCs w:val="0"/>
          <w:color w:val="auto"/>
          <w:sz w:val="24"/>
          <w:szCs w:val="24"/>
          <w:shd w:val="clear" w:color="auto" w:fill="FFFFFF"/>
        </w:rPr>
      </w:pPr>
      <w:r>
        <w:rPr>
          <w:rFonts w:ascii="Times New Roman" w:hAnsi="Times New Roman"/>
          <w:b w:val="0"/>
          <w:bCs w:val="0"/>
          <w:color w:val="auto"/>
          <w:sz w:val="24"/>
          <w:szCs w:val="24"/>
          <w:shd w:val="clear" w:color="auto" w:fill="FFFFFF"/>
        </w:rPr>
        <w:tab/>
      </w:r>
      <w:r w:rsidR="005D7685" w:rsidRPr="005D7685">
        <w:rPr>
          <w:rFonts w:ascii="Times New Roman" w:hAnsi="Times New Roman"/>
          <w:b w:val="0"/>
          <w:bCs w:val="0"/>
          <w:color w:val="auto"/>
          <w:sz w:val="24"/>
          <w:szCs w:val="24"/>
          <w:shd w:val="clear" w:color="auto" w:fill="FFFFFF"/>
        </w:rPr>
        <w:t xml:space="preserve">b) să evite formarea de stocuri de deşeuri ce urmează să fie sortate, precum şi de produse rezultate în urma sortării, care ar putea genera fenomene de poluare a mediului sau care prezintă riscuri de incendiu faţă de vecinătăţi; </w:t>
      </w:r>
    </w:p>
    <w:p w:rsidR="005D7685" w:rsidRPr="005D7685" w:rsidRDefault="00840CC6" w:rsidP="00BF2E59">
      <w:pPr>
        <w:pStyle w:val="sartttl"/>
        <w:numPr>
          <w:ilvl w:val="0"/>
          <w:numId w:val="2"/>
        </w:numPr>
        <w:tabs>
          <w:tab w:val="left" w:pos="284"/>
        </w:tabs>
        <w:jc w:val="both"/>
        <w:rPr>
          <w:rFonts w:ascii="Times New Roman" w:hAnsi="Times New Roman"/>
          <w:b w:val="0"/>
          <w:bCs w:val="0"/>
          <w:color w:val="auto"/>
          <w:sz w:val="24"/>
          <w:szCs w:val="24"/>
          <w:shd w:val="clear" w:color="auto" w:fill="FFFFFF"/>
        </w:rPr>
      </w:pPr>
      <w:r>
        <w:rPr>
          <w:rFonts w:ascii="Times New Roman" w:hAnsi="Times New Roman"/>
          <w:b w:val="0"/>
          <w:bCs w:val="0"/>
          <w:color w:val="auto"/>
          <w:sz w:val="24"/>
          <w:szCs w:val="24"/>
          <w:shd w:val="clear" w:color="auto" w:fill="FFFFFF"/>
        </w:rPr>
        <w:tab/>
      </w:r>
      <w:r w:rsidR="005D7685" w:rsidRPr="005D7685">
        <w:rPr>
          <w:rFonts w:ascii="Times New Roman" w:hAnsi="Times New Roman"/>
          <w:b w:val="0"/>
          <w:bCs w:val="0"/>
          <w:color w:val="auto"/>
          <w:sz w:val="24"/>
          <w:szCs w:val="24"/>
          <w:shd w:val="clear" w:color="auto" w:fill="FFFFFF"/>
        </w:rPr>
        <w:t xml:space="preserve">c) să asigure valorificarea întregii cantități de deșeuri sortate, evitând formarea de stocuri; </w:t>
      </w:r>
    </w:p>
    <w:p w:rsidR="005D7685" w:rsidRPr="005D7685" w:rsidRDefault="00840CC6" w:rsidP="00BF2E59">
      <w:pPr>
        <w:pStyle w:val="sartttl"/>
        <w:numPr>
          <w:ilvl w:val="0"/>
          <w:numId w:val="2"/>
        </w:numPr>
        <w:tabs>
          <w:tab w:val="left" w:pos="284"/>
        </w:tabs>
        <w:jc w:val="both"/>
        <w:rPr>
          <w:rFonts w:ascii="Times New Roman" w:hAnsi="Times New Roman"/>
          <w:b w:val="0"/>
          <w:bCs w:val="0"/>
          <w:color w:val="auto"/>
          <w:sz w:val="24"/>
          <w:szCs w:val="24"/>
          <w:shd w:val="clear" w:color="auto" w:fill="FFFFFF"/>
        </w:rPr>
      </w:pPr>
      <w:r>
        <w:rPr>
          <w:rFonts w:ascii="Times New Roman" w:hAnsi="Times New Roman"/>
          <w:b w:val="0"/>
          <w:bCs w:val="0"/>
          <w:color w:val="auto"/>
          <w:sz w:val="24"/>
          <w:szCs w:val="24"/>
          <w:shd w:val="clear" w:color="auto" w:fill="FFFFFF"/>
        </w:rPr>
        <w:tab/>
      </w:r>
      <w:r w:rsidR="005D7685" w:rsidRPr="005D7685">
        <w:rPr>
          <w:rFonts w:ascii="Times New Roman" w:hAnsi="Times New Roman"/>
          <w:b w:val="0"/>
          <w:bCs w:val="0"/>
          <w:color w:val="auto"/>
          <w:sz w:val="24"/>
          <w:szCs w:val="24"/>
          <w:shd w:val="clear" w:color="auto" w:fill="FFFFFF"/>
        </w:rPr>
        <w:t xml:space="preserve">d) să folosească, pentru sortarea deșeurilor, tehnologii și instalații care îndeplinesc condițiile legale privind funcționarea acestora; </w:t>
      </w:r>
    </w:p>
    <w:p w:rsidR="005D7685" w:rsidRPr="005D7685" w:rsidRDefault="00840CC6" w:rsidP="00BF2E59">
      <w:pPr>
        <w:pStyle w:val="sartttl"/>
        <w:numPr>
          <w:ilvl w:val="0"/>
          <w:numId w:val="2"/>
        </w:numPr>
        <w:tabs>
          <w:tab w:val="left" w:pos="284"/>
        </w:tabs>
        <w:jc w:val="both"/>
        <w:rPr>
          <w:rFonts w:ascii="Times New Roman" w:hAnsi="Times New Roman"/>
          <w:b w:val="0"/>
          <w:bCs w:val="0"/>
          <w:color w:val="auto"/>
          <w:sz w:val="24"/>
          <w:szCs w:val="24"/>
          <w:shd w:val="clear" w:color="auto" w:fill="FFFFFF"/>
        </w:rPr>
      </w:pPr>
      <w:r>
        <w:rPr>
          <w:rFonts w:ascii="Times New Roman" w:hAnsi="Times New Roman"/>
          <w:b w:val="0"/>
          <w:bCs w:val="0"/>
          <w:color w:val="auto"/>
          <w:sz w:val="24"/>
          <w:szCs w:val="24"/>
          <w:shd w:val="clear" w:color="auto" w:fill="FFFFFF"/>
        </w:rPr>
        <w:tab/>
      </w:r>
      <w:r w:rsidR="005D7685" w:rsidRPr="005D7685">
        <w:rPr>
          <w:rFonts w:ascii="Times New Roman" w:hAnsi="Times New Roman"/>
          <w:b w:val="0"/>
          <w:bCs w:val="0"/>
          <w:color w:val="auto"/>
          <w:sz w:val="24"/>
          <w:szCs w:val="24"/>
          <w:shd w:val="clear" w:color="auto" w:fill="FFFFFF"/>
        </w:rPr>
        <w:t>e) să se îngrijească cu prioritate de valorificarea energetică a reziduurilor rezultate din procesul de sortare a deşeurilor. Doar reziduurile care nu sunt valorificabile energetic se pot elimina prin depozitare</w:t>
      </w:r>
      <w:r w:rsidR="00000389">
        <w:rPr>
          <w:rFonts w:ascii="Times New Roman" w:hAnsi="Times New Roman"/>
          <w:b w:val="0"/>
          <w:bCs w:val="0"/>
          <w:color w:val="auto"/>
          <w:sz w:val="24"/>
          <w:szCs w:val="24"/>
          <w:shd w:val="clear" w:color="auto" w:fill="FFFFFF"/>
        </w:rPr>
        <w:t>;</w:t>
      </w:r>
      <w:r w:rsidR="005D7685" w:rsidRPr="005D7685">
        <w:rPr>
          <w:rFonts w:ascii="Times New Roman" w:hAnsi="Times New Roman"/>
          <w:b w:val="0"/>
          <w:bCs w:val="0"/>
          <w:color w:val="auto"/>
          <w:sz w:val="24"/>
          <w:szCs w:val="24"/>
          <w:shd w:val="clear" w:color="auto" w:fill="FFFFFF"/>
        </w:rPr>
        <w:t xml:space="preserve"> </w:t>
      </w:r>
    </w:p>
    <w:p w:rsidR="005D7685" w:rsidRDefault="00840CC6" w:rsidP="00BF2E59">
      <w:pPr>
        <w:pStyle w:val="sartttl"/>
        <w:numPr>
          <w:ilvl w:val="0"/>
          <w:numId w:val="2"/>
        </w:numPr>
        <w:tabs>
          <w:tab w:val="left" w:pos="284"/>
        </w:tabs>
        <w:jc w:val="both"/>
        <w:rPr>
          <w:rFonts w:ascii="Times New Roman" w:hAnsi="Times New Roman"/>
          <w:b w:val="0"/>
          <w:bCs w:val="0"/>
          <w:color w:val="auto"/>
          <w:sz w:val="24"/>
          <w:szCs w:val="24"/>
          <w:shd w:val="clear" w:color="auto" w:fill="FFFFFF"/>
        </w:rPr>
      </w:pPr>
      <w:r>
        <w:rPr>
          <w:rFonts w:ascii="Times New Roman" w:hAnsi="Times New Roman"/>
          <w:b w:val="0"/>
          <w:bCs w:val="0"/>
          <w:color w:val="auto"/>
          <w:sz w:val="24"/>
          <w:szCs w:val="24"/>
          <w:shd w:val="clear" w:color="auto" w:fill="FFFFFF"/>
        </w:rPr>
        <w:tab/>
      </w:r>
      <w:r w:rsidR="005D7685" w:rsidRPr="005D7685">
        <w:rPr>
          <w:rFonts w:ascii="Times New Roman" w:hAnsi="Times New Roman"/>
          <w:b w:val="0"/>
          <w:bCs w:val="0"/>
          <w:color w:val="auto"/>
          <w:sz w:val="24"/>
          <w:szCs w:val="24"/>
          <w:shd w:val="clear" w:color="auto" w:fill="FFFFFF"/>
        </w:rPr>
        <w:t>f) să se îngrijească de eliminarea reziduurilor rezultate din procesul de sortare a deșeurilor</w:t>
      </w:r>
      <w:r w:rsidR="00DF5898">
        <w:rPr>
          <w:rFonts w:ascii="Times New Roman" w:hAnsi="Times New Roman"/>
          <w:b w:val="0"/>
          <w:bCs w:val="0"/>
          <w:color w:val="auto"/>
          <w:sz w:val="24"/>
          <w:szCs w:val="24"/>
          <w:shd w:val="clear" w:color="auto" w:fill="FFFFFF"/>
        </w:rPr>
        <w:t xml:space="preserve"> fracției umede de </w:t>
      </w:r>
      <w:r w:rsidR="005D7685" w:rsidRPr="005D7685">
        <w:rPr>
          <w:rFonts w:ascii="Times New Roman" w:hAnsi="Times New Roman"/>
          <w:b w:val="0"/>
          <w:bCs w:val="0"/>
          <w:color w:val="auto"/>
          <w:sz w:val="24"/>
          <w:szCs w:val="24"/>
          <w:shd w:val="clear" w:color="auto" w:fill="FFFFFF"/>
        </w:rPr>
        <w:t xml:space="preserve">la Stația de sortare Timișoara, respectiv de valorificarea energetică a deșeurilor rezultate din procesul de sortare a </w:t>
      </w:r>
      <w:r w:rsidR="00DF5898">
        <w:rPr>
          <w:rFonts w:ascii="Times New Roman" w:hAnsi="Times New Roman"/>
          <w:b w:val="0"/>
          <w:bCs w:val="0"/>
          <w:color w:val="auto"/>
          <w:sz w:val="24"/>
          <w:szCs w:val="24"/>
          <w:shd w:val="clear" w:color="auto" w:fill="FFFFFF"/>
        </w:rPr>
        <w:t>deșeurilor reziduale.</w:t>
      </w:r>
    </w:p>
    <w:p w:rsidR="00011C2C" w:rsidRPr="007C7D34" w:rsidRDefault="00011C2C" w:rsidP="00011C2C">
      <w:pPr>
        <w:pStyle w:val="sartttl"/>
        <w:numPr>
          <w:ilvl w:val="0"/>
          <w:numId w:val="2"/>
        </w:numPr>
        <w:tabs>
          <w:tab w:val="left" w:pos="284"/>
        </w:tabs>
        <w:jc w:val="both"/>
        <w:rPr>
          <w:rFonts w:ascii="Times New Roman" w:hAnsi="Times New Roman"/>
          <w:b w:val="0"/>
          <w:bCs w:val="0"/>
          <w:color w:val="auto"/>
          <w:sz w:val="24"/>
          <w:szCs w:val="24"/>
          <w:shd w:val="clear" w:color="auto" w:fill="FFFFFF"/>
        </w:rPr>
      </w:pPr>
    </w:p>
    <w:p w:rsidR="00011C2C" w:rsidRPr="001F65F5" w:rsidRDefault="00011C2C" w:rsidP="00011C2C">
      <w:pPr>
        <w:pStyle w:val="sartttl"/>
        <w:jc w:val="both"/>
        <w:rPr>
          <w:rFonts w:ascii="Times New Roman" w:hAnsi="Times New Roman"/>
          <w:color w:val="auto"/>
          <w:sz w:val="24"/>
          <w:szCs w:val="24"/>
          <w:shd w:val="clear" w:color="auto" w:fill="FFFFFF"/>
        </w:rPr>
      </w:pPr>
      <w:r w:rsidRPr="001F65F5">
        <w:rPr>
          <w:rFonts w:ascii="Times New Roman" w:hAnsi="Times New Roman"/>
          <w:color w:val="auto"/>
          <w:sz w:val="24"/>
          <w:szCs w:val="24"/>
          <w:shd w:val="clear" w:color="auto" w:fill="FFFFFF"/>
        </w:rPr>
        <w:t>A</w:t>
      </w:r>
      <w:r w:rsidR="00C11685">
        <w:rPr>
          <w:rFonts w:ascii="Times New Roman" w:hAnsi="Times New Roman"/>
          <w:color w:val="auto"/>
          <w:sz w:val="24"/>
          <w:szCs w:val="24"/>
          <w:shd w:val="clear" w:color="auto" w:fill="FFFFFF"/>
        </w:rPr>
        <w:t>rt</w:t>
      </w:r>
      <w:r w:rsidRPr="001F65F5">
        <w:rPr>
          <w:rFonts w:ascii="Times New Roman" w:hAnsi="Times New Roman"/>
          <w:color w:val="auto"/>
          <w:sz w:val="24"/>
          <w:szCs w:val="24"/>
          <w:shd w:val="clear" w:color="auto" w:fill="FFFFFF"/>
        </w:rPr>
        <w:t>. 3</w:t>
      </w:r>
      <w:r w:rsidR="001F65F5" w:rsidRPr="001F65F5">
        <w:rPr>
          <w:rFonts w:ascii="Times New Roman" w:hAnsi="Times New Roman"/>
          <w:color w:val="auto"/>
          <w:sz w:val="24"/>
          <w:szCs w:val="24"/>
          <w:shd w:val="clear" w:color="auto" w:fill="FFFFFF"/>
        </w:rPr>
        <w:t>8</w:t>
      </w:r>
      <w:r w:rsidRPr="001F65F5">
        <w:rPr>
          <w:rFonts w:ascii="Times New Roman" w:hAnsi="Times New Roman"/>
          <w:color w:val="auto"/>
          <w:sz w:val="24"/>
          <w:szCs w:val="24"/>
          <w:shd w:val="clear" w:color="auto" w:fill="FFFFFF"/>
        </w:rPr>
        <w:t xml:space="preserve"> </w:t>
      </w:r>
    </w:p>
    <w:p w:rsidR="00011C2C" w:rsidRPr="00011C2C" w:rsidRDefault="00011C2C" w:rsidP="00011C2C">
      <w:pPr>
        <w:pStyle w:val="sartttl"/>
        <w:jc w:val="both"/>
        <w:rPr>
          <w:rFonts w:ascii="Times New Roman" w:hAnsi="Times New Roman"/>
          <w:b w:val="0"/>
          <w:bCs w:val="0"/>
          <w:color w:val="auto"/>
          <w:sz w:val="24"/>
          <w:szCs w:val="24"/>
          <w:shd w:val="clear" w:color="auto" w:fill="FFFFFF"/>
        </w:rPr>
      </w:pPr>
      <w:r w:rsidRPr="00011C2C">
        <w:rPr>
          <w:rFonts w:ascii="Times New Roman" w:hAnsi="Times New Roman"/>
          <w:b w:val="0"/>
          <w:bCs w:val="0"/>
          <w:color w:val="auto"/>
          <w:sz w:val="24"/>
          <w:szCs w:val="24"/>
          <w:shd w:val="clear" w:color="auto" w:fill="FFFFFF"/>
        </w:rPr>
        <w:t xml:space="preserve">Spațiile în care se desfășoară activitatea de sortare vor trebui să îndeplinească cel puțin următoarele condiții: </w:t>
      </w:r>
    </w:p>
    <w:p w:rsidR="00011C2C" w:rsidRPr="00011C2C" w:rsidRDefault="00011C2C" w:rsidP="00011C2C">
      <w:pPr>
        <w:pStyle w:val="sartttl"/>
        <w:numPr>
          <w:ilvl w:val="0"/>
          <w:numId w:val="3"/>
        </w:numPr>
        <w:jc w:val="both"/>
        <w:rPr>
          <w:rFonts w:ascii="Times New Roman" w:hAnsi="Times New Roman"/>
          <w:b w:val="0"/>
          <w:bCs w:val="0"/>
          <w:color w:val="auto"/>
          <w:sz w:val="24"/>
          <w:szCs w:val="24"/>
          <w:shd w:val="clear" w:color="auto" w:fill="FFFFFF"/>
        </w:rPr>
      </w:pPr>
      <w:r w:rsidRPr="00011C2C">
        <w:rPr>
          <w:rFonts w:ascii="Times New Roman" w:hAnsi="Times New Roman"/>
          <w:b w:val="0"/>
          <w:bCs w:val="0"/>
          <w:color w:val="auto"/>
          <w:sz w:val="24"/>
          <w:szCs w:val="24"/>
          <w:shd w:val="clear" w:color="auto" w:fill="FFFFFF"/>
        </w:rPr>
        <w:t xml:space="preserve">a) să dispună de o platformă betonată cu o suprafață suficientă pentru primirea deșeurilor și pentru stocarea temporară, separată, a fiecărui tip de deșeu reciclabil; </w:t>
      </w:r>
    </w:p>
    <w:p w:rsidR="00011C2C" w:rsidRPr="00011C2C" w:rsidRDefault="00011C2C" w:rsidP="00011C2C">
      <w:pPr>
        <w:pStyle w:val="sartttl"/>
        <w:numPr>
          <w:ilvl w:val="0"/>
          <w:numId w:val="3"/>
        </w:numPr>
        <w:jc w:val="both"/>
        <w:rPr>
          <w:rFonts w:ascii="Times New Roman" w:hAnsi="Times New Roman"/>
          <w:b w:val="0"/>
          <w:bCs w:val="0"/>
          <w:color w:val="auto"/>
          <w:sz w:val="24"/>
          <w:szCs w:val="24"/>
          <w:shd w:val="clear" w:color="auto" w:fill="FFFFFF"/>
        </w:rPr>
      </w:pPr>
      <w:r w:rsidRPr="00011C2C">
        <w:rPr>
          <w:rFonts w:ascii="Times New Roman" w:hAnsi="Times New Roman"/>
          <w:b w:val="0"/>
          <w:bCs w:val="0"/>
          <w:color w:val="auto"/>
          <w:sz w:val="24"/>
          <w:szCs w:val="24"/>
          <w:shd w:val="clear" w:color="auto" w:fill="FFFFFF"/>
        </w:rPr>
        <w:t xml:space="preserve">b) să fie prevăzute cu cântar electronic de cântărire a autovehiculelor, cu transmisia și înregistrarea datelor la dispecer și cu verificarea metrologică în termenul de valabilitate; </w:t>
      </w:r>
    </w:p>
    <w:p w:rsidR="00011C2C" w:rsidRPr="00011C2C" w:rsidRDefault="00011C2C" w:rsidP="00011C2C">
      <w:pPr>
        <w:pStyle w:val="sartttl"/>
        <w:numPr>
          <w:ilvl w:val="0"/>
          <w:numId w:val="3"/>
        </w:numPr>
        <w:jc w:val="both"/>
        <w:rPr>
          <w:rFonts w:ascii="Times New Roman" w:hAnsi="Times New Roman"/>
          <w:b w:val="0"/>
          <w:bCs w:val="0"/>
          <w:color w:val="auto"/>
          <w:sz w:val="24"/>
          <w:szCs w:val="24"/>
          <w:shd w:val="clear" w:color="auto" w:fill="FFFFFF"/>
        </w:rPr>
      </w:pPr>
      <w:r w:rsidRPr="00011C2C">
        <w:rPr>
          <w:rFonts w:ascii="Times New Roman" w:hAnsi="Times New Roman"/>
          <w:b w:val="0"/>
          <w:bCs w:val="0"/>
          <w:color w:val="auto"/>
          <w:sz w:val="24"/>
          <w:szCs w:val="24"/>
          <w:shd w:val="clear" w:color="auto" w:fill="FFFFFF"/>
        </w:rPr>
        <w:t xml:space="preserve">c) să fie prevăzute cu un sistem de colectare a apelor uzate rezultate din apa pluvială sau din procesul tehnologic de sortare și spălare; </w:t>
      </w:r>
    </w:p>
    <w:p w:rsidR="00011C2C" w:rsidRPr="00011C2C" w:rsidRDefault="00011C2C" w:rsidP="00011C2C">
      <w:pPr>
        <w:pStyle w:val="sartttl"/>
        <w:numPr>
          <w:ilvl w:val="0"/>
          <w:numId w:val="3"/>
        </w:numPr>
        <w:jc w:val="both"/>
        <w:rPr>
          <w:rFonts w:ascii="Times New Roman" w:hAnsi="Times New Roman"/>
          <w:b w:val="0"/>
          <w:bCs w:val="0"/>
          <w:color w:val="auto"/>
          <w:sz w:val="24"/>
          <w:szCs w:val="24"/>
          <w:shd w:val="clear" w:color="auto" w:fill="FFFFFF"/>
        </w:rPr>
      </w:pPr>
      <w:r w:rsidRPr="00011C2C">
        <w:rPr>
          <w:rFonts w:ascii="Times New Roman" w:hAnsi="Times New Roman"/>
          <w:b w:val="0"/>
          <w:bCs w:val="0"/>
          <w:color w:val="auto"/>
          <w:sz w:val="24"/>
          <w:szCs w:val="24"/>
          <w:shd w:val="clear" w:color="auto" w:fill="FFFFFF"/>
        </w:rPr>
        <w:t xml:space="preserve">d) să aibă instalație de spălare și dezinfectare; </w:t>
      </w:r>
    </w:p>
    <w:p w:rsidR="00011C2C" w:rsidRPr="00011C2C" w:rsidRDefault="00011C2C" w:rsidP="00011C2C">
      <w:pPr>
        <w:pStyle w:val="sartttl"/>
        <w:numPr>
          <w:ilvl w:val="0"/>
          <w:numId w:val="3"/>
        </w:numPr>
        <w:jc w:val="both"/>
        <w:rPr>
          <w:rFonts w:ascii="Times New Roman" w:hAnsi="Times New Roman"/>
          <w:b w:val="0"/>
          <w:bCs w:val="0"/>
          <w:color w:val="auto"/>
          <w:sz w:val="24"/>
          <w:szCs w:val="24"/>
          <w:shd w:val="clear" w:color="auto" w:fill="FFFFFF"/>
        </w:rPr>
      </w:pPr>
      <w:r w:rsidRPr="00011C2C">
        <w:rPr>
          <w:rFonts w:ascii="Times New Roman" w:hAnsi="Times New Roman"/>
          <w:b w:val="0"/>
          <w:bCs w:val="0"/>
          <w:color w:val="auto"/>
          <w:sz w:val="24"/>
          <w:szCs w:val="24"/>
          <w:shd w:val="clear" w:color="auto" w:fill="FFFFFF"/>
        </w:rPr>
        <w:t xml:space="preserve">e) să fie prevăzute cu instalații de tratare a apelor uzate, conform normativelor în vigoare, sau să existe posibilitatea de transportare a acestora la stațiile de epurare a apelor uzate; </w:t>
      </w:r>
    </w:p>
    <w:p w:rsidR="00011C2C" w:rsidRPr="00011C2C" w:rsidRDefault="00011C2C" w:rsidP="00011C2C">
      <w:pPr>
        <w:pStyle w:val="sartttl"/>
        <w:numPr>
          <w:ilvl w:val="0"/>
          <w:numId w:val="3"/>
        </w:numPr>
        <w:jc w:val="both"/>
        <w:rPr>
          <w:rFonts w:ascii="Times New Roman" w:hAnsi="Times New Roman"/>
          <w:b w:val="0"/>
          <w:bCs w:val="0"/>
          <w:color w:val="auto"/>
          <w:sz w:val="24"/>
          <w:szCs w:val="24"/>
          <w:shd w:val="clear" w:color="auto" w:fill="FFFFFF"/>
        </w:rPr>
      </w:pPr>
      <w:r w:rsidRPr="00011C2C">
        <w:rPr>
          <w:rFonts w:ascii="Times New Roman" w:hAnsi="Times New Roman"/>
          <w:b w:val="0"/>
          <w:bCs w:val="0"/>
          <w:color w:val="auto"/>
          <w:sz w:val="24"/>
          <w:szCs w:val="24"/>
          <w:shd w:val="clear" w:color="auto" w:fill="FFFFFF"/>
        </w:rPr>
        <w:lastRenderedPageBreak/>
        <w:t xml:space="preserve">f) să permită depozitarea temporară, separată, a fiecărui tip de deşeu sortat; </w:t>
      </w:r>
    </w:p>
    <w:p w:rsidR="00011C2C" w:rsidRPr="00011C2C" w:rsidRDefault="00011C2C" w:rsidP="00011C2C">
      <w:pPr>
        <w:pStyle w:val="sartttl"/>
        <w:numPr>
          <w:ilvl w:val="0"/>
          <w:numId w:val="3"/>
        </w:numPr>
        <w:jc w:val="both"/>
        <w:rPr>
          <w:rFonts w:ascii="Times New Roman" w:hAnsi="Times New Roman"/>
          <w:b w:val="0"/>
          <w:bCs w:val="0"/>
          <w:color w:val="auto"/>
          <w:sz w:val="24"/>
          <w:szCs w:val="24"/>
          <w:shd w:val="clear" w:color="auto" w:fill="FFFFFF"/>
        </w:rPr>
      </w:pPr>
      <w:r w:rsidRPr="00011C2C">
        <w:rPr>
          <w:rFonts w:ascii="Times New Roman" w:hAnsi="Times New Roman"/>
          <w:b w:val="0"/>
          <w:bCs w:val="0"/>
          <w:color w:val="auto"/>
          <w:sz w:val="24"/>
          <w:szCs w:val="24"/>
          <w:shd w:val="clear" w:color="auto" w:fill="FFFFFF"/>
        </w:rPr>
        <w:t xml:space="preserve">g) să fie prevăzute cu puncte de prelevare a probelor apelor uzate colectate; </w:t>
      </w:r>
    </w:p>
    <w:p w:rsidR="00011C2C" w:rsidRPr="00011C2C" w:rsidRDefault="00011C2C" w:rsidP="00011C2C">
      <w:pPr>
        <w:pStyle w:val="sartttl"/>
        <w:numPr>
          <w:ilvl w:val="0"/>
          <w:numId w:val="3"/>
        </w:numPr>
        <w:jc w:val="both"/>
        <w:rPr>
          <w:rFonts w:ascii="Times New Roman" w:hAnsi="Times New Roman"/>
          <w:b w:val="0"/>
          <w:bCs w:val="0"/>
          <w:color w:val="auto"/>
          <w:sz w:val="24"/>
          <w:szCs w:val="24"/>
          <w:shd w:val="clear" w:color="auto" w:fill="FFFFFF"/>
        </w:rPr>
      </w:pPr>
      <w:r w:rsidRPr="00011C2C">
        <w:rPr>
          <w:rFonts w:ascii="Times New Roman" w:hAnsi="Times New Roman"/>
          <w:b w:val="0"/>
          <w:bCs w:val="0"/>
          <w:color w:val="auto"/>
          <w:sz w:val="24"/>
          <w:szCs w:val="24"/>
          <w:shd w:val="clear" w:color="auto" w:fill="FFFFFF"/>
        </w:rPr>
        <w:t xml:space="preserve">h) să existe posibilitatea de acces în fiecare zonă de stocare, fară a exista posibilitatea de contaminare reciprocă a diferitelor tipuri de deșeuri; </w:t>
      </w:r>
    </w:p>
    <w:p w:rsidR="007C7D34" w:rsidRPr="009D430C" w:rsidRDefault="00011C2C" w:rsidP="009D430C">
      <w:pPr>
        <w:pStyle w:val="sartttl"/>
        <w:numPr>
          <w:ilvl w:val="0"/>
          <w:numId w:val="3"/>
        </w:numPr>
        <w:jc w:val="both"/>
        <w:rPr>
          <w:rFonts w:ascii="Times New Roman" w:hAnsi="Times New Roman"/>
          <w:b w:val="0"/>
          <w:bCs w:val="0"/>
          <w:color w:val="auto"/>
          <w:sz w:val="24"/>
          <w:szCs w:val="24"/>
          <w:shd w:val="clear" w:color="auto" w:fill="FFFFFF"/>
        </w:rPr>
      </w:pPr>
      <w:r w:rsidRPr="00011C2C">
        <w:rPr>
          <w:rFonts w:ascii="Times New Roman" w:hAnsi="Times New Roman"/>
          <w:b w:val="0"/>
          <w:bCs w:val="0"/>
          <w:color w:val="auto"/>
          <w:sz w:val="24"/>
          <w:szCs w:val="24"/>
          <w:shd w:val="clear" w:color="auto" w:fill="FFFFFF"/>
        </w:rPr>
        <w:t xml:space="preserve">i) să existe grupuri sanitare și vestiare conform normativelor în vigoare; </w:t>
      </w:r>
    </w:p>
    <w:p w:rsidR="00011C2C" w:rsidRPr="00011C2C" w:rsidRDefault="00011C2C" w:rsidP="00011C2C">
      <w:pPr>
        <w:pStyle w:val="sartttl"/>
        <w:numPr>
          <w:ilvl w:val="0"/>
          <w:numId w:val="3"/>
        </w:numPr>
        <w:jc w:val="both"/>
        <w:rPr>
          <w:rFonts w:ascii="Times New Roman" w:hAnsi="Times New Roman"/>
          <w:b w:val="0"/>
          <w:bCs w:val="0"/>
          <w:color w:val="auto"/>
          <w:sz w:val="24"/>
          <w:szCs w:val="24"/>
          <w:shd w:val="clear" w:color="auto" w:fill="FFFFFF"/>
        </w:rPr>
      </w:pPr>
      <w:r w:rsidRPr="00011C2C">
        <w:rPr>
          <w:rFonts w:ascii="Times New Roman" w:hAnsi="Times New Roman"/>
          <w:b w:val="0"/>
          <w:bCs w:val="0"/>
          <w:color w:val="auto"/>
          <w:sz w:val="24"/>
          <w:szCs w:val="24"/>
          <w:shd w:val="clear" w:color="auto" w:fill="FFFFFF"/>
        </w:rPr>
        <w:t xml:space="preserve">j) să fie dotate cu instalație de iluminat corespunzătoare care să asigure o luminanță necesară asigurării activității în orice perioadă a zilei; </w:t>
      </w:r>
    </w:p>
    <w:p w:rsidR="00011C2C" w:rsidRPr="00011C2C" w:rsidRDefault="00011C2C" w:rsidP="00011C2C">
      <w:pPr>
        <w:pStyle w:val="sartttl"/>
        <w:numPr>
          <w:ilvl w:val="0"/>
          <w:numId w:val="3"/>
        </w:numPr>
        <w:jc w:val="both"/>
        <w:rPr>
          <w:rFonts w:ascii="Times New Roman" w:hAnsi="Times New Roman"/>
          <w:b w:val="0"/>
          <w:bCs w:val="0"/>
          <w:color w:val="auto"/>
          <w:sz w:val="24"/>
          <w:szCs w:val="24"/>
          <w:shd w:val="clear" w:color="auto" w:fill="FFFFFF"/>
        </w:rPr>
      </w:pPr>
      <w:r w:rsidRPr="00011C2C">
        <w:rPr>
          <w:rFonts w:ascii="Times New Roman" w:hAnsi="Times New Roman"/>
          <w:b w:val="0"/>
          <w:bCs w:val="0"/>
          <w:color w:val="auto"/>
          <w:sz w:val="24"/>
          <w:szCs w:val="24"/>
          <w:shd w:val="clear" w:color="auto" w:fill="FFFFFF"/>
        </w:rPr>
        <w:t xml:space="preserve">k) să fie prevăzute cu instalații de detecție și de stins incendiul; </w:t>
      </w:r>
    </w:p>
    <w:p w:rsidR="00B534FD" w:rsidRPr="00C148C5" w:rsidRDefault="00011C2C" w:rsidP="002D3716">
      <w:pPr>
        <w:pStyle w:val="sartttl"/>
        <w:numPr>
          <w:ilvl w:val="0"/>
          <w:numId w:val="3"/>
        </w:numPr>
        <w:jc w:val="both"/>
        <w:rPr>
          <w:rFonts w:ascii="Times New Roman" w:hAnsi="Times New Roman"/>
          <w:b w:val="0"/>
          <w:bCs w:val="0"/>
          <w:color w:val="auto"/>
          <w:sz w:val="24"/>
          <w:szCs w:val="24"/>
          <w:shd w:val="clear" w:color="auto" w:fill="FFFFFF"/>
        </w:rPr>
      </w:pPr>
      <w:r w:rsidRPr="00011C2C">
        <w:rPr>
          <w:rFonts w:ascii="Times New Roman" w:hAnsi="Times New Roman"/>
          <w:b w:val="0"/>
          <w:bCs w:val="0"/>
          <w:color w:val="auto"/>
          <w:sz w:val="24"/>
          <w:szCs w:val="24"/>
          <w:shd w:val="clear" w:color="auto" w:fill="FFFFFF"/>
        </w:rPr>
        <w:t xml:space="preserve">l) să fie prevăzute cu instalații de presare și balotare pentru diferite tipuri de materiale reciclabile. </w:t>
      </w:r>
    </w:p>
    <w:p w:rsidR="00FF0F4D" w:rsidRDefault="00FF0F4D" w:rsidP="002D3716">
      <w:pPr>
        <w:pStyle w:val="sartttl"/>
        <w:jc w:val="both"/>
        <w:rPr>
          <w:rFonts w:ascii="Times New Roman" w:hAnsi="Times New Roman"/>
          <w:color w:val="auto"/>
          <w:sz w:val="24"/>
          <w:szCs w:val="24"/>
          <w:shd w:val="clear" w:color="auto" w:fill="FFFFFF"/>
        </w:rPr>
      </w:pPr>
    </w:p>
    <w:p w:rsidR="00AF1834" w:rsidRDefault="00AF1834" w:rsidP="00AF1834">
      <w:pPr>
        <w:pStyle w:val="sartttl"/>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Secțiunea a 5-a</w:t>
      </w:r>
    </w:p>
    <w:p w:rsidR="005D7685" w:rsidRDefault="00AF1834" w:rsidP="007C7D34">
      <w:pPr>
        <w:pStyle w:val="sartttl"/>
        <w:jc w:val="center"/>
        <w:rPr>
          <w:rFonts w:ascii="Times New Roman" w:hAnsi="Times New Roman"/>
          <w:i/>
          <w:iCs/>
          <w:color w:val="auto"/>
          <w:sz w:val="24"/>
          <w:szCs w:val="24"/>
          <w:shd w:val="clear" w:color="auto" w:fill="FFFFFF"/>
        </w:rPr>
      </w:pPr>
      <w:r w:rsidRPr="00627C0A">
        <w:rPr>
          <w:rFonts w:ascii="Times New Roman" w:hAnsi="Times New Roman"/>
          <w:i/>
          <w:iCs/>
          <w:color w:val="auto"/>
          <w:sz w:val="24"/>
          <w:szCs w:val="24"/>
          <w:shd w:val="clear" w:color="auto" w:fill="FFFFFF"/>
        </w:rPr>
        <w:t xml:space="preserve">Tratarea aerobă a biodeşeurilor colectate separat în instalaţii de compostare, inclusiv transportul reziduurilor la depozitele de deşeuri şi/sau la instalaţiile de valorificare </w:t>
      </w:r>
      <w:r w:rsidR="00840CC6">
        <w:rPr>
          <w:rFonts w:ascii="Times New Roman" w:hAnsi="Times New Roman"/>
          <w:i/>
          <w:iCs/>
          <w:color w:val="auto"/>
          <w:sz w:val="24"/>
          <w:szCs w:val="24"/>
          <w:shd w:val="clear" w:color="auto" w:fill="FFFFFF"/>
        </w:rPr>
        <w:t>energetic</w:t>
      </w:r>
    </w:p>
    <w:p w:rsidR="00840CC6" w:rsidRPr="007C7D34" w:rsidRDefault="00840CC6" w:rsidP="007C7D34">
      <w:pPr>
        <w:pStyle w:val="sartttl"/>
        <w:jc w:val="center"/>
        <w:rPr>
          <w:rFonts w:ascii="Times New Roman" w:hAnsi="Times New Roman"/>
          <w:i/>
          <w:iCs/>
          <w:color w:val="auto"/>
          <w:sz w:val="24"/>
          <w:szCs w:val="24"/>
          <w:shd w:val="clear" w:color="auto" w:fill="FFFFFF"/>
        </w:rPr>
      </w:pPr>
    </w:p>
    <w:p w:rsidR="00AF1834" w:rsidRPr="00AF1834" w:rsidRDefault="00AF1834" w:rsidP="00AF1834">
      <w:pPr>
        <w:pStyle w:val="sartttl"/>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Art.</w:t>
      </w:r>
      <w:r w:rsidR="00840CC6">
        <w:rPr>
          <w:rFonts w:ascii="Times New Roman" w:hAnsi="Times New Roman"/>
          <w:color w:val="auto"/>
          <w:sz w:val="24"/>
          <w:szCs w:val="24"/>
          <w:shd w:val="clear" w:color="auto" w:fill="FFFFFF"/>
        </w:rPr>
        <w:t xml:space="preserve"> </w:t>
      </w:r>
      <w:r>
        <w:rPr>
          <w:rFonts w:ascii="Times New Roman" w:hAnsi="Times New Roman"/>
          <w:color w:val="auto"/>
          <w:sz w:val="24"/>
          <w:szCs w:val="24"/>
          <w:shd w:val="clear" w:color="auto" w:fill="FFFFFF"/>
        </w:rPr>
        <w:t>3</w:t>
      </w:r>
      <w:r w:rsidR="001F65F5">
        <w:rPr>
          <w:rFonts w:ascii="Times New Roman" w:hAnsi="Times New Roman"/>
          <w:color w:val="auto"/>
          <w:sz w:val="24"/>
          <w:szCs w:val="24"/>
          <w:shd w:val="clear" w:color="auto" w:fill="FFFFFF"/>
        </w:rPr>
        <w:t>9</w:t>
      </w:r>
    </w:p>
    <w:p w:rsidR="00AF1834" w:rsidRPr="00EE4CE2" w:rsidRDefault="00AF1834" w:rsidP="00AF1834">
      <w:pPr>
        <w:pStyle w:val="sartttl"/>
        <w:jc w:val="both"/>
        <w:rPr>
          <w:rFonts w:ascii="Times New Roman" w:hAnsi="Times New Roman"/>
          <w:b w:val="0"/>
          <w:bCs w:val="0"/>
          <w:color w:val="auto"/>
          <w:sz w:val="24"/>
          <w:szCs w:val="24"/>
          <w:shd w:val="clear" w:color="auto" w:fill="FFFFFF"/>
        </w:rPr>
      </w:pPr>
      <w:r w:rsidRPr="001F65F5">
        <w:rPr>
          <w:b w:val="0"/>
          <w:bCs w:val="0"/>
          <w:color w:val="auto"/>
          <w:shd w:val="clear" w:color="auto" w:fill="FFFFFF"/>
        </w:rPr>
        <w:t>(</w:t>
      </w:r>
      <w:r w:rsidRPr="001F65F5">
        <w:rPr>
          <w:rFonts w:ascii="Times New Roman" w:hAnsi="Times New Roman"/>
          <w:b w:val="0"/>
          <w:bCs w:val="0"/>
          <w:color w:val="auto"/>
          <w:sz w:val="24"/>
          <w:szCs w:val="24"/>
          <w:shd w:val="clear" w:color="auto" w:fill="FFFFFF"/>
        </w:rPr>
        <w:t xml:space="preserve">1) </w:t>
      </w:r>
      <w:r w:rsidRPr="00AF1834">
        <w:rPr>
          <w:rFonts w:ascii="Times New Roman" w:hAnsi="Times New Roman"/>
          <w:b w:val="0"/>
          <w:bCs w:val="0"/>
          <w:color w:val="auto"/>
          <w:sz w:val="24"/>
          <w:szCs w:val="24"/>
          <w:shd w:val="clear" w:color="auto" w:fill="FFFFFF"/>
        </w:rPr>
        <w:t>Deșeurile rez</w:t>
      </w:r>
      <w:r w:rsidR="000D4A98">
        <w:rPr>
          <w:rFonts w:ascii="Times New Roman" w:hAnsi="Times New Roman"/>
          <w:b w:val="0"/>
          <w:bCs w:val="0"/>
          <w:color w:val="auto"/>
          <w:sz w:val="24"/>
          <w:szCs w:val="24"/>
          <w:shd w:val="clear" w:color="auto" w:fill="FFFFFF"/>
        </w:rPr>
        <w:t>iduale,</w:t>
      </w:r>
      <w:r w:rsidRPr="00AF1834">
        <w:rPr>
          <w:rFonts w:ascii="Times New Roman" w:hAnsi="Times New Roman"/>
          <w:b w:val="0"/>
          <w:bCs w:val="0"/>
          <w:color w:val="auto"/>
          <w:sz w:val="24"/>
          <w:szCs w:val="24"/>
          <w:shd w:val="clear" w:color="auto" w:fill="FFFFFF"/>
        </w:rPr>
        <w:t xml:space="preserve"> biodeșeurile colectate din municipiul Timișoara și cele 9 comune periurbane ale acestuia: Dumbrăvița, Ghiroda, Giarmata, Giroc, Mosnița Nouă, Orțisoara, Remetea Mare, Șag și Sânmihaiu Român, </w:t>
      </w:r>
      <w:r w:rsidR="00614CF8">
        <w:rPr>
          <w:rFonts w:ascii="Times New Roman" w:hAnsi="Times New Roman"/>
          <w:b w:val="0"/>
          <w:bCs w:val="0"/>
          <w:color w:val="auto"/>
          <w:sz w:val="24"/>
          <w:szCs w:val="24"/>
          <w:shd w:val="clear" w:color="auto" w:fill="FFFFFF"/>
        </w:rPr>
        <w:t>sunt</w:t>
      </w:r>
      <w:r w:rsidR="00EE4CE2" w:rsidRPr="00EE4CE2">
        <w:rPr>
          <w:rFonts w:ascii="Times New Roman" w:hAnsi="Times New Roman"/>
          <w:b w:val="0"/>
          <w:bCs w:val="0"/>
          <w:color w:val="auto"/>
          <w:sz w:val="24"/>
          <w:szCs w:val="24"/>
          <w:shd w:val="clear" w:color="auto" w:fill="FFFFFF"/>
        </w:rPr>
        <w:t xml:space="preserve"> transportate la Stația</w:t>
      </w:r>
      <w:r w:rsidRPr="00EE4CE2">
        <w:rPr>
          <w:rFonts w:ascii="Times New Roman" w:hAnsi="Times New Roman"/>
          <w:b w:val="0"/>
          <w:bCs w:val="0"/>
          <w:color w:val="auto"/>
          <w:sz w:val="24"/>
          <w:szCs w:val="24"/>
          <w:shd w:val="clear" w:color="auto" w:fill="FFFFFF"/>
        </w:rPr>
        <w:t xml:space="preserve"> de sortare</w:t>
      </w:r>
      <w:r w:rsidR="00614CF8">
        <w:rPr>
          <w:rFonts w:ascii="Times New Roman" w:hAnsi="Times New Roman"/>
          <w:b w:val="0"/>
          <w:bCs w:val="0"/>
          <w:color w:val="auto"/>
          <w:sz w:val="24"/>
          <w:szCs w:val="24"/>
          <w:shd w:val="clear" w:color="auto" w:fill="FFFFFF"/>
        </w:rPr>
        <w:t xml:space="preserve"> Timișoara</w:t>
      </w:r>
      <w:r w:rsidRPr="00EE4CE2">
        <w:rPr>
          <w:rFonts w:ascii="Times New Roman" w:hAnsi="Times New Roman"/>
          <w:b w:val="0"/>
          <w:bCs w:val="0"/>
          <w:color w:val="auto"/>
          <w:sz w:val="24"/>
          <w:szCs w:val="24"/>
          <w:shd w:val="clear" w:color="auto" w:fill="FFFFFF"/>
        </w:rPr>
        <w:t xml:space="preserve"> în vederea </w:t>
      </w:r>
      <w:r w:rsidR="00EE4CE2" w:rsidRPr="00EE4CE2">
        <w:rPr>
          <w:rFonts w:ascii="Times New Roman" w:hAnsi="Times New Roman"/>
          <w:b w:val="0"/>
          <w:bCs w:val="0"/>
          <w:color w:val="auto"/>
          <w:sz w:val="24"/>
          <w:szCs w:val="24"/>
          <w:shd w:val="clear" w:color="auto" w:fill="FFFFFF"/>
        </w:rPr>
        <w:t>sortări</w:t>
      </w:r>
      <w:r w:rsidR="00840CC6">
        <w:rPr>
          <w:rFonts w:ascii="Times New Roman" w:hAnsi="Times New Roman"/>
          <w:b w:val="0"/>
          <w:bCs w:val="0"/>
          <w:color w:val="auto"/>
          <w:sz w:val="24"/>
          <w:szCs w:val="24"/>
          <w:shd w:val="clear" w:color="auto" w:fill="FFFFFF"/>
        </w:rPr>
        <w:t>i</w:t>
      </w:r>
      <w:r w:rsidR="00614CF8">
        <w:rPr>
          <w:rFonts w:ascii="Times New Roman" w:hAnsi="Times New Roman"/>
          <w:b w:val="0"/>
          <w:bCs w:val="0"/>
          <w:color w:val="auto"/>
          <w:sz w:val="24"/>
          <w:szCs w:val="24"/>
          <w:shd w:val="clear" w:color="auto" w:fill="FFFFFF"/>
        </w:rPr>
        <w:t xml:space="preserve"> acestora,</w:t>
      </w:r>
      <w:r w:rsidR="00EE4CE2" w:rsidRPr="00EE4CE2">
        <w:rPr>
          <w:rFonts w:ascii="Times New Roman" w:hAnsi="Times New Roman"/>
          <w:b w:val="0"/>
          <w:bCs w:val="0"/>
          <w:color w:val="auto"/>
          <w:sz w:val="24"/>
          <w:szCs w:val="24"/>
          <w:shd w:val="clear" w:color="auto" w:fill="FFFFFF"/>
        </w:rPr>
        <w:t xml:space="preserve"> în </w:t>
      </w:r>
      <w:r w:rsidR="00840CC6">
        <w:rPr>
          <w:rFonts w:ascii="Times New Roman" w:hAnsi="Times New Roman"/>
          <w:b w:val="0"/>
          <w:bCs w:val="0"/>
          <w:color w:val="auto"/>
          <w:sz w:val="24"/>
          <w:szCs w:val="24"/>
          <w:shd w:val="clear" w:color="auto" w:fill="FFFFFF"/>
        </w:rPr>
        <w:t xml:space="preserve">urma </w:t>
      </w:r>
      <w:r w:rsidR="00EE4CE2" w:rsidRPr="00EE4CE2">
        <w:rPr>
          <w:rFonts w:ascii="Times New Roman" w:hAnsi="Times New Roman"/>
          <w:b w:val="0"/>
          <w:bCs w:val="0"/>
          <w:color w:val="auto"/>
          <w:sz w:val="24"/>
          <w:szCs w:val="24"/>
          <w:shd w:val="clear" w:color="auto" w:fill="FFFFFF"/>
        </w:rPr>
        <w:t>cărei</w:t>
      </w:r>
      <w:r w:rsidR="00840CC6">
        <w:rPr>
          <w:rFonts w:ascii="Times New Roman" w:hAnsi="Times New Roman"/>
          <w:b w:val="0"/>
          <w:bCs w:val="0"/>
          <w:color w:val="auto"/>
          <w:sz w:val="24"/>
          <w:szCs w:val="24"/>
          <w:shd w:val="clear" w:color="auto" w:fill="FFFFFF"/>
        </w:rPr>
        <w:t>a rezultă</w:t>
      </w:r>
      <w:r w:rsidR="00EE4CE2" w:rsidRPr="00EE4CE2">
        <w:rPr>
          <w:rFonts w:ascii="Times New Roman" w:hAnsi="Times New Roman"/>
          <w:b w:val="0"/>
          <w:bCs w:val="0"/>
          <w:color w:val="auto"/>
          <w:sz w:val="24"/>
          <w:szCs w:val="24"/>
          <w:shd w:val="clear" w:color="auto" w:fill="FFFFFF"/>
        </w:rPr>
        <w:t xml:space="preserve"> deșeuri </w:t>
      </w:r>
      <w:r w:rsidRPr="00EE4CE2">
        <w:rPr>
          <w:rFonts w:ascii="Times New Roman" w:hAnsi="Times New Roman"/>
          <w:b w:val="0"/>
          <w:bCs w:val="0"/>
          <w:color w:val="auto"/>
          <w:sz w:val="24"/>
          <w:szCs w:val="24"/>
          <w:shd w:val="clear" w:color="auto" w:fill="FFFFFF"/>
        </w:rPr>
        <w:t>valorific</w:t>
      </w:r>
      <w:r w:rsidR="009D430C">
        <w:rPr>
          <w:rFonts w:ascii="Times New Roman" w:hAnsi="Times New Roman"/>
          <w:b w:val="0"/>
          <w:bCs w:val="0"/>
          <w:color w:val="auto"/>
          <w:sz w:val="24"/>
          <w:szCs w:val="24"/>
          <w:shd w:val="clear" w:color="auto" w:fill="FFFFFF"/>
        </w:rPr>
        <w:t>a</w:t>
      </w:r>
      <w:r w:rsidR="00EE4CE2" w:rsidRPr="00EE4CE2">
        <w:rPr>
          <w:rFonts w:ascii="Times New Roman" w:hAnsi="Times New Roman"/>
          <w:b w:val="0"/>
          <w:bCs w:val="0"/>
          <w:color w:val="auto"/>
          <w:sz w:val="24"/>
          <w:szCs w:val="24"/>
          <w:shd w:val="clear" w:color="auto" w:fill="FFFFFF"/>
        </w:rPr>
        <w:t xml:space="preserve">bile </w:t>
      </w:r>
      <w:r w:rsidRPr="00EE4CE2">
        <w:rPr>
          <w:rFonts w:ascii="Times New Roman" w:hAnsi="Times New Roman"/>
          <w:b w:val="0"/>
          <w:bCs w:val="0"/>
          <w:color w:val="auto"/>
          <w:sz w:val="24"/>
          <w:szCs w:val="24"/>
          <w:shd w:val="clear" w:color="auto" w:fill="FFFFFF"/>
        </w:rPr>
        <w:t>energetic</w:t>
      </w:r>
      <w:r w:rsidR="00EE4CE2" w:rsidRPr="00EE4CE2">
        <w:rPr>
          <w:rFonts w:ascii="Times New Roman" w:hAnsi="Times New Roman"/>
          <w:b w:val="0"/>
          <w:bCs w:val="0"/>
          <w:color w:val="auto"/>
          <w:sz w:val="24"/>
          <w:szCs w:val="24"/>
          <w:shd w:val="clear" w:color="auto" w:fill="FFFFFF"/>
        </w:rPr>
        <w:t xml:space="preserve"> </w:t>
      </w:r>
      <w:r w:rsidR="00614CF8">
        <w:rPr>
          <w:rFonts w:ascii="Times New Roman" w:hAnsi="Times New Roman"/>
          <w:b w:val="0"/>
          <w:bCs w:val="0"/>
          <w:color w:val="auto"/>
          <w:sz w:val="24"/>
          <w:szCs w:val="24"/>
          <w:shd w:val="clear" w:color="auto" w:fill="FFFFFF"/>
        </w:rPr>
        <w:t>iar</w:t>
      </w:r>
      <w:r w:rsidR="00EE4CE2" w:rsidRPr="00EE4CE2">
        <w:rPr>
          <w:rFonts w:ascii="Times New Roman" w:hAnsi="Times New Roman"/>
          <w:b w:val="0"/>
          <w:bCs w:val="0"/>
          <w:color w:val="auto"/>
          <w:sz w:val="24"/>
          <w:szCs w:val="24"/>
          <w:shd w:val="clear" w:color="auto" w:fill="FFFFFF"/>
        </w:rPr>
        <w:t xml:space="preserve"> refuz</w:t>
      </w:r>
      <w:r w:rsidR="00614CF8">
        <w:rPr>
          <w:rFonts w:ascii="Times New Roman" w:hAnsi="Times New Roman"/>
          <w:b w:val="0"/>
          <w:bCs w:val="0"/>
          <w:color w:val="auto"/>
          <w:sz w:val="24"/>
          <w:szCs w:val="24"/>
          <w:shd w:val="clear" w:color="auto" w:fill="FFFFFF"/>
        </w:rPr>
        <w:t>ul de sortare</w:t>
      </w:r>
      <w:r w:rsidR="00EE4CE2" w:rsidRPr="00EE4CE2">
        <w:rPr>
          <w:rFonts w:ascii="Times New Roman" w:hAnsi="Times New Roman"/>
          <w:b w:val="0"/>
          <w:bCs w:val="0"/>
          <w:color w:val="auto"/>
          <w:sz w:val="24"/>
          <w:szCs w:val="24"/>
          <w:shd w:val="clear" w:color="auto" w:fill="FFFFFF"/>
        </w:rPr>
        <w:t xml:space="preserve"> se transport</w:t>
      </w:r>
      <w:r w:rsidR="00840CC6">
        <w:rPr>
          <w:rFonts w:ascii="Times New Roman" w:hAnsi="Times New Roman"/>
          <w:b w:val="0"/>
          <w:bCs w:val="0"/>
          <w:color w:val="auto"/>
          <w:sz w:val="24"/>
          <w:szCs w:val="24"/>
          <w:shd w:val="clear" w:color="auto" w:fill="FFFFFF"/>
        </w:rPr>
        <w:t>ă</w:t>
      </w:r>
      <w:r w:rsidR="00EE4CE2" w:rsidRPr="00EE4CE2">
        <w:rPr>
          <w:rFonts w:ascii="Times New Roman" w:hAnsi="Times New Roman"/>
          <w:b w:val="0"/>
          <w:bCs w:val="0"/>
          <w:color w:val="auto"/>
          <w:sz w:val="24"/>
          <w:szCs w:val="24"/>
          <w:shd w:val="clear" w:color="auto" w:fill="FFFFFF"/>
        </w:rPr>
        <w:t xml:space="preserve"> la DDN Ghizela.</w:t>
      </w:r>
      <w:r w:rsidRPr="00EE4CE2">
        <w:rPr>
          <w:rFonts w:ascii="Times New Roman" w:hAnsi="Times New Roman"/>
          <w:b w:val="0"/>
          <w:bCs w:val="0"/>
          <w:color w:val="auto"/>
          <w:sz w:val="24"/>
          <w:szCs w:val="24"/>
          <w:shd w:val="clear" w:color="auto" w:fill="FFFFFF"/>
        </w:rPr>
        <w:t xml:space="preserve"> </w:t>
      </w:r>
    </w:p>
    <w:p w:rsidR="00AF1834" w:rsidRDefault="00AF1834" w:rsidP="00AF1834">
      <w:pPr>
        <w:pStyle w:val="sartttl"/>
        <w:jc w:val="both"/>
        <w:rPr>
          <w:rFonts w:ascii="Times New Roman" w:hAnsi="Times New Roman"/>
          <w:b w:val="0"/>
          <w:bCs w:val="0"/>
          <w:color w:val="auto"/>
          <w:sz w:val="24"/>
          <w:szCs w:val="24"/>
          <w:shd w:val="clear" w:color="auto" w:fill="FFFFFF"/>
        </w:rPr>
      </w:pPr>
      <w:r w:rsidRPr="00AF1834">
        <w:rPr>
          <w:rFonts w:ascii="Times New Roman" w:hAnsi="Times New Roman"/>
          <w:b w:val="0"/>
          <w:bCs w:val="0"/>
          <w:color w:val="auto"/>
          <w:sz w:val="24"/>
          <w:szCs w:val="24"/>
          <w:shd w:val="clear" w:color="auto" w:fill="FFFFFF"/>
        </w:rPr>
        <w:t xml:space="preserve">(2) Deșeurile valorificabile energetic, rezultate în urma procesului de tratare mecanică, sunt balotate și transportate către agenți economici autorizați în vederea co-procesării în industria cimentului. </w:t>
      </w:r>
    </w:p>
    <w:p w:rsidR="000D4A98" w:rsidRDefault="000D4A98" w:rsidP="00AF1834">
      <w:pPr>
        <w:pStyle w:val="sartttl"/>
        <w:jc w:val="both"/>
        <w:rPr>
          <w:rFonts w:ascii="Times New Roman" w:hAnsi="Times New Roman"/>
          <w:b w:val="0"/>
          <w:bCs w:val="0"/>
          <w:color w:val="auto"/>
          <w:sz w:val="24"/>
          <w:szCs w:val="24"/>
          <w:shd w:val="clear" w:color="auto" w:fill="FFFFFF"/>
        </w:rPr>
      </w:pPr>
    </w:p>
    <w:p w:rsidR="00AF1834" w:rsidRPr="00AF1834" w:rsidRDefault="00AF1834" w:rsidP="00AF1834">
      <w:pPr>
        <w:pStyle w:val="sartttl"/>
        <w:jc w:val="center"/>
        <w:rPr>
          <w:rFonts w:ascii="Times New Roman" w:hAnsi="Times New Roman"/>
          <w:color w:val="auto"/>
          <w:sz w:val="24"/>
          <w:szCs w:val="24"/>
          <w:shd w:val="clear" w:color="auto" w:fill="FFFFFF"/>
        </w:rPr>
      </w:pPr>
      <w:r w:rsidRPr="00AF1834">
        <w:rPr>
          <w:rFonts w:ascii="Times New Roman" w:hAnsi="Times New Roman"/>
          <w:color w:val="auto"/>
          <w:sz w:val="24"/>
          <w:szCs w:val="24"/>
          <w:shd w:val="clear" w:color="auto" w:fill="FFFFFF"/>
        </w:rPr>
        <w:t>Secțiunea a 6-a</w:t>
      </w:r>
    </w:p>
    <w:p w:rsidR="00AF1834" w:rsidRDefault="00AF1834" w:rsidP="00AF1834">
      <w:pPr>
        <w:jc w:val="center"/>
        <w:rPr>
          <w:b/>
          <w:bCs/>
          <w:i/>
          <w:iCs/>
          <w:lang w:val="en-US"/>
        </w:rPr>
      </w:pPr>
      <w:r w:rsidRPr="00627C0A">
        <w:rPr>
          <w:b/>
          <w:bCs/>
          <w:i/>
          <w:iCs/>
          <w:lang w:val="en-US"/>
        </w:rPr>
        <w:t>Tratarea anaerobă a biodeşeurilor colectate separat în instalaţii de digestie anaerobă, inclusiv transportul materialului semisolid igienizat şi stabilizat la depozitele de deşeuri şi/sau la instalaţiile de valorificare energetică</w:t>
      </w:r>
    </w:p>
    <w:p w:rsidR="00840CC6" w:rsidRPr="007C7D34" w:rsidRDefault="00840CC6" w:rsidP="00AF1834">
      <w:pPr>
        <w:jc w:val="center"/>
        <w:rPr>
          <w:b/>
          <w:bCs/>
          <w:i/>
          <w:iCs/>
          <w:lang w:val="en-US"/>
        </w:rPr>
      </w:pPr>
    </w:p>
    <w:p w:rsidR="00AF1834" w:rsidRDefault="00AF1834" w:rsidP="00AF1834">
      <w:pPr>
        <w:pStyle w:val="Default"/>
        <w:rPr>
          <w:sz w:val="23"/>
          <w:szCs w:val="23"/>
        </w:rPr>
      </w:pPr>
      <w:r>
        <w:rPr>
          <w:b/>
          <w:bCs/>
          <w:sz w:val="23"/>
          <w:szCs w:val="23"/>
        </w:rPr>
        <w:t>A</w:t>
      </w:r>
      <w:r w:rsidR="00C11685">
        <w:rPr>
          <w:b/>
          <w:bCs/>
          <w:sz w:val="23"/>
          <w:szCs w:val="23"/>
        </w:rPr>
        <w:t>rt</w:t>
      </w:r>
      <w:r>
        <w:rPr>
          <w:b/>
          <w:bCs/>
          <w:sz w:val="23"/>
          <w:szCs w:val="23"/>
        </w:rPr>
        <w:t xml:space="preserve">. </w:t>
      </w:r>
      <w:r w:rsidR="001F65F5">
        <w:rPr>
          <w:b/>
          <w:bCs/>
          <w:sz w:val="23"/>
          <w:szCs w:val="23"/>
        </w:rPr>
        <w:t>40</w:t>
      </w:r>
      <w:r>
        <w:rPr>
          <w:b/>
          <w:bCs/>
          <w:sz w:val="23"/>
          <w:szCs w:val="23"/>
        </w:rPr>
        <w:t xml:space="preserve"> </w:t>
      </w:r>
    </w:p>
    <w:p w:rsidR="00AF1834" w:rsidRPr="00AF1834" w:rsidRDefault="00AF1834" w:rsidP="00AF1834">
      <w:pPr>
        <w:pStyle w:val="Default"/>
        <w:jc w:val="both"/>
      </w:pPr>
      <w:r w:rsidRPr="00AF1834">
        <w:t xml:space="preserve">(1) Pentru atingerea ţintelor obligatorii privind reducerea cantităţilor de deşeuri biodegradabile de la depozitare, deşeurile reziduale cu conţinut de biodegradabil trebuie tratate, prin tratare mecano-biologică, în vederea valorificării materiale și energetice. </w:t>
      </w:r>
    </w:p>
    <w:p w:rsidR="009F4A8D" w:rsidRPr="009F4A8D" w:rsidRDefault="00AF1834" w:rsidP="00AF1834">
      <w:pPr>
        <w:pStyle w:val="Default"/>
        <w:jc w:val="both"/>
        <w:rPr>
          <w:color w:val="FF0000"/>
        </w:rPr>
      </w:pPr>
      <w:r w:rsidRPr="00AF1834">
        <w:t xml:space="preserve">(2) Tratarea deșeurilor reziduale și biodegradabile, se </w:t>
      </w:r>
      <w:r w:rsidR="00AD1145">
        <w:t xml:space="preserve">va </w:t>
      </w:r>
      <w:r w:rsidRPr="00AF1834">
        <w:t>realiz</w:t>
      </w:r>
      <w:r w:rsidR="00AD1145">
        <w:t>a</w:t>
      </w:r>
      <w:r w:rsidRPr="00AF1834">
        <w:t xml:space="preserve"> în stația de tratare mecano</w:t>
      </w:r>
      <w:r w:rsidR="00AD1145">
        <w:t>-</w:t>
      </w:r>
      <w:r w:rsidRPr="00AF1834">
        <w:t xml:space="preserve">biologică de la Ghizela </w:t>
      </w:r>
      <w:r w:rsidRPr="00AD1145">
        <w:rPr>
          <w:color w:val="auto"/>
        </w:rPr>
        <w:t>și</w:t>
      </w:r>
      <w:r w:rsidR="00AD1145" w:rsidRPr="00AD1145">
        <w:rPr>
          <w:color w:val="auto"/>
        </w:rPr>
        <w:t>,</w:t>
      </w:r>
      <w:r w:rsidRPr="00AD1145">
        <w:rPr>
          <w:color w:val="auto"/>
        </w:rPr>
        <w:t xml:space="preserve"> </w:t>
      </w:r>
      <w:r w:rsidR="00AD1145" w:rsidRPr="00AD1145">
        <w:rPr>
          <w:color w:val="auto"/>
        </w:rPr>
        <w:t>conform P</w:t>
      </w:r>
      <w:r w:rsidR="00614CF8">
        <w:rPr>
          <w:color w:val="auto"/>
        </w:rPr>
        <w:t>.</w:t>
      </w:r>
      <w:r w:rsidR="00AD1145" w:rsidRPr="00AD1145">
        <w:rPr>
          <w:color w:val="auto"/>
        </w:rPr>
        <w:t>J</w:t>
      </w:r>
      <w:r w:rsidR="00614CF8">
        <w:rPr>
          <w:color w:val="auto"/>
        </w:rPr>
        <w:t>.</w:t>
      </w:r>
      <w:r w:rsidR="00AD1145" w:rsidRPr="00AD1145">
        <w:rPr>
          <w:color w:val="auto"/>
        </w:rPr>
        <w:t>G</w:t>
      </w:r>
      <w:r w:rsidR="00614CF8">
        <w:rPr>
          <w:color w:val="auto"/>
        </w:rPr>
        <w:t>.</w:t>
      </w:r>
      <w:r w:rsidR="00AD1145" w:rsidRPr="00AD1145">
        <w:rPr>
          <w:color w:val="auto"/>
        </w:rPr>
        <w:t>D</w:t>
      </w:r>
      <w:r w:rsidR="00614CF8">
        <w:rPr>
          <w:color w:val="auto"/>
        </w:rPr>
        <w:t>.</w:t>
      </w:r>
      <w:r w:rsidR="00AD1145" w:rsidRPr="00AD1145">
        <w:rPr>
          <w:color w:val="auto"/>
        </w:rPr>
        <w:t xml:space="preserve"> Timiș, </w:t>
      </w:r>
      <w:r w:rsidRPr="00AD1145">
        <w:rPr>
          <w:color w:val="auto"/>
        </w:rPr>
        <w:t>în</w:t>
      </w:r>
      <w:r w:rsidR="00AD1145" w:rsidRPr="00AD1145">
        <w:rPr>
          <w:color w:val="auto"/>
        </w:rPr>
        <w:t xml:space="preserve"> viitoarea </w:t>
      </w:r>
      <w:r w:rsidRPr="00AD1145">
        <w:rPr>
          <w:color w:val="auto"/>
        </w:rPr>
        <w:t>instalați</w:t>
      </w:r>
      <w:r w:rsidR="00614CF8">
        <w:rPr>
          <w:color w:val="auto"/>
        </w:rPr>
        <w:t>e de tratare care cuprinde</w:t>
      </w:r>
      <w:r w:rsidR="00AD1145" w:rsidRPr="00AD1145">
        <w:rPr>
          <w:color w:val="auto"/>
        </w:rPr>
        <w:t>: linie de tratare deșeuri reciclabile, linie de tratare mecanică a deșeurilor reziduale, linie de digestie anaerobă pentru deșeurile biodegradabile colectate separat și linie de digestie anaerobă pentru fracția organică din deșeurile reziduale.</w:t>
      </w:r>
      <w:r w:rsidRPr="009F4A8D">
        <w:rPr>
          <w:color w:val="FF0000"/>
        </w:rPr>
        <w:t xml:space="preserve"> </w:t>
      </w:r>
    </w:p>
    <w:p w:rsidR="00AF1834" w:rsidRPr="00AD1145" w:rsidRDefault="00AF1834" w:rsidP="00AF1834">
      <w:pPr>
        <w:pStyle w:val="Default"/>
        <w:jc w:val="both"/>
        <w:rPr>
          <w:color w:val="auto"/>
        </w:rPr>
      </w:pPr>
      <w:r w:rsidRPr="00AF1834">
        <w:t>(</w:t>
      </w:r>
      <w:r w:rsidR="00AD1145" w:rsidRPr="00AD1145">
        <w:rPr>
          <w:color w:val="auto"/>
        </w:rPr>
        <w:t>3) Operatorul instalați</w:t>
      </w:r>
      <w:r w:rsidR="00614CF8">
        <w:rPr>
          <w:color w:val="auto"/>
        </w:rPr>
        <w:t>il</w:t>
      </w:r>
      <w:r w:rsidR="00AD1145" w:rsidRPr="00AD1145">
        <w:rPr>
          <w:color w:val="auto"/>
        </w:rPr>
        <w:t>or</w:t>
      </w:r>
      <w:r w:rsidRPr="00AD1145">
        <w:rPr>
          <w:color w:val="auto"/>
        </w:rPr>
        <w:t xml:space="preserve"> de tratare menți</w:t>
      </w:r>
      <w:r w:rsidR="00111DEE" w:rsidRPr="00AD1145">
        <w:rPr>
          <w:color w:val="auto"/>
        </w:rPr>
        <w:t>onat</w:t>
      </w:r>
      <w:r w:rsidR="00AD1145" w:rsidRPr="00AD1145">
        <w:rPr>
          <w:color w:val="auto"/>
        </w:rPr>
        <w:t>e</w:t>
      </w:r>
      <w:r w:rsidR="00111DEE" w:rsidRPr="00AD1145">
        <w:rPr>
          <w:color w:val="auto"/>
        </w:rPr>
        <w:t xml:space="preserve"> la alin. (2) organizează</w:t>
      </w:r>
      <w:r w:rsidRPr="00AD1145">
        <w:rPr>
          <w:color w:val="auto"/>
        </w:rPr>
        <w:t xml:space="preserve"> activitatea astfel încât să se asigure un grad cât mai mare de valorificare materială și energetică a deșeurilor și o cantitate cât mai redusă de reziduuri. </w:t>
      </w:r>
    </w:p>
    <w:p w:rsidR="00AF1834" w:rsidRPr="00AF1834" w:rsidRDefault="00AF1834" w:rsidP="00AF1834">
      <w:pPr>
        <w:pStyle w:val="Default"/>
        <w:jc w:val="both"/>
      </w:pPr>
      <w:r w:rsidRPr="00AF1834">
        <w:t>(4) În cadrul stației de tratare mecano-biologică se</w:t>
      </w:r>
      <w:r w:rsidR="00E247FB">
        <w:t xml:space="preserve"> primesc</w:t>
      </w:r>
      <w:r w:rsidRPr="00AF1834">
        <w:t xml:space="preserve"> în vederea tratării prin procedee mecanice și biologice, numai fracția umedă din deșeurile municipale (deșeuri reziduale și deșeuri biodegradabile, colectate separat) de la populație și agenți economici, instituții publice, comerț, unități de alimentatie publică, piețe, precum si reziduur</w:t>
      </w:r>
      <w:r w:rsidR="009F4A8D">
        <w:t>ile cu conținut de biodegradabil</w:t>
      </w:r>
      <w:r w:rsidRPr="00AF1834">
        <w:t xml:space="preserve"> de la Stația de sortare în vederea valorificării </w:t>
      </w:r>
      <w:r w:rsidR="00E247FB">
        <w:t>energetic</w:t>
      </w:r>
      <w:r w:rsidR="00614CF8">
        <w:t>e</w:t>
      </w:r>
      <w:r w:rsidR="00E247FB">
        <w:t>.</w:t>
      </w:r>
      <w:r w:rsidRPr="00AF1834">
        <w:t xml:space="preserve"> Nu sunt acceptate la tratare deșeurile reciclabile colectate separat și deșeurile periculoase. </w:t>
      </w:r>
    </w:p>
    <w:p w:rsidR="009F4A8D" w:rsidRPr="00AF1834" w:rsidRDefault="00AF1834" w:rsidP="00AF1834">
      <w:pPr>
        <w:pStyle w:val="Default"/>
        <w:jc w:val="both"/>
      </w:pPr>
      <w:r w:rsidRPr="00AF1834">
        <w:t xml:space="preserve">(5) Toată cantitatea de deșeuri municipale care ajunge în stație trebuie să fie supusă tratării, înainte de eliminarea în depozit, conform Directivei UE nr. 1999/31/CEE. </w:t>
      </w:r>
    </w:p>
    <w:p w:rsidR="00AF1834" w:rsidRPr="00E247FB" w:rsidRDefault="00AF1834" w:rsidP="00AF1834">
      <w:pPr>
        <w:pStyle w:val="Default"/>
        <w:jc w:val="both"/>
        <w:rPr>
          <w:color w:val="auto"/>
        </w:rPr>
      </w:pPr>
      <w:r w:rsidRPr="00E247FB">
        <w:rPr>
          <w:color w:val="auto"/>
        </w:rPr>
        <w:t>(6) Operatorul stație</w:t>
      </w:r>
      <w:r w:rsidR="00E247FB">
        <w:rPr>
          <w:color w:val="auto"/>
        </w:rPr>
        <w:t>i de</w:t>
      </w:r>
      <w:r w:rsidRPr="00E247FB">
        <w:rPr>
          <w:color w:val="auto"/>
        </w:rPr>
        <w:t xml:space="preserve"> TMB va organiza activitatea de procesare/tratare a deșeurilor astfel încât să respecte măsurile de protecție a sănătații și siguranței personalului, publicului larg și mediului  înconjurător, precum și să evite riscurile de poluare a solului, apelor de suprafață și aerului. </w:t>
      </w:r>
    </w:p>
    <w:p w:rsidR="00AF1834" w:rsidRPr="00AF1834" w:rsidRDefault="00AF1834" w:rsidP="00AF1834">
      <w:pPr>
        <w:pStyle w:val="Default"/>
        <w:jc w:val="both"/>
      </w:pPr>
      <w:r w:rsidRPr="00AF1834">
        <w:t xml:space="preserve">(7) Din instalația </w:t>
      </w:r>
      <w:r w:rsidR="00E247FB">
        <w:t xml:space="preserve">actuală </w:t>
      </w:r>
      <w:r w:rsidRPr="00AF1834">
        <w:t xml:space="preserve">de sortare </w:t>
      </w:r>
      <w:r w:rsidR="00E247FB">
        <w:t>rezultă</w:t>
      </w:r>
      <w:r w:rsidRPr="00AF1834">
        <w:t>, după caz: deșeuri reciclabile, materiale valorificabile energetic (RDF/SRF) și</w:t>
      </w:r>
      <w:r w:rsidR="00614CF8">
        <w:t xml:space="preserve"> reziduuri cu conținut de biodegra</w:t>
      </w:r>
      <w:r w:rsidRPr="00AF1834">
        <w:t xml:space="preserve">dabil. Acestea din urmă vor fi transferate la stația TMB Ghizela. </w:t>
      </w:r>
    </w:p>
    <w:p w:rsidR="00AF1834" w:rsidRPr="00AF1834" w:rsidRDefault="00AF1834" w:rsidP="00AF1834">
      <w:pPr>
        <w:pStyle w:val="Default"/>
        <w:jc w:val="both"/>
      </w:pPr>
      <w:r w:rsidRPr="00AF1834">
        <w:lastRenderedPageBreak/>
        <w:t>(8) Din tratarea mecano-biologică pot rezulta, după caz: materiale inert</w:t>
      </w:r>
      <w:r w:rsidR="009F4A8D">
        <w:t>e</w:t>
      </w:r>
      <w:r w:rsidRPr="00AF1834">
        <w:t>, numite CLO (</w:t>
      </w:r>
      <w:r w:rsidRPr="00AF1834">
        <w:rPr>
          <w:i/>
          <w:iCs/>
        </w:rPr>
        <w:t>compost-like output</w:t>
      </w:r>
      <w:r w:rsidRPr="00AF1834">
        <w:t xml:space="preserve">) sau digestat, după caz, care pot fi utilizate ca material de acoperire pentru depozit, sau material de umplutură, materiale reciclabile (plastic, metal), materiale valorificabile energetic (RDF sau SRF), biogaz și reziduuri inerte (nevalorificabile material sau energetic) care se elimină pe celula de depozitare. </w:t>
      </w:r>
    </w:p>
    <w:p w:rsidR="007C7D34" w:rsidRPr="00E02B2C" w:rsidRDefault="00AF1834" w:rsidP="00E02B2C">
      <w:pPr>
        <w:pStyle w:val="Default"/>
        <w:jc w:val="both"/>
        <w:rPr>
          <w:i/>
          <w:iCs/>
        </w:rPr>
      </w:pPr>
      <w:r w:rsidRPr="00AF1834">
        <w:rPr>
          <w:lang w:val="ro-RO"/>
        </w:rPr>
        <w:t>(9) Gazele de fermentare şi apele exfiltrate, rezultate din procesul de tratare biologică, se captează şi se dirijează spre instalaţii adecvate de tratare şi neutralizare, conform prevederilor din autorizaţiile de gospodărire a apelor.</w:t>
      </w:r>
    </w:p>
    <w:p w:rsidR="006A179A" w:rsidRDefault="006A179A" w:rsidP="006A179A">
      <w:pPr>
        <w:pStyle w:val="Default"/>
        <w:rPr>
          <w:sz w:val="23"/>
          <w:szCs w:val="23"/>
        </w:rPr>
      </w:pPr>
      <w:r>
        <w:rPr>
          <w:b/>
          <w:bCs/>
          <w:sz w:val="23"/>
          <w:szCs w:val="23"/>
        </w:rPr>
        <w:t>A</w:t>
      </w:r>
      <w:r w:rsidR="00C11685">
        <w:rPr>
          <w:b/>
          <w:bCs/>
          <w:sz w:val="23"/>
          <w:szCs w:val="23"/>
        </w:rPr>
        <w:t>rt</w:t>
      </w:r>
      <w:r>
        <w:rPr>
          <w:b/>
          <w:bCs/>
          <w:sz w:val="23"/>
          <w:szCs w:val="23"/>
        </w:rPr>
        <w:t>. 4</w:t>
      </w:r>
      <w:r w:rsidR="001F65F5">
        <w:rPr>
          <w:b/>
          <w:bCs/>
          <w:sz w:val="23"/>
          <w:szCs w:val="23"/>
        </w:rPr>
        <w:t>1</w:t>
      </w:r>
      <w:r>
        <w:rPr>
          <w:b/>
          <w:bCs/>
          <w:sz w:val="23"/>
          <w:szCs w:val="23"/>
        </w:rPr>
        <w:t xml:space="preserve"> </w:t>
      </w:r>
    </w:p>
    <w:p w:rsidR="00E247FB" w:rsidRDefault="006A179A" w:rsidP="006A179A">
      <w:pPr>
        <w:pStyle w:val="Default"/>
        <w:jc w:val="both"/>
      </w:pPr>
      <w:r w:rsidRPr="006A179A">
        <w:t xml:space="preserve">(1) Instalația de tratare mecanică din cadrul TMB Ghizela se operează astfel încât să se separe mecanic componenta biodegradabilă din deșeurile municipale de materialele care nu pot fi tratate biologic sau care se descompun greu, inclusiv de materialele reciclabile (în principal metalele feroase și neferoase) sau de cele cu potențial de valorificare energetică (SRF/RDF). </w:t>
      </w:r>
    </w:p>
    <w:p w:rsidR="006A179A" w:rsidRPr="006A179A" w:rsidRDefault="006A179A" w:rsidP="006A179A">
      <w:pPr>
        <w:pStyle w:val="Default"/>
        <w:jc w:val="both"/>
      </w:pPr>
      <w:r w:rsidRPr="006A179A">
        <w:t xml:space="preserve">(2) Deșeurile reciclabile care sunt recuperate în urma procesului de separare vor fi colectate, stocate temporar și transportate spre reciclatori pentru valorificare. </w:t>
      </w:r>
    </w:p>
    <w:p w:rsidR="006A179A" w:rsidRPr="006A179A" w:rsidRDefault="006A179A" w:rsidP="006A179A">
      <w:pPr>
        <w:pStyle w:val="Default"/>
        <w:jc w:val="both"/>
      </w:pPr>
      <w:r w:rsidRPr="006A179A">
        <w:t xml:space="preserve">(3) Deșeurile cu potențial energetic care vor fi recuperate vor fi stocate temporar și transportate spre instalații autorizate pentru valorificarea energetică a deșeurilor. </w:t>
      </w:r>
    </w:p>
    <w:p w:rsidR="006A179A" w:rsidRPr="006A179A" w:rsidRDefault="006A179A" w:rsidP="006A179A">
      <w:pPr>
        <w:pStyle w:val="Default"/>
        <w:jc w:val="both"/>
      </w:pPr>
      <w:r w:rsidRPr="006A179A">
        <w:t xml:space="preserve">(4) Pregătirea pentru omogenizare a componentei biodegradabile se face prin mărunțire. </w:t>
      </w:r>
    </w:p>
    <w:p w:rsidR="006A179A" w:rsidRPr="006A179A" w:rsidRDefault="006A179A" w:rsidP="006A179A">
      <w:pPr>
        <w:pStyle w:val="Default"/>
        <w:jc w:val="both"/>
      </w:pPr>
      <w:r w:rsidRPr="006A179A">
        <w:t xml:space="preserve">(5) Reziduul rezultat în urma procesului de tratare mecanică a deșeurilor, nepretabil pentru valorificare energetică, va fi eliminat prin depozitare </w:t>
      </w:r>
      <w:r w:rsidR="00ED7F97">
        <w:t xml:space="preserve">la </w:t>
      </w:r>
      <w:r w:rsidRPr="006A179A">
        <w:t xml:space="preserve">Depozitului </w:t>
      </w:r>
      <w:r w:rsidR="00ED7F97">
        <w:t xml:space="preserve">de Deșeuri Nepericuloase </w:t>
      </w:r>
      <w:r w:rsidRPr="006A179A">
        <w:t xml:space="preserve">Ghizela. </w:t>
      </w:r>
    </w:p>
    <w:p w:rsidR="006A179A" w:rsidRPr="006A179A" w:rsidRDefault="006A179A" w:rsidP="006A179A">
      <w:pPr>
        <w:pStyle w:val="Default"/>
        <w:jc w:val="both"/>
      </w:pPr>
    </w:p>
    <w:p w:rsidR="006A179A" w:rsidRPr="006A179A" w:rsidRDefault="006A179A" w:rsidP="006A179A">
      <w:pPr>
        <w:pStyle w:val="Default"/>
        <w:jc w:val="both"/>
      </w:pPr>
      <w:r w:rsidRPr="006A179A">
        <w:rPr>
          <w:b/>
          <w:bCs/>
        </w:rPr>
        <w:t>A</w:t>
      </w:r>
      <w:r w:rsidR="00C11685">
        <w:rPr>
          <w:b/>
          <w:bCs/>
        </w:rPr>
        <w:t>rt</w:t>
      </w:r>
      <w:r w:rsidRPr="006A179A">
        <w:rPr>
          <w:b/>
          <w:bCs/>
        </w:rPr>
        <w:t xml:space="preserve">. 42 </w:t>
      </w:r>
    </w:p>
    <w:p w:rsidR="006A179A" w:rsidRPr="006A179A" w:rsidRDefault="006A179A" w:rsidP="006A179A">
      <w:pPr>
        <w:pStyle w:val="Default"/>
        <w:jc w:val="both"/>
      </w:pPr>
      <w:r w:rsidRPr="006A179A">
        <w:t xml:space="preserve">(1) Biodeșeurile municipale separate în cadrul stației vor fi tratate în instalația de tratare biologică existentă din cadrul TMB Ghizela, după caz prin compostare sau digestie anaerobă, pentru obținerea de biogaz. Biodeșeurile colectate separat se tratează în flux separat de cele rezultate din tratarea mecanică a deșeurilor reziduale. </w:t>
      </w:r>
    </w:p>
    <w:p w:rsidR="006A179A" w:rsidRPr="006A179A" w:rsidRDefault="006A179A" w:rsidP="006A179A">
      <w:pPr>
        <w:pStyle w:val="Default"/>
        <w:jc w:val="both"/>
      </w:pPr>
      <w:r w:rsidRPr="006A179A">
        <w:t xml:space="preserve">(2) Fracția biostabilizată astfel obținută (compost, CLO sau digestat), va fi utilizată, după caz, ca fertilizant, ca material de umplere, de acoperire zilnică, temporară sau finală sau pentru alte operații adecvate de reabilitare sau va fi chiar eliminată în depozit. </w:t>
      </w:r>
    </w:p>
    <w:p w:rsidR="006A179A" w:rsidRPr="006A179A" w:rsidRDefault="006A179A" w:rsidP="006A179A">
      <w:pPr>
        <w:pStyle w:val="Default"/>
        <w:jc w:val="both"/>
      </w:pPr>
      <w:r w:rsidRPr="006A179A">
        <w:t xml:space="preserve">(3) Pentru deșeurile periculoase depistate accidental în deșeurile menajere/municipale se recomandă o zonă de depozitare temporară până la transportul final către stațiile de tratare și/sau locații adecvate de depozitare a deșeurilor periculoase. </w:t>
      </w:r>
    </w:p>
    <w:p w:rsidR="006A179A" w:rsidRPr="00AF1834" w:rsidRDefault="006A179A" w:rsidP="00AF1834">
      <w:pPr>
        <w:pStyle w:val="Default"/>
        <w:jc w:val="both"/>
        <w:rPr>
          <w:b/>
          <w:bCs/>
        </w:rPr>
      </w:pPr>
    </w:p>
    <w:p w:rsidR="006A179A" w:rsidRPr="006A179A" w:rsidRDefault="006A179A" w:rsidP="006A179A">
      <w:pPr>
        <w:pStyle w:val="Default"/>
        <w:jc w:val="both"/>
      </w:pPr>
      <w:r w:rsidRPr="006A179A">
        <w:rPr>
          <w:b/>
          <w:bCs/>
        </w:rPr>
        <w:t>A</w:t>
      </w:r>
      <w:r w:rsidR="00C11685">
        <w:rPr>
          <w:b/>
          <w:bCs/>
        </w:rPr>
        <w:t>rt</w:t>
      </w:r>
      <w:r w:rsidRPr="006A179A">
        <w:rPr>
          <w:b/>
          <w:bCs/>
        </w:rPr>
        <w:t xml:space="preserve">. </w:t>
      </w:r>
      <w:r>
        <w:rPr>
          <w:b/>
          <w:bCs/>
        </w:rPr>
        <w:t>4</w:t>
      </w:r>
      <w:r w:rsidRPr="006A179A">
        <w:rPr>
          <w:b/>
          <w:bCs/>
        </w:rPr>
        <w:t xml:space="preserve">3 </w:t>
      </w:r>
    </w:p>
    <w:p w:rsidR="00527EB2" w:rsidRDefault="006A179A" w:rsidP="00527EB2">
      <w:pPr>
        <w:pStyle w:val="Default"/>
        <w:jc w:val="both"/>
        <w:rPr>
          <w:lang w:val="ro-RO"/>
        </w:rPr>
      </w:pPr>
      <w:r w:rsidRPr="006A179A">
        <w:rPr>
          <w:lang w:val="ro-RO"/>
        </w:rPr>
        <w:t>Pentru protecția și prevenirea poluării solului, toate suprafețele din cadrul stației de tratare mecano-biologică trebuie să fie betonate.</w:t>
      </w:r>
    </w:p>
    <w:p w:rsidR="00527EB2" w:rsidRDefault="00527EB2" w:rsidP="00527EB2">
      <w:pPr>
        <w:pStyle w:val="Default"/>
        <w:jc w:val="both"/>
        <w:rPr>
          <w:lang w:val="ro-RO"/>
        </w:rPr>
      </w:pPr>
    </w:p>
    <w:p w:rsidR="00527EB2" w:rsidRPr="00527EB2" w:rsidRDefault="00527EB2" w:rsidP="00527EB2">
      <w:pPr>
        <w:pStyle w:val="Default"/>
        <w:jc w:val="both"/>
        <w:rPr>
          <w:b/>
          <w:bCs/>
          <w:lang w:val="ro-RO"/>
        </w:rPr>
      </w:pPr>
      <w:r w:rsidRPr="00527EB2">
        <w:rPr>
          <w:b/>
          <w:bCs/>
          <w:lang w:val="ro-RO"/>
        </w:rPr>
        <w:t>Art.44</w:t>
      </w:r>
    </w:p>
    <w:p w:rsidR="00527EB2" w:rsidRPr="00527EB2" w:rsidRDefault="00527EB2" w:rsidP="00527EB2">
      <w:pPr>
        <w:pStyle w:val="Default"/>
        <w:jc w:val="both"/>
      </w:pPr>
      <w:r w:rsidRPr="00527EB2">
        <w:t xml:space="preserve">(1) Operatorul stației de tratare mecano-biologică are obligația de a monitoriza următorii parametri: </w:t>
      </w:r>
    </w:p>
    <w:p w:rsidR="00527EB2" w:rsidRPr="00527EB2" w:rsidRDefault="00614CF8" w:rsidP="00527EB2">
      <w:pPr>
        <w:pStyle w:val="Default"/>
        <w:jc w:val="both"/>
      </w:pPr>
      <w:r>
        <w:tab/>
      </w:r>
      <w:r w:rsidR="00527EB2" w:rsidRPr="00527EB2">
        <w:t xml:space="preserve">a) </w:t>
      </w:r>
      <w:proofErr w:type="gramStart"/>
      <w:r w:rsidR="00527EB2" w:rsidRPr="00527EB2">
        <w:t>cantitatea</w:t>
      </w:r>
      <w:proofErr w:type="gramEnd"/>
      <w:r w:rsidR="00527EB2" w:rsidRPr="00527EB2">
        <w:t xml:space="preserve"> și tipul de deșeuri intrate în stație, cantitatea de deșeuri și datele de identificare ale vehiculului vor fi notate într-un registru de evidență; </w:t>
      </w:r>
    </w:p>
    <w:p w:rsidR="00527EB2" w:rsidRPr="00527EB2" w:rsidRDefault="00614CF8" w:rsidP="00527EB2">
      <w:pPr>
        <w:pStyle w:val="Default"/>
        <w:jc w:val="both"/>
      </w:pPr>
      <w:r>
        <w:tab/>
      </w:r>
      <w:r w:rsidR="00527EB2" w:rsidRPr="00527EB2">
        <w:t xml:space="preserve">b) </w:t>
      </w:r>
      <w:proofErr w:type="gramStart"/>
      <w:r w:rsidR="00527EB2" w:rsidRPr="00527EB2">
        <w:t>tipul</w:t>
      </w:r>
      <w:proofErr w:type="gramEnd"/>
      <w:r w:rsidR="00527EB2" w:rsidRPr="00527EB2">
        <w:t xml:space="preserve"> și cantitățile de deșeuri reciclabile generate pe amplasament; </w:t>
      </w:r>
    </w:p>
    <w:p w:rsidR="00527EB2" w:rsidRPr="00527EB2" w:rsidRDefault="00614CF8" w:rsidP="00527EB2">
      <w:pPr>
        <w:pStyle w:val="Default"/>
        <w:jc w:val="both"/>
      </w:pPr>
      <w:r>
        <w:tab/>
      </w:r>
      <w:r w:rsidR="00527EB2" w:rsidRPr="00527EB2">
        <w:t xml:space="preserve">c) </w:t>
      </w:r>
      <w:proofErr w:type="gramStart"/>
      <w:r w:rsidR="00527EB2" w:rsidRPr="00527EB2">
        <w:t>cantitatea</w:t>
      </w:r>
      <w:proofErr w:type="gramEnd"/>
      <w:r w:rsidR="00527EB2" w:rsidRPr="00527EB2">
        <w:t xml:space="preserve"> și calitatea deșeurilor stabilizate din punct de vedere biologic; </w:t>
      </w:r>
    </w:p>
    <w:p w:rsidR="00527EB2" w:rsidRPr="00527EB2" w:rsidRDefault="00614CF8" w:rsidP="00527EB2">
      <w:pPr>
        <w:pStyle w:val="Default"/>
        <w:jc w:val="both"/>
      </w:pPr>
      <w:r>
        <w:tab/>
      </w:r>
      <w:r w:rsidR="00527EB2" w:rsidRPr="00527EB2">
        <w:t xml:space="preserve">d) </w:t>
      </w:r>
      <w:proofErr w:type="gramStart"/>
      <w:r w:rsidR="00527EB2" w:rsidRPr="00527EB2">
        <w:t>cantitatea</w:t>
      </w:r>
      <w:proofErr w:type="gramEnd"/>
      <w:r w:rsidR="00527EB2" w:rsidRPr="00527EB2">
        <w:t xml:space="preserve"> deșeurilor reziduale, transportate pentru eliminare la depozit; </w:t>
      </w:r>
    </w:p>
    <w:p w:rsidR="00C11685" w:rsidRDefault="00614CF8" w:rsidP="00527EB2">
      <w:pPr>
        <w:pStyle w:val="Default"/>
        <w:jc w:val="both"/>
      </w:pPr>
      <w:r>
        <w:tab/>
      </w:r>
      <w:r w:rsidR="00527EB2" w:rsidRPr="00527EB2">
        <w:t xml:space="preserve">e) cantitatea de biodeșeuri transportată pentru eliminare la depozit. </w:t>
      </w:r>
    </w:p>
    <w:p w:rsidR="00527EB2" w:rsidRPr="00AF1834" w:rsidRDefault="00527EB2" w:rsidP="006A179A">
      <w:pPr>
        <w:pStyle w:val="Default"/>
        <w:jc w:val="both"/>
      </w:pPr>
      <w:r w:rsidRPr="00527EB2">
        <w:t>(2) Operatorul stației de tratare mecano-biologică va defini în proceduril</w:t>
      </w:r>
      <w:r w:rsidR="00614CF8">
        <w:t xml:space="preserve">e operaționale proprii modul de </w:t>
      </w:r>
      <w:r w:rsidRPr="00527EB2">
        <w:t xml:space="preserve">valorificare a deșeurilor/materialelor rezultate, astfel încât cantitatea de deșeuri reziduale trimisă la depozit să fie minimă. </w:t>
      </w:r>
    </w:p>
    <w:p w:rsidR="005B75FA" w:rsidRDefault="005B75FA" w:rsidP="00527EB2">
      <w:pPr>
        <w:jc w:val="center"/>
        <w:rPr>
          <w:b/>
          <w:bCs/>
          <w:iCs/>
        </w:rPr>
      </w:pPr>
    </w:p>
    <w:p w:rsidR="00DE3CB3" w:rsidRDefault="00DE3CB3" w:rsidP="00527EB2">
      <w:pPr>
        <w:jc w:val="center"/>
        <w:rPr>
          <w:b/>
          <w:bCs/>
          <w:iCs/>
        </w:rPr>
      </w:pPr>
    </w:p>
    <w:p w:rsidR="00DE3CB3" w:rsidRDefault="00DE3CB3" w:rsidP="00527EB2">
      <w:pPr>
        <w:jc w:val="center"/>
        <w:rPr>
          <w:b/>
          <w:bCs/>
          <w:iCs/>
        </w:rPr>
      </w:pPr>
    </w:p>
    <w:p w:rsidR="00DE3CB3" w:rsidRDefault="00DE3CB3" w:rsidP="00527EB2">
      <w:pPr>
        <w:jc w:val="center"/>
        <w:rPr>
          <w:b/>
          <w:bCs/>
          <w:iCs/>
        </w:rPr>
      </w:pPr>
    </w:p>
    <w:p w:rsidR="00DE3CB3" w:rsidRDefault="00DE3CB3" w:rsidP="00527EB2">
      <w:pPr>
        <w:jc w:val="center"/>
        <w:rPr>
          <w:b/>
          <w:bCs/>
          <w:iCs/>
        </w:rPr>
      </w:pPr>
    </w:p>
    <w:p w:rsidR="00DE3CB3" w:rsidRDefault="00DE3CB3" w:rsidP="00527EB2">
      <w:pPr>
        <w:jc w:val="center"/>
        <w:rPr>
          <w:b/>
          <w:bCs/>
          <w:iCs/>
        </w:rPr>
      </w:pPr>
    </w:p>
    <w:p w:rsidR="00527EB2" w:rsidRPr="00614CF8" w:rsidRDefault="00527EB2" w:rsidP="00527EB2">
      <w:pPr>
        <w:jc w:val="center"/>
        <w:rPr>
          <w:iCs/>
          <w:lang w:val="en-US"/>
        </w:rPr>
      </w:pPr>
      <w:r w:rsidRPr="00614CF8">
        <w:rPr>
          <w:b/>
          <w:bCs/>
          <w:iCs/>
        </w:rPr>
        <w:lastRenderedPageBreak/>
        <w:t>Secțiunea a 7</w:t>
      </w:r>
      <w:r w:rsidR="00614CF8" w:rsidRPr="00614CF8">
        <w:rPr>
          <w:b/>
          <w:bCs/>
          <w:iCs/>
        </w:rPr>
        <w:t xml:space="preserve"> </w:t>
      </w:r>
      <w:r w:rsidRPr="00614CF8">
        <w:rPr>
          <w:b/>
          <w:bCs/>
          <w:iCs/>
        </w:rPr>
        <w:t>- a</w:t>
      </w:r>
    </w:p>
    <w:p w:rsidR="00F85664" w:rsidRPr="000D4A98" w:rsidRDefault="00527EB2" w:rsidP="00527EB2">
      <w:pPr>
        <w:jc w:val="center"/>
        <w:rPr>
          <w:b/>
          <w:bCs/>
          <w:i/>
          <w:iCs/>
          <w:color w:val="FF0000"/>
          <w:u w:val="single"/>
          <w:lang w:val="en-US"/>
        </w:rPr>
      </w:pPr>
      <w:r w:rsidRPr="00F85664">
        <w:rPr>
          <w:b/>
          <w:bCs/>
          <w:i/>
          <w:iCs/>
          <w:lang w:val="en-US"/>
        </w:rPr>
        <w:t>Tratarea deşeurilor municipale cu potenţial energetic în instalaţii de incinerare cu eficienţă energetică ridicată, inclusiv transportul reziduurilor rezultate din incinerare la depozitele de deşeuri</w:t>
      </w:r>
    </w:p>
    <w:p w:rsidR="00F85664" w:rsidRDefault="00F85664" w:rsidP="00527EB2">
      <w:pPr>
        <w:jc w:val="center"/>
        <w:rPr>
          <w:i/>
          <w:iCs/>
          <w:lang w:val="en-US"/>
        </w:rPr>
      </w:pPr>
    </w:p>
    <w:p w:rsidR="00614CF8" w:rsidRDefault="00F85664" w:rsidP="00F85664">
      <w:pPr>
        <w:jc w:val="both"/>
        <w:rPr>
          <w:bCs/>
          <w:iCs/>
          <w:lang w:val="en-US"/>
        </w:rPr>
      </w:pPr>
      <w:r w:rsidRPr="00E247FB">
        <w:rPr>
          <w:b/>
          <w:bCs/>
          <w:iCs/>
          <w:lang w:val="en-US"/>
        </w:rPr>
        <w:t>Art.</w:t>
      </w:r>
      <w:r w:rsidR="00614CF8">
        <w:rPr>
          <w:b/>
          <w:bCs/>
          <w:iCs/>
          <w:lang w:val="en-US"/>
        </w:rPr>
        <w:t xml:space="preserve"> </w:t>
      </w:r>
      <w:r w:rsidRPr="00E247FB">
        <w:rPr>
          <w:b/>
          <w:bCs/>
          <w:iCs/>
          <w:lang w:val="en-US"/>
        </w:rPr>
        <w:t>45</w:t>
      </w:r>
      <w:r w:rsidRPr="00E247FB">
        <w:rPr>
          <w:bCs/>
          <w:iCs/>
          <w:lang w:val="en-US"/>
        </w:rPr>
        <w:t xml:space="preserve"> </w:t>
      </w:r>
    </w:p>
    <w:p w:rsidR="00147D68" w:rsidRDefault="00F85664" w:rsidP="00F85664">
      <w:pPr>
        <w:jc w:val="both"/>
        <w:rPr>
          <w:bCs/>
          <w:iCs/>
          <w:lang w:val="en-US"/>
        </w:rPr>
      </w:pPr>
      <w:r w:rsidRPr="00E247FB">
        <w:rPr>
          <w:bCs/>
          <w:iCs/>
          <w:lang w:val="en-US"/>
        </w:rPr>
        <w:t>Conform P</w:t>
      </w:r>
      <w:r w:rsidR="005B75FA">
        <w:rPr>
          <w:bCs/>
          <w:iCs/>
          <w:lang w:val="en-US"/>
        </w:rPr>
        <w:t>.</w:t>
      </w:r>
      <w:r w:rsidRPr="00E247FB">
        <w:rPr>
          <w:bCs/>
          <w:iCs/>
          <w:lang w:val="en-US"/>
        </w:rPr>
        <w:t>J</w:t>
      </w:r>
      <w:r w:rsidR="005B75FA">
        <w:rPr>
          <w:bCs/>
          <w:iCs/>
          <w:lang w:val="en-US"/>
        </w:rPr>
        <w:t>.</w:t>
      </w:r>
      <w:r w:rsidRPr="00E247FB">
        <w:rPr>
          <w:bCs/>
          <w:iCs/>
          <w:lang w:val="en-US"/>
        </w:rPr>
        <w:t>G</w:t>
      </w:r>
      <w:r w:rsidR="005B75FA">
        <w:rPr>
          <w:bCs/>
          <w:iCs/>
          <w:lang w:val="en-US"/>
        </w:rPr>
        <w:t>.</w:t>
      </w:r>
      <w:r w:rsidRPr="00E247FB">
        <w:rPr>
          <w:bCs/>
          <w:iCs/>
          <w:lang w:val="en-US"/>
        </w:rPr>
        <w:t>D</w:t>
      </w:r>
      <w:r w:rsidR="005B75FA">
        <w:rPr>
          <w:bCs/>
          <w:iCs/>
          <w:lang w:val="en-US"/>
        </w:rPr>
        <w:t>.</w:t>
      </w:r>
      <w:r w:rsidRPr="00E247FB">
        <w:rPr>
          <w:bCs/>
          <w:iCs/>
          <w:lang w:val="en-US"/>
        </w:rPr>
        <w:t>,</w:t>
      </w:r>
      <w:r w:rsidR="00147D68" w:rsidRPr="00E247FB">
        <w:rPr>
          <w:bCs/>
          <w:iCs/>
          <w:lang w:val="en-US"/>
        </w:rPr>
        <w:t xml:space="preserve"> la investiț</w:t>
      </w:r>
      <w:r w:rsidRPr="00E247FB">
        <w:rPr>
          <w:bCs/>
          <w:iCs/>
          <w:lang w:val="en-US"/>
        </w:rPr>
        <w:t>ii noi</w:t>
      </w:r>
      <w:r w:rsidR="00147D68" w:rsidRPr="00E247FB">
        <w:rPr>
          <w:bCs/>
          <w:iCs/>
          <w:lang w:val="en-US"/>
        </w:rPr>
        <w:t>,</w:t>
      </w:r>
      <w:r w:rsidRPr="00E247FB">
        <w:rPr>
          <w:bCs/>
          <w:iCs/>
          <w:lang w:val="en-US"/>
        </w:rPr>
        <w:t xml:space="preserve"> se propune</w:t>
      </w:r>
      <w:r w:rsidR="00147D68" w:rsidRPr="00E247FB">
        <w:rPr>
          <w:bCs/>
          <w:iCs/>
          <w:lang w:val="en-US"/>
        </w:rPr>
        <w:t>, potr</w:t>
      </w:r>
      <w:r w:rsidR="00742828">
        <w:rPr>
          <w:bCs/>
          <w:iCs/>
          <w:lang w:val="en-US"/>
        </w:rPr>
        <w:t>i</w:t>
      </w:r>
      <w:r w:rsidR="00147D68" w:rsidRPr="00E247FB">
        <w:rPr>
          <w:bCs/>
          <w:iCs/>
          <w:lang w:val="en-US"/>
        </w:rPr>
        <w:t>vit alternativei</w:t>
      </w:r>
      <w:r w:rsidRPr="00E247FB">
        <w:rPr>
          <w:bCs/>
          <w:iCs/>
          <w:lang w:val="en-US"/>
        </w:rPr>
        <w:t xml:space="preserve"> 3</w:t>
      </w:r>
      <w:r w:rsidR="00147D68" w:rsidRPr="00E247FB">
        <w:rPr>
          <w:bCs/>
          <w:iCs/>
          <w:lang w:val="en-US"/>
        </w:rPr>
        <w:t>, realizare</w:t>
      </w:r>
      <w:r w:rsidR="001F589C">
        <w:rPr>
          <w:bCs/>
          <w:iCs/>
          <w:lang w:val="en-US"/>
        </w:rPr>
        <w:t>a</w:t>
      </w:r>
      <w:r w:rsidR="00147D68" w:rsidRPr="00E247FB">
        <w:rPr>
          <w:bCs/>
          <w:iCs/>
          <w:lang w:val="en-US"/>
        </w:rPr>
        <w:t xml:space="preserve"> </w:t>
      </w:r>
      <w:r w:rsidRPr="00E247FB">
        <w:rPr>
          <w:bCs/>
          <w:iCs/>
          <w:lang w:val="en-US"/>
        </w:rPr>
        <w:t>Instala</w:t>
      </w:r>
      <w:r w:rsidRPr="00E247FB">
        <w:rPr>
          <w:rFonts w:hint="eastAsia"/>
          <w:bCs/>
          <w:iCs/>
          <w:lang w:val="en-US"/>
        </w:rPr>
        <w:t>ț</w:t>
      </w:r>
      <w:r w:rsidR="00147D68" w:rsidRPr="00E247FB">
        <w:rPr>
          <w:bCs/>
          <w:iCs/>
          <w:lang w:val="en-US"/>
        </w:rPr>
        <w:t>iei</w:t>
      </w:r>
      <w:r w:rsidRPr="00E247FB">
        <w:rPr>
          <w:bCs/>
          <w:iCs/>
          <w:lang w:val="en-US"/>
        </w:rPr>
        <w:t xml:space="preserve"> complex</w:t>
      </w:r>
      <w:r w:rsidR="005B75FA">
        <w:rPr>
          <w:bCs/>
          <w:iCs/>
          <w:lang w:val="en-US"/>
        </w:rPr>
        <w:t>e</w:t>
      </w:r>
      <w:r w:rsidRPr="00E247FB">
        <w:rPr>
          <w:bCs/>
          <w:iCs/>
          <w:lang w:val="en-US"/>
        </w:rPr>
        <w:t xml:space="preserve"> de valorificare material</w:t>
      </w:r>
      <w:r w:rsidRPr="00E247FB">
        <w:rPr>
          <w:rFonts w:hint="eastAsia"/>
          <w:bCs/>
          <w:iCs/>
          <w:lang w:val="en-US"/>
        </w:rPr>
        <w:t>ă</w:t>
      </w:r>
      <w:r w:rsidRPr="00E247FB">
        <w:rPr>
          <w:bCs/>
          <w:iCs/>
          <w:lang w:val="en-US"/>
        </w:rPr>
        <w:t xml:space="preserve"> </w:t>
      </w:r>
      <w:r w:rsidRPr="00E247FB">
        <w:rPr>
          <w:rFonts w:hint="eastAsia"/>
          <w:bCs/>
          <w:iCs/>
          <w:lang w:val="en-US"/>
        </w:rPr>
        <w:t>ș</w:t>
      </w:r>
      <w:r w:rsidRPr="00E247FB">
        <w:rPr>
          <w:bCs/>
          <w:iCs/>
          <w:lang w:val="en-US"/>
        </w:rPr>
        <w:t>i energetic</w:t>
      </w:r>
      <w:r w:rsidRPr="00E247FB">
        <w:rPr>
          <w:rFonts w:hint="eastAsia"/>
          <w:bCs/>
          <w:iCs/>
          <w:lang w:val="en-US"/>
        </w:rPr>
        <w:t>ă</w:t>
      </w:r>
      <w:r w:rsidRPr="00E247FB">
        <w:rPr>
          <w:bCs/>
          <w:iCs/>
          <w:lang w:val="en-US"/>
        </w:rPr>
        <w:t xml:space="preserve"> pentru toate categoriile de de</w:t>
      </w:r>
      <w:r w:rsidRPr="00E247FB">
        <w:rPr>
          <w:rFonts w:hint="eastAsia"/>
          <w:bCs/>
          <w:iCs/>
          <w:lang w:val="en-US"/>
        </w:rPr>
        <w:t>ș</w:t>
      </w:r>
      <w:r w:rsidRPr="00E247FB">
        <w:rPr>
          <w:bCs/>
          <w:iCs/>
          <w:lang w:val="en-US"/>
        </w:rPr>
        <w:t>euri</w:t>
      </w:r>
      <w:r w:rsidR="00147D68" w:rsidRPr="00E247FB">
        <w:rPr>
          <w:bCs/>
          <w:iCs/>
          <w:lang w:val="en-US"/>
        </w:rPr>
        <w:t xml:space="preserve"> </w:t>
      </w:r>
      <w:r w:rsidRPr="00E247FB">
        <w:rPr>
          <w:bCs/>
          <w:iCs/>
          <w:lang w:val="en-US"/>
        </w:rPr>
        <w:t>colectate din zona 1 Timi</w:t>
      </w:r>
      <w:r w:rsidRPr="00E247FB">
        <w:rPr>
          <w:rFonts w:hint="eastAsia"/>
          <w:bCs/>
          <w:iCs/>
          <w:lang w:val="en-US"/>
        </w:rPr>
        <w:t>ș</w:t>
      </w:r>
      <w:r w:rsidR="00147D68" w:rsidRPr="00E247FB">
        <w:rPr>
          <w:bCs/>
          <w:iCs/>
          <w:lang w:val="en-US"/>
        </w:rPr>
        <w:t>oara; instalație care</w:t>
      </w:r>
      <w:r w:rsidRPr="00E247FB">
        <w:rPr>
          <w:bCs/>
          <w:iCs/>
          <w:lang w:val="en-US"/>
        </w:rPr>
        <w:t xml:space="preserve"> va asigura sortarea deșeurilor reciclabile colectate</w:t>
      </w:r>
      <w:r w:rsidR="00147D68" w:rsidRPr="00E247FB">
        <w:rPr>
          <w:bCs/>
          <w:iCs/>
          <w:lang w:val="en-US"/>
        </w:rPr>
        <w:t xml:space="preserve"> </w:t>
      </w:r>
      <w:r w:rsidRPr="00E247FB">
        <w:rPr>
          <w:bCs/>
          <w:iCs/>
          <w:lang w:val="en-US"/>
        </w:rPr>
        <w:t>separat, sortarea deșeurilor reziduale și digestia anaerobă a biodeșeurilor colectate separat și a</w:t>
      </w:r>
      <w:r w:rsidR="00147D68" w:rsidRPr="00E247FB">
        <w:rPr>
          <w:bCs/>
          <w:iCs/>
          <w:lang w:val="en-US"/>
        </w:rPr>
        <w:t xml:space="preserve"> </w:t>
      </w:r>
      <w:r w:rsidRPr="00E247FB">
        <w:rPr>
          <w:bCs/>
          <w:iCs/>
          <w:lang w:val="en-US"/>
        </w:rPr>
        <w:t>fracției organice rezultată din sortarea deșeurilor reziduale</w:t>
      </w:r>
      <w:r w:rsidR="001F589C">
        <w:rPr>
          <w:bCs/>
          <w:iCs/>
          <w:lang w:val="en-US"/>
        </w:rPr>
        <w:t>.</w:t>
      </w:r>
    </w:p>
    <w:p w:rsidR="00E02B2C" w:rsidRPr="00E247FB" w:rsidRDefault="00E02B2C" w:rsidP="00F85664">
      <w:pPr>
        <w:jc w:val="both"/>
        <w:rPr>
          <w:bCs/>
          <w:iCs/>
          <w:color w:val="FF0000"/>
          <w:lang w:val="en-US"/>
        </w:rPr>
      </w:pPr>
    </w:p>
    <w:p w:rsidR="00F85664" w:rsidRPr="005B75FA" w:rsidRDefault="00F85664" w:rsidP="00527EB2">
      <w:pPr>
        <w:jc w:val="center"/>
        <w:rPr>
          <w:b/>
          <w:bCs/>
          <w:iCs/>
          <w:lang w:val="en-US"/>
        </w:rPr>
      </w:pPr>
      <w:r w:rsidRPr="005B75FA">
        <w:rPr>
          <w:b/>
          <w:bCs/>
          <w:iCs/>
          <w:lang w:val="en-US"/>
        </w:rPr>
        <w:t>Secțiunea a 8-a</w:t>
      </w:r>
    </w:p>
    <w:p w:rsidR="00F85664" w:rsidRPr="00627C0A" w:rsidRDefault="00F85664" w:rsidP="00F85664">
      <w:pPr>
        <w:jc w:val="center"/>
        <w:rPr>
          <w:b/>
          <w:bCs/>
          <w:i/>
          <w:iCs/>
          <w:lang w:val="en-US"/>
        </w:rPr>
      </w:pPr>
      <w:r w:rsidRPr="00627C0A">
        <w:rPr>
          <w:b/>
          <w:bCs/>
          <w:i/>
          <w:iCs/>
          <w:lang w:val="en-US"/>
        </w:rPr>
        <w:t xml:space="preserve">Eliminarea, prin depozitare, a </w:t>
      </w:r>
      <w:bookmarkStart w:id="7" w:name="_Hlk131856446"/>
      <w:r w:rsidRPr="00627C0A">
        <w:rPr>
          <w:b/>
          <w:bCs/>
          <w:i/>
          <w:iCs/>
          <w:lang w:val="en-US"/>
        </w:rPr>
        <w:t>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bookmarkEnd w:id="7"/>
    <w:p w:rsidR="000853B4" w:rsidRDefault="000853B4" w:rsidP="00F85664">
      <w:pPr>
        <w:jc w:val="center"/>
        <w:rPr>
          <w:i/>
          <w:iCs/>
          <w:lang w:val="en-US"/>
        </w:rPr>
      </w:pPr>
    </w:p>
    <w:p w:rsidR="005B75FA" w:rsidRDefault="00587E61" w:rsidP="000853B4">
      <w:pPr>
        <w:jc w:val="both"/>
        <w:rPr>
          <w:lang w:val="en-US"/>
        </w:rPr>
      </w:pPr>
      <w:r w:rsidRPr="001F65F5">
        <w:rPr>
          <w:b/>
          <w:bCs/>
          <w:lang w:val="en-US"/>
        </w:rPr>
        <w:t>A</w:t>
      </w:r>
      <w:r w:rsidR="00C11685">
        <w:rPr>
          <w:b/>
          <w:bCs/>
          <w:lang w:val="en-US"/>
        </w:rPr>
        <w:t>rt</w:t>
      </w:r>
      <w:r w:rsidR="001F65F5" w:rsidRPr="001F65F5">
        <w:rPr>
          <w:b/>
          <w:bCs/>
          <w:lang w:val="en-US"/>
        </w:rPr>
        <w:t>.</w:t>
      </w:r>
      <w:r w:rsidR="005B75FA">
        <w:rPr>
          <w:b/>
          <w:bCs/>
          <w:lang w:val="en-US"/>
        </w:rPr>
        <w:t xml:space="preserve"> </w:t>
      </w:r>
      <w:r w:rsidRPr="001F65F5">
        <w:rPr>
          <w:b/>
          <w:bCs/>
          <w:lang w:val="en-US"/>
        </w:rPr>
        <w:t>46</w:t>
      </w:r>
      <w:r>
        <w:rPr>
          <w:lang w:val="en-US"/>
        </w:rPr>
        <w:t xml:space="preserve"> </w:t>
      </w:r>
    </w:p>
    <w:p w:rsidR="000853B4" w:rsidRPr="000853B4" w:rsidRDefault="000853B4" w:rsidP="000853B4">
      <w:pPr>
        <w:jc w:val="both"/>
        <w:rPr>
          <w:lang w:val="en-US"/>
        </w:rPr>
      </w:pPr>
      <w:r>
        <w:rPr>
          <w:lang w:val="en-US"/>
        </w:rPr>
        <w:t>D</w:t>
      </w:r>
      <w:r w:rsidR="00147D68">
        <w:rPr>
          <w:lang w:val="en-US"/>
        </w:rPr>
        <w:t>eşeurile</w:t>
      </w:r>
      <w:r w:rsidRPr="000853B4">
        <w:rPr>
          <w:lang w:val="en-US"/>
        </w:rPr>
        <w:t xml:space="preserve"> reziduale, </w:t>
      </w:r>
      <w:r w:rsidR="00147D68">
        <w:rPr>
          <w:lang w:val="en-US"/>
        </w:rPr>
        <w:t>deşeurile stradale</w:t>
      </w:r>
      <w:r w:rsidR="000D4A98">
        <w:rPr>
          <w:lang w:val="en-US"/>
        </w:rPr>
        <w:t xml:space="preserve"> </w:t>
      </w:r>
      <w:r w:rsidR="00147D68">
        <w:rPr>
          <w:lang w:val="en-US"/>
        </w:rPr>
        <w:t>(nis</w:t>
      </w:r>
      <w:r w:rsidR="000D4A98">
        <w:rPr>
          <w:lang w:val="en-US"/>
        </w:rPr>
        <w:t>ip,</w:t>
      </w:r>
      <w:r w:rsidR="00147D68">
        <w:rPr>
          <w:lang w:val="en-US"/>
        </w:rPr>
        <w:t xml:space="preserve"> praf,</w:t>
      </w:r>
      <w:r w:rsidRPr="000853B4">
        <w:rPr>
          <w:lang w:val="en-US"/>
        </w:rPr>
        <w:t xml:space="preserve"> pământ şi pietre provenite de pe căile publice</w:t>
      </w:r>
      <w:r w:rsidR="00147D68">
        <w:rPr>
          <w:lang w:val="en-US"/>
        </w:rPr>
        <w:t>)</w:t>
      </w:r>
      <w:r w:rsidRPr="000853B4">
        <w:rPr>
          <w:lang w:val="en-US"/>
        </w:rPr>
        <w:t xml:space="preserve">, a reziduurilor rezultate </w:t>
      </w:r>
      <w:r w:rsidRPr="00E247FB">
        <w:rPr>
          <w:lang w:val="en-US"/>
        </w:rPr>
        <w:t>de la instalaţiile de tratare</w:t>
      </w:r>
      <w:r w:rsidRPr="000853B4">
        <w:rPr>
          <w:lang w:val="en-US"/>
        </w:rPr>
        <w:t xml:space="preserve"> a deşeurilor municipale, precum şi a deşeurilor </w:t>
      </w:r>
      <w:r w:rsidR="00147D68" w:rsidRPr="000853B4">
        <w:rPr>
          <w:lang w:val="en-US"/>
        </w:rPr>
        <w:t xml:space="preserve">provenite din activităţi de reamenajare şi reabilitare interioară şi/sau exterioară a locuinţelor </w:t>
      </w:r>
      <w:r w:rsidRPr="000853B4">
        <w:rPr>
          <w:lang w:val="en-US"/>
        </w:rPr>
        <w:t>care nu pot fi</w:t>
      </w:r>
      <w:r w:rsidR="00147D68" w:rsidRPr="00147D68">
        <w:rPr>
          <w:lang w:val="en-US"/>
        </w:rPr>
        <w:t xml:space="preserve"> </w:t>
      </w:r>
      <w:r w:rsidR="00147D68" w:rsidRPr="000853B4">
        <w:rPr>
          <w:lang w:val="en-US"/>
        </w:rPr>
        <w:t>valorificate</w:t>
      </w:r>
      <w:r w:rsidR="00147D68">
        <w:rPr>
          <w:lang w:val="en-US"/>
        </w:rPr>
        <w:t xml:space="preserve"> </w:t>
      </w:r>
      <w:r>
        <w:rPr>
          <w:lang w:val="en-US"/>
        </w:rPr>
        <w:t>vor fi transportate de către operator în vederea eliminării la depozit</w:t>
      </w:r>
      <w:r w:rsidR="00147D68">
        <w:rPr>
          <w:lang w:val="en-US"/>
        </w:rPr>
        <w:t>ul de deșeuri nepericuloase de la</w:t>
      </w:r>
      <w:r>
        <w:rPr>
          <w:lang w:val="en-US"/>
        </w:rPr>
        <w:t xml:space="preserve"> Ghizela</w:t>
      </w:r>
      <w:r w:rsidR="00AA1A6F">
        <w:rPr>
          <w:lang w:val="en-US"/>
        </w:rPr>
        <w:t>.</w:t>
      </w:r>
    </w:p>
    <w:p w:rsidR="00792F3D" w:rsidRPr="007C7D34" w:rsidRDefault="000853B4" w:rsidP="000853B4">
      <w:pPr>
        <w:jc w:val="both"/>
        <w:rPr>
          <w:strike/>
          <w:color w:val="FF0000"/>
          <w:lang w:val="en-US"/>
        </w:rPr>
      </w:pPr>
      <w:r w:rsidRPr="00147D68">
        <w:rPr>
          <w:strike/>
          <w:color w:val="FF0000"/>
          <w:lang w:val="en-US"/>
        </w:rPr>
        <w:t xml:space="preserve"> </w:t>
      </w:r>
    </w:p>
    <w:p w:rsidR="00792F3D" w:rsidRPr="005B75FA" w:rsidRDefault="00792F3D" w:rsidP="00792F3D">
      <w:pPr>
        <w:jc w:val="center"/>
        <w:rPr>
          <w:lang w:val="en-US"/>
        </w:rPr>
      </w:pPr>
      <w:r w:rsidRPr="005B75FA">
        <w:rPr>
          <w:b/>
          <w:bCs/>
          <w:iCs/>
          <w:lang w:val="en-US"/>
        </w:rPr>
        <w:t>Secțiunea a 9-a</w:t>
      </w:r>
      <w:r w:rsidRPr="005B75FA">
        <w:rPr>
          <w:lang w:val="en-US"/>
        </w:rPr>
        <w:t xml:space="preserve"> </w:t>
      </w:r>
    </w:p>
    <w:p w:rsidR="00587E61" w:rsidRDefault="00792F3D" w:rsidP="00587E61">
      <w:pPr>
        <w:jc w:val="center"/>
        <w:rPr>
          <w:b/>
          <w:bCs/>
          <w:i/>
          <w:iCs/>
          <w:lang w:val="en-US"/>
        </w:rPr>
      </w:pPr>
      <w:r>
        <w:rPr>
          <w:b/>
          <w:bCs/>
          <w:i/>
          <w:iCs/>
          <w:lang w:val="en-US"/>
        </w:rPr>
        <w:t>M</w:t>
      </w:r>
      <w:r w:rsidRPr="00792F3D">
        <w:rPr>
          <w:b/>
          <w:bCs/>
          <w:i/>
          <w:iCs/>
          <w:lang w:val="en-US"/>
        </w:rPr>
        <w:t>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w:t>
      </w:r>
      <w:r w:rsidR="00C2302E">
        <w:rPr>
          <w:b/>
          <w:bCs/>
          <w:i/>
          <w:iCs/>
          <w:lang w:val="en-US"/>
        </w:rPr>
        <w:t>tare</w:t>
      </w:r>
    </w:p>
    <w:p w:rsidR="00587E61" w:rsidRDefault="00587E61" w:rsidP="00587E61">
      <w:pPr>
        <w:jc w:val="center"/>
        <w:rPr>
          <w:b/>
          <w:bCs/>
          <w:i/>
          <w:iCs/>
          <w:lang w:val="en-US"/>
        </w:rPr>
      </w:pPr>
    </w:p>
    <w:p w:rsidR="00892993" w:rsidRPr="001F65F5" w:rsidRDefault="00892993" w:rsidP="00587E61">
      <w:pPr>
        <w:rPr>
          <w:b/>
          <w:bCs/>
          <w:i/>
          <w:iCs/>
          <w:lang w:val="en-US"/>
        </w:rPr>
      </w:pPr>
      <w:r w:rsidRPr="001F65F5">
        <w:rPr>
          <w:b/>
          <w:bCs/>
          <w:shd w:val="clear" w:color="auto" w:fill="FFFFFF"/>
        </w:rPr>
        <w:t>A</w:t>
      </w:r>
      <w:r w:rsidR="004B66EC">
        <w:rPr>
          <w:b/>
          <w:bCs/>
          <w:shd w:val="clear" w:color="auto" w:fill="FFFFFF"/>
        </w:rPr>
        <w:t>rt</w:t>
      </w:r>
      <w:r w:rsidR="001F65F5" w:rsidRPr="001F65F5">
        <w:rPr>
          <w:b/>
          <w:bCs/>
          <w:shd w:val="clear" w:color="auto" w:fill="FFFFFF"/>
        </w:rPr>
        <w:t>.</w:t>
      </w:r>
      <w:r w:rsidRPr="001F65F5">
        <w:rPr>
          <w:b/>
          <w:bCs/>
          <w:shd w:val="clear" w:color="auto" w:fill="FFFFFF"/>
        </w:rPr>
        <w:t xml:space="preserve"> </w:t>
      </w:r>
      <w:r w:rsidR="00587E61" w:rsidRPr="001F65F5">
        <w:rPr>
          <w:b/>
          <w:bCs/>
          <w:shd w:val="clear" w:color="auto" w:fill="FFFFFF"/>
        </w:rPr>
        <w:t>47</w:t>
      </w:r>
    </w:p>
    <w:p w:rsidR="00415561" w:rsidRPr="008E6EC2" w:rsidRDefault="00892993" w:rsidP="00415561">
      <w:pPr>
        <w:jc w:val="both"/>
        <w:rPr>
          <w:rStyle w:val="salnbdy"/>
          <w:rFonts w:ascii="Times New Roman" w:hAnsi="Times New Roman"/>
          <w:bCs/>
          <w:color w:val="auto"/>
          <w:sz w:val="24"/>
          <w:szCs w:val="24"/>
        </w:rPr>
      </w:pPr>
      <w:r w:rsidRPr="00892993">
        <w:rPr>
          <w:rStyle w:val="salnttl1"/>
          <w:rFonts w:ascii="Times New Roman" w:hAnsi="Times New Roman"/>
          <w:b w:val="0"/>
          <w:color w:val="auto"/>
          <w:sz w:val="24"/>
          <w:szCs w:val="24"/>
        </w:rPr>
        <w:t>(1)</w:t>
      </w:r>
      <w:r w:rsidR="00415561" w:rsidRPr="00415561">
        <w:t xml:space="preserve"> </w:t>
      </w:r>
      <w:r w:rsidR="00415561" w:rsidRPr="00415561">
        <w:rPr>
          <w:rStyle w:val="salnbdy"/>
          <w:rFonts w:ascii="Times New Roman" w:hAnsi="Times New Roman"/>
          <w:color w:val="auto"/>
          <w:sz w:val="24"/>
          <w:szCs w:val="24"/>
        </w:rPr>
        <w:t>Activitatea de măturat, spălat, stropit căi publice, inclusiv colectarea şi transportul deşeurilor de pământ şi pietre, provenite de pe căile publice, la depozitele de deşeuri, precum şi a deşeurilor provenite din coşurile stradale, la depozitele de deşeuri şi/sau la instalaţiile de tratare, presupune realizarea următo</w:t>
      </w:r>
      <w:r w:rsidR="00A237F1">
        <w:rPr>
          <w:rStyle w:val="salnbdy"/>
          <w:rFonts w:ascii="Times New Roman" w:hAnsi="Times New Roman"/>
          <w:color w:val="auto"/>
          <w:sz w:val="24"/>
          <w:szCs w:val="24"/>
        </w:rPr>
        <w:t>arelor</w:t>
      </w:r>
      <w:r w:rsidR="00415561" w:rsidRPr="00415561">
        <w:rPr>
          <w:rStyle w:val="salnbdy"/>
          <w:rFonts w:ascii="Times New Roman" w:hAnsi="Times New Roman"/>
          <w:color w:val="auto"/>
          <w:sz w:val="24"/>
          <w:szCs w:val="24"/>
        </w:rPr>
        <w:t xml:space="preserve"> operații:</w:t>
      </w:r>
    </w:p>
    <w:p w:rsidR="00415561" w:rsidRPr="00415561" w:rsidRDefault="005B75FA" w:rsidP="00415561">
      <w:pPr>
        <w:jc w:val="both"/>
        <w:rPr>
          <w:rStyle w:val="salnbdy"/>
          <w:rFonts w:ascii="Times New Roman" w:hAnsi="Times New Roman"/>
          <w:color w:val="auto"/>
          <w:sz w:val="24"/>
          <w:szCs w:val="24"/>
        </w:rPr>
      </w:pPr>
      <w:r>
        <w:rPr>
          <w:rStyle w:val="salnbdy"/>
          <w:rFonts w:ascii="Times New Roman" w:hAnsi="Times New Roman"/>
          <w:color w:val="auto"/>
          <w:sz w:val="24"/>
          <w:szCs w:val="24"/>
        </w:rPr>
        <w:tab/>
        <w:t xml:space="preserve">- </w:t>
      </w:r>
      <w:r w:rsidR="00415561" w:rsidRPr="00415561">
        <w:rPr>
          <w:rStyle w:val="salnbdy"/>
          <w:rFonts w:ascii="Times New Roman" w:hAnsi="Times New Roman"/>
          <w:color w:val="auto"/>
          <w:sz w:val="24"/>
          <w:szCs w:val="24"/>
        </w:rPr>
        <w:t>măturat mecanizat carosabil;</w:t>
      </w:r>
    </w:p>
    <w:p w:rsidR="00415561" w:rsidRPr="00415561" w:rsidRDefault="005B75FA" w:rsidP="00415561">
      <w:pPr>
        <w:jc w:val="both"/>
        <w:rPr>
          <w:rStyle w:val="salnbdy"/>
          <w:rFonts w:ascii="Times New Roman" w:hAnsi="Times New Roman"/>
          <w:color w:val="auto"/>
          <w:sz w:val="24"/>
          <w:szCs w:val="24"/>
        </w:rPr>
      </w:pPr>
      <w:r>
        <w:rPr>
          <w:rStyle w:val="salnbdy"/>
          <w:rFonts w:ascii="Times New Roman" w:hAnsi="Times New Roman"/>
          <w:color w:val="auto"/>
          <w:sz w:val="24"/>
          <w:szCs w:val="24"/>
        </w:rPr>
        <w:tab/>
        <w:t xml:space="preserve">- </w:t>
      </w:r>
      <w:r w:rsidR="00415561" w:rsidRPr="00415561">
        <w:rPr>
          <w:rStyle w:val="salnbdy"/>
          <w:rFonts w:ascii="Times New Roman" w:hAnsi="Times New Roman"/>
          <w:color w:val="auto"/>
          <w:sz w:val="24"/>
          <w:szCs w:val="24"/>
        </w:rPr>
        <w:t>măturat mecanizat trotuare;</w:t>
      </w:r>
    </w:p>
    <w:p w:rsidR="00415561" w:rsidRPr="00415561" w:rsidRDefault="005B75FA" w:rsidP="00415561">
      <w:pPr>
        <w:jc w:val="both"/>
        <w:rPr>
          <w:rStyle w:val="salnbdy"/>
          <w:rFonts w:ascii="Times New Roman" w:hAnsi="Times New Roman"/>
          <w:color w:val="auto"/>
          <w:sz w:val="24"/>
          <w:szCs w:val="24"/>
        </w:rPr>
      </w:pPr>
      <w:r>
        <w:rPr>
          <w:rStyle w:val="salnbdy"/>
          <w:rFonts w:ascii="Times New Roman" w:hAnsi="Times New Roman"/>
          <w:color w:val="auto"/>
          <w:sz w:val="24"/>
          <w:szCs w:val="24"/>
        </w:rPr>
        <w:tab/>
        <w:t xml:space="preserve">- </w:t>
      </w:r>
      <w:r w:rsidR="00415561" w:rsidRPr="00415561">
        <w:rPr>
          <w:rStyle w:val="salnbdy"/>
          <w:rFonts w:ascii="Times New Roman" w:hAnsi="Times New Roman"/>
          <w:color w:val="auto"/>
          <w:sz w:val="24"/>
          <w:szCs w:val="24"/>
        </w:rPr>
        <w:t>măturat manual carosabil;</w:t>
      </w:r>
    </w:p>
    <w:p w:rsidR="00415561" w:rsidRPr="00415561" w:rsidRDefault="005B75FA" w:rsidP="00415561">
      <w:pPr>
        <w:jc w:val="both"/>
        <w:rPr>
          <w:rStyle w:val="salnbdy"/>
          <w:rFonts w:ascii="Times New Roman" w:hAnsi="Times New Roman"/>
          <w:color w:val="auto"/>
          <w:sz w:val="24"/>
          <w:szCs w:val="24"/>
        </w:rPr>
      </w:pPr>
      <w:r>
        <w:rPr>
          <w:rStyle w:val="salnbdy"/>
          <w:rFonts w:ascii="Times New Roman" w:hAnsi="Times New Roman"/>
          <w:color w:val="auto"/>
          <w:sz w:val="24"/>
          <w:szCs w:val="24"/>
        </w:rPr>
        <w:tab/>
        <w:t xml:space="preserve">- </w:t>
      </w:r>
      <w:r w:rsidR="00415561" w:rsidRPr="00415561">
        <w:rPr>
          <w:rStyle w:val="salnbdy"/>
          <w:rFonts w:ascii="Times New Roman" w:hAnsi="Times New Roman"/>
          <w:color w:val="auto"/>
          <w:sz w:val="24"/>
          <w:szCs w:val="24"/>
        </w:rPr>
        <w:t>măturat manual trotuare;</w:t>
      </w:r>
    </w:p>
    <w:p w:rsidR="00415561" w:rsidRPr="00415561" w:rsidRDefault="005B75FA" w:rsidP="00415561">
      <w:pPr>
        <w:jc w:val="both"/>
        <w:rPr>
          <w:rStyle w:val="salnbdy"/>
          <w:rFonts w:ascii="Times New Roman" w:hAnsi="Times New Roman"/>
          <w:color w:val="auto"/>
          <w:sz w:val="24"/>
          <w:szCs w:val="24"/>
        </w:rPr>
      </w:pPr>
      <w:r>
        <w:rPr>
          <w:rStyle w:val="salnbdy"/>
          <w:rFonts w:ascii="Times New Roman" w:hAnsi="Times New Roman"/>
          <w:color w:val="auto"/>
          <w:sz w:val="24"/>
          <w:szCs w:val="24"/>
        </w:rPr>
        <w:tab/>
        <w:t xml:space="preserve">- </w:t>
      </w:r>
      <w:r w:rsidR="00415561" w:rsidRPr="00415561">
        <w:rPr>
          <w:rStyle w:val="salnbdy"/>
          <w:rFonts w:ascii="Times New Roman" w:hAnsi="Times New Roman"/>
          <w:color w:val="auto"/>
          <w:sz w:val="24"/>
          <w:szCs w:val="24"/>
        </w:rPr>
        <w:t>răzuit rigole;</w:t>
      </w:r>
    </w:p>
    <w:p w:rsidR="00415561" w:rsidRPr="00415561" w:rsidRDefault="005B75FA" w:rsidP="00415561">
      <w:pPr>
        <w:jc w:val="both"/>
        <w:rPr>
          <w:rStyle w:val="salnbdy"/>
          <w:rFonts w:ascii="Times New Roman" w:hAnsi="Times New Roman"/>
          <w:color w:val="auto"/>
          <w:sz w:val="24"/>
          <w:szCs w:val="24"/>
        </w:rPr>
      </w:pPr>
      <w:r>
        <w:rPr>
          <w:rStyle w:val="salnbdy"/>
          <w:rFonts w:ascii="Times New Roman" w:hAnsi="Times New Roman"/>
          <w:color w:val="auto"/>
          <w:sz w:val="24"/>
          <w:szCs w:val="24"/>
        </w:rPr>
        <w:tab/>
        <w:t xml:space="preserve">- </w:t>
      </w:r>
      <w:r w:rsidR="00415561" w:rsidRPr="00415561">
        <w:rPr>
          <w:rStyle w:val="salnbdy"/>
          <w:rFonts w:ascii="Times New Roman" w:hAnsi="Times New Roman"/>
          <w:color w:val="auto"/>
          <w:sz w:val="24"/>
          <w:szCs w:val="24"/>
        </w:rPr>
        <w:t>stropit carosabil;</w:t>
      </w:r>
    </w:p>
    <w:p w:rsidR="00415561" w:rsidRPr="00415561" w:rsidRDefault="005B75FA" w:rsidP="00415561">
      <w:pPr>
        <w:jc w:val="both"/>
        <w:rPr>
          <w:rStyle w:val="salnbdy"/>
          <w:rFonts w:ascii="Times New Roman" w:hAnsi="Times New Roman"/>
          <w:color w:val="auto"/>
          <w:sz w:val="24"/>
          <w:szCs w:val="24"/>
        </w:rPr>
      </w:pPr>
      <w:r>
        <w:rPr>
          <w:rStyle w:val="salnbdy"/>
          <w:rFonts w:ascii="Times New Roman" w:hAnsi="Times New Roman"/>
          <w:color w:val="auto"/>
          <w:sz w:val="24"/>
          <w:szCs w:val="24"/>
        </w:rPr>
        <w:tab/>
        <w:t xml:space="preserve">- </w:t>
      </w:r>
      <w:r w:rsidR="00415561" w:rsidRPr="00415561">
        <w:rPr>
          <w:rStyle w:val="salnbdy"/>
          <w:rFonts w:ascii="Times New Roman" w:hAnsi="Times New Roman"/>
          <w:color w:val="auto"/>
          <w:sz w:val="24"/>
          <w:szCs w:val="24"/>
        </w:rPr>
        <w:t>spălat carosabil;</w:t>
      </w:r>
    </w:p>
    <w:p w:rsidR="00B045B3" w:rsidRDefault="005B75FA" w:rsidP="00B045B3">
      <w:pPr>
        <w:jc w:val="both"/>
        <w:rPr>
          <w:rStyle w:val="salnbdy"/>
          <w:rFonts w:ascii="Times New Roman" w:hAnsi="Times New Roman"/>
          <w:color w:val="auto"/>
          <w:sz w:val="24"/>
          <w:szCs w:val="24"/>
        </w:rPr>
      </w:pPr>
      <w:r>
        <w:rPr>
          <w:rStyle w:val="salnbdy"/>
          <w:rFonts w:ascii="Times New Roman" w:hAnsi="Times New Roman"/>
          <w:color w:val="auto"/>
          <w:sz w:val="24"/>
          <w:szCs w:val="24"/>
        </w:rPr>
        <w:tab/>
        <w:t xml:space="preserve">- </w:t>
      </w:r>
      <w:r w:rsidR="00415561" w:rsidRPr="00415561">
        <w:rPr>
          <w:rStyle w:val="salnbdy"/>
          <w:rFonts w:ascii="Times New Roman" w:hAnsi="Times New Roman"/>
          <w:color w:val="auto"/>
          <w:sz w:val="24"/>
          <w:szCs w:val="24"/>
        </w:rPr>
        <w:t>gestionarea deşeurilor colectate din coşurile stradale.</w:t>
      </w:r>
    </w:p>
    <w:p w:rsidR="0039091B" w:rsidRDefault="00B045B3" w:rsidP="00892993">
      <w:pPr>
        <w:jc w:val="both"/>
        <w:rPr>
          <w:rStyle w:val="salnbdy"/>
          <w:rFonts w:ascii="Times New Roman" w:hAnsi="Times New Roman"/>
          <w:color w:val="auto"/>
          <w:sz w:val="24"/>
          <w:szCs w:val="24"/>
        </w:rPr>
      </w:pPr>
      <w:r>
        <w:rPr>
          <w:rStyle w:val="salnbdy"/>
          <w:rFonts w:ascii="Times New Roman" w:hAnsi="Times New Roman"/>
          <w:color w:val="auto"/>
          <w:sz w:val="24"/>
          <w:szCs w:val="24"/>
        </w:rPr>
        <w:t xml:space="preserve">(2) Pentru a evita desfășurarea activităților de salubrizare în intervale </w:t>
      </w:r>
      <w:r w:rsidRPr="00B045B3">
        <w:rPr>
          <w:rStyle w:val="salnbdy"/>
          <w:rFonts w:ascii="Times New Roman" w:hAnsi="Times New Roman"/>
          <w:color w:val="auto"/>
          <w:sz w:val="24"/>
          <w:szCs w:val="24"/>
        </w:rPr>
        <w:t xml:space="preserve">orare cu circulație </w:t>
      </w:r>
      <w:r>
        <w:rPr>
          <w:rStyle w:val="salnbdy"/>
          <w:rFonts w:ascii="Times New Roman" w:hAnsi="Times New Roman"/>
          <w:color w:val="auto"/>
          <w:sz w:val="24"/>
          <w:szCs w:val="24"/>
        </w:rPr>
        <w:t>auto</w:t>
      </w:r>
      <w:r w:rsidR="00DF1BAB">
        <w:rPr>
          <w:rStyle w:val="salnbdy"/>
          <w:rFonts w:ascii="Times New Roman" w:hAnsi="Times New Roman"/>
          <w:color w:val="auto"/>
          <w:sz w:val="24"/>
          <w:szCs w:val="24"/>
        </w:rPr>
        <w:t xml:space="preserve"> și pietonală</w:t>
      </w:r>
      <w:r>
        <w:rPr>
          <w:rStyle w:val="salnbdy"/>
          <w:rFonts w:ascii="Times New Roman" w:hAnsi="Times New Roman"/>
          <w:color w:val="auto"/>
          <w:sz w:val="24"/>
          <w:szCs w:val="24"/>
        </w:rPr>
        <w:t xml:space="preserve"> </w:t>
      </w:r>
      <w:r w:rsidRPr="00B045B3">
        <w:rPr>
          <w:rStyle w:val="salnbdy"/>
          <w:rFonts w:ascii="Times New Roman" w:hAnsi="Times New Roman"/>
          <w:color w:val="auto"/>
          <w:sz w:val="24"/>
          <w:szCs w:val="24"/>
        </w:rPr>
        <w:t>intensă</w:t>
      </w:r>
      <w:r w:rsidR="00A237F1">
        <w:rPr>
          <w:rStyle w:val="salnbdy"/>
          <w:rFonts w:ascii="Times New Roman" w:hAnsi="Times New Roman"/>
          <w:color w:val="auto"/>
          <w:sz w:val="24"/>
          <w:szCs w:val="24"/>
        </w:rPr>
        <w:t>,</w:t>
      </w:r>
      <w:r w:rsidRPr="00B045B3">
        <w:rPr>
          <w:rStyle w:val="salnbdy"/>
          <w:rFonts w:ascii="Times New Roman" w:hAnsi="Times New Roman"/>
          <w:color w:val="auto"/>
          <w:sz w:val="24"/>
          <w:szCs w:val="24"/>
        </w:rPr>
        <w:t xml:space="preserve"> </w:t>
      </w:r>
      <w:r>
        <w:rPr>
          <w:rStyle w:val="salnbdy"/>
          <w:rFonts w:ascii="Times New Roman" w:hAnsi="Times New Roman"/>
          <w:color w:val="auto"/>
          <w:sz w:val="24"/>
          <w:szCs w:val="24"/>
        </w:rPr>
        <w:t>ac</w:t>
      </w:r>
      <w:r w:rsidR="00DF1BAB">
        <w:rPr>
          <w:rStyle w:val="salnbdy"/>
          <w:rFonts w:ascii="Times New Roman" w:hAnsi="Times New Roman"/>
          <w:color w:val="auto"/>
          <w:sz w:val="24"/>
          <w:szCs w:val="24"/>
        </w:rPr>
        <w:t xml:space="preserve">estea se </w:t>
      </w:r>
      <w:r>
        <w:rPr>
          <w:rStyle w:val="salnbdy"/>
          <w:rFonts w:ascii="Times New Roman" w:hAnsi="Times New Roman"/>
          <w:color w:val="auto"/>
          <w:sz w:val="24"/>
          <w:szCs w:val="24"/>
        </w:rPr>
        <w:t>efectueaz</w:t>
      </w:r>
      <w:r w:rsidR="00DF1BAB">
        <w:rPr>
          <w:rStyle w:val="salnbdy"/>
          <w:rFonts w:ascii="Times New Roman" w:hAnsi="Times New Roman"/>
          <w:color w:val="auto"/>
          <w:sz w:val="24"/>
          <w:szCs w:val="24"/>
        </w:rPr>
        <w:t>ă,</w:t>
      </w:r>
      <w:r w:rsidR="00892993" w:rsidRPr="00B045B3">
        <w:rPr>
          <w:rStyle w:val="salnbdy"/>
          <w:rFonts w:ascii="Times New Roman" w:hAnsi="Times New Roman"/>
          <w:color w:val="auto"/>
          <w:sz w:val="24"/>
          <w:szCs w:val="24"/>
        </w:rPr>
        <w:t xml:space="preserve"> </w:t>
      </w:r>
      <w:r w:rsidR="00DF1BAB">
        <w:rPr>
          <w:rStyle w:val="salnbdy"/>
          <w:rFonts w:ascii="Times New Roman" w:hAnsi="Times New Roman"/>
          <w:color w:val="auto"/>
          <w:sz w:val="24"/>
          <w:szCs w:val="24"/>
        </w:rPr>
        <w:t>d</w:t>
      </w:r>
      <w:r w:rsidR="00892993" w:rsidRPr="001C27F5">
        <w:rPr>
          <w:rStyle w:val="salnbdy"/>
          <w:rFonts w:ascii="Times New Roman" w:hAnsi="Times New Roman"/>
          <w:color w:val="auto"/>
          <w:sz w:val="24"/>
          <w:szCs w:val="24"/>
        </w:rPr>
        <w:t xml:space="preserve">e regulă, </w:t>
      </w:r>
      <w:r w:rsidR="00DF1BAB">
        <w:rPr>
          <w:rStyle w:val="salnbdy"/>
          <w:rFonts w:ascii="Times New Roman" w:hAnsi="Times New Roman"/>
          <w:color w:val="auto"/>
          <w:sz w:val="24"/>
          <w:szCs w:val="24"/>
        </w:rPr>
        <w:t>astfel:</w:t>
      </w:r>
    </w:p>
    <w:p w:rsidR="00515D16" w:rsidRDefault="003F4366" w:rsidP="00892993">
      <w:pPr>
        <w:jc w:val="both"/>
        <w:rPr>
          <w:rStyle w:val="salnbdy"/>
          <w:rFonts w:ascii="Times New Roman" w:hAnsi="Times New Roman"/>
          <w:color w:val="auto"/>
          <w:sz w:val="24"/>
          <w:szCs w:val="24"/>
        </w:rPr>
      </w:pPr>
      <w:r>
        <w:rPr>
          <w:rStyle w:val="salnbdy"/>
          <w:rFonts w:ascii="Times New Roman" w:hAnsi="Times New Roman"/>
          <w:color w:val="auto"/>
          <w:sz w:val="24"/>
          <w:szCs w:val="24"/>
        </w:rPr>
        <w:tab/>
      </w:r>
      <w:r w:rsidR="004B2723">
        <w:rPr>
          <w:rStyle w:val="salnbdy"/>
          <w:rFonts w:ascii="Times New Roman" w:hAnsi="Times New Roman"/>
          <w:color w:val="auto"/>
          <w:sz w:val="24"/>
          <w:szCs w:val="24"/>
        </w:rPr>
        <w:t>- Măturat manual carosabil și tro</w:t>
      </w:r>
      <w:r w:rsidR="00515D16">
        <w:rPr>
          <w:rStyle w:val="salnbdy"/>
          <w:rFonts w:ascii="Times New Roman" w:hAnsi="Times New Roman"/>
          <w:color w:val="auto"/>
          <w:sz w:val="24"/>
          <w:szCs w:val="24"/>
        </w:rPr>
        <w:t>tuare; în schimbul I,</w:t>
      </w:r>
      <w:r w:rsidR="004B2723" w:rsidRPr="004B2723">
        <w:rPr>
          <w:rStyle w:val="salnbdy"/>
          <w:rFonts w:ascii="Times New Roman" w:hAnsi="Times New Roman"/>
          <w:color w:val="auto"/>
          <w:sz w:val="24"/>
          <w:szCs w:val="24"/>
        </w:rPr>
        <w:t xml:space="preserve"> </w:t>
      </w:r>
      <w:r w:rsidR="004B2723" w:rsidRPr="001C27F5">
        <w:rPr>
          <w:rStyle w:val="salnbdy"/>
          <w:rFonts w:ascii="Times New Roman" w:hAnsi="Times New Roman"/>
          <w:color w:val="auto"/>
          <w:sz w:val="24"/>
          <w:szCs w:val="24"/>
        </w:rPr>
        <w:t>între orele</w:t>
      </w:r>
      <w:r w:rsidR="00515D16">
        <w:rPr>
          <w:rStyle w:val="salnbdy"/>
          <w:rFonts w:ascii="Times New Roman" w:hAnsi="Times New Roman"/>
          <w:color w:val="auto"/>
          <w:sz w:val="24"/>
          <w:szCs w:val="24"/>
        </w:rPr>
        <w:t xml:space="preserve"> 06:00 – 14:00;</w:t>
      </w:r>
      <w:r w:rsidR="004B2723" w:rsidRPr="001C27F5">
        <w:rPr>
          <w:rStyle w:val="salnbdy"/>
          <w:rFonts w:ascii="Times New Roman" w:hAnsi="Times New Roman"/>
          <w:color w:val="auto"/>
          <w:sz w:val="24"/>
          <w:szCs w:val="24"/>
        </w:rPr>
        <w:t xml:space="preserve"> </w:t>
      </w:r>
      <w:r w:rsidR="00515D16">
        <w:rPr>
          <w:rStyle w:val="salnbdy"/>
          <w:rFonts w:ascii="Times New Roman" w:hAnsi="Times New Roman"/>
          <w:color w:val="auto"/>
          <w:sz w:val="24"/>
          <w:szCs w:val="24"/>
        </w:rPr>
        <w:t xml:space="preserve">        </w:t>
      </w:r>
    </w:p>
    <w:p w:rsidR="00892993" w:rsidRDefault="003F4366" w:rsidP="00892993">
      <w:pPr>
        <w:jc w:val="both"/>
        <w:rPr>
          <w:rStyle w:val="salnbdy"/>
          <w:rFonts w:ascii="Times New Roman" w:hAnsi="Times New Roman"/>
          <w:color w:val="auto"/>
          <w:sz w:val="24"/>
          <w:szCs w:val="24"/>
        </w:rPr>
      </w:pPr>
      <w:r>
        <w:rPr>
          <w:rStyle w:val="salnbdy"/>
          <w:rFonts w:ascii="Times New Roman" w:hAnsi="Times New Roman"/>
          <w:color w:val="auto"/>
          <w:sz w:val="24"/>
          <w:szCs w:val="24"/>
        </w:rPr>
        <w:tab/>
      </w:r>
      <w:r w:rsidR="004B2723">
        <w:rPr>
          <w:rStyle w:val="salnbdy"/>
          <w:rFonts w:ascii="Times New Roman" w:hAnsi="Times New Roman"/>
          <w:color w:val="auto"/>
          <w:sz w:val="24"/>
          <w:szCs w:val="24"/>
        </w:rPr>
        <w:t xml:space="preserve">- </w:t>
      </w:r>
      <w:r w:rsidR="0039091B">
        <w:rPr>
          <w:rStyle w:val="salnbdy"/>
          <w:rFonts w:ascii="Times New Roman" w:hAnsi="Times New Roman"/>
          <w:color w:val="auto"/>
          <w:sz w:val="24"/>
          <w:szCs w:val="24"/>
        </w:rPr>
        <w:t>M</w:t>
      </w:r>
      <w:r w:rsidR="0039091B" w:rsidRPr="001C27F5">
        <w:rPr>
          <w:rStyle w:val="salnbdy"/>
          <w:rFonts w:ascii="Times New Roman" w:hAnsi="Times New Roman"/>
          <w:color w:val="auto"/>
          <w:sz w:val="24"/>
          <w:szCs w:val="24"/>
        </w:rPr>
        <w:t>ătura</w:t>
      </w:r>
      <w:r w:rsidR="0039091B">
        <w:rPr>
          <w:rStyle w:val="salnbdy"/>
          <w:rFonts w:ascii="Times New Roman" w:hAnsi="Times New Roman"/>
          <w:color w:val="auto"/>
          <w:sz w:val="24"/>
          <w:szCs w:val="24"/>
        </w:rPr>
        <w:t xml:space="preserve">t mecanizat carosabil </w:t>
      </w:r>
      <w:r w:rsidR="004B2723">
        <w:rPr>
          <w:rStyle w:val="salnbdy"/>
          <w:rFonts w:ascii="Times New Roman" w:hAnsi="Times New Roman"/>
          <w:color w:val="auto"/>
          <w:sz w:val="24"/>
          <w:szCs w:val="24"/>
        </w:rPr>
        <w:t>și trotuare</w:t>
      </w:r>
      <w:r w:rsidR="00515D16">
        <w:rPr>
          <w:rStyle w:val="salnbdy"/>
          <w:rFonts w:ascii="Times New Roman" w:hAnsi="Times New Roman"/>
          <w:color w:val="auto"/>
          <w:sz w:val="24"/>
          <w:szCs w:val="24"/>
        </w:rPr>
        <w:t>; în schimbul III</w:t>
      </w:r>
      <w:r w:rsidR="004B2723">
        <w:rPr>
          <w:rStyle w:val="salnbdy"/>
          <w:rFonts w:ascii="Times New Roman" w:hAnsi="Times New Roman"/>
          <w:color w:val="auto"/>
          <w:sz w:val="24"/>
          <w:szCs w:val="24"/>
        </w:rPr>
        <w:t>, între orele 22:00</w:t>
      </w:r>
      <w:r w:rsidR="005B75FA">
        <w:rPr>
          <w:rStyle w:val="salnbdy"/>
          <w:rFonts w:ascii="Times New Roman" w:hAnsi="Times New Roman"/>
          <w:color w:val="auto"/>
          <w:sz w:val="24"/>
          <w:szCs w:val="24"/>
        </w:rPr>
        <w:t xml:space="preserve"> – </w:t>
      </w:r>
      <w:r w:rsidR="004B2723">
        <w:rPr>
          <w:rStyle w:val="salnbdy"/>
          <w:rFonts w:ascii="Times New Roman" w:hAnsi="Times New Roman"/>
          <w:color w:val="auto"/>
          <w:sz w:val="24"/>
          <w:szCs w:val="24"/>
        </w:rPr>
        <w:t>06:</w:t>
      </w:r>
      <w:r w:rsidR="00892993" w:rsidRPr="001C27F5">
        <w:rPr>
          <w:rStyle w:val="salnbdy"/>
          <w:rFonts w:ascii="Times New Roman" w:hAnsi="Times New Roman"/>
          <w:color w:val="auto"/>
          <w:sz w:val="24"/>
          <w:szCs w:val="24"/>
        </w:rPr>
        <w:t>00</w:t>
      </w:r>
      <w:r w:rsidR="00515D16">
        <w:rPr>
          <w:rStyle w:val="salnbdy"/>
          <w:rFonts w:ascii="Times New Roman" w:hAnsi="Times New Roman"/>
          <w:color w:val="auto"/>
          <w:sz w:val="24"/>
          <w:szCs w:val="24"/>
        </w:rPr>
        <w:t>;</w:t>
      </w:r>
    </w:p>
    <w:p w:rsidR="00515D16" w:rsidRDefault="003F4366" w:rsidP="00892993">
      <w:pPr>
        <w:jc w:val="both"/>
        <w:rPr>
          <w:rStyle w:val="salnbdy"/>
          <w:rFonts w:ascii="Times New Roman" w:hAnsi="Times New Roman"/>
          <w:color w:val="auto"/>
          <w:sz w:val="24"/>
          <w:szCs w:val="24"/>
        </w:rPr>
      </w:pPr>
      <w:r>
        <w:rPr>
          <w:rStyle w:val="salnbdy"/>
          <w:rFonts w:ascii="Times New Roman" w:hAnsi="Times New Roman"/>
          <w:color w:val="auto"/>
          <w:sz w:val="24"/>
          <w:szCs w:val="24"/>
        </w:rPr>
        <w:tab/>
      </w:r>
      <w:r w:rsidR="0039091B">
        <w:rPr>
          <w:rStyle w:val="salnbdy"/>
          <w:rFonts w:ascii="Times New Roman" w:hAnsi="Times New Roman"/>
          <w:color w:val="auto"/>
          <w:sz w:val="24"/>
          <w:szCs w:val="24"/>
        </w:rPr>
        <w:t xml:space="preserve">- </w:t>
      </w:r>
      <w:r w:rsidR="00EE08AC">
        <w:rPr>
          <w:rStyle w:val="salnbdy"/>
          <w:rFonts w:ascii="Times New Roman" w:hAnsi="Times New Roman"/>
          <w:color w:val="auto"/>
          <w:sz w:val="24"/>
          <w:szCs w:val="24"/>
        </w:rPr>
        <w:t>Ră</w:t>
      </w:r>
      <w:r w:rsidR="00515D16">
        <w:rPr>
          <w:rStyle w:val="salnbdy"/>
          <w:rFonts w:ascii="Times New Roman" w:hAnsi="Times New Roman"/>
          <w:color w:val="auto"/>
          <w:sz w:val="24"/>
          <w:szCs w:val="24"/>
        </w:rPr>
        <w:t>zuit rigole;</w:t>
      </w:r>
      <w:r w:rsidR="008413C7">
        <w:rPr>
          <w:rStyle w:val="salnbdy"/>
          <w:rFonts w:ascii="Times New Roman" w:hAnsi="Times New Roman"/>
          <w:color w:val="auto"/>
          <w:sz w:val="24"/>
          <w:szCs w:val="24"/>
        </w:rPr>
        <w:t xml:space="preserve"> </w:t>
      </w:r>
      <w:r w:rsidR="00515D16">
        <w:rPr>
          <w:rStyle w:val="salnbdy"/>
          <w:rFonts w:ascii="Times New Roman" w:hAnsi="Times New Roman"/>
          <w:color w:val="auto"/>
          <w:sz w:val="24"/>
          <w:szCs w:val="24"/>
        </w:rPr>
        <w:t>în schimbul I,</w:t>
      </w:r>
      <w:r w:rsidR="00515D16" w:rsidRPr="004B2723">
        <w:rPr>
          <w:rStyle w:val="salnbdy"/>
          <w:rFonts w:ascii="Times New Roman" w:hAnsi="Times New Roman"/>
          <w:color w:val="auto"/>
          <w:sz w:val="24"/>
          <w:szCs w:val="24"/>
        </w:rPr>
        <w:t xml:space="preserve"> </w:t>
      </w:r>
      <w:r w:rsidR="00515D16" w:rsidRPr="001C27F5">
        <w:rPr>
          <w:rStyle w:val="salnbdy"/>
          <w:rFonts w:ascii="Times New Roman" w:hAnsi="Times New Roman"/>
          <w:color w:val="auto"/>
          <w:sz w:val="24"/>
          <w:szCs w:val="24"/>
        </w:rPr>
        <w:t>între orele</w:t>
      </w:r>
      <w:r w:rsidR="00515D16">
        <w:rPr>
          <w:rStyle w:val="salnbdy"/>
          <w:rFonts w:ascii="Times New Roman" w:hAnsi="Times New Roman"/>
          <w:color w:val="auto"/>
          <w:sz w:val="24"/>
          <w:szCs w:val="24"/>
        </w:rPr>
        <w:t xml:space="preserve"> 06:00 – 14:00;</w:t>
      </w:r>
      <w:r w:rsidR="00515D16" w:rsidRPr="001C27F5">
        <w:rPr>
          <w:rStyle w:val="salnbdy"/>
          <w:rFonts w:ascii="Times New Roman" w:hAnsi="Times New Roman"/>
          <w:color w:val="auto"/>
          <w:sz w:val="24"/>
          <w:szCs w:val="24"/>
        </w:rPr>
        <w:t xml:space="preserve"> </w:t>
      </w:r>
      <w:r w:rsidR="00515D16">
        <w:rPr>
          <w:rStyle w:val="salnbdy"/>
          <w:rFonts w:ascii="Times New Roman" w:hAnsi="Times New Roman"/>
          <w:color w:val="auto"/>
          <w:sz w:val="24"/>
          <w:szCs w:val="24"/>
        </w:rPr>
        <w:t xml:space="preserve">       </w:t>
      </w:r>
    </w:p>
    <w:p w:rsidR="00515D16" w:rsidRDefault="003F4366" w:rsidP="00515D16">
      <w:pPr>
        <w:jc w:val="both"/>
        <w:rPr>
          <w:rStyle w:val="salnbdy"/>
          <w:rFonts w:ascii="Times New Roman" w:hAnsi="Times New Roman"/>
          <w:color w:val="auto"/>
          <w:sz w:val="24"/>
          <w:szCs w:val="24"/>
        </w:rPr>
      </w:pPr>
      <w:r>
        <w:rPr>
          <w:rStyle w:val="salnbdy"/>
          <w:rFonts w:ascii="Times New Roman" w:hAnsi="Times New Roman"/>
          <w:color w:val="auto"/>
          <w:sz w:val="24"/>
          <w:szCs w:val="24"/>
        </w:rPr>
        <w:tab/>
      </w:r>
      <w:r w:rsidR="00515D16">
        <w:rPr>
          <w:rStyle w:val="salnbdy"/>
          <w:rFonts w:ascii="Times New Roman" w:hAnsi="Times New Roman"/>
          <w:color w:val="auto"/>
          <w:sz w:val="24"/>
          <w:szCs w:val="24"/>
        </w:rPr>
        <w:t xml:space="preserve">- Stropit carosabil, în schimbul I, </w:t>
      </w:r>
      <w:r w:rsidR="00515D16" w:rsidRPr="001C27F5">
        <w:rPr>
          <w:rStyle w:val="salnbdy"/>
          <w:rFonts w:ascii="Times New Roman" w:hAnsi="Times New Roman"/>
          <w:color w:val="auto"/>
          <w:sz w:val="24"/>
          <w:szCs w:val="24"/>
        </w:rPr>
        <w:t>între orele</w:t>
      </w:r>
      <w:r w:rsidR="00515D16">
        <w:rPr>
          <w:rStyle w:val="salnbdy"/>
          <w:rFonts w:ascii="Times New Roman" w:hAnsi="Times New Roman"/>
          <w:color w:val="auto"/>
          <w:sz w:val="24"/>
          <w:szCs w:val="24"/>
        </w:rPr>
        <w:t xml:space="preserve"> 06:00 – 14:00 și</w:t>
      </w:r>
      <w:r w:rsidR="0002045A">
        <w:rPr>
          <w:rStyle w:val="salnbdy"/>
          <w:rFonts w:ascii="Times New Roman" w:hAnsi="Times New Roman"/>
          <w:color w:val="auto"/>
          <w:sz w:val="24"/>
          <w:szCs w:val="24"/>
        </w:rPr>
        <w:t>/sau</w:t>
      </w:r>
      <w:r w:rsidR="00515D16">
        <w:rPr>
          <w:rStyle w:val="salnbdy"/>
          <w:rFonts w:ascii="Times New Roman" w:hAnsi="Times New Roman"/>
          <w:color w:val="auto"/>
          <w:sz w:val="24"/>
          <w:szCs w:val="24"/>
        </w:rPr>
        <w:t xml:space="preserve"> </w:t>
      </w:r>
      <w:r w:rsidR="008E6EC2">
        <w:rPr>
          <w:rStyle w:val="salnbdy"/>
          <w:rFonts w:ascii="Times New Roman" w:hAnsi="Times New Roman"/>
          <w:color w:val="auto"/>
          <w:sz w:val="24"/>
          <w:szCs w:val="24"/>
        </w:rPr>
        <w:t>în schimbul II,</w:t>
      </w:r>
      <w:r w:rsidR="00EE08AC">
        <w:rPr>
          <w:rStyle w:val="salnbdy"/>
          <w:rFonts w:ascii="Times New Roman" w:hAnsi="Times New Roman"/>
          <w:color w:val="auto"/>
          <w:sz w:val="24"/>
          <w:szCs w:val="24"/>
        </w:rPr>
        <w:t xml:space="preserve"> între orele 17:00-21:00,</w:t>
      </w:r>
      <w:r w:rsidR="008E6EC2">
        <w:rPr>
          <w:rStyle w:val="salnbdy"/>
          <w:rFonts w:ascii="Times New Roman" w:hAnsi="Times New Roman"/>
          <w:color w:val="auto"/>
          <w:sz w:val="24"/>
          <w:szCs w:val="24"/>
        </w:rPr>
        <w:t xml:space="preserve"> în perioada caniculară</w:t>
      </w:r>
      <w:r w:rsidR="0002045A">
        <w:rPr>
          <w:rStyle w:val="salnbdy"/>
          <w:rFonts w:ascii="Times New Roman" w:hAnsi="Times New Roman"/>
          <w:color w:val="auto"/>
          <w:sz w:val="24"/>
          <w:szCs w:val="24"/>
        </w:rPr>
        <w:t>,</w:t>
      </w:r>
      <w:r w:rsidR="008E6EC2">
        <w:rPr>
          <w:rStyle w:val="salnbdy"/>
          <w:rFonts w:ascii="Times New Roman" w:hAnsi="Times New Roman"/>
          <w:color w:val="auto"/>
          <w:sz w:val="24"/>
          <w:szCs w:val="24"/>
        </w:rPr>
        <w:t xml:space="preserve"> </w:t>
      </w:r>
      <w:r w:rsidR="0002045A" w:rsidRPr="005B75FA">
        <w:rPr>
          <w:rStyle w:val="salnbdy"/>
          <w:rFonts w:ascii="Times New Roman" w:hAnsi="Times New Roman"/>
          <w:color w:val="auto"/>
          <w:sz w:val="24"/>
          <w:szCs w:val="24"/>
        </w:rPr>
        <w:t xml:space="preserve">atunci </w:t>
      </w:r>
      <w:r w:rsidR="008E6EC2" w:rsidRPr="005B75FA">
        <w:rPr>
          <w:shd w:val="clear" w:color="auto" w:fill="FFFFFF"/>
        </w:rPr>
        <w:t>când </w:t>
      </w:r>
      <w:r w:rsidR="008E6EC2" w:rsidRPr="005B75FA">
        <w:t>temperaturile</w:t>
      </w:r>
      <w:r w:rsidR="008E6EC2" w:rsidRPr="005B75FA">
        <w:rPr>
          <w:shd w:val="clear" w:color="auto" w:fill="FFFFFF"/>
        </w:rPr>
        <w:t> maxime ating sau depășesc 35 °C în cursul zil</w:t>
      </w:r>
      <w:r w:rsidR="0002045A" w:rsidRPr="005B75FA">
        <w:rPr>
          <w:shd w:val="clear" w:color="auto" w:fill="FFFFFF"/>
        </w:rPr>
        <w:t>ei și se situează în jurul a 20°C sau peste acest prag,</w:t>
      </w:r>
      <w:r w:rsidR="008E6EC2" w:rsidRPr="005B75FA">
        <w:rPr>
          <w:shd w:val="clear" w:color="auto" w:fill="FFFFFF"/>
        </w:rPr>
        <w:t xml:space="preserve"> noaptea</w:t>
      </w:r>
      <w:r w:rsidR="0002045A" w:rsidRPr="005B75FA">
        <w:rPr>
          <w:shd w:val="clear" w:color="auto" w:fill="FFFFFF"/>
        </w:rPr>
        <w:t>, sau când activitatea de stropit</w:t>
      </w:r>
      <w:r w:rsidR="008E6EC2" w:rsidRPr="005B75FA">
        <w:rPr>
          <w:rStyle w:val="salnbdy"/>
          <w:rFonts w:ascii="Times New Roman" w:hAnsi="Times New Roman"/>
          <w:color w:val="auto"/>
          <w:sz w:val="24"/>
          <w:szCs w:val="24"/>
        </w:rPr>
        <w:t xml:space="preserve"> </w:t>
      </w:r>
      <w:r w:rsidR="0002045A" w:rsidRPr="005B75FA">
        <w:rPr>
          <w:rStyle w:val="salnbdy"/>
          <w:rFonts w:ascii="Times New Roman" w:hAnsi="Times New Roman"/>
          <w:color w:val="auto"/>
          <w:sz w:val="24"/>
          <w:szCs w:val="24"/>
        </w:rPr>
        <w:t>este dispusă de Comitetul local pentru Situații de Urgență, în scopul diminuarii disconfortului creat de caniculă</w:t>
      </w:r>
      <w:r w:rsidR="0002045A">
        <w:rPr>
          <w:rStyle w:val="salnbdy"/>
          <w:rFonts w:ascii="Times New Roman" w:hAnsi="Times New Roman"/>
          <w:color w:val="auto"/>
          <w:sz w:val="24"/>
          <w:szCs w:val="24"/>
        </w:rPr>
        <w:t>.</w:t>
      </w:r>
    </w:p>
    <w:p w:rsidR="0039091B" w:rsidRDefault="003F4366" w:rsidP="00892993">
      <w:pPr>
        <w:jc w:val="both"/>
        <w:rPr>
          <w:rStyle w:val="salnbdy"/>
          <w:rFonts w:ascii="Times New Roman" w:hAnsi="Times New Roman"/>
          <w:color w:val="auto"/>
          <w:sz w:val="24"/>
          <w:szCs w:val="24"/>
        </w:rPr>
      </w:pPr>
      <w:r>
        <w:rPr>
          <w:rStyle w:val="salnbdy"/>
          <w:rFonts w:ascii="Times New Roman" w:hAnsi="Times New Roman"/>
          <w:color w:val="auto"/>
          <w:sz w:val="24"/>
          <w:szCs w:val="24"/>
        </w:rPr>
        <w:tab/>
      </w:r>
      <w:r w:rsidR="0002045A">
        <w:rPr>
          <w:rStyle w:val="salnbdy"/>
          <w:rFonts w:ascii="Times New Roman" w:hAnsi="Times New Roman"/>
          <w:color w:val="auto"/>
          <w:sz w:val="24"/>
          <w:szCs w:val="24"/>
        </w:rPr>
        <w:t>- Spălatul manual sau mecanic se efectuează numai în schimbul I, între orele 06:00 – 14:00.</w:t>
      </w:r>
    </w:p>
    <w:p w:rsidR="00EE08AC" w:rsidRPr="001C27F5" w:rsidRDefault="003F4366" w:rsidP="00892993">
      <w:pPr>
        <w:jc w:val="both"/>
        <w:rPr>
          <w:shd w:val="clear" w:color="auto" w:fill="FFFFFF"/>
        </w:rPr>
      </w:pPr>
      <w:r>
        <w:rPr>
          <w:rStyle w:val="salnbdy"/>
          <w:rFonts w:ascii="Times New Roman" w:hAnsi="Times New Roman"/>
          <w:color w:val="auto"/>
          <w:sz w:val="24"/>
          <w:szCs w:val="24"/>
        </w:rPr>
        <w:tab/>
      </w:r>
      <w:r w:rsidR="00EE08AC">
        <w:rPr>
          <w:rStyle w:val="salnbdy"/>
          <w:rFonts w:ascii="Times New Roman" w:hAnsi="Times New Roman"/>
          <w:color w:val="auto"/>
          <w:sz w:val="24"/>
          <w:szCs w:val="24"/>
        </w:rPr>
        <w:t xml:space="preserve">- Gestionarea </w:t>
      </w:r>
      <w:r w:rsidR="00EE08AC" w:rsidRPr="00415561">
        <w:rPr>
          <w:rStyle w:val="salnbdy"/>
          <w:rFonts w:ascii="Times New Roman" w:hAnsi="Times New Roman"/>
          <w:color w:val="auto"/>
          <w:sz w:val="24"/>
          <w:szCs w:val="24"/>
        </w:rPr>
        <w:t>deşeurilor colectate din coşurile stradale</w:t>
      </w:r>
      <w:r w:rsidR="00EE08AC">
        <w:rPr>
          <w:rStyle w:val="salnbdy"/>
          <w:rFonts w:ascii="Times New Roman" w:hAnsi="Times New Roman"/>
          <w:color w:val="auto"/>
          <w:sz w:val="24"/>
          <w:szCs w:val="24"/>
        </w:rPr>
        <w:t>, în schimbul I,</w:t>
      </w:r>
      <w:r w:rsidR="00EE08AC" w:rsidRPr="00EE08AC">
        <w:rPr>
          <w:rStyle w:val="salnbdy"/>
          <w:rFonts w:ascii="Times New Roman" w:hAnsi="Times New Roman"/>
          <w:color w:val="auto"/>
          <w:sz w:val="24"/>
          <w:szCs w:val="24"/>
        </w:rPr>
        <w:t xml:space="preserve"> </w:t>
      </w:r>
      <w:r w:rsidR="00EE08AC">
        <w:rPr>
          <w:rStyle w:val="salnbdy"/>
          <w:rFonts w:ascii="Times New Roman" w:hAnsi="Times New Roman"/>
          <w:color w:val="auto"/>
          <w:sz w:val="24"/>
          <w:szCs w:val="24"/>
        </w:rPr>
        <w:t>06:00 – 14:00 și în schimbul II, între orele 14:00-22:00.</w:t>
      </w:r>
    </w:p>
    <w:p w:rsidR="00892993" w:rsidRPr="001C27F5" w:rsidRDefault="00EE08AC" w:rsidP="005B75FA">
      <w:pPr>
        <w:jc w:val="both"/>
        <w:rPr>
          <w:shd w:val="clear" w:color="auto" w:fill="FFFFFF"/>
        </w:rPr>
      </w:pPr>
      <w:r w:rsidRPr="00892993">
        <w:rPr>
          <w:rStyle w:val="salnttl1"/>
          <w:rFonts w:ascii="Times New Roman" w:hAnsi="Times New Roman"/>
          <w:b w:val="0"/>
          <w:color w:val="auto"/>
          <w:sz w:val="24"/>
          <w:szCs w:val="24"/>
        </w:rPr>
        <w:lastRenderedPageBreak/>
        <w:t xml:space="preserve"> </w:t>
      </w:r>
      <w:r w:rsidR="00B045B3">
        <w:rPr>
          <w:rStyle w:val="salnttl1"/>
          <w:rFonts w:ascii="Times New Roman" w:hAnsi="Times New Roman"/>
          <w:b w:val="0"/>
          <w:color w:val="auto"/>
          <w:sz w:val="24"/>
          <w:szCs w:val="24"/>
        </w:rPr>
        <w:t>(3</w:t>
      </w:r>
      <w:r w:rsidR="00892993" w:rsidRPr="00892993">
        <w:rPr>
          <w:rStyle w:val="salnttl1"/>
          <w:rFonts w:ascii="Times New Roman" w:hAnsi="Times New Roman"/>
          <w:b w:val="0"/>
          <w:color w:val="auto"/>
          <w:sz w:val="24"/>
          <w:szCs w:val="24"/>
        </w:rPr>
        <w:t>)</w:t>
      </w:r>
      <w:r w:rsidR="00A237F1">
        <w:rPr>
          <w:rStyle w:val="salnttl1"/>
          <w:rFonts w:ascii="Times New Roman" w:hAnsi="Times New Roman"/>
          <w:b w:val="0"/>
          <w:color w:val="auto"/>
          <w:sz w:val="24"/>
          <w:szCs w:val="24"/>
        </w:rPr>
        <w:t xml:space="preserve"> </w:t>
      </w:r>
      <w:r w:rsidR="00892993" w:rsidRPr="00892993">
        <w:rPr>
          <w:rStyle w:val="salnbdy"/>
          <w:rFonts w:ascii="Times New Roman" w:hAnsi="Times New Roman"/>
          <w:color w:val="auto"/>
          <w:sz w:val="24"/>
          <w:szCs w:val="24"/>
        </w:rPr>
        <w:t>Arterele de circulaţie, zilele din cursul săptămânii şi numărul de treceri în ziua respectivă pe/în care se execută activitatea de stropit, măturat şi spălat sunt cele cuprinse în caietul de sarcini al serviciului.</w:t>
      </w:r>
    </w:p>
    <w:p w:rsidR="00892993" w:rsidRPr="006F634B" w:rsidRDefault="001C27F5" w:rsidP="005B75FA">
      <w:pPr>
        <w:pStyle w:val="NormalWeb"/>
        <w:tabs>
          <w:tab w:val="left" w:pos="0"/>
          <w:tab w:val="left" w:pos="426"/>
          <w:tab w:val="left" w:pos="1800"/>
        </w:tabs>
        <w:rPr>
          <w:rFonts w:ascii="Times New Roman" w:hAnsi="Times New Roman"/>
          <w:sz w:val="24"/>
          <w:szCs w:val="24"/>
        </w:rPr>
      </w:pPr>
      <w:r>
        <w:rPr>
          <w:rStyle w:val="salnttl1"/>
          <w:rFonts w:ascii="Times New Roman" w:hAnsi="Times New Roman"/>
          <w:b w:val="0"/>
          <w:color w:val="auto"/>
          <w:sz w:val="24"/>
          <w:szCs w:val="24"/>
        </w:rPr>
        <w:t>(</w:t>
      </w:r>
      <w:r w:rsidR="00B045B3">
        <w:rPr>
          <w:rStyle w:val="salnttl1"/>
          <w:rFonts w:ascii="Times New Roman" w:hAnsi="Times New Roman"/>
          <w:b w:val="0"/>
          <w:color w:val="auto"/>
          <w:sz w:val="24"/>
          <w:szCs w:val="24"/>
        </w:rPr>
        <w:t>4</w:t>
      </w:r>
      <w:r w:rsidR="00892993" w:rsidRPr="00892993">
        <w:rPr>
          <w:rStyle w:val="salnttl1"/>
          <w:rFonts w:ascii="Times New Roman" w:hAnsi="Times New Roman"/>
          <w:b w:val="0"/>
          <w:color w:val="auto"/>
          <w:sz w:val="24"/>
          <w:szCs w:val="24"/>
        </w:rPr>
        <w:t>)</w:t>
      </w:r>
      <w:r w:rsidR="00C11685">
        <w:rPr>
          <w:rStyle w:val="salnttl1"/>
          <w:rFonts w:ascii="Times New Roman" w:hAnsi="Times New Roman"/>
          <w:b w:val="0"/>
          <w:color w:val="auto"/>
          <w:sz w:val="24"/>
          <w:szCs w:val="24"/>
        </w:rPr>
        <w:t xml:space="preserve"> </w:t>
      </w:r>
      <w:r w:rsidR="00892993" w:rsidRPr="00892993">
        <w:rPr>
          <w:rStyle w:val="salnbdy"/>
          <w:rFonts w:ascii="Times New Roman" w:hAnsi="Times New Roman"/>
          <w:color w:val="auto"/>
          <w:sz w:val="24"/>
          <w:szCs w:val="24"/>
        </w:rPr>
        <w:t xml:space="preserve">În cazul efectuării unor lucrări edilitare în carosabil/pe trotuare, pe o stradă/un tronson de stradă pe care nu se întrerupe total circulaţia auto, operatorul de salubrizare este obligat să efectueze </w:t>
      </w:r>
      <w:r w:rsidR="000139F7">
        <w:rPr>
          <w:rStyle w:val="salnbdy"/>
          <w:rFonts w:ascii="Times New Roman" w:hAnsi="Times New Roman"/>
          <w:color w:val="auto"/>
          <w:sz w:val="24"/>
          <w:szCs w:val="24"/>
        </w:rPr>
        <w:t>operaţiunile</w:t>
      </w:r>
      <w:r w:rsidR="00892993" w:rsidRPr="00892993">
        <w:rPr>
          <w:rStyle w:val="salnbdy"/>
          <w:rFonts w:ascii="Times New Roman" w:hAnsi="Times New Roman"/>
          <w:color w:val="auto"/>
          <w:sz w:val="24"/>
          <w:szCs w:val="24"/>
        </w:rPr>
        <w:t xml:space="preserve"> de salubrizare manuală şi </w:t>
      </w:r>
      <w:r w:rsidR="000139F7">
        <w:rPr>
          <w:rStyle w:val="salnbdy"/>
          <w:rFonts w:ascii="Times New Roman" w:hAnsi="Times New Roman"/>
          <w:color w:val="auto"/>
          <w:sz w:val="24"/>
          <w:szCs w:val="24"/>
        </w:rPr>
        <w:t>mecanică</w:t>
      </w:r>
      <w:r w:rsidR="006F634B">
        <w:rPr>
          <w:rStyle w:val="salnbdy"/>
          <w:rFonts w:ascii="Times New Roman" w:hAnsi="Times New Roman"/>
          <w:color w:val="auto"/>
          <w:sz w:val="24"/>
          <w:szCs w:val="24"/>
        </w:rPr>
        <w:t>,</w:t>
      </w:r>
      <w:r w:rsidR="00892993" w:rsidRPr="00892993">
        <w:rPr>
          <w:rStyle w:val="salnbdy"/>
          <w:rFonts w:ascii="Times New Roman" w:hAnsi="Times New Roman"/>
          <w:color w:val="auto"/>
          <w:sz w:val="24"/>
          <w:szCs w:val="24"/>
        </w:rPr>
        <w:t xml:space="preserve"> pe pe</w:t>
      </w:r>
      <w:r w:rsidR="006F634B">
        <w:rPr>
          <w:rStyle w:val="salnbdy"/>
          <w:rFonts w:ascii="Times New Roman" w:hAnsi="Times New Roman"/>
          <w:color w:val="auto"/>
          <w:sz w:val="24"/>
          <w:szCs w:val="24"/>
        </w:rPr>
        <w:t>rioada când se efectuează</w:t>
      </w:r>
      <w:r w:rsidR="00892993" w:rsidRPr="00892993">
        <w:rPr>
          <w:rStyle w:val="salnbdy"/>
          <w:rFonts w:ascii="Times New Roman" w:hAnsi="Times New Roman"/>
          <w:color w:val="auto"/>
          <w:sz w:val="24"/>
          <w:szCs w:val="24"/>
        </w:rPr>
        <w:t xml:space="preserve"> lucrări</w:t>
      </w:r>
      <w:r w:rsidR="006F634B">
        <w:rPr>
          <w:rStyle w:val="salnbdy"/>
          <w:rFonts w:ascii="Times New Roman" w:hAnsi="Times New Roman"/>
          <w:color w:val="auto"/>
          <w:sz w:val="24"/>
          <w:szCs w:val="24"/>
        </w:rPr>
        <w:t>le</w:t>
      </w:r>
      <w:r w:rsidR="00892993" w:rsidRPr="00892993">
        <w:rPr>
          <w:rStyle w:val="salnbdy"/>
          <w:rFonts w:ascii="Times New Roman" w:hAnsi="Times New Roman"/>
          <w:color w:val="auto"/>
          <w:sz w:val="24"/>
          <w:szCs w:val="24"/>
        </w:rPr>
        <w:t xml:space="preserve"> edilitare</w:t>
      </w:r>
      <w:r w:rsidR="006F634B">
        <w:rPr>
          <w:rStyle w:val="salnbdy"/>
          <w:rFonts w:ascii="Times New Roman" w:hAnsi="Times New Roman"/>
          <w:color w:val="auto"/>
          <w:sz w:val="24"/>
          <w:szCs w:val="24"/>
        </w:rPr>
        <w:t>,</w:t>
      </w:r>
      <w:r w:rsidRPr="001C27F5">
        <w:t xml:space="preserve"> </w:t>
      </w:r>
      <w:r w:rsidR="00235962">
        <w:rPr>
          <w:rFonts w:ascii="Times New Roman" w:hAnsi="Times New Roman"/>
          <w:sz w:val="24"/>
          <w:szCs w:val="24"/>
        </w:rPr>
        <w:t>până la limita împ</w:t>
      </w:r>
      <w:r w:rsidRPr="001C27F5">
        <w:rPr>
          <w:rFonts w:ascii="Times New Roman" w:hAnsi="Times New Roman"/>
          <w:sz w:val="24"/>
          <w:szCs w:val="24"/>
        </w:rPr>
        <w:t>rejmuirii șantierului.</w:t>
      </w:r>
    </w:p>
    <w:p w:rsidR="00892993" w:rsidRPr="00892993" w:rsidRDefault="00B045B3" w:rsidP="005B75FA">
      <w:pPr>
        <w:jc w:val="both"/>
        <w:rPr>
          <w:shd w:val="clear" w:color="auto" w:fill="FFFFFF"/>
        </w:rPr>
      </w:pPr>
      <w:r>
        <w:rPr>
          <w:rStyle w:val="salnttl1"/>
          <w:rFonts w:ascii="Times New Roman" w:hAnsi="Times New Roman"/>
          <w:b w:val="0"/>
          <w:color w:val="auto"/>
          <w:sz w:val="24"/>
          <w:szCs w:val="24"/>
        </w:rPr>
        <w:t>(5</w:t>
      </w:r>
      <w:r w:rsidR="00892993" w:rsidRPr="00892993">
        <w:rPr>
          <w:rStyle w:val="salnttl1"/>
          <w:rFonts w:ascii="Times New Roman" w:hAnsi="Times New Roman"/>
          <w:b w:val="0"/>
          <w:color w:val="auto"/>
          <w:sz w:val="24"/>
          <w:szCs w:val="24"/>
        </w:rPr>
        <w:t>)</w:t>
      </w:r>
      <w:r w:rsidR="005B75FA">
        <w:rPr>
          <w:rStyle w:val="salnttl1"/>
          <w:rFonts w:ascii="Times New Roman" w:hAnsi="Times New Roman"/>
          <w:b w:val="0"/>
          <w:color w:val="auto"/>
          <w:sz w:val="24"/>
          <w:szCs w:val="24"/>
        </w:rPr>
        <w:t xml:space="preserve"> </w:t>
      </w:r>
      <w:r w:rsidR="00892993" w:rsidRPr="00892993">
        <w:rPr>
          <w:rStyle w:val="salnbdy"/>
          <w:rFonts w:ascii="Times New Roman" w:hAnsi="Times New Roman"/>
          <w:color w:val="auto"/>
          <w:sz w:val="24"/>
          <w:szCs w:val="24"/>
        </w:rPr>
        <w:t>În cazul efectuării unor lucrări edilitare în carosabil/pe trotuare pe o stradă/un tronson de stradă pe care se întrerupe total circulaţia auto, operatorul de salubrizare nu va efectua operaţiile de salubrizare stradală</w:t>
      </w:r>
      <w:r w:rsidR="006F634B">
        <w:rPr>
          <w:rStyle w:val="salnbdy"/>
          <w:rFonts w:ascii="Times New Roman" w:hAnsi="Times New Roman"/>
          <w:color w:val="auto"/>
          <w:sz w:val="24"/>
          <w:szCs w:val="24"/>
        </w:rPr>
        <w:t xml:space="preserve"> manuală sau mecanică,</w:t>
      </w:r>
      <w:r w:rsidR="00892993" w:rsidRPr="00892993">
        <w:rPr>
          <w:rStyle w:val="salnbdy"/>
          <w:rFonts w:ascii="Times New Roman" w:hAnsi="Times New Roman"/>
          <w:color w:val="auto"/>
          <w:sz w:val="24"/>
          <w:szCs w:val="24"/>
        </w:rPr>
        <w:t xml:space="preserve"> pe pe</w:t>
      </w:r>
      <w:r w:rsidR="006F634B">
        <w:rPr>
          <w:rStyle w:val="salnbdy"/>
          <w:rFonts w:ascii="Times New Roman" w:hAnsi="Times New Roman"/>
          <w:color w:val="auto"/>
          <w:sz w:val="24"/>
          <w:szCs w:val="24"/>
        </w:rPr>
        <w:t>rioada când se efectuează</w:t>
      </w:r>
      <w:r w:rsidR="00892993" w:rsidRPr="00892993">
        <w:rPr>
          <w:rStyle w:val="salnbdy"/>
          <w:rFonts w:ascii="Times New Roman" w:hAnsi="Times New Roman"/>
          <w:color w:val="auto"/>
          <w:sz w:val="24"/>
          <w:szCs w:val="24"/>
        </w:rPr>
        <w:t xml:space="preserve"> lucrări</w:t>
      </w:r>
      <w:r w:rsidR="006F634B">
        <w:rPr>
          <w:rStyle w:val="salnbdy"/>
          <w:rFonts w:ascii="Times New Roman" w:hAnsi="Times New Roman"/>
          <w:color w:val="auto"/>
          <w:sz w:val="24"/>
          <w:szCs w:val="24"/>
        </w:rPr>
        <w:t>le edilitare; m</w:t>
      </w:r>
      <w:r w:rsidR="00892993" w:rsidRPr="00892993">
        <w:rPr>
          <w:rStyle w:val="salnbdy"/>
          <w:rFonts w:ascii="Times New Roman" w:hAnsi="Times New Roman"/>
          <w:color w:val="auto"/>
          <w:sz w:val="24"/>
          <w:szCs w:val="24"/>
        </w:rPr>
        <w:t>enţinerea stării de salubritate a străzii/tronsonului de stradă cade în sarcina constructorului.</w:t>
      </w:r>
    </w:p>
    <w:p w:rsidR="007C7D34" w:rsidRDefault="00B045B3" w:rsidP="005B75FA">
      <w:pPr>
        <w:jc w:val="both"/>
        <w:rPr>
          <w:rStyle w:val="salnbdy"/>
          <w:rFonts w:ascii="Times New Roman" w:hAnsi="Times New Roman"/>
          <w:color w:val="auto"/>
          <w:sz w:val="24"/>
          <w:szCs w:val="24"/>
        </w:rPr>
      </w:pPr>
      <w:r>
        <w:rPr>
          <w:rStyle w:val="salnttl1"/>
          <w:rFonts w:ascii="Times New Roman" w:hAnsi="Times New Roman"/>
          <w:b w:val="0"/>
          <w:color w:val="auto"/>
          <w:sz w:val="24"/>
          <w:szCs w:val="24"/>
        </w:rPr>
        <w:t>(6</w:t>
      </w:r>
      <w:r w:rsidR="00892993" w:rsidRPr="00892993">
        <w:rPr>
          <w:rStyle w:val="salnttl1"/>
          <w:rFonts w:ascii="Times New Roman" w:hAnsi="Times New Roman"/>
          <w:b w:val="0"/>
          <w:color w:val="auto"/>
          <w:sz w:val="24"/>
          <w:szCs w:val="24"/>
        </w:rPr>
        <w:t>)</w:t>
      </w:r>
      <w:r w:rsidR="005B75FA">
        <w:rPr>
          <w:rStyle w:val="salnttl1"/>
          <w:rFonts w:ascii="Times New Roman" w:hAnsi="Times New Roman"/>
          <w:b w:val="0"/>
          <w:color w:val="auto"/>
          <w:sz w:val="24"/>
          <w:szCs w:val="24"/>
        </w:rPr>
        <w:t xml:space="preserve"> </w:t>
      </w:r>
      <w:r w:rsidR="00892993" w:rsidRPr="00892993">
        <w:rPr>
          <w:rStyle w:val="salnbdy"/>
          <w:rFonts w:ascii="Times New Roman" w:hAnsi="Times New Roman"/>
          <w:color w:val="auto"/>
          <w:sz w:val="24"/>
          <w:szCs w:val="24"/>
        </w:rPr>
        <w:t>Autorităţile administraţiilor publice locale, prin administratorii reţelelor stradale din localitate, au obligativitatea ca la predarea amplasamentului către constructor să invite şi reprezentantul operatorului de salubrizare stradală care acţionează pe artera ce va fi supusă lucrărilor edilitare în carosabil/trotuare</w:t>
      </w:r>
      <w:r w:rsidR="001F65F5">
        <w:rPr>
          <w:rStyle w:val="salnbdy"/>
          <w:rFonts w:ascii="Times New Roman" w:hAnsi="Times New Roman"/>
          <w:color w:val="auto"/>
          <w:sz w:val="24"/>
          <w:szCs w:val="24"/>
        </w:rPr>
        <w:t>.</w:t>
      </w:r>
    </w:p>
    <w:p w:rsidR="005B75FA" w:rsidRDefault="005B75FA" w:rsidP="005B75FA">
      <w:pPr>
        <w:jc w:val="both"/>
        <w:rPr>
          <w:shd w:val="clear" w:color="auto" w:fill="FFFFFF"/>
        </w:rPr>
      </w:pPr>
    </w:p>
    <w:p w:rsidR="00892993" w:rsidRPr="00892993" w:rsidRDefault="00892993" w:rsidP="00892993">
      <w:pPr>
        <w:pStyle w:val="sartttl"/>
        <w:jc w:val="both"/>
        <w:rPr>
          <w:rFonts w:ascii="Times New Roman" w:hAnsi="Times New Roman"/>
          <w:color w:val="auto"/>
          <w:sz w:val="24"/>
          <w:szCs w:val="24"/>
          <w:shd w:val="clear" w:color="auto" w:fill="FFFFFF"/>
        </w:rPr>
      </w:pPr>
      <w:r w:rsidRPr="00892993">
        <w:rPr>
          <w:rFonts w:ascii="Times New Roman" w:hAnsi="Times New Roman"/>
          <w:color w:val="auto"/>
          <w:sz w:val="24"/>
          <w:szCs w:val="24"/>
          <w:shd w:val="clear" w:color="auto" w:fill="FFFFFF"/>
        </w:rPr>
        <w:t>A</w:t>
      </w:r>
      <w:r w:rsidR="004B66EC">
        <w:rPr>
          <w:rFonts w:ascii="Times New Roman" w:hAnsi="Times New Roman"/>
          <w:color w:val="auto"/>
          <w:sz w:val="24"/>
          <w:szCs w:val="24"/>
          <w:shd w:val="clear" w:color="auto" w:fill="FFFFFF"/>
        </w:rPr>
        <w:t>rt</w:t>
      </w:r>
      <w:r w:rsidR="001F65F5">
        <w:rPr>
          <w:rFonts w:ascii="Times New Roman" w:hAnsi="Times New Roman"/>
          <w:color w:val="auto"/>
          <w:sz w:val="24"/>
          <w:szCs w:val="24"/>
          <w:shd w:val="clear" w:color="auto" w:fill="FFFFFF"/>
        </w:rPr>
        <w:t>.</w:t>
      </w:r>
      <w:r w:rsidRPr="00892993">
        <w:rPr>
          <w:rFonts w:ascii="Times New Roman" w:hAnsi="Times New Roman"/>
          <w:color w:val="auto"/>
          <w:sz w:val="24"/>
          <w:szCs w:val="24"/>
          <w:shd w:val="clear" w:color="auto" w:fill="FFFFFF"/>
        </w:rPr>
        <w:t xml:space="preserve"> </w:t>
      </w:r>
      <w:r w:rsidR="001F65F5">
        <w:rPr>
          <w:rFonts w:ascii="Times New Roman" w:hAnsi="Times New Roman"/>
          <w:color w:val="auto"/>
          <w:sz w:val="24"/>
          <w:szCs w:val="24"/>
          <w:shd w:val="clear" w:color="auto" w:fill="FFFFFF"/>
        </w:rPr>
        <w:t>48</w:t>
      </w:r>
    </w:p>
    <w:p w:rsidR="00892993" w:rsidRPr="00892993" w:rsidRDefault="004B66EC" w:rsidP="00892993">
      <w:pPr>
        <w:jc w:val="both"/>
        <w:rPr>
          <w:shd w:val="clear" w:color="auto" w:fill="FFFFFF"/>
        </w:rPr>
      </w:pPr>
      <w:r>
        <w:rPr>
          <w:rStyle w:val="salnttl1"/>
          <w:rFonts w:ascii="Times New Roman" w:hAnsi="Times New Roman"/>
          <w:b w:val="0"/>
          <w:color w:val="auto"/>
          <w:sz w:val="24"/>
          <w:szCs w:val="24"/>
        </w:rPr>
        <w:t>(1</w:t>
      </w:r>
      <w:r w:rsidR="00892993" w:rsidRPr="00892993">
        <w:rPr>
          <w:rStyle w:val="salnttl1"/>
          <w:rFonts w:ascii="Times New Roman" w:hAnsi="Times New Roman"/>
          <w:b w:val="0"/>
          <w:color w:val="auto"/>
          <w:sz w:val="24"/>
          <w:szCs w:val="24"/>
        </w:rPr>
        <w:t>)</w:t>
      </w:r>
      <w:r w:rsidR="007B2F27">
        <w:rPr>
          <w:rStyle w:val="salnttl1"/>
          <w:rFonts w:ascii="Times New Roman" w:hAnsi="Times New Roman"/>
          <w:b w:val="0"/>
          <w:color w:val="auto"/>
          <w:sz w:val="24"/>
          <w:szCs w:val="24"/>
        </w:rPr>
        <w:t xml:space="preserve"> </w:t>
      </w:r>
      <w:r w:rsidR="00892993" w:rsidRPr="007B2F27">
        <w:rPr>
          <w:rStyle w:val="salnbdy"/>
          <w:rFonts w:ascii="Times New Roman" w:hAnsi="Times New Roman"/>
          <w:b/>
          <w:color w:val="auto"/>
          <w:sz w:val="24"/>
          <w:szCs w:val="24"/>
        </w:rPr>
        <w:t>Măturatul manual</w:t>
      </w:r>
      <w:r w:rsidR="00892993" w:rsidRPr="00892993">
        <w:rPr>
          <w:rStyle w:val="salnbdy"/>
          <w:rFonts w:ascii="Times New Roman" w:hAnsi="Times New Roman"/>
          <w:color w:val="auto"/>
          <w:sz w:val="24"/>
          <w:szCs w:val="24"/>
        </w:rPr>
        <w:t xml:space="preserve"> se aplică pe </w:t>
      </w:r>
      <w:r w:rsidR="00587E61">
        <w:rPr>
          <w:rStyle w:val="salnbdy"/>
          <w:rFonts w:ascii="Times New Roman" w:hAnsi="Times New Roman"/>
          <w:color w:val="auto"/>
          <w:sz w:val="24"/>
          <w:szCs w:val="24"/>
        </w:rPr>
        <w:t>căile de circulație</w:t>
      </w:r>
      <w:r w:rsidR="00182BA3">
        <w:rPr>
          <w:rStyle w:val="salnbdy"/>
          <w:rFonts w:ascii="Times New Roman" w:hAnsi="Times New Roman"/>
          <w:color w:val="auto"/>
          <w:sz w:val="24"/>
          <w:szCs w:val="24"/>
        </w:rPr>
        <w:t xml:space="preserve">, </w:t>
      </w:r>
      <w:r w:rsidR="00892993" w:rsidRPr="00892993">
        <w:rPr>
          <w:rStyle w:val="salnbdy"/>
          <w:rFonts w:ascii="Times New Roman" w:hAnsi="Times New Roman"/>
          <w:color w:val="auto"/>
          <w:sz w:val="24"/>
          <w:szCs w:val="24"/>
        </w:rPr>
        <w:t>în toate cazurile în care nu se poate realiza măturatul mecanic.</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(2)</w:t>
      </w:r>
      <w:r w:rsidR="007B2F27">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Din punctul de vedere al îmbrăcămintei spaţiilor de circulaţie, de odihnă sau de agrement, măturatul se realize</w:t>
      </w:r>
      <w:r w:rsidR="00294424">
        <w:rPr>
          <w:rStyle w:val="salnbdy"/>
          <w:rFonts w:ascii="Times New Roman" w:hAnsi="Times New Roman"/>
          <w:color w:val="auto"/>
          <w:sz w:val="24"/>
          <w:szCs w:val="24"/>
        </w:rPr>
        <w:t>ază pe suprafeţe</w:t>
      </w:r>
      <w:r w:rsidRPr="00892993">
        <w:rPr>
          <w:rStyle w:val="salnbdy"/>
          <w:rFonts w:ascii="Times New Roman" w:hAnsi="Times New Roman"/>
          <w:color w:val="auto"/>
          <w:sz w:val="24"/>
          <w:szCs w:val="24"/>
        </w:rPr>
        <w:t xml:space="preserve"> îmbrăcate cu asfalt</w:t>
      </w:r>
      <w:r w:rsidR="00294424">
        <w:rPr>
          <w:rStyle w:val="salnbdy"/>
          <w:rFonts w:ascii="Times New Roman" w:hAnsi="Times New Roman"/>
          <w:color w:val="auto"/>
          <w:sz w:val="24"/>
          <w:szCs w:val="24"/>
        </w:rPr>
        <w:t xml:space="preserve">, </w:t>
      </w:r>
      <w:r w:rsidR="00A237F1">
        <w:rPr>
          <w:rStyle w:val="salnbdy"/>
          <w:rFonts w:ascii="Times New Roman" w:hAnsi="Times New Roman"/>
          <w:color w:val="auto"/>
          <w:sz w:val="24"/>
          <w:szCs w:val="24"/>
        </w:rPr>
        <w:t>beton, pavele.</w:t>
      </w:r>
    </w:p>
    <w:p w:rsidR="00892993" w:rsidRDefault="00182BA3" w:rsidP="005B75FA">
      <w:pPr>
        <w:jc w:val="both"/>
        <w:rPr>
          <w:shd w:val="clear" w:color="auto" w:fill="FFFFFF"/>
        </w:rPr>
      </w:pPr>
      <w:r>
        <w:rPr>
          <w:shd w:val="clear" w:color="auto" w:fill="FFFFFF"/>
        </w:rPr>
        <w:t>(3)</w:t>
      </w:r>
      <w:r w:rsidR="007B2F27">
        <w:rPr>
          <w:shd w:val="clear" w:color="auto" w:fill="FFFFFF"/>
        </w:rPr>
        <w:t xml:space="preserve"> </w:t>
      </w:r>
      <w:r w:rsidRPr="00182BA3">
        <w:rPr>
          <w:shd w:val="clear" w:color="auto" w:fill="FFFFFF"/>
        </w:rPr>
        <w:t xml:space="preserve">Operațiunea de măturat manual carosabil se efectuează pe o lățime de </w:t>
      </w:r>
      <w:r w:rsidRPr="003F4366">
        <w:rPr>
          <w:shd w:val="clear" w:color="auto" w:fill="FFFFFF"/>
        </w:rPr>
        <w:t>2 m</w:t>
      </w:r>
      <w:r w:rsidRPr="00182BA3">
        <w:rPr>
          <w:shd w:val="clear" w:color="auto" w:fill="FFFFFF"/>
        </w:rPr>
        <w:t xml:space="preserve"> de la rigola exterioară/interioară a carosabilului spre axul drum</w:t>
      </w:r>
      <w:r w:rsidR="00C11685">
        <w:rPr>
          <w:shd w:val="clear" w:color="auto" w:fill="FFFFFF"/>
        </w:rPr>
        <w:t>ului și pe</w:t>
      </w:r>
      <w:r w:rsidR="00F0665C">
        <w:rPr>
          <w:shd w:val="clear" w:color="auto" w:fill="FFFFFF"/>
        </w:rPr>
        <w:t xml:space="preserve"> suprafața</w:t>
      </w:r>
      <w:r w:rsidRPr="00182BA3">
        <w:rPr>
          <w:shd w:val="clear" w:color="auto" w:fill="FFFFFF"/>
        </w:rPr>
        <w:t xml:space="preserve"> trotuarului adiacent acestuia; se interzice introducerea deșeurilor rezultate din măturatul manual în rețeaua de canalizare pentru a evita înfundarea acesteia.</w:t>
      </w:r>
    </w:p>
    <w:p w:rsidR="0039091B" w:rsidRPr="0039091B" w:rsidRDefault="0039091B" w:rsidP="0039091B">
      <w:pPr>
        <w:pStyle w:val="NormalWeb"/>
        <w:contextualSpacing/>
        <w:rPr>
          <w:rFonts w:ascii="Times New Roman" w:hAnsi="Times New Roman"/>
          <w:bCs/>
          <w:sz w:val="24"/>
          <w:szCs w:val="24"/>
        </w:rPr>
      </w:pPr>
      <w:r w:rsidRPr="0039091B">
        <w:rPr>
          <w:rFonts w:ascii="Times New Roman" w:hAnsi="Times New Roman"/>
          <w:bCs/>
          <w:sz w:val="24"/>
          <w:szCs w:val="24"/>
        </w:rPr>
        <w:t>(4)</w:t>
      </w:r>
      <w:r w:rsidR="007B2F27">
        <w:rPr>
          <w:rFonts w:ascii="Times New Roman" w:hAnsi="Times New Roman"/>
          <w:bCs/>
          <w:sz w:val="24"/>
          <w:szCs w:val="24"/>
        </w:rPr>
        <w:t xml:space="preserve"> </w:t>
      </w:r>
      <w:r w:rsidRPr="0039091B">
        <w:rPr>
          <w:rFonts w:ascii="Times New Roman" w:hAnsi="Times New Roman"/>
          <w:bCs/>
          <w:sz w:val="24"/>
          <w:szCs w:val="24"/>
        </w:rPr>
        <w:t xml:space="preserve">Pentru măturatul manual al străzilor și trotuarelor, </w:t>
      </w:r>
      <w:r>
        <w:rPr>
          <w:rFonts w:ascii="Times New Roman" w:hAnsi="Times New Roman"/>
          <w:bCs/>
          <w:sz w:val="24"/>
          <w:szCs w:val="24"/>
        </w:rPr>
        <w:t>o</w:t>
      </w:r>
      <w:r w:rsidRPr="0039091B">
        <w:rPr>
          <w:rFonts w:ascii="Times New Roman" w:hAnsi="Times New Roman"/>
          <w:bCs/>
          <w:sz w:val="24"/>
          <w:szCs w:val="24"/>
        </w:rPr>
        <w:t>peratorul va utiliza numai:</w:t>
      </w:r>
    </w:p>
    <w:p w:rsidR="0039091B" w:rsidRPr="0039091B" w:rsidRDefault="0039091B" w:rsidP="0039091B">
      <w:pPr>
        <w:pStyle w:val="NormalWeb"/>
        <w:contextualSpacing/>
        <w:rPr>
          <w:rFonts w:ascii="Times New Roman" w:hAnsi="Times New Roman"/>
          <w:bCs/>
          <w:sz w:val="24"/>
          <w:szCs w:val="24"/>
        </w:rPr>
      </w:pPr>
      <w:r w:rsidRPr="0039091B">
        <w:rPr>
          <w:rFonts w:ascii="Times New Roman" w:hAnsi="Times New Roman"/>
          <w:bCs/>
          <w:sz w:val="24"/>
          <w:szCs w:val="24"/>
        </w:rPr>
        <w:t xml:space="preserve">          - Mături de nuiele sau </w:t>
      </w:r>
      <w:r w:rsidRPr="0039091B">
        <w:rPr>
          <w:rFonts w:ascii="Times New Roman" w:hAnsi="Times New Roman"/>
          <w:bCs/>
          <w:color w:val="000000" w:themeColor="text1"/>
          <w:sz w:val="24"/>
          <w:szCs w:val="24"/>
        </w:rPr>
        <w:t>plastic</w:t>
      </w:r>
      <w:r w:rsidRPr="0039091B">
        <w:rPr>
          <w:rFonts w:ascii="Times New Roman" w:hAnsi="Times New Roman"/>
          <w:bCs/>
          <w:sz w:val="24"/>
          <w:szCs w:val="24"/>
        </w:rPr>
        <w:t xml:space="preserve"> - în perioada 1 octombrie până la data de 1 aprilie; </w:t>
      </w:r>
    </w:p>
    <w:p w:rsidR="0039091B" w:rsidRDefault="00E04F5E" w:rsidP="0039091B">
      <w:pPr>
        <w:pStyle w:val="NormalWeb"/>
        <w:contextualSpacing/>
        <w:rPr>
          <w:rFonts w:ascii="Times New Roman" w:hAnsi="Times New Roman"/>
          <w:bCs/>
          <w:sz w:val="24"/>
          <w:szCs w:val="24"/>
        </w:rPr>
      </w:pPr>
      <w:r>
        <w:rPr>
          <w:rFonts w:ascii="Times New Roman" w:hAnsi="Times New Roman"/>
          <w:bCs/>
          <w:sz w:val="24"/>
          <w:szCs w:val="24"/>
        </w:rPr>
        <w:t xml:space="preserve">          - Perii stradale - </w:t>
      </w:r>
      <w:r w:rsidR="0039091B" w:rsidRPr="0039091B">
        <w:rPr>
          <w:rFonts w:ascii="Times New Roman" w:hAnsi="Times New Roman"/>
          <w:bCs/>
          <w:sz w:val="24"/>
          <w:szCs w:val="24"/>
        </w:rPr>
        <w:t>de la data de 1 aprilie până la data de 30 septembrie.</w:t>
      </w:r>
    </w:p>
    <w:p w:rsidR="00EE6E58" w:rsidRDefault="00EE6E58" w:rsidP="0039091B">
      <w:pPr>
        <w:pStyle w:val="NormalWeb"/>
        <w:contextualSpacing/>
        <w:rPr>
          <w:rFonts w:ascii="Times New Roman" w:hAnsi="Times New Roman"/>
          <w:bCs/>
          <w:sz w:val="24"/>
          <w:szCs w:val="24"/>
        </w:rPr>
      </w:pPr>
      <w:r>
        <w:rPr>
          <w:rFonts w:ascii="Times New Roman" w:hAnsi="Times New Roman"/>
          <w:bCs/>
          <w:sz w:val="24"/>
          <w:szCs w:val="24"/>
        </w:rPr>
        <w:t xml:space="preserve">          - Alte </w:t>
      </w:r>
      <w:proofErr w:type="gramStart"/>
      <w:r>
        <w:rPr>
          <w:rFonts w:ascii="Times New Roman" w:hAnsi="Times New Roman"/>
          <w:bCs/>
          <w:sz w:val="24"/>
          <w:szCs w:val="24"/>
        </w:rPr>
        <w:t xml:space="preserve">tipuri  </w:t>
      </w:r>
      <w:r w:rsidRPr="00EE6E58">
        <w:rPr>
          <w:rFonts w:ascii="Times New Roman" w:hAnsi="Times New Roman"/>
          <w:bCs/>
          <w:sz w:val="24"/>
          <w:szCs w:val="24"/>
        </w:rPr>
        <w:t>de</w:t>
      </w:r>
      <w:proofErr w:type="gramEnd"/>
      <w:r w:rsidRPr="00EE6E58">
        <w:rPr>
          <w:rFonts w:ascii="Times New Roman" w:hAnsi="Times New Roman"/>
          <w:bCs/>
          <w:sz w:val="24"/>
          <w:szCs w:val="24"/>
        </w:rPr>
        <w:t xml:space="preserve"> mături, cu acordul beneficiarului</w:t>
      </w:r>
      <w:r>
        <w:rPr>
          <w:rFonts w:ascii="Times New Roman" w:hAnsi="Times New Roman"/>
          <w:bCs/>
          <w:sz w:val="24"/>
          <w:szCs w:val="24"/>
        </w:rPr>
        <w:t xml:space="preserve"> </w:t>
      </w:r>
    </w:p>
    <w:p w:rsidR="00EE6E58" w:rsidRPr="0039091B" w:rsidRDefault="00EE6E58" w:rsidP="0039091B">
      <w:pPr>
        <w:pStyle w:val="NormalWeb"/>
        <w:contextualSpacing/>
        <w:rPr>
          <w:rFonts w:ascii="Times New Roman" w:hAnsi="Times New Roman"/>
          <w:bCs/>
          <w:sz w:val="24"/>
          <w:szCs w:val="24"/>
        </w:rPr>
      </w:pPr>
      <w:r>
        <w:rPr>
          <w:rFonts w:ascii="Times New Roman" w:hAnsi="Times New Roman"/>
          <w:bCs/>
          <w:sz w:val="24"/>
          <w:szCs w:val="24"/>
        </w:rPr>
        <w:t>(5)</w:t>
      </w:r>
      <w:r w:rsidRPr="00EE6E58">
        <w:rPr>
          <w:rFonts w:ascii="Times New Roman" w:hAnsi="Times New Roman"/>
          <w:bCs/>
          <w:sz w:val="24"/>
          <w:szCs w:val="24"/>
        </w:rPr>
        <w:t>Operatorul, va asigura dotarea personalului care efectuează lucrări manuale de salubrizare cu cărucioare pentru curătenie stradală, cu roti solide din cauciuc usor de manevrat pentru a putea trece cu usurinta peste borduri si scări. prevăzute cu sisteme de fixare în cartea frontală ce permite transportul uneltelor – mătura, lopata și clema de colectare - si le va mentine permanent curate si în stare de functionare</w:t>
      </w:r>
      <w:r w:rsidR="00046E85">
        <w:rPr>
          <w:rFonts w:ascii="Times New Roman" w:hAnsi="Times New Roman"/>
          <w:bCs/>
          <w:sz w:val="24"/>
          <w:szCs w:val="24"/>
        </w:rPr>
        <w:t xml:space="preserve">, sau alte dotari cu </w:t>
      </w:r>
      <w:r w:rsidR="00046E85" w:rsidRPr="00046E85">
        <w:rPr>
          <w:rFonts w:ascii="Times New Roman" w:hAnsi="Times New Roman"/>
          <w:bCs/>
          <w:sz w:val="24"/>
          <w:szCs w:val="24"/>
        </w:rPr>
        <w:t>acordul beneficiarului</w:t>
      </w:r>
      <w:r w:rsidR="00046E85">
        <w:rPr>
          <w:rFonts w:ascii="Times New Roman" w:hAnsi="Times New Roman"/>
          <w:bCs/>
          <w:sz w:val="24"/>
          <w:szCs w:val="24"/>
        </w:rPr>
        <w:t>.</w:t>
      </w:r>
    </w:p>
    <w:p w:rsidR="00E247FB" w:rsidRPr="005B75FA" w:rsidRDefault="0039091B" w:rsidP="00892993">
      <w:pPr>
        <w:jc w:val="both"/>
      </w:pPr>
      <w:r w:rsidRPr="005B75FA">
        <w:t>(</w:t>
      </w:r>
      <w:r w:rsidR="00EE6E58">
        <w:t>6</w:t>
      </w:r>
      <w:r w:rsidR="007B2F27" w:rsidRPr="005B75FA">
        <w:t xml:space="preserve">) Măturatul manual </w:t>
      </w:r>
      <w:r w:rsidR="00294424" w:rsidRPr="005B75FA">
        <w:t>se desfășoară pe toată perioada anului, în funcție de condițiile meteorologice, cu exceptia intervalelor de ploaie. Pe timp de ploaie, se vor goli coșurile stradale și se vor curăța depunerile grosiere normale sau accidentale de pe suprafețele de circulație – carosabil și trotuare, se vor colecta deșeurile de ambalaje și orice alte de</w:t>
      </w:r>
      <w:r w:rsidR="00235962">
        <w:t>șeuri de orice fel, în scopul pă</w:t>
      </w:r>
      <w:r w:rsidR="00294424" w:rsidRPr="005B75FA">
        <w:t>strării unui aspect salubru al domeniului public.</w:t>
      </w:r>
    </w:p>
    <w:p w:rsidR="007C7D34" w:rsidRPr="007C7D34" w:rsidRDefault="007C7D34" w:rsidP="00892993">
      <w:pPr>
        <w:jc w:val="both"/>
      </w:pPr>
    </w:p>
    <w:p w:rsidR="004B66EC" w:rsidRPr="004B66EC" w:rsidRDefault="004B66EC" w:rsidP="007B2F27">
      <w:pPr>
        <w:jc w:val="both"/>
        <w:rPr>
          <w:b/>
        </w:rPr>
      </w:pPr>
      <w:r w:rsidRPr="004B66EC">
        <w:rPr>
          <w:b/>
          <w:bCs/>
        </w:rPr>
        <w:t>A</w:t>
      </w:r>
      <w:r>
        <w:rPr>
          <w:b/>
          <w:bCs/>
        </w:rPr>
        <w:t>rt</w:t>
      </w:r>
      <w:r w:rsidRPr="004B66EC">
        <w:rPr>
          <w:b/>
          <w:bCs/>
        </w:rPr>
        <w:t>.</w:t>
      </w:r>
      <w:r w:rsidR="005B75FA">
        <w:rPr>
          <w:b/>
          <w:bCs/>
        </w:rPr>
        <w:t xml:space="preserve"> </w:t>
      </w:r>
      <w:r w:rsidRPr="004B66EC">
        <w:rPr>
          <w:b/>
          <w:bCs/>
        </w:rPr>
        <w:t>49</w:t>
      </w:r>
    </w:p>
    <w:p w:rsidR="0044724A" w:rsidRDefault="004B66EC" w:rsidP="007B2F27">
      <w:pPr>
        <w:jc w:val="both"/>
      </w:pPr>
      <w:r w:rsidRPr="004B66EC">
        <w:t>(1)</w:t>
      </w:r>
      <w:r w:rsidR="00C11685">
        <w:t xml:space="preserve"> </w:t>
      </w:r>
      <w:r w:rsidR="0044724A" w:rsidRPr="004B66EC">
        <w:rPr>
          <w:b/>
          <w:shd w:val="clear" w:color="auto" w:fill="FFFFFF"/>
        </w:rPr>
        <w:t>Măturatul mecanizat</w:t>
      </w:r>
      <w:r w:rsidR="0044724A" w:rsidRPr="00F254D2">
        <w:rPr>
          <w:shd w:val="clear" w:color="auto" w:fill="FFFFFF"/>
        </w:rPr>
        <w:t xml:space="preserve"> este o operațiune ce realizează un grad ridicat de eficiență și se execută cu utilaje specifice - automăturători prevăzute cu perii cilindrice și circulare ce intră în contact direct cu suprafața pe care se execută maturatul și sunt prevăzute cu sistem de umectare și aspirare – ce acționează pe partea carosabilă a</w:t>
      </w:r>
      <w:r w:rsidR="0044724A">
        <w:rPr>
          <w:shd w:val="clear" w:color="auto" w:fill="FFFFFF"/>
        </w:rPr>
        <w:t>le căilor publice de circulație. Măturatul mecanizat s</w:t>
      </w:r>
      <w:r w:rsidR="0044724A" w:rsidRPr="00F254D2">
        <w:t>e</w:t>
      </w:r>
      <w:r w:rsidR="00235962">
        <w:t xml:space="preserve"> efectuează pe o lă</w:t>
      </w:r>
      <w:r w:rsidR="0044724A">
        <w:t xml:space="preserve">țime de 2 m </w:t>
      </w:r>
      <w:r w:rsidR="0044724A" w:rsidRPr="00F254D2">
        <w:t xml:space="preserve">de la </w:t>
      </w:r>
      <w:r w:rsidR="0044724A">
        <w:t xml:space="preserve">rigola exterioară/interioară a </w:t>
      </w:r>
      <w:r w:rsidR="0044724A" w:rsidRPr="00F254D2">
        <w:t>carosabilului spre axul drumului.</w:t>
      </w:r>
    </w:p>
    <w:p w:rsidR="007B2F27" w:rsidRDefault="004B66EC" w:rsidP="007B2F27">
      <w:pPr>
        <w:jc w:val="both"/>
        <w:rPr>
          <w:shd w:val="clear" w:color="auto" w:fill="FFFFFF"/>
        </w:rPr>
      </w:pPr>
      <w:r>
        <w:t>(2)</w:t>
      </w:r>
      <w:r w:rsidR="00C11685">
        <w:t xml:space="preserve"> </w:t>
      </w:r>
      <w:r w:rsidR="007B2F27" w:rsidRPr="0044724A">
        <w:t>M</w:t>
      </w:r>
      <w:r w:rsidR="00892993" w:rsidRPr="0044724A">
        <w:t>ăturat</w:t>
      </w:r>
      <w:r w:rsidR="007B2F27" w:rsidRPr="0044724A">
        <w:t>ul</w:t>
      </w:r>
      <w:r w:rsidR="00892993" w:rsidRPr="0044724A">
        <w:t xml:space="preserve"> mecanizat</w:t>
      </w:r>
      <w:r w:rsidR="00892993" w:rsidRPr="00515954">
        <w:t xml:space="preserve"> se efectuează pe toată perioada anului</w:t>
      </w:r>
      <w:r w:rsidR="00515954" w:rsidRPr="00515954">
        <w:t>,</w:t>
      </w:r>
      <w:r w:rsidR="00294424">
        <w:t xml:space="preserve"> cu excepția perioadei în care se efectuează</w:t>
      </w:r>
      <w:r w:rsidR="00515954" w:rsidRPr="00515954">
        <w:rPr>
          <w:shd w:val="clear" w:color="auto" w:fill="FFFFFF"/>
        </w:rPr>
        <w:t xml:space="preserve"> </w:t>
      </w:r>
      <w:r w:rsidR="00294424">
        <w:rPr>
          <w:shd w:val="clear" w:color="auto" w:fill="FFFFFF"/>
        </w:rPr>
        <w:t>curățatul zăpezii sau</w:t>
      </w:r>
      <w:r w:rsidR="0039091B">
        <w:rPr>
          <w:shd w:val="clear" w:color="auto" w:fill="FFFFFF"/>
        </w:rPr>
        <w:t xml:space="preserve"> gheții</w:t>
      </w:r>
      <w:r w:rsidR="007B2F27">
        <w:rPr>
          <w:shd w:val="clear" w:color="auto" w:fill="FFFFFF"/>
        </w:rPr>
        <w:t xml:space="preserve"> </w:t>
      </w:r>
      <w:r w:rsidR="007B2F27">
        <w:t xml:space="preserve">și nu se desfășoară la temperaturi sub zero grade, </w:t>
      </w:r>
      <w:r w:rsidR="00235962">
        <w:rPr>
          <w:color w:val="000000" w:themeColor="text1"/>
        </w:rPr>
        <w:t>atunci când plouă și, se î</w:t>
      </w:r>
      <w:r w:rsidR="007B2F27" w:rsidRPr="009E525B">
        <w:rPr>
          <w:color w:val="000000" w:themeColor="text1"/>
        </w:rPr>
        <w:t>ntrerupe imediat, dacă în timpul desfășurării activității începe să plouă</w:t>
      </w:r>
      <w:r w:rsidR="007B2F27">
        <w:rPr>
          <w:color w:val="000000" w:themeColor="text1"/>
        </w:rPr>
        <w:t>.</w:t>
      </w:r>
    </w:p>
    <w:p w:rsidR="00515954" w:rsidRPr="004B66EC" w:rsidRDefault="0039091B" w:rsidP="004B66EC">
      <w:pPr>
        <w:jc w:val="both"/>
        <w:rPr>
          <w:shd w:val="clear" w:color="auto" w:fill="FFFFFF"/>
        </w:rPr>
      </w:pPr>
      <w:r>
        <w:rPr>
          <w:shd w:val="clear" w:color="auto" w:fill="FFFFFF"/>
        </w:rPr>
        <w:t>Măturatul mecanizat n</w:t>
      </w:r>
      <w:r w:rsidRPr="00515954">
        <w:rPr>
          <w:shd w:val="clear" w:color="auto" w:fill="FFFFFF"/>
        </w:rPr>
        <w:t>u se desfășoară la temperaturi sub zero grade, atunci când plouă în cantități care nu permit prestarea lucrării în condiții de calita</w:t>
      </w:r>
      <w:r w:rsidR="003F4366">
        <w:rPr>
          <w:shd w:val="clear" w:color="auto" w:fill="FFFFFF"/>
        </w:rPr>
        <w:t>te, caz în care activitatea se î</w:t>
      </w:r>
      <w:r w:rsidRPr="00515954">
        <w:rPr>
          <w:shd w:val="clear" w:color="auto" w:fill="FFFFFF"/>
        </w:rPr>
        <w:t>ntrerupe.</w:t>
      </w:r>
    </w:p>
    <w:p w:rsidR="008B784A" w:rsidRPr="00515954" w:rsidRDefault="004B66EC" w:rsidP="00515954">
      <w:pPr>
        <w:jc w:val="both"/>
        <w:rPr>
          <w:shd w:val="clear" w:color="auto" w:fill="FFFFFF"/>
        </w:rPr>
      </w:pPr>
      <w:r>
        <w:rPr>
          <w:shd w:val="clear" w:color="auto" w:fill="FFFFFF"/>
        </w:rPr>
        <w:t>(3</w:t>
      </w:r>
      <w:r w:rsidR="008B784A">
        <w:rPr>
          <w:shd w:val="clear" w:color="auto" w:fill="FFFFFF"/>
        </w:rPr>
        <w:t>)</w:t>
      </w:r>
      <w:r w:rsidR="008B784A" w:rsidRPr="008B784A">
        <w:t xml:space="preserve"> </w:t>
      </w:r>
      <w:r w:rsidR="008B784A" w:rsidRPr="008B784A">
        <w:rPr>
          <w:shd w:val="clear" w:color="auto" w:fill="FFFFFF"/>
        </w:rPr>
        <w:t>În timpul efectuării lucrării</w:t>
      </w:r>
      <w:r w:rsidR="00F0665C">
        <w:rPr>
          <w:shd w:val="clear" w:color="auto" w:fill="FFFFFF"/>
        </w:rPr>
        <w:t xml:space="preserve"> de măturat mecanizat, suprafața</w:t>
      </w:r>
      <w:r w:rsidR="008B784A" w:rsidRPr="008B784A">
        <w:rPr>
          <w:shd w:val="clear" w:color="auto" w:fill="FFFFFF"/>
        </w:rPr>
        <w:t xml:space="preserve"> carosabilului nu trebuie să fie udă ori acoperită cu</w:t>
      </w:r>
      <w:r w:rsidR="005B75FA">
        <w:rPr>
          <w:shd w:val="clear" w:color="auto" w:fill="FFFFFF"/>
        </w:rPr>
        <w:t xml:space="preserve"> ză</w:t>
      </w:r>
      <w:r w:rsidR="008B784A" w:rsidRPr="008B784A">
        <w:rPr>
          <w:shd w:val="clear" w:color="auto" w:fill="FFFFFF"/>
        </w:rPr>
        <w:t>padă, gheață sau polei.</w:t>
      </w:r>
    </w:p>
    <w:p w:rsidR="00B26071" w:rsidRDefault="00892993" w:rsidP="00B26071">
      <w:pPr>
        <w:pStyle w:val="sartttl"/>
        <w:jc w:val="both"/>
        <w:rPr>
          <w:rStyle w:val="salnbdy"/>
          <w:rFonts w:ascii="Times New Roman" w:hAnsi="Times New Roman"/>
          <w:color w:val="auto"/>
          <w:sz w:val="24"/>
          <w:szCs w:val="24"/>
        </w:rPr>
      </w:pPr>
      <w:r w:rsidRPr="00B26071">
        <w:rPr>
          <w:rStyle w:val="salnttl1"/>
          <w:rFonts w:ascii="Times New Roman" w:hAnsi="Times New Roman"/>
          <w:bCs/>
          <w:color w:val="auto"/>
          <w:sz w:val="24"/>
          <w:szCs w:val="24"/>
        </w:rPr>
        <w:t>(</w:t>
      </w:r>
      <w:r w:rsidR="004B66EC">
        <w:rPr>
          <w:rStyle w:val="salnttl1"/>
          <w:rFonts w:ascii="Times New Roman" w:hAnsi="Times New Roman"/>
          <w:bCs/>
          <w:color w:val="auto"/>
          <w:sz w:val="24"/>
          <w:szCs w:val="24"/>
        </w:rPr>
        <w:t>4</w:t>
      </w:r>
      <w:r w:rsidRPr="00B26071">
        <w:rPr>
          <w:rStyle w:val="salnttl1"/>
          <w:rFonts w:ascii="Times New Roman" w:hAnsi="Times New Roman"/>
          <w:bCs/>
          <w:color w:val="auto"/>
          <w:sz w:val="24"/>
          <w:szCs w:val="24"/>
        </w:rPr>
        <w:t>)</w:t>
      </w:r>
      <w:r w:rsidR="00182BA3" w:rsidRPr="00B26071">
        <w:rPr>
          <w:b w:val="0"/>
        </w:rPr>
        <w:t xml:space="preserve"> </w:t>
      </w:r>
      <w:r w:rsidR="00182BA3" w:rsidRPr="00B26071">
        <w:rPr>
          <w:rStyle w:val="salnbdy"/>
          <w:rFonts w:ascii="Times New Roman" w:hAnsi="Times New Roman"/>
          <w:b w:val="0"/>
          <w:color w:val="auto"/>
          <w:sz w:val="24"/>
          <w:szCs w:val="24"/>
        </w:rPr>
        <w:t>Pe timp de ploaie, se golesc coșurile stradale amplasate în zona trotuarelor adiacente căilor publice de circulație și se colectează deșeurile de ambalaje și orice alte deșeuri stradale din jurul acestora.</w:t>
      </w:r>
      <w:r w:rsidR="00182BA3" w:rsidRPr="00182BA3">
        <w:rPr>
          <w:rStyle w:val="salnbdy"/>
          <w:rFonts w:ascii="Times New Roman" w:hAnsi="Times New Roman"/>
          <w:color w:val="auto"/>
          <w:sz w:val="24"/>
          <w:szCs w:val="24"/>
        </w:rPr>
        <w:t xml:space="preserve"> </w:t>
      </w:r>
      <w:r w:rsidR="00B26071">
        <w:rPr>
          <w:rStyle w:val="salnbdy"/>
          <w:rFonts w:ascii="Times New Roman" w:hAnsi="Times New Roman"/>
          <w:color w:val="auto"/>
          <w:sz w:val="24"/>
          <w:szCs w:val="24"/>
        </w:rPr>
        <w:t xml:space="preserve"> </w:t>
      </w:r>
    </w:p>
    <w:p w:rsidR="003F4366" w:rsidRDefault="003F4366" w:rsidP="00B26071">
      <w:pPr>
        <w:pStyle w:val="sartttl"/>
        <w:jc w:val="both"/>
        <w:rPr>
          <w:rStyle w:val="salnbdy"/>
          <w:rFonts w:ascii="Times New Roman" w:hAnsi="Times New Roman"/>
          <w:color w:val="auto"/>
          <w:sz w:val="24"/>
          <w:szCs w:val="24"/>
        </w:rPr>
      </w:pPr>
    </w:p>
    <w:p w:rsidR="007B2F27" w:rsidRDefault="004B66EC" w:rsidP="00B26071">
      <w:pPr>
        <w:pStyle w:val="sartttl"/>
        <w:jc w:val="both"/>
        <w:rPr>
          <w:rStyle w:val="salnbdy"/>
          <w:rFonts w:ascii="Times New Roman" w:hAnsi="Times New Roman"/>
          <w:color w:val="auto"/>
          <w:sz w:val="24"/>
          <w:szCs w:val="24"/>
        </w:rPr>
      </w:pPr>
      <w:r>
        <w:rPr>
          <w:rStyle w:val="salnbdy"/>
          <w:rFonts w:ascii="Times New Roman" w:hAnsi="Times New Roman"/>
          <w:color w:val="auto"/>
          <w:sz w:val="24"/>
          <w:szCs w:val="24"/>
        </w:rPr>
        <w:t>Art.</w:t>
      </w:r>
      <w:r w:rsidR="005B75FA">
        <w:rPr>
          <w:rStyle w:val="salnbdy"/>
          <w:rFonts w:ascii="Times New Roman" w:hAnsi="Times New Roman"/>
          <w:color w:val="auto"/>
          <w:sz w:val="24"/>
          <w:szCs w:val="24"/>
        </w:rPr>
        <w:t xml:space="preserve"> </w:t>
      </w:r>
      <w:r>
        <w:rPr>
          <w:rStyle w:val="salnbdy"/>
          <w:rFonts w:ascii="Times New Roman" w:hAnsi="Times New Roman"/>
          <w:color w:val="auto"/>
          <w:sz w:val="24"/>
          <w:szCs w:val="24"/>
        </w:rPr>
        <w:t>50</w:t>
      </w:r>
    </w:p>
    <w:p w:rsidR="007B2F27" w:rsidRPr="00892993" w:rsidRDefault="007B2F27" w:rsidP="007B2F27">
      <w:pPr>
        <w:jc w:val="both"/>
        <w:rPr>
          <w:shd w:val="clear" w:color="auto" w:fill="FFFFFF"/>
        </w:rPr>
      </w:pPr>
      <w:r w:rsidRPr="000E257C">
        <w:rPr>
          <w:rStyle w:val="salnttl1"/>
          <w:rFonts w:ascii="Times New Roman" w:hAnsi="Times New Roman"/>
          <w:b w:val="0"/>
          <w:color w:val="auto"/>
          <w:sz w:val="24"/>
          <w:szCs w:val="24"/>
        </w:rPr>
        <w:t>(</w:t>
      </w:r>
      <w:r w:rsidR="004B66EC" w:rsidRPr="000E257C">
        <w:rPr>
          <w:rStyle w:val="salnttl1"/>
          <w:rFonts w:ascii="Times New Roman" w:hAnsi="Times New Roman"/>
          <w:b w:val="0"/>
          <w:color w:val="auto"/>
          <w:sz w:val="24"/>
          <w:szCs w:val="24"/>
        </w:rPr>
        <w:t>1)</w:t>
      </w:r>
      <w:r>
        <w:rPr>
          <w:rStyle w:val="salnttl1"/>
          <w:rFonts w:ascii="Times New Roman" w:hAnsi="Times New Roman"/>
          <w:color w:val="auto"/>
          <w:sz w:val="24"/>
          <w:szCs w:val="24"/>
        </w:rPr>
        <w:t xml:space="preserve"> </w:t>
      </w:r>
      <w:r w:rsidRPr="005B75FA">
        <w:rPr>
          <w:rStyle w:val="salnttl1"/>
          <w:rFonts w:ascii="Times New Roman" w:hAnsi="Times New Roman"/>
          <w:color w:val="auto"/>
          <w:sz w:val="24"/>
          <w:szCs w:val="24"/>
        </w:rPr>
        <w:t>S</w:t>
      </w:r>
      <w:r w:rsidRPr="004B66EC">
        <w:rPr>
          <w:rStyle w:val="salnbdy"/>
          <w:rFonts w:ascii="Times New Roman" w:hAnsi="Times New Roman"/>
          <w:b/>
          <w:color w:val="auto"/>
          <w:sz w:val="24"/>
          <w:szCs w:val="24"/>
        </w:rPr>
        <w:t>pălatul carosabil</w:t>
      </w:r>
      <w:r w:rsidR="004B66EC" w:rsidRPr="004B66EC">
        <w:rPr>
          <w:rStyle w:val="salnbdy"/>
          <w:rFonts w:ascii="Times New Roman" w:hAnsi="Times New Roman"/>
          <w:b/>
          <w:color w:val="auto"/>
          <w:sz w:val="24"/>
          <w:szCs w:val="24"/>
        </w:rPr>
        <w:t>ului</w:t>
      </w:r>
      <w:r>
        <w:rPr>
          <w:rStyle w:val="salnbdy"/>
          <w:rFonts w:ascii="Times New Roman" w:hAnsi="Times New Roman"/>
          <w:color w:val="auto"/>
          <w:sz w:val="24"/>
          <w:szCs w:val="24"/>
        </w:rPr>
        <w:t xml:space="preserve"> se realizează mecanic sau manual</w:t>
      </w:r>
      <w:r w:rsidR="004B66EC">
        <w:rPr>
          <w:rStyle w:val="salnbdy"/>
          <w:rFonts w:ascii="Times New Roman" w:hAnsi="Times New Roman"/>
          <w:color w:val="auto"/>
          <w:sz w:val="24"/>
          <w:szCs w:val="24"/>
        </w:rPr>
        <w:t xml:space="preserve"> și </w:t>
      </w:r>
      <w:r w:rsidRPr="00892993">
        <w:rPr>
          <w:rStyle w:val="salnbdy"/>
          <w:rFonts w:ascii="Times New Roman" w:hAnsi="Times New Roman"/>
          <w:color w:val="auto"/>
          <w:sz w:val="24"/>
          <w:szCs w:val="24"/>
        </w:rPr>
        <w:t xml:space="preserve">se execută </w:t>
      </w:r>
      <w:r>
        <w:rPr>
          <w:rStyle w:val="salnbdy"/>
          <w:rFonts w:ascii="Times New Roman" w:hAnsi="Times New Roman"/>
          <w:color w:val="auto"/>
          <w:sz w:val="24"/>
          <w:szCs w:val="24"/>
        </w:rPr>
        <w:t>pe căile de circulație</w:t>
      </w:r>
      <w:r w:rsidRPr="00892993">
        <w:rPr>
          <w:rStyle w:val="salnbdy"/>
          <w:rFonts w:ascii="Times New Roman" w:hAnsi="Times New Roman"/>
          <w:color w:val="auto"/>
          <w:sz w:val="24"/>
          <w:szCs w:val="24"/>
        </w:rPr>
        <w:t>, după terminarea operaţiei de măturare şi curăţare a rigolelor.</w:t>
      </w:r>
    </w:p>
    <w:p w:rsidR="007B2F27" w:rsidRPr="00892993" w:rsidRDefault="007B2F27" w:rsidP="007B2F27">
      <w:pPr>
        <w:jc w:val="both"/>
        <w:rPr>
          <w:shd w:val="clear" w:color="auto" w:fill="FFFFFF"/>
        </w:rPr>
      </w:pPr>
      <w:r w:rsidRPr="00892993">
        <w:rPr>
          <w:rStyle w:val="salnttl1"/>
          <w:rFonts w:ascii="Times New Roman" w:hAnsi="Times New Roman"/>
          <w:b w:val="0"/>
          <w:color w:val="auto"/>
          <w:sz w:val="24"/>
          <w:szCs w:val="24"/>
        </w:rPr>
        <w:t>(2)</w:t>
      </w:r>
      <w:r w:rsidR="00C11685">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Spălatul se realizează cu jet de apă cu presiune ridicată, fiind interzis spălatul cu furtunul racordat la hidranţii stradali sau la autocisternele care nu sunt prevăzute cu instalaţiile necesare să realizeze presiunea prescrisă.</w:t>
      </w:r>
    </w:p>
    <w:p w:rsidR="00260F24" w:rsidRDefault="007B2F27" w:rsidP="007B2F27">
      <w:pPr>
        <w:jc w:val="both"/>
        <w:rPr>
          <w:rStyle w:val="salnbdy"/>
          <w:rFonts w:ascii="Times New Roman" w:hAnsi="Times New Roman"/>
          <w:color w:val="auto"/>
          <w:sz w:val="24"/>
          <w:szCs w:val="24"/>
        </w:rPr>
      </w:pPr>
      <w:r w:rsidRPr="00892993">
        <w:rPr>
          <w:rStyle w:val="salnttl1"/>
          <w:rFonts w:ascii="Times New Roman" w:hAnsi="Times New Roman"/>
          <w:b w:val="0"/>
          <w:color w:val="auto"/>
          <w:sz w:val="24"/>
          <w:szCs w:val="24"/>
        </w:rPr>
        <w:t>(3)</w:t>
      </w:r>
      <w:r w:rsidR="00C11685">
        <w:rPr>
          <w:rStyle w:val="salnttl1"/>
          <w:rFonts w:ascii="Times New Roman" w:hAnsi="Times New Roman"/>
          <w:b w:val="0"/>
          <w:color w:val="auto"/>
          <w:sz w:val="24"/>
          <w:szCs w:val="24"/>
        </w:rPr>
        <w:t xml:space="preserve"> </w:t>
      </w:r>
      <w:r w:rsidR="00260F24">
        <w:t>Spălarea carosabilului se execută</w:t>
      </w:r>
      <w:r w:rsidRPr="003A7A1E">
        <w:rPr>
          <w:rStyle w:val="salnbdy"/>
          <w:rFonts w:ascii="Times New Roman" w:hAnsi="Times New Roman"/>
          <w:color w:val="auto"/>
          <w:sz w:val="24"/>
          <w:szCs w:val="24"/>
        </w:rPr>
        <w:t xml:space="preserve"> prin procedee de spălare cu înaltă presiune și se execută în funcție</w:t>
      </w:r>
      <w:r w:rsidR="004B66EC">
        <w:rPr>
          <w:rStyle w:val="salnbdy"/>
          <w:rFonts w:ascii="Times New Roman" w:hAnsi="Times New Roman"/>
          <w:color w:val="auto"/>
          <w:sz w:val="24"/>
          <w:szCs w:val="24"/>
        </w:rPr>
        <w:t xml:space="preserve"> </w:t>
      </w:r>
      <w:r w:rsidRPr="003A7A1E">
        <w:rPr>
          <w:rStyle w:val="salnbdy"/>
          <w:rFonts w:ascii="Times New Roman" w:hAnsi="Times New Roman"/>
          <w:color w:val="auto"/>
          <w:sz w:val="24"/>
          <w:szCs w:val="24"/>
        </w:rPr>
        <w:t>de condițiile meteorologice concrete în vederea îndepărtării reziduurilor adunate la rigola carosabilului: praf, nisip și nămol, în receptorii pluviali realizați de-a lungul străzilor.</w:t>
      </w:r>
    </w:p>
    <w:p w:rsidR="00260F24" w:rsidRPr="00260F24" w:rsidRDefault="00260F24" w:rsidP="00260F24">
      <w:pPr>
        <w:pStyle w:val="NormalWeb"/>
        <w:tabs>
          <w:tab w:val="left" w:pos="0"/>
          <w:tab w:val="left" w:pos="426"/>
          <w:tab w:val="left" w:pos="1800"/>
        </w:tabs>
        <w:rPr>
          <w:rFonts w:ascii="Times New Roman" w:hAnsi="Times New Roman"/>
          <w:sz w:val="24"/>
          <w:szCs w:val="24"/>
        </w:rPr>
      </w:pPr>
      <w:r w:rsidRPr="00260F24">
        <w:rPr>
          <w:rFonts w:ascii="Times New Roman" w:hAnsi="Times New Roman"/>
          <w:sz w:val="24"/>
          <w:szCs w:val="24"/>
        </w:rPr>
        <w:t>(4)</w:t>
      </w:r>
      <w:r w:rsidR="00C11685">
        <w:rPr>
          <w:rFonts w:ascii="Times New Roman" w:hAnsi="Times New Roman"/>
          <w:sz w:val="24"/>
          <w:szCs w:val="24"/>
        </w:rPr>
        <w:t xml:space="preserve"> </w:t>
      </w:r>
      <w:r w:rsidRPr="00260F24">
        <w:rPr>
          <w:rFonts w:ascii="Times New Roman" w:hAnsi="Times New Roman"/>
          <w:sz w:val="24"/>
          <w:szCs w:val="24"/>
        </w:rPr>
        <w:t>Operatiunea de spălat, indiferent de modul în care se execută se realizează pe o lățime de 2,5 m de la rigola străzii spre axul drumului.</w:t>
      </w:r>
    </w:p>
    <w:p w:rsidR="00260F24" w:rsidRPr="00260F24" w:rsidRDefault="00260F24" w:rsidP="00260F24">
      <w:pPr>
        <w:pStyle w:val="NormalWeb"/>
        <w:tabs>
          <w:tab w:val="left" w:pos="0"/>
          <w:tab w:val="left" w:pos="426"/>
          <w:tab w:val="left" w:pos="1800"/>
        </w:tabs>
        <w:rPr>
          <w:rFonts w:ascii="Times New Roman" w:hAnsi="Times New Roman"/>
          <w:sz w:val="24"/>
          <w:szCs w:val="24"/>
        </w:rPr>
      </w:pPr>
      <w:r w:rsidRPr="00260F24">
        <w:rPr>
          <w:rFonts w:ascii="Times New Roman" w:hAnsi="Times New Roman"/>
          <w:sz w:val="24"/>
          <w:szCs w:val="24"/>
        </w:rPr>
        <w:t>(5)</w:t>
      </w:r>
      <w:r w:rsidR="00C11685">
        <w:rPr>
          <w:rFonts w:ascii="Times New Roman" w:hAnsi="Times New Roman"/>
          <w:sz w:val="24"/>
          <w:szCs w:val="24"/>
        </w:rPr>
        <w:t xml:space="preserve"> </w:t>
      </w:r>
      <w:r w:rsidRPr="00260F24">
        <w:rPr>
          <w:rFonts w:ascii="Times New Roman" w:hAnsi="Times New Roman"/>
          <w:sz w:val="24"/>
          <w:szCs w:val="24"/>
        </w:rPr>
        <w:t>Operațiunea nu se efectu</w:t>
      </w:r>
      <w:r w:rsidR="00235962">
        <w:rPr>
          <w:rFonts w:ascii="Times New Roman" w:hAnsi="Times New Roman"/>
          <w:sz w:val="24"/>
          <w:szCs w:val="24"/>
        </w:rPr>
        <w:t>ează dacă temperatura exterioară</w:t>
      </w:r>
      <w:r w:rsidRPr="00260F24">
        <w:rPr>
          <w:rFonts w:ascii="Times New Roman" w:hAnsi="Times New Roman"/>
          <w:sz w:val="24"/>
          <w:szCs w:val="24"/>
        </w:rPr>
        <w:t xml:space="preserve"> este sub 5 grade și nu se efectuează atunci când plouă sau a plouat înainte de începerea activității și se întrerupe imediat, dacă începe să plouă. </w:t>
      </w:r>
    </w:p>
    <w:p w:rsidR="00260F24" w:rsidRPr="00260F24" w:rsidRDefault="00260F24" w:rsidP="00260F24">
      <w:pPr>
        <w:pStyle w:val="al"/>
        <w:shd w:val="clear" w:color="auto" w:fill="FFFFFF"/>
        <w:spacing w:before="0" w:beforeAutospacing="0" w:after="0" w:afterAutospacing="0"/>
        <w:jc w:val="both"/>
        <w:rPr>
          <w:rStyle w:val="salnbdy"/>
          <w:rFonts w:ascii="Times New Roman" w:hAnsi="Times New Roman"/>
          <w:color w:val="333333"/>
          <w:sz w:val="24"/>
          <w:szCs w:val="24"/>
          <w:shd w:val="clear" w:color="auto" w:fill="auto"/>
        </w:rPr>
      </w:pPr>
      <w:r>
        <w:t>(6)</w:t>
      </w:r>
      <w:r w:rsidR="00C11685">
        <w:t xml:space="preserve"> </w:t>
      </w:r>
      <w:r>
        <w:t>Operațiunea se execută de la 1 aprilie până la 30 iunie.</w:t>
      </w:r>
      <w:r>
        <w:rPr>
          <w:color w:val="444444"/>
        </w:rPr>
        <w:t xml:space="preserve"> Operațiunea</w:t>
      </w:r>
      <w:r w:rsidR="00235962">
        <w:t xml:space="preserve"> se va desfă</w:t>
      </w:r>
      <w:r>
        <w:t>șura numai după ce străzile au fost măturate manual sau mecanic.</w:t>
      </w:r>
    </w:p>
    <w:p w:rsidR="007C7D34" w:rsidRDefault="007C7D34" w:rsidP="00260F24">
      <w:pPr>
        <w:jc w:val="both"/>
        <w:rPr>
          <w:rStyle w:val="salnbdy"/>
          <w:rFonts w:ascii="Times New Roman" w:hAnsi="Times New Roman"/>
          <w:b/>
          <w:color w:val="auto"/>
          <w:sz w:val="24"/>
          <w:szCs w:val="24"/>
        </w:rPr>
      </w:pPr>
    </w:p>
    <w:p w:rsidR="007C7D34" w:rsidRDefault="00260F24" w:rsidP="00260F24">
      <w:pPr>
        <w:jc w:val="both"/>
        <w:rPr>
          <w:rStyle w:val="salnbdy"/>
          <w:rFonts w:ascii="Times New Roman" w:hAnsi="Times New Roman"/>
          <w:b/>
          <w:color w:val="auto"/>
          <w:sz w:val="24"/>
          <w:szCs w:val="24"/>
        </w:rPr>
      </w:pPr>
      <w:r w:rsidRPr="00260F24">
        <w:rPr>
          <w:rStyle w:val="salnbdy"/>
          <w:rFonts w:ascii="Times New Roman" w:hAnsi="Times New Roman"/>
          <w:b/>
          <w:color w:val="auto"/>
          <w:sz w:val="24"/>
          <w:szCs w:val="24"/>
        </w:rPr>
        <w:t>Art.</w:t>
      </w:r>
      <w:r w:rsidR="005B75FA">
        <w:rPr>
          <w:rStyle w:val="salnbdy"/>
          <w:rFonts w:ascii="Times New Roman" w:hAnsi="Times New Roman"/>
          <w:b/>
          <w:color w:val="auto"/>
          <w:sz w:val="24"/>
          <w:szCs w:val="24"/>
        </w:rPr>
        <w:t xml:space="preserve"> </w:t>
      </w:r>
      <w:r w:rsidRPr="00260F24">
        <w:rPr>
          <w:rStyle w:val="salnbdy"/>
          <w:rFonts w:ascii="Times New Roman" w:hAnsi="Times New Roman"/>
          <w:b/>
          <w:color w:val="auto"/>
          <w:sz w:val="24"/>
          <w:szCs w:val="24"/>
        </w:rPr>
        <w:t>51</w:t>
      </w:r>
    </w:p>
    <w:p w:rsidR="00260F24" w:rsidRPr="007C7D34" w:rsidRDefault="00260F24" w:rsidP="00260F24">
      <w:pPr>
        <w:jc w:val="both"/>
        <w:rPr>
          <w:b/>
          <w:shd w:val="clear" w:color="auto" w:fill="FFFFFF"/>
        </w:rPr>
      </w:pPr>
      <w:r>
        <w:rPr>
          <w:rStyle w:val="salnttl1"/>
          <w:rFonts w:ascii="Times New Roman" w:hAnsi="Times New Roman"/>
          <w:b w:val="0"/>
          <w:color w:val="auto"/>
          <w:sz w:val="24"/>
          <w:szCs w:val="24"/>
        </w:rPr>
        <w:t>(1</w:t>
      </w:r>
      <w:r w:rsidRPr="00892993">
        <w:rPr>
          <w:rStyle w:val="salnttl1"/>
          <w:rFonts w:ascii="Times New Roman" w:hAnsi="Times New Roman"/>
          <w:b w:val="0"/>
          <w:color w:val="auto"/>
          <w:sz w:val="24"/>
          <w:szCs w:val="24"/>
        </w:rPr>
        <w:t>)</w:t>
      </w:r>
      <w:r w:rsidRPr="00691237">
        <w:t xml:space="preserve"> </w:t>
      </w:r>
      <w:r w:rsidRPr="00A4069F">
        <w:rPr>
          <w:b/>
        </w:rPr>
        <w:t>S</w:t>
      </w:r>
      <w:r w:rsidRPr="00A4069F">
        <w:rPr>
          <w:rStyle w:val="salnbdy"/>
          <w:rFonts w:ascii="Times New Roman" w:hAnsi="Times New Roman"/>
          <w:b/>
          <w:color w:val="auto"/>
          <w:sz w:val="24"/>
          <w:szCs w:val="24"/>
        </w:rPr>
        <w:t>tropitul carosabilului</w:t>
      </w:r>
      <w:r w:rsidRPr="00691237">
        <w:rPr>
          <w:rStyle w:val="salnbdy"/>
          <w:rFonts w:ascii="Times New Roman" w:hAnsi="Times New Roman"/>
          <w:color w:val="auto"/>
          <w:sz w:val="24"/>
          <w:szCs w:val="24"/>
        </w:rPr>
        <w:t xml:space="preserve"> se efectuează vara, </w:t>
      </w:r>
      <w:r>
        <w:rPr>
          <w:rStyle w:val="salnbdy"/>
          <w:rFonts w:ascii="Times New Roman" w:hAnsi="Times New Roman"/>
          <w:color w:val="auto"/>
          <w:sz w:val="24"/>
          <w:szCs w:val="24"/>
        </w:rPr>
        <w:t>de regulă, de la 1 iulie până la data de 30 septembrie, pe timp de zi,</w:t>
      </w:r>
      <w:r w:rsidRPr="001472EF">
        <w:rPr>
          <w:rStyle w:val="salnbdy"/>
          <w:rFonts w:ascii="Times New Roman" w:hAnsi="Times New Roman"/>
          <w:color w:val="auto"/>
          <w:sz w:val="24"/>
          <w:szCs w:val="24"/>
        </w:rPr>
        <w:t xml:space="preserve"> </w:t>
      </w:r>
      <w:r>
        <w:rPr>
          <w:rStyle w:val="salnbdy"/>
          <w:rFonts w:ascii="Times New Roman" w:hAnsi="Times New Roman"/>
          <w:color w:val="auto"/>
          <w:sz w:val="24"/>
          <w:szCs w:val="24"/>
        </w:rPr>
        <w:t xml:space="preserve">în </w:t>
      </w:r>
      <w:r w:rsidRPr="00691237">
        <w:rPr>
          <w:rStyle w:val="salnbdy"/>
          <w:rFonts w:ascii="Times New Roman" w:hAnsi="Times New Roman"/>
          <w:color w:val="auto"/>
          <w:sz w:val="24"/>
          <w:szCs w:val="24"/>
        </w:rPr>
        <w:t xml:space="preserve"> scopul creării unui microclimat favorabil îmbunătățirii gradului de confort citadin și evitării formării prafului. Beneficiarul poate modifica intervalul calendaristic dacă situația o impune</w:t>
      </w:r>
      <w:r>
        <w:rPr>
          <w:rStyle w:val="salnbdy"/>
          <w:rFonts w:ascii="Times New Roman" w:hAnsi="Times New Roman"/>
          <w:color w:val="auto"/>
          <w:sz w:val="24"/>
          <w:szCs w:val="24"/>
        </w:rPr>
        <w:t>.</w:t>
      </w:r>
    </w:p>
    <w:p w:rsidR="00260F24" w:rsidRDefault="00C11685" w:rsidP="00260F24">
      <w:pPr>
        <w:jc w:val="both"/>
        <w:rPr>
          <w:rStyle w:val="salnbdy"/>
          <w:rFonts w:ascii="Times New Roman" w:hAnsi="Times New Roman"/>
          <w:color w:val="auto"/>
          <w:sz w:val="24"/>
          <w:szCs w:val="24"/>
        </w:rPr>
      </w:pPr>
      <w:r>
        <w:rPr>
          <w:rStyle w:val="salnttl1"/>
          <w:rFonts w:ascii="Times New Roman" w:hAnsi="Times New Roman"/>
          <w:b w:val="0"/>
          <w:color w:val="auto"/>
          <w:sz w:val="24"/>
          <w:szCs w:val="24"/>
        </w:rPr>
        <w:t>(2</w:t>
      </w:r>
      <w:r w:rsidR="00260F24" w:rsidRPr="00892993">
        <w:rPr>
          <w:rStyle w:val="salnttl1"/>
          <w:rFonts w:ascii="Times New Roman" w:hAnsi="Times New Roman"/>
          <w:b w:val="0"/>
          <w:color w:val="auto"/>
          <w:sz w:val="24"/>
          <w:szCs w:val="24"/>
        </w:rPr>
        <w:t>)</w:t>
      </w:r>
      <w:r>
        <w:rPr>
          <w:rStyle w:val="salnttl1"/>
          <w:rFonts w:ascii="Times New Roman" w:hAnsi="Times New Roman"/>
          <w:b w:val="0"/>
          <w:color w:val="auto"/>
          <w:sz w:val="24"/>
          <w:szCs w:val="24"/>
        </w:rPr>
        <w:t xml:space="preserve"> </w:t>
      </w:r>
      <w:r w:rsidR="00260F24" w:rsidRPr="00892993">
        <w:rPr>
          <w:rStyle w:val="salnbdy"/>
          <w:rFonts w:ascii="Times New Roman" w:hAnsi="Times New Roman"/>
          <w:color w:val="auto"/>
          <w:sz w:val="24"/>
          <w:szCs w:val="24"/>
        </w:rPr>
        <w:t>La executarea operaţiei de stropire se va avea în vedere să nu fie afectaţi pietonii, autovehiculele, vitrinele, mobilierul stradal, panourile publicitare din zona în care acţionează utilajul ce realizează operaţiunea.</w:t>
      </w:r>
    </w:p>
    <w:p w:rsidR="00A7496B" w:rsidRPr="00260F24" w:rsidRDefault="00260F24" w:rsidP="00A7496B">
      <w:pPr>
        <w:pStyle w:val="NormalWeb"/>
        <w:tabs>
          <w:tab w:val="left" w:pos="0"/>
          <w:tab w:val="left" w:pos="426"/>
          <w:tab w:val="left" w:pos="1800"/>
        </w:tabs>
        <w:rPr>
          <w:rFonts w:ascii="Times New Roman" w:hAnsi="Times New Roman"/>
          <w:sz w:val="24"/>
          <w:szCs w:val="24"/>
        </w:rPr>
      </w:pPr>
      <w:r w:rsidRPr="00892993">
        <w:rPr>
          <w:rStyle w:val="salnttl1"/>
          <w:rFonts w:ascii="Times New Roman" w:hAnsi="Times New Roman"/>
          <w:b w:val="0"/>
          <w:color w:val="auto"/>
          <w:sz w:val="24"/>
          <w:szCs w:val="24"/>
        </w:rPr>
        <w:t>(</w:t>
      </w:r>
      <w:r w:rsidR="00C11685">
        <w:rPr>
          <w:rStyle w:val="salnttl1"/>
          <w:rFonts w:ascii="Times New Roman" w:hAnsi="Times New Roman"/>
          <w:b w:val="0"/>
          <w:color w:val="auto"/>
          <w:sz w:val="24"/>
          <w:szCs w:val="24"/>
        </w:rPr>
        <w:t>3</w:t>
      </w:r>
      <w:r w:rsidRPr="00892993">
        <w:rPr>
          <w:rStyle w:val="salnttl1"/>
          <w:rFonts w:ascii="Times New Roman" w:hAnsi="Times New Roman"/>
          <w:b w:val="0"/>
          <w:color w:val="auto"/>
          <w:sz w:val="24"/>
          <w:szCs w:val="24"/>
        </w:rPr>
        <w:t>)</w:t>
      </w:r>
      <w:r w:rsidR="00C11685">
        <w:rPr>
          <w:rStyle w:val="salnttl1"/>
          <w:rFonts w:ascii="Times New Roman" w:hAnsi="Times New Roman"/>
          <w:b w:val="0"/>
          <w:color w:val="auto"/>
          <w:sz w:val="24"/>
          <w:szCs w:val="24"/>
        </w:rPr>
        <w:t xml:space="preserve"> </w:t>
      </w:r>
      <w:r w:rsidR="00A7496B">
        <w:rPr>
          <w:rStyle w:val="salnttl1"/>
          <w:rFonts w:ascii="Times New Roman" w:hAnsi="Times New Roman"/>
          <w:b w:val="0"/>
          <w:color w:val="auto"/>
          <w:sz w:val="24"/>
          <w:szCs w:val="24"/>
        </w:rPr>
        <w:t>O</w:t>
      </w:r>
      <w:r w:rsidR="00A7496B">
        <w:rPr>
          <w:rStyle w:val="salnbdy"/>
          <w:rFonts w:ascii="Times New Roman" w:hAnsi="Times New Roman"/>
          <w:color w:val="auto"/>
          <w:sz w:val="24"/>
          <w:szCs w:val="24"/>
        </w:rPr>
        <w:t>peraţiunea de stropire a carosabilului</w:t>
      </w:r>
      <w:r w:rsidR="00A7496B" w:rsidRPr="00892993">
        <w:rPr>
          <w:rStyle w:val="salnbdy"/>
          <w:rFonts w:ascii="Times New Roman" w:hAnsi="Times New Roman"/>
          <w:color w:val="auto"/>
          <w:sz w:val="24"/>
          <w:szCs w:val="24"/>
        </w:rPr>
        <w:t xml:space="preserve"> </w:t>
      </w:r>
      <w:r w:rsidRPr="00892993">
        <w:rPr>
          <w:rStyle w:val="salnbdy"/>
          <w:rFonts w:ascii="Times New Roman" w:hAnsi="Times New Roman"/>
          <w:color w:val="auto"/>
          <w:sz w:val="24"/>
          <w:szCs w:val="24"/>
        </w:rPr>
        <w:t xml:space="preserve">nu se realizează </w:t>
      </w:r>
      <w:r w:rsidR="00A7496B" w:rsidRPr="00260F24">
        <w:rPr>
          <w:rFonts w:ascii="Times New Roman" w:hAnsi="Times New Roman"/>
          <w:sz w:val="24"/>
          <w:szCs w:val="24"/>
        </w:rPr>
        <w:t xml:space="preserve">atunci când plouă sau a plouat înainte de începerea activității și se întrerupe imediat, dacă începe să plouă. </w:t>
      </w:r>
    </w:p>
    <w:p w:rsidR="00260F24" w:rsidRPr="00892993" w:rsidRDefault="00A7496B" w:rsidP="00260F24">
      <w:pPr>
        <w:jc w:val="both"/>
        <w:rPr>
          <w:shd w:val="clear" w:color="auto" w:fill="FFFFFF"/>
        </w:rPr>
      </w:pPr>
      <w:r>
        <w:rPr>
          <w:rStyle w:val="salnttl1"/>
          <w:rFonts w:ascii="Times New Roman" w:hAnsi="Times New Roman"/>
          <w:b w:val="0"/>
          <w:color w:val="auto"/>
          <w:sz w:val="24"/>
          <w:szCs w:val="24"/>
        </w:rPr>
        <w:t xml:space="preserve"> </w:t>
      </w:r>
      <w:r w:rsidR="00260F24">
        <w:rPr>
          <w:rStyle w:val="salnttl1"/>
          <w:rFonts w:ascii="Times New Roman" w:hAnsi="Times New Roman"/>
          <w:b w:val="0"/>
          <w:color w:val="auto"/>
          <w:sz w:val="24"/>
          <w:szCs w:val="24"/>
        </w:rPr>
        <w:t>(</w:t>
      </w:r>
      <w:r w:rsidR="00C11685">
        <w:rPr>
          <w:rStyle w:val="salnttl1"/>
          <w:rFonts w:ascii="Times New Roman" w:hAnsi="Times New Roman"/>
          <w:b w:val="0"/>
          <w:color w:val="auto"/>
          <w:sz w:val="24"/>
          <w:szCs w:val="24"/>
        </w:rPr>
        <w:t>4</w:t>
      </w:r>
      <w:r w:rsidR="00260F24" w:rsidRPr="00892993">
        <w:rPr>
          <w:rStyle w:val="salnttl1"/>
          <w:rFonts w:ascii="Times New Roman" w:hAnsi="Times New Roman"/>
          <w:b w:val="0"/>
          <w:color w:val="auto"/>
          <w:sz w:val="24"/>
          <w:szCs w:val="24"/>
        </w:rPr>
        <w:t>)</w:t>
      </w:r>
      <w:r w:rsidR="00C11685">
        <w:rPr>
          <w:rStyle w:val="salnttl1"/>
          <w:rFonts w:ascii="Times New Roman" w:hAnsi="Times New Roman"/>
          <w:b w:val="0"/>
          <w:color w:val="auto"/>
          <w:sz w:val="24"/>
          <w:szCs w:val="24"/>
        </w:rPr>
        <w:t xml:space="preserve"> </w:t>
      </w:r>
      <w:r w:rsidR="00260F24" w:rsidRPr="00892993">
        <w:rPr>
          <w:rStyle w:val="salnbdy"/>
          <w:rFonts w:ascii="Times New Roman" w:hAnsi="Times New Roman"/>
          <w:color w:val="auto"/>
          <w:sz w:val="24"/>
          <w:szCs w:val="24"/>
        </w:rPr>
        <w:t xml:space="preserve">Este interzisă operaţia de spălare sau stropire în anotimpul </w:t>
      </w:r>
      <w:r w:rsidR="00E46BFD">
        <w:rPr>
          <w:rStyle w:val="salnbdy"/>
          <w:rFonts w:ascii="Times New Roman" w:hAnsi="Times New Roman"/>
          <w:color w:val="auto"/>
          <w:sz w:val="24"/>
          <w:szCs w:val="24"/>
        </w:rPr>
        <w:t>călduros, în intervalul orar 13:</w:t>
      </w:r>
      <w:r w:rsidR="00260F24" w:rsidRPr="00892993">
        <w:rPr>
          <w:rStyle w:val="salnbdy"/>
          <w:rFonts w:ascii="Times New Roman" w:hAnsi="Times New Roman"/>
          <w:color w:val="auto"/>
          <w:sz w:val="24"/>
          <w:szCs w:val="24"/>
        </w:rPr>
        <w:t>00</w:t>
      </w:r>
      <w:r w:rsidR="00E46BFD">
        <w:rPr>
          <w:rStyle w:val="salnbdy"/>
          <w:rFonts w:ascii="Times New Roman" w:hAnsi="Times New Roman"/>
          <w:color w:val="auto"/>
          <w:sz w:val="24"/>
          <w:szCs w:val="24"/>
        </w:rPr>
        <w:t xml:space="preserve"> – 17:</w:t>
      </w:r>
      <w:r w:rsidR="00260F24" w:rsidRPr="00892993">
        <w:rPr>
          <w:rStyle w:val="salnbdy"/>
          <w:rFonts w:ascii="Times New Roman" w:hAnsi="Times New Roman"/>
          <w:color w:val="auto"/>
          <w:sz w:val="24"/>
          <w:szCs w:val="24"/>
        </w:rPr>
        <w:t>00, dacă indicele de confort termic depăşeşte pragul valoric de 75 de unităţi.</w:t>
      </w:r>
    </w:p>
    <w:p w:rsidR="00260F24" w:rsidRPr="00892993" w:rsidRDefault="00260F24" w:rsidP="00260F24">
      <w:pPr>
        <w:jc w:val="both"/>
        <w:rPr>
          <w:shd w:val="clear" w:color="auto" w:fill="FFFFFF"/>
        </w:rPr>
      </w:pPr>
      <w:r w:rsidRPr="00892993">
        <w:rPr>
          <w:rStyle w:val="salnttl1"/>
          <w:rFonts w:ascii="Times New Roman" w:hAnsi="Times New Roman"/>
          <w:b w:val="0"/>
          <w:color w:val="auto"/>
          <w:sz w:val="24"/>
          <w:szCs w:val="24"/>
        </w:rPr>
        <w:t>(</w:t>
      </w:r>
      <w:r w:rsidR="00C11685">
        <w:rPr>
          <w:rStyle w:val="salnttl1"/>
          <w:rFonts w:ascii="Times New Roman" w:hAnsi="Times New Roman"/>
          <w:b w:val="0"/>
          <w:color w:val="auto"/>
          <w:sz w:val="24"/>
          <w:szCs w:val="24"/>
        </w:rPr>
        <w:t>5</w:t>
      </w:r>
      <w:r w:rsidRPr="00892993">
        <w:rPr>
          <w:rStyle w:val="salnttl1"/>
          <w:rFonts w:ascii="Times New Roman" w:hAnsi="Times New Roman"/>
          <w:b w:val="0"/>
          <w:color w:val="auto"/>
          <w:sz w:val="24"/>
          <w:szCs w:val="24"/>
        </w:rPr>
        <w:t>)</w:t>
      </w:r>
      <w:r w:rsidR="00C11685">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 xml:space="preserve">Pentru asigurarea condiţiilor prevăzute la </w:t>
      </w:r>
      <w:r w:rsidRPr="00A7496B">
        <w:rPr>
          <w:rStyle w:val="slgi1"/>
          <w:rFonts w:ascii="Times New Roman" w:hAnsi="Times New Roman"/>
          <w:color w:val="auto"/>
          <w:sz w:val="24"/>
          <w:szCs w:val="24"/>
          <w:u w:val="none"/>
        </w:rPr>
        <w:t>alin. (4)</w:t>
      </w:r>
      <w:r w:rsidRPr="00892993">
        <w:rPr>
          <w:rStyle w:val="salnbdy"/>
          <w:rFonts w:ascii="Times New Roman" w:hAnsi="Times New Roman"/>
          <w:color w:val="auto"/>
          <w:sz w:val="24"/>
          <w:szCs w:val="24"/>
        </w:rPr>
        <w:t xml:space="preserve"> şi pentru planificarea operaţiilor de stropire şi spălare, operatorii de salubrizare vor întreprinde toate măsurile necesare ca în perioada de vară să cunoască valoarea</w:t>
      </w:r>
      <w:r w:rsidR="00E46BFD">
        <w:rPr>
          <w:rStyle w:val="salnbdy"/>
          <w:rFonts w:ascii="Times New Roman" w:hAnsi="Times New Roman"/>
          <w:color w:val="auto"/>
          <w:sz w:val="24"/>
          <w:szCs w:val="24"/>
        </w:rPr>
        <w:t xml:space="preserve"> indicelui de confort la ora 12:</w:t>
      </w:r>
      <w:r w:rsidRPr="00892993">
        <w:rPr>
          <w:rStyle w:val="salnbdy"/>
          <w:rFonts w:ascii="Times New Roman" w:hAnsi="Times New Roman"/>
          <w:color w:val="auto"/>
          <w:sz w:val="24"/>
          <w:szCs w:val="24"/>
        </w:rPr>
        <w:t>00 şi prognoza pentru perioada imediat următoare de două zile de la Administraţia Naţională de Meteorologie.</w:t>
      </w:r>
    </w:p>
    <w:p w:rsidR="00A4069F" w:rsidRDefault="00260F24" w:rsidP="00A4069F">
      <w:pPr>
        <w:jc w:val="both"/>
        <w:rPr>
          <w:rStyle w:val="salnbdy"/>
          <w:rFonts w:ascii="Times New Roman" w:hAnsi="Times New Roman"/>
          <w:color w:val="auto"/>
          <w:sz w:val="24"/>
          <w:szCs w:val="24"/>
        </w:rPr>
      </w:pPr>
      <w:r>
        <w:rPr>
          <w:rStyle w:val="salnttl1"/>
          <w:rFonts w:ascii="Times New Roman" w:hAnsi="Times New Roman"/>
          <w:b w:val="0"/>
          <w:color w:val="auto"/>
          <w:sz w:val="24"/>
          <w:szCs w:val="24"/>
        </w:rPr>
        <w:t>(</w:t>
      </w:r>
      <w:r w:rsidR="00C11685">
        <w:rPr>
          <w:rStyle w:val="salnttl1"/>
          <w:rFonts w:ascii="Times New Roman" w:hAnsi="Times New Roman"/>
          <w:b w:val="0"/>
          <w:color w:val="auto"/>
          <w:sz w:val="24"/>
          <w:szCs w:val="24"/>
        </w:rPr>
        <w:t>6</w:t>
      </w:r>
      <w:r w:rsidRPr="00892993">
        <w:rPr>
          <w:rStyle w:val="salnttl1"/>
          <w:rFonts w:ascii="Times New Roman" w:hAnsi="Times New Roman"/>
          <w:b w:val="0"/>
          <w:color w:val="auto"/>
          <w:sz w:val="24"/>
          <w:szCs w:val="24"/>
        </w:rPr>
        <w:t>)</w:t>
      </w:r>
      <w:r w:rsidR="00C11685">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Operatorul are obligaţia să anunţe autoritatea administraţiei publice locale despre toate situaţiile în care este împiedicată realizarea operaţiilor de spălare, stropire sau măturare</w:t>
      </w:r>
      <w:r w:rsidR="00A4069F">
        <w:rPr>
          <w:rStyle w:val="salnbdy"/>
          <w:rFonts w:ascii="Times New Roman" w:hAnsi="Times New Roman"/>
          <w:color w:val="auto"/>
          <w:sz w:val="24"/>
          <w:szCs w:val="24"/>
        </w:rPr>
        <w:t>.</w:t>
      </w:r>
    </w:p>
    <w:p w:rsidR="00A4069F" w:rsidRPr="00E247FB" w:rsidRDefault="00C11685" w:rsidP="00A4069F">
      <w:pPr>
        <w:jc w:val="both"/>
        <w:rPr>
          <w:bCs/>
          <w:shd w:val="clear" w:color="auto" w:fill="FFFFFF"/>
        </w:rPr>
      </w:pPr>
      <w:r>
        <w:rPr>
          <w:rStyle w:val="salnttl1"/>
          <w:rFonts w:ascii="Times New Roman" w:hAnsi="Times New Roman"/>
          <w:b w:val="0"/>
          <w:color w:val="auto"/>
          <w:sz w:val="24"/>
          <w:szCs w:val="24"/>
        </w:rPr>
        <w:t>(7</w:t>
      </w:r>
      <w:r w:rsidR="00A4069F" w:rsidRPr="00892993">
        <w:rPr>
          <w:rStyle w:val="salnttl1"/>
          <w:rFonts w:ascii="Times New Roman" w:hAnsi="Times New Roman"/>
          <w:b w:val="0"/>
          <w:color w:val="auto"/>
          <w:sz w:val="24"/>
          <w:szCs w:val="24"/>
        </w:rPr>
        <w:t>)</w:t>
      </w:r>
      <w:r>
        <w:rPr>
          <w:rStyle w:val="salnttl1"/>
          <w:rFonts w:ascii="Times New Roman" w:hAnsi="Times New Roman"/>
          <w:b w:val="0"/>
          <w:color w:val="auto"/>
          <w:sz w:val="24"/>
          <w:szCs w:val="24"/>
        </w:rPr>
        <w:t xml:space="preserve"> </w:t>
      </w:r>
      <w:r w:rsidR="00A4069F" w:rsidRPr="00892993">
        <w:rPr>
          <w:rStyle w:val="salnbdy"/>
          <w:rFonts w:ascii="Times New Roman" w:hAnsi="Times New Roman"/>
          <w:color w:val="auto"/>
          <w:sz w:val="24"/>
          <w:szCs w:val="24"/>
        </w:rPr>
        <w:t>Pentru realizarea operaţiunii de stropire sau spălare se utilizează numai apă industrială luată din punctele indicate de operatorul serviciului de alimentare cu apă şi de canalizare al localităţii sau din apele de suprafaţă sau de adâncime, cu aprobarea autorităţii administraţiei publice locale, pe baza avizului sanitar.</w:t>
      </w:r>
    </w:p>
    <w:p w:rsidR="00A4069F" w:rsidRPr="00892993" w:rsidRDefault="00C11685" w:rsidP="00A4069F">
      <w:pPr>
        <w:jc w:val="both"/>
        <w:rPr>
          <w:shd w:val="clear" w:color="auto" w:fill="FFFFFF"/>
        </w:rPr>
      </w:pPr>
      <w:r>
        <w:rPr>
          <w:rStyle w:val="salnttl1"/>
          <w:rFonts w:ascii="Times New Roman" w:hAnsi="Times New Roman"/>
          <w:b w:val="0"/>
          <w:color w:val="auto"/>
          <w:sz w:val="24"/>
          <w:szCs w:val="24"/>
        </w:rPr>
        <w:t>(8</w:t>
      </w:r>
      <w:r w:rsidR="00A4069F" w:rsidRPr="00892993">
        <w:rPr>
          <w:rStyle w:val="salnttl1"/>
          <w:rFonts w:ascii="Times New Roman" w:hAnsi="Times New Roman"/>
          <w:b w:val="0"/>
          <w:color w:val="auto"/>
          <w:sz w:val="24"/>
          <w:szCs w:val="24"/>
        </w:rPr>
        <w:t>)</w:t>
      </w:r>
      <w:r>
        <w:rPr>
          <w:rStyle w:val="salnttl1"/>
          <w:rFonts w:ascii="Times New Roman" w:hAnsi="Times New Roman"/>
          <w:b w:val="0"/>
          <w:color w:val="auto"/>
          <w:sz w:val="24"/>
          <w:szCs w:val="24"/>
        </w:rPr>
        <w:t xml:space="preserve"> </w:t>
      </w:r>
      <w:r w:rsidR="00A4069F" w:rsidRPr="00892993">
        <w:rPr>
          <w:rStyle w:val="salnbdy"/>
          <w:rFonts w:ascii="Times New Roman" w:hAnsi="Times New Roman"/>
          <w:color w:val="auto"/>
          <w:sz w:val="24"/>
          <w:szCs w:val="24"/>
        </w:rPr>
        <w:t>În cazul în care din considerente tehnico-economice nu se poate utiliza apa industrială, se poate folosi şi apă prelevată de la hidranţii stradali, cu acordul operatorului serviciului de alimentare cu apă şi de canalizare.</w:t>
      </w:r>
    </w:p>
    <w:p w:rsidR="00A4069F" w:rsidRPr="00892993" w:rsidRDefault="00C11685" w:rsidP="00A4069F">
      <w:pPr>
        <w:jc w:val="both"/>
        <w:rPr>
          <w:shd w:val="clear" w:color="auto" w:fill="FFFFFF"/>
        </w:rPr>
      </w:pPr>
      <w:r>
        <w:rPr>
          <w:rStyle w:val="salnttl1"/>
          <w:rFonts w:ascii="Times New Roman" w:hAnsi="Times New Roman"/>
          <w:b w:val="0"/>
          <w:color w:val="auto"/>
          <w:sz w:val="24"/>
          <w:szCs w:val="24"/>
        </w:rPr>
        <w:t>(9</w:t>
      </w:r>
      <w:r w:rsidR="00A4069F" w:rsidRPr="00892993">
        <w:rPr>
          <w:rStyle w:val="salnttl1"/>
          <w:rFonts w:ascii="Times New Roman" w:hAnsi="Times New Roman"/>
          <w:b w:val="0"/>
          <w:color w:val="auto"/>
          <w:sz w:val="24"/>
          <w:szCs w:val="24"/>
        </w:rPr>
        <w:t>)</w:t>
      </w:r>
      <w:r>
        <w:rPr>
          <w:rStyle w:val="salnttl1"/>
          <w:rFonts w:ascii="Times New Roman" w:hAnsi="Times New Roman"/>
          <w:b w:val="0"/>
          <w:color w:val="auto"/>
          <w:sz w:val="24"/>
          <w:szCs w:val="24"/>
        </w:rPr>
        <w:t xml:space="preserve"> </w:t>
      </w:r>
      <w:r w:rsidR="00A4069F" w:rsidRPr="00892993">
        <w:rPr>
          <w:rStyle w:val="salnbdy"/>
          <w:rFonts w:ascii="Times New Roman" w:hAnsi="Times New Roman"/>
          <w:color w:val="auto"/>
          <w:sz w:val="24"/>
          <w:szCs w:val="24"/>
        </w:rPr>
        <w:t>În toate situaţiile, alimentarea cu apă industrială sau potabilă se realizează pe baza unui contract încheiat cu operatorul serviciului de alimentare cu apă şi de canalizare.</w:t>
      </w:r>
    </w:p>
    <w:p w:rsidR="000E257C" w:rsidRDefault="00124806" w:rsidP="007B2F27">
      <w:pPr>
        <w:jc w:val="both"/>
        <w:rPr>
          <w:rStyle w:val="salnbdy"/>
          <w:rFonts w:ascii="Times New Roman" w:hAnsi="Times New Roman"/>
          <w:color w:val="auto"/>
          <w:sz w:val="24"/>
          <w:szCs w:val="24"/>
        </w:rPr>
      </w:pPr>
      <w:r w:rsidRPr="00124806">
        <w:rPr>
          <w:rStyle w:val="salnbdy"/>
          <w:rFonts w:ascii="Times New Roman" w:hAnsi="Times New Roman"/>
          <w:color w:val="auto"/>
          <w:sz w:val="24"/>
          <w:szCs w:val="24"/>
        </w:rPr>
        <w:t>(10) Pentru desfășurarea în bune condiții a operaţiilor de spălare, stropire sau măturare, autoritatea administraţiei publice locale, poate implementa parcarea alternativă a autovehiculelor pe căile de circulație, pe zile ale săptămânii și pe intervale orare, în baza unei reglementări locale.</w:t>
      </w:r>
    </w:p>
    <w:p w:rsidR="00484044" w:rsidRDefault="00484044" w:rsidP="007B2F27">
      <w:pPr>
        <w:jc w:val="both"/>
        <w:rPr>
          <w:rStyle w:val="salnbdy"/>
          <w:rFonts w:ascii="Times New Roman" w:hAnsi="Times New Roman"/>
          <w:b/>
          <w:color w:val="auto"/>
          <w:sz w:val="24"/>
          <w:szCs w:val="24"/>
        </w:rPr>
      </w:pPr>
    </w:p>
    <w:p w:rsidR="000E257C" w:rsidRPr="000E257C" w:rsidRDefault="000E257C" w:rsidP="007B2F27">
      <w:pPr>
        <w:jc w:val="both"/>
        <w:rPr>
          <w:rStyle w:val="salnbdy"/>
          <w:rFonts w:ascii="Times New Roman" w:hAnsi="Times New Roman"/>
          <w:b/>
          <w:color w:val="auto"/>
          <w:sz w:val="24"/>
          <w:szCs w:val="24"/>
        </w:rPr>
      </w:pPr>
      <w:r w:rsidRPr="000E257C">
        <w:rPr>
          <w:rStyle w:val="salnbdy"/>
          <w:rFonts w:ascii="Times New Roman" w:hAnsi="Times New Roman"/>
          <w:b/>
          <w:color w:val="auto"/>
          <w:sz w:val="24"/>
          <w:szCs w:val="24"/>
        </w:rPr>
        <w:t>Art. 5</w:t>
      </w:r>
      <w:r w:rsidR="004954BE">
        <w:rPr>
          <w:rStyle w:val="salnbdy"/>
          <w:rFonts w:ascii="Times New Roman" w:hAnsi="Times New Roman"/>
          <w:b/>
          <w:color w:val="auto"/>
          <w:sz w:val="24"/>
          <w:szCs w:val="24"/>
        </w:rPr>
        <w:t>2</w:t>
      </w:r>
    </w:p>
    <w:p w:rsidR="007B2F27" w:rsidRPr="00892993" w:rsidRDefault="000E257C" w:rsidP="007B2F27">
      <w:pPr>
        <w:jc w:val="both"/>
        <w:rPr>
          <w:shd w:val="clear" w:color="auto" w:fill="FFFFFF"/>
        </w:rPr>
      </w:pPr>
      <w:r>
        <w:rPr>
          <w:shd w:val="clear" w:color="auto" w:fill="FFFFFF"/>
        </w:rPr>
        <w:t>(1)</w:t>
      </w:r>
      <w:r w:rsidR="00A4069F">
        <w:rPr>
          <w:shd w:val="clear" w:color="auto" w:fill="FFFFFF"/>
        </w:rPr>
        <w:t xml:space="preserve"> </w:t>
      </w:r>
      <w:r w:rsidR="007B2F27" w:rsidRPr="00A4069F">
        <w:rPr>
          <w:b/>
          <w:shd w:val="clear" w:color="auto" w:fill="FFFFFF"/>
        </w:rPr>
        <w:t>Răzuitul rigolelor</w:t>
      </w:r>
      <w:r w:rsidR="00A4069F">
        <w:rPr>
          <w:shd w:val="clear" w:color="auto" w:fill="FFFFFF"/>
        </w:rPr>
        <w:t xml:space="preserve"> exterioare și interioare </w:t>
      </w:r>
      <w:r w:rsidR="007B2F27" w:rsidRPr="003A7A1E">
        <w:rPr>
          <w:shd w:val="clear" w:color="auto" w:fill="FFFFFF"/>
        </w:rPr>
        <w:t>constă în îndepărtarea noroiului, nisipului și pietriș</w:t>
      </w:r>
      <w:r w:rsidR="00A4069F">
        <w:rPr>
          <w:shd w:val="clear" w:color="auto" w:fill="FFFFFF"/>
        </w:rPr>
        <w:t>ului depus, pe o suprafață de 0,</w:t>
      </w:r>
      <w:r w:rsidR="007B2F27" w:rsidRPr="003A7A1E">
        <w:rPr>
          <w:shd w:val="clear" w:color="auto" w:fill="FFFFFF"/>
        </w:rPr>
        <w:t xml:space="preserve">75 m, </w:t>
      </w:r>
      <w:r w:rsidR="00A4069F">
        <w:rPr>
          <w:shd w:val="clear" w:color="auto" w:fill="FFFFFF"/>
        </w:rPr>
        <w:t>măsurată de la bordura</w:t>
      </w:r>
      <w:r w:rsidR="007B2F27" w:rsidRPr="003A7A1E">
        <w:rPr>
          <w:shd w:val="clear" w:color="auto" w:fill="FFFFFF"/>
        </w:rPr>
        <w:t xml:space="preserve"> c</w:t>
      </w:r>
      <w:r w:rsidR="00A4069F">
        <w:rPr>
          <w:shd w:val="clear" w:color="auto" w:fill="FFFFFF"/>
        </w:rPr>
        <w:t>arosabilului spre axul drumului.</w:t>
      </w:r>
    </w:p>
    <w:p w:rsidR="007B2F27" w:rsidRDefault="007B2F27" w:rsidP="007B2F27">
      <w:pPr>
        <w:jc w:val="both"/>
        <w:rPr>
          <w:rStyle w:val="salnbdy"/>
          <w:rFonts w:ascii="Times New Roman" w:hAnsi="Times New Roman"/>
          <w:color w:val="auto"/>
          <w:sz w:val="24"/>
          <w:szCs w:val="24"/>
        </w:rPr>
      </w:pPr>
      <w:r w:rsidRPr="00892993">
        <w:rPr>
          <w:rStyle w:val="salnttl1"/>
          <w:rFonts w:ascii="Times New Roman" w:hAnsi="Times New Roman"/>
          <w:b w:val="0"/>
          <w:color w:val="auto"/>
          <w:sz w:val="24"/>
          <w:szCs w:val="24"/>
        </w:rPr>
        <w:t>(</w:t>
      </w:r>
      <w:r w:rsidR="000E257C">
        <w:rPr>
          <w:rStyle w:val="salnttl1"/>
          <w:rFonts w:ascii="Times New Roman" w:hAnsi="Times New Roman"/>
          <w:b w:val="0"/>
          <w:color w:val="auto"/>
          <w:sz w:val="24"/>
          <w:szCs w:val="24"/>
        </w:rPr>
        <w:t>2</w:t>
      </w:r>
      <w:r w:rsidRPr="00892993">
        <w:rPr>
          <w:rStyle w:val="salnttl1"/>
          <w:rFonts w:ascii="Times New Roman" w:hAnsi="Times New Roman"/>
          <w:b w:val="0"/>
          <w:color w:val="auto"/>
          <w:sz w:val="24"/>
          <w:szCs w:val="24"/>
        </w:rPr>
        <w:t>)</w:t>
      </w:r>
      <w:r w:rsidRPr="003A7A1E">
        <w:t xml:space="preserve"> </w:t>
      </w:r>
      <w:r w:rsidRPr="003A7A1E">
        <w:rPr>
          <w:rStyle w:val="salnbdy"/>
          <w:rFonts w:ascii="Times New Roman" w:hAnsi="Times New Roman"/>
          <w:color w:val="auto"/>
          <w:sz w:val="24"/>
          <w:szCs w:val="24"/>
        </w:rPr>
        <w:t>Operațiunea</w:t>
      </w:r>
      <w:r w:rsidR="000E257C">
        <w:rPr>
          <w:rStyle w:val="salnbdy"/>
          <w:rFonts w:ascii="Times New Roman" w:hAnsi="Times New Roman"/>
          <w:color w:val="auto"/>
          <w:sz w:val="24"/>
          <w:szCs w:val="24"/>
        </w:rPr>
        <w:t xml:space="preserve"> răzuit rigole </w:t>
      </w:r>
      <w:r w:rsidRPr="003A7A1E">
        <w:rPr>
          <w:rStyle w:val="salnbdy"/>
          <w:rFonts w:ascii="Times New Roman" w:hAnsi="Times New Roman"/>
          <w:color w:val="auto"/>
          <w:sz w:val="24"/>
          <w:szCs w:val="24"/>
        </w:rPr>
        <w:t>se execută manual</w:t>
      </w:r>
      <w:r w:rsidR="000E257C">
        <w:rPr>
          <w:rStyle w:val="salnbdy"/>
          <w:rFonts w:ascii="Times New Roman" w:hAnsi="Times New Roman"/>
          <w:color w:val="auto"/>
          <w:sz w:val="24"/>
          <w:szCs w:val="24"/>
        </w:rPr>
        <w:t>, cu lopata, în vederea îndepărtării</w:t>
      </w:r>
      <w:r w:rsidRPr="003A7A1E">
        <w:rPr>
          <w:rStyle w:val="salnbdy"/>
          <w:rFonts w:ascii="Times New Roman" w:hAnsi="Times New Roman"/>
          <w:color w:val="auto"/>
          <w:sz w:val="24"/>
          <w:szCs w:val="24"/>
        </w:rPr>
        <w:t xml:space="preserve"> reziduurilor</w:t>
      </w:r>
      <w:r w:rsidR="000E257C">
        <w:rPr>
          <w:rStyle w:val="salnbdy"/>
          <w:rFonts w:ascii="Times New Roman" w:hAnsi="Times New Roman"/>
          <w:color w:val="auto"/>
          <w:sz w:val="24"/>
          <w:szCs w:val="24"/>
        </w:rPr>
        <w:t xml:space="preserve"> depuse la rigola carosabilului, </w:t>
      </w:r>
      <w:r w:rsidRPr="003A7A1E">
        <w:rPr>
          <w:rStyle w:val="salnbdy"/>
          <w:rFonts w:ascii="Times New Roman" w:hAnsi="Times New Roman"/>
          <w:color w:val="auto"/>
          <w:sz w:val="24"/>
          <w:szCs w:val="24"/>
        </w:rPr>
        <w:t xml:space="preserve">după care </w:t>
      </w:r>
      <w:r w:rsidR="00E46BFD">
        <w:rPr>
          <w:rStyle w:val="salnbdy"/>
          <w:rFonts w:ascii="Times New Roman" w:hAnsi="Times New Roman"/>
          <w:color w:val="auto"/>
          <w:sz w:val="24"/>
          <w:szCs w:val="24"/>
        </w:rPr>
        <w:t>suprafața se mă</w:t>
      </w:r>
      <w:r w:rsidR="000E257C">
        <w:rPr>
          <w:rStyle w:val="salnbdy"/>
          <w:rFonts w:ascii="Times New Roman" w:hAnsi="Times New Roman"/>
          <w:color w:val="auto"/>
          <w:sz w:val="24"/>
          <w:szCs w:val="24"/>
        </w:rPr>
        <w:t xml:space="preserve">tură manual sau </w:t>
      </w:r>
      <w:r w:rsidRPr="003A7A1E">
        <w:rPr>
          <w:rStyle w:val="salnbdy"/>
          <w:rFonts w:ascii="Times New Roman" w:hAnsi="Times New Roman"/>
          <w:color w:val="auto"/>
          <w:sz w:val="24"/>
          <w:szCs w:val="24"/>
        </w:rPr>
        <w:t>mecanic,</w:t>
      </w:r>
      <w:r w:rsidR="000E257C" w:rsidRPr="000E257C">
        <w:rPr>
          <w:rStyle w:val="salnbdy"/>
          <w:rFonts w:ascii="Times New Roman" w:hAnsi="Times New Roman"/>
          <w:color w:val="auto"/>
          <w:sz w:val="24"/>
          <w:szCs w:val="24"/>
        </w:rPr>
        <w:t xml:space="preserve"> </w:t>
      </w:r>
      <w:r w:rsidR="000E257C">
        <w:rPr>
          <w:rStyle w:val="salnbdy"/>
          <w:rFonts w:ascii="Times New Roman" w:hAnsi="Times New Roman"/>
          <w:color w:val="auto"/>
          <w:sz w:val="24"/>
          <w:szCs w:val="24"/>
        </w:rPr>
        <w:t>după</w:t>
      </w:r>
      <w:r w:rsidR="000E257C" w:rsidRPr="003A7A1E">
        <w:rPr>
          <w:rStyle w:val="salnbdy"/>
          <w:rFonts w:ascii="Times New Roman" w:hAnsi="Times New Roman"/>
          <w:color w:val="auto"/>
          <w:sz w:val="24"/>
          <w:szCs w:val="24"/>
        </w:rPr>
        <w:t xml:space="preserve"> caz, </w:t>
      </w:r>
      <w:r w:rsidRPr="003A7A1E">
        <w:rPr>
          <w:rStyle w:val="salnbdy"/>
          <w:rFonts w:ascii="Times New Roman" w:hAnsi="Times New Roman"/>
          <w:color w:val="auto"/>
          <w:sz w:val="24"/>
          <w:szCs w:val="24"/>
        </w:rPr>
        <w:t xml:space="preserve">conform </w:t>
      </w:r>
      <w:r w:rsidR="000E257C">
        <w:rPr>
          <w:rStyle w:val="salnbdy"/>
          <w:rFonts w:ascii="Times New Roman" w:hAnsi="Times New Roman"/>
          <w:color w:val="auto"/>
          <w:sz w:val="24"/>
          <w:szCs w:val="24"/>
        </w:rPr>
        <w:t xml:space="preserve">frecvenței stabilită prin </w:t>
      </w:r>
      <w:r w:rsidRPr="003A7A1E">
        <w:rPr>
          <w:rStyle w:val="salnbdy"/>
          <w:rFonts w:ascii="Times New Roman" w:hAnsi="Times New Roman"/>
          <w:color w:val="auto"/>
          <w:sz w:val="24"/>
          <w:szCs w:val="24"/>
        </w:rPr>
        <w:t>grafic</w:t>
      </w:r>
      <w:r w:rsidR="000E257C">
        <w:rPr>
          <w:rStyle w:val="salnbdy"/>
          <w:rFonts w:ascii="Times New Roman" w:hAnsi="Times New Roman"/>
          <w:color w:val="auto"/>
          <w:sz w:val="24"/>
          <w:szCs w:val="24"/>
        </w:rPr>
        <w:t xml:space="preserve">ele </w:t>
      </w:r>
      <w:r w:rsidRPr="003A7A1E">
        <w:rPr>
          <w:rStyle w:val="salnbdy"/>
          <w:rFonts w:ascii="Times New Roman" w:hAnsi="Times New Roman"/>
          <w:color w:val="auto"/>
          <w:sz w:val="24"/>
          <w:szCs w:val="24"/>
        </w:rPr>
        <w:t xml:space="preserve">de </w:t>
      </w:r>
      <w:r w:rsidR="000E257C">
        <w:rPr>
          <w:rStyle w:val="salnbdy"/>
          <w:rFonts w:ascii="Times New Roman" w:hAnsi="Times New Roman"/>
          <w:color w:val="auto"/>
          <w:sz w:val="24"/>
          <w:szCs w:val="24"/>
        </w:rPr>
        <w:t>lucru.</w:t>
      </w:r>
      <w:r w:rsidRPr="003A7A1E">
        <w:rPr>
          <w:rStyle w:val="salnbdy"/>
          <w:rFonts w:ascii="Times New Roman" w:hAnsi="Times New Roman"/>
          <w:color w:val="auto"/>
          <w:sz w:val="24"/>
          <w:szCs w:val="24"/>
        </w:rPr>
        <w:t xml:space="preserve"> </w:t>
      </w:r>
    </w:p>
    <w:p w:rsidR="007B2F27" w:rsidRPr="00892993" w:rsidRDefault="007B2F27" w:rsidP="007B2F27">
      <w:pPr>
        <w:jc w:val="both"/>
        <w:rPr>
          <w:shd w:val="clear" w:color="auto" w:fill="FFFFFF"/>
        </w:rPr>
      </w:pPr>
      <w:r w:rsidRPr="003A7A1E">
        <w:rPr>
          <w:rStyle w:val="salnbdy"/>
          <w:rFonts w:ascii="Times New Roman" w:hAnsi="Times New Roman"/>
          <w:color w:val="auto"/>
          <w:sz w:val="24"/>
          <w:szCs w:val="24"/>
        </w:rPr>
        <w:lastRenderedPageBreak/>
        <w:t>Operațiunea nu se execută atunci când carosabilul este acoperit cu zapadă sau când depunerile la rigolă sunt înghețate</w:t>
      </w:r>
      <w:r w:rsidRPr="00892993">
        <w:rPr>
          <w:rStyle w:val="salnbdy"/>
          <w:rFonts w:ascii="Times New Roman" w:hAnsi="Times New Roman"/>
          <w:color w:val="auto"/>
          <w:sz w:val="24"/>
          <w:szCs w:val="24"/>
        </w:rPr>
        <w:t>.</w:t>
      </w:r>
    </w:p>
    <w:p w:rsidR="007B2F27" w:rsidRDefault="000E257C" w:rsidP="007B2F27">
      <w:pPr>
        <w:jc w:val="both"/>
        <w:rPr>
          <w:rStyle w:val="salnbdy"/>
          <w:rFonts w:ascii="Times New Roman" w:hAnsi="Times New Roman"/>
          <w:color w:val="auto"/>
          <w:sz w:val="24"/>
          <w:szCs w:val="24"/>
        </w:rPr>
      </w:pPr>
      <w:r>
        <w:rPr>
          <w:rStyle w:val="salnttl1"/>
          <w:rFonts w:ascii="Times New Roman" w:hAnsi="Times New Roman"/>
          <w:b w:val="0"/>
          <w:color w:val="auto"/>
          <w:sz w:val="24"/>
          <w:szCs w:val="24"/>
        </w:rPr>
        <w:t>(</w:t>
      </w:r>
      <w:r w:rsidR="00A4069F">
        <w:rPr>
          <w:rStyle w:val="salnttl1"/>
          <w:rFonts w:ascii="Times New Roman" w:hAnsi="Times New Roman"/>
          <w:b w:val="0"/>
          <w:color w:val="auto"/>
          <w:sz w:val="24"/>
          <w:szCs w:val="24"/>
        </w:rPr>
        <w:t>3</w:t>
      </w:r>
      <w:r w:rsidR="007B2F27" w:rsidRPr="00892993">
        <w:rPr>
          <w:rStyle w:val="salnttl1"/>
          <w:rFonts w:ascii="Times New Roman" w:hAnsi="Times New Roman"/>
          <w:b w:val="0"/>
          <w:color w:val="auto"/>
          <w:sz w:val="24"/>
          <w:szCs w:val="24"/>
        </w:rPr>
        <w:t>)</w:t>
      </w:r>
      <w:r w:rsidR="007B2F27" w:rsidRPr="003A7A1E">
        <w:t xml:space="preserve"> </w:t>
      </w:r>
      <w:r w:rsidR="007B2F27" w:rsidRPr="003A7A1E">
        <w:rPr>
          <w:rStyle w:val="salnbdy"/>
          <w:rFonts w:ascii="Times New Roman" w:hAnsi="Times New Roman"/>
          <w:color w:val="auto"/>
          <w:sz w:val="24"/>
          <w:szCs w:val="24"/>
        </w:rPr>
        <w:t>Operațiunea de răzuit rigole se efectuează când situația o impune și este necesară pentru curățarea reziduurilor grosiere de la rigolele carosabilului, pe străzile stabilite de beneficiar și comunicate în scris operatorului</w:t>
      </w:r>
      <w:r w:rsidR="007B2F27">
        <w:rPr>
          <w:rStyle w:val="salnbdy"/>
          <w:rFonts w:ascii="Times New Roman" w:hAnsi="Times New Roman"/>
          <w:color w:val="auto"/>
          <w:sz w:val="24"/>
          <w:szCs w:val="24"/>
        </w:rPr>
        <w:t>.</w:t>
      </w:r>
    </w:p>
    <w:p w:rsidR="007B2F27" w:rsidRDefault="007B2F27" w:rsidP="00B26071">
      <w:pPr>
        <w:pStyle w:val="sartttl"/>
        <w:jc w:val="both"/>
        <w:rPr>
          <w:rStyle w:val="salnbdy"/>
          <w:rFonts w:ascii="Times New Roman" w:hAnsi="Times New Roman"/>
          <w:color w:val="auto"/>
          <w:sz w:val="24"/>
          <w:szCs w:val="24"/>
        </w:rPr>
      </w:pPr>
    </w:p>
    <w:p w:rsidR="007B2F27" w:rsidRDefault="004954BE" w:rsidP="00B26071">
      <w:pPr>
        <w:pStyle w:val="sartttl"/>
        <w:jc w:val="both"/>
        <w:rPr>
          <w:rStyle w:val="salnbdy"/>
          <w:rFonts w:ascii="Times New Roman" w:hAnsi="Times New Roman"/>
          <w:color w:val="auto"/>
          <w:sz w:val="24"/>
          <w:szCs w:val="24"/>
        </w:rPr>
      </w:pPr>
      <w:r>
        <w:rPr>
          <w:rStyle w:val="salnbdy"/>
          <w:rFonts w:ascii="Times New Roman" w:hAnsi="Times New Roman"/>
          <w:color w:val="auto"/>
          <w:sz w:val="24"/>
          <w:szCs w:val="24"/>
        </w:rPr>
        <w:t>Art. 53</w:t>
      </w:r>
    </w:p>
    <w:p w:rsidR="00BB342E" w:rsidRDefault="00A4069F" w:rsidP="00B26071">
      <w:pPr>
        <w:pStyle w:val="sartttl"/>
        <w:jc w:val="both"/>
        <w:rPr>
          <w:rStyle w:val="salnttl1"/>
          <w:rFonts w:ascii="Times New Roman" w:hAnsi="Times New Roman"/>
          <w:bCs/>
          <w:noProof/>
          <w:color w:val="auto"/>
          <w:sz w:val="24"/>
          <w:szCs w:val="24"/>
          <w:lang w:val="ro-RO"/>
        </w:rPr>
      </w:pPr>
      <w:r>
        <w:rPr>
          <w:rStyle w:val="salnbdy"/>
          <w:rFonts w:ascii="Times New Roman" w:hAnsi="Times New Roman"/>
          <w:b w:val="0"/>
          <w:bCs w:val="0"/>
          <w:color w:val="auto"/>
          <w:sz w:val="24"/>
          <w:szCs w:val="24"/>
        </w:rPr>
        <w:t xml:space="preserve">(1) </w:t>
      </w:r>
      <w:r w:rsidR="007B2F27" w:rsidRPr="00A4069F">
        <w:rPr>
          <w:rStyle w:val="salnbdy"/>
          <w:rFonts w:ascii="Times New Roman" w:hAnsi="Times New Roman"/>
          <w:bCs w:val="0"/>
          <w:color w:val="auto"/>
          <w:sz w:val="24"/>
          <w:szCs w:val="24"/>
        </w:rPr>
        <w:t>Gestionarea deșeurilor colectate din coșurile stradale</w:t>
      </w:r>
      <w:r w:rsidR="007B2F27">
        <w:rPr>
          <w:rStyle w:val="salnbdy"/>
          <w:rFonts w:ascii="Times New Roman" w:hAnsi="Times New Roman"/>
          <w:b w:val="0"/>
          <w:bCs w:val="0"/>
          <w:color w:val="auto"/>
          <w:sz w:val="24"/>
          <w:szCs w:val="24"/>
        </w:rPr>
        <w:t xml:space="preserve"> </w:t>
      </w:r>
      <w:r w:rsidR="00BB342E">
        <w:rPr>
          <w:rStyle w:val="salnttl1"/>
          <w:rFonts w:ascii="Times New Roman" w:hAnsi="Times New Roman"/>
          <w:bCs/>
          <w:noProof/>
          <w:color w:val="auto"/>
          <w:sz w:val="24"/>
          <w:szCs w:val="24"/>
          <w:lang w:val="ro-RO"/>
        </w:rPr>
        <w:t>amplasate în zona trotuarelor și a reziduurilor stradale rezultate în urma</w:t>
      </w:r>
      <w:r w:rsidR="00BD6B98">
        <w:rPr>
          <w:rStyle w:val="salnttl1"/>
          <w:rFonts w:ascii="Times New Roman" w:hAnsi="Times New Roman"/>
          <w:bCs/>
          <w:noProof/>
          <w:color w:val="auto"/>
          <w:sz w:val="24"/>
          <w:szCs w:val="24"/>
          <w:lang w:val="ro-RO"/>
        </w:rPr>
        <w:t xml:space="preserve"> operațiunilor</w:t>
      </w:r>
      <w:r w:rsidR="00B26071" w:rsidRPr="00B26071">
        <w:rPr>
          <w:rStyle w:val="salnttl1"/>
          <w:rFonts w:ascii="Times New Roman" w:hAnsi="Times New Roman"/>
          <w:bCs/>
          <w:noProof/>
          <w:color w:val="auto"/>
          <w:sz w:val="24"/>
          <w:szCs w:val="24"/>
          <w:lang w:val="ro-RO"/>
        </w:rPr>
        <w:t xml:space="preserve"> de măturat manual</w:t>
      </w:r>
      <w:r w:rsidR="00BB342E">
        <w:rPr>
          <w:rStyle w:val="salnttl1"/>
          <w:rFonts w:ascii="Times New Roman" w:hAnsi="Times New Roman"/>
          <w:bCs/>
          <w:noProof/>
          <w:color w:val="auto"/>
          <w:sz w:val="24"/>
          <w:szCs w:val="24"/>
          <w:lang w:val="ro-RO"/>
        </w:rPr>
        <w:t xml:space="preserve"> și mecanic</w:t>
      </w:r>
      <w:r w:rsidR="00B26071" w:rsidRPr="00B26071">
        <w:rPr>
          <w:rStyle w:val="salnttl1"/>
          <w:rFonts w:ascii="Times New Roman" w:hAnsi="Times New Roman"/>
          <w:bCs/>
          <w:noProof/>
          <w:color w:val="auto"/>
          <w:sz w:val="24"/>
          <w:szCs w:val="24"/>
          <w:lang w:val="ro-RO"/>
        </w:rPr>
        <w:t xml:space="preserve"> carosabil și trotuare </w:t>
      </w:r>
      <w:r w:rsidR="00BB342E">
        <w:rPr>
          <w:rStyle w:val="salnttl1"/>
          <w:rFonts w:ascii="Times New Roman" w:hAnsi="Times New Roman"/>
          <w:bCs/>
          <w:noProof/>
          <w:color w:val="auto"/>
          <w:sz w:val="24"/>
          <w:szCs w:val="24"/>
          <w:lang w:val="ro-RO"/>
        </w:rPr>
        <w:t>se realizează astfel:</w:t>
      </w:r>
    </w:p>
    <w:p w:rsidR="00BB342E" w:rsidRPr="00DB2EF8" w:rsidRDefault="00AA1A6F" w:rsidP="00DB2EF8">
      <w:pPr>
        <w:jc w:val="both"/>
        <w:rPr>
          <w:rStyle w:val="salnttl1"/>
          <w:rFonts w:ascii="Times New Roman" w:hAnsi="Times New Roman"/>
          <w:b w:val="0"/>
          <w:bCs w:val="0"/>
          <w:color w:val="auto"/>
          <w:sz w:val="24"/>
          <w:szCs w:val="24"/>
        </w:rPr>
      </w:pPr>
      <w:r>
        <w:rPr>
          <w:rStyle w:val="salnttl1"/>
          <w:rFonts w:ascii="Times New Roman" w:hAnsi="Times New Roman"/>
          <w:b w:val="0"/>
          <w:bCs w:val="0"/>
          <w:color w:val="auto"/>
          <w:sz w:val="24"/>
          <w:szCs w:val="24"/>
        </w:rPr>
        <w:t>a).</w:t>
      </w:r>
      <w:r w:rsidR="00192362">
        <w:rPr>
          <w:rStyle w:val="salnttl1"/>
          <w:rFonts w:ascii="Times New Roman" w:hAnsi="Times New Roman"/>
          <w:b w:val="0"/>
          <w:bCs w:val="0"/>
          <w:color w:val="auto"/>
          <w:sz w:val="24"/>
          <w:szCs w:val="24"/>
        </w:rPr>
        <w:t xml:space="preserve"> </w:t>
      </w:r>
      <w:r w:rsidR="00BB342E" w:rsidRPr="00DB2EF8">
        <w:rPr>
          <w:rStyle w:val="salnttl1"/>
          <w:rFonts w:ascii="Times New Roman" w:hAnsi="Times New Roman"/>
          <w:b w:val="0"/>
          <w:bCs w:val="0"/>
          <w:color w:val="auto"/>
          <w:sz w:val="24"/>
          <w:szCs w:val="24"/>
        </w:rPr>
        <w:t>Deșeurile colectate în coșurile stradale respectiv, ambalaje și deșeuri de ambalaje depuse ocazional de cetățenii se colectează separat</w:t>
      </w:r>
      <w:r w:rsidR="00DB2EF8" w:rsidRPr="00DB2EF8">
        <w:rPr>
          <w:rStyle w:val="salnttl1"/>
          <w:rFonts w:ascii="Times New Roman" w:hAnsi="Times New Roman"/>
          <w:b w:val="0"/>
          <w:bCs w:val="0"/>
          <w:color w:val="auto"/>
          <w:sz w:val="24"/>
          <w:szCs w:val="24"/>
        </w:rPr>
        <w:t>, în saci de plastic din</w:t>
      </w:r>
      <w:r w:rsidR="00DB2EF8">
        <w:rPr>
          <w:rStyle w:val="salnttl1"/>
          <w:rFonts w:ascii="Times New Roman" w:hAnsi="Times New Roman"/>
          <w:b w:val="0"/>
          <w:bCs w:val="0"/>
          <w:color w:val="auto"/>
          <w:sz w:val="24"/>
          <w:szCs w:val="24"/>
        </w:rPr>
        <w:t xml:space="preserve"> polietilenă, inscripționați cu denumirea operatorului și specificația </w:t>
      </w:r>
      <w:r w:rsidR="00DB2EF8">
        <w:t>„Deșeuri Stradale”, cod deșeu 20.03.03, conform H</w:t>
      </w:r>
      <w:r w:rsidR="00E46BFD">
        <w:t>.</w:t>
      </w:r>
      <w:r w:rsidR="00DB2EF8">
        <w:t>G</w:t>
      </w:r>
      <w:r w:rsidR="00E46BFD">
        <w:t>.</w:t>
      </w:r>
      <w:r w:rsidR="00DB2EF8">
        <w:t xml:space="preserve"> </w:t>
      </w:r>
      <w:r w:rsidR="00E46BFD">
        <w:t xml:space="preserve">nr. </w:t>
      </w:r>
      <w:r w:rsidR="00DB2EF8">
        <w:t>856/2002</w:t>
      </w:r>
      <w:r w:rsidR="00BD6B98">
        <w:t>;</w:t>
      </w:r>
    </w:p>
    <w:p w:rsidR="00BD6B98" w:rsidRDefault="00AA1A6F" w:rsidP="00DB2EF8">
      <w:pPr>
        <w:jc w:val="both"/>
      </w:pPr>
      <w:r>
        <w:rPr>
          <w:rStyle w:val="salnttl1"/>
          <w:rFonts w:ascii="Times New Roman" w:hAnsi="Times New Roman"/>
          <w:b w:val="0"/>
          <w:bCs w:val="0"/>
          <w:color w:val="auto"/>
          <w:sz w:val="24"/>
          <w:szCs w:val="24"/>
        </w:rPr>
        <w:t>b).</w:t>
      </w:r>
      <w:r w:rsidR="00BB342E">
        <w:rPr>
          <w:rStyle w:val="salnttl1"/>
          <w:rFonts w:ascii="Times New Roman" w:hAnsi="Times New Roman"/>
          <w:b w:val="0"/>
          <w:bCs w:val="0"/>
          <w:color w:val="auto"/>
          <w:sz w:val="24"/>
          <w:szCs w:val="24"/>
        </w:rPr>
        <w:t xml:space="preserve"> </w:t>
      </w:r>
      <w:r w:rsidR="00B26071" w:rsidRPr="00B26071">
        <w:rPr>
          <w:rStyle w:val="salnttl1"/>
          <w:rFonts w:ascii="Times New Roman" w:hAnsi="Times New Roman"/>
          <w:b w:val="0"/>
          <w:bCs w:val="0"/>
          <w:color w:val="auto"/>
          <w:sz w:val="24"/>
          <w:szCs w:val="24"/>
        </w:rPr>
        <w:t xml:space="preserve">Deșeurile </w:t>
      </w:r>
      <w:r w:rsidR="00BB342E">
        <w:rPr>
          <w:rStyle w:val="salnttl1"/>
          <w:rFonts w:ascii="Times New Roman" w:hAnsi="Times New Roman"/>
          <w:b w:val="0"/>
          <w:bCs w:val="0"/>
          <w:color w:val="auto"/>
          <w:sz w:val="24"/>
          <w:szCs w:val="24"/>
        </w:rPr>
        <w:t>rezultate în urma măturatului manual</w:t>
      </w:r>
      <w:r w:rsidR="00DB2EF8">
        <w:rPr>
          <w:rStyle w:val="salnttl1"/>
          <w:rFonts w:ascii="Times New Roman" w:hAnsi="Times New Roman"/>
          <w:b w:val="0"/>
          <w:bCs w:val="0"/>
          <w:color w:val="auto"/>
          <w:sz w:val="24"/>
          <w:szCs w:val="24"/>
        </w:rPr>
        <w:t>,</w:t>
      </w:r>
      <w:r w:rsidR="00BB342E">
        <w:rPr>
          <w:rStyle w:val="salnttl1"/>
          <w:rFonts w:ascii="Times New Roman" w:hAnsi="Times New Roman"/>
          <w:b w:val="0"/>
          <w:bCs w:val="0"/>
          <w:color w:val="auto"/>
          <w:sz w:val="24"/>
          <w:szCs w:val="24"/>
        </w:rPr>
        <w:t xml:space="preserve"> se colectează în saci de </w:t>
      </w:r>
      <w:r w:rsidR="00DB2EF8">
        <w:rPr>
          <w:rStyle w:val="salnttl1"/>
          <w:rFonts w:ascii="Times New Roman" w:hAnsi="Times New Roman"/>
          <w:b w:val="0"/>
          <w:bCs w:val="0"/>
          <w:color w:val="auto"/>
          <w:sz w:val="24"/>
          <w:szCs w:val="24"/>
        </w:rPr>
        <w:t xml:space="preserve">plastic, din </w:t>
      </w:r>
      <w:r w:rsidR="00BB342E">
        <w:rPr>
          <w:rStyle w:val="salnttl1"/>
          <w:rFonts w:ascii="Times New Roman" w:hAnsi="Times New Roman"/>
          <w:b w:val="0"/>
          <w:bCs w:val="0"/>
          <w:color w:val="auto"/>
          <w:sz w:val="24"/>
          <w:szCs w:val="24"/>
        </w:rPr>
        <w:t>polietilenă</w:t>
      </w:r>
      <w:r w:rsidR="00DB2EF8">
        <w:rPr>
          <w:rStyle w:val="salnttl1"/>
          <w:rFonts w:ascii="Times New Roman" w:hAnsi="Times New Roman"/>
          <w:b w:val="0"/>
          <w:bCs w:val="0"/>
          <w:color w:val="auto"/>
          <w:sz w:val="24"/>
          <w:szCs w:val="24"/>
        </w:rPr>
        <w:t>,</w:t>
      </w:r>
      <w:r w:rsidR="00BB342E">
        <w:rPr>
          <w:rStyle w:val="salnttl1"/>
          <w:rFonts w:ascii="Times New Roman" w:hAnsi="Times New Roman"/>
          <w:b w:val="0"/>
          <w:bCs w:val="0"/>
          <w:color w:val="auto"/>
          <w:sz w:val="24"/>
          <w:szCs w:val="24"/>
        </w:rPr>
        <w:t xml:space="preserve"> de culoare neagră</w:t>
      </w:r>
      <w:r w:rsidR="00DB2EF8">
        <w:rPr>
          <w:rStyle w:val="salnttl1"/>
          <w:rFonts w:ascii="Times New Roman" w:hAnsi="Times New Roman"/>
          <w:b w:val="0"/>
          <w:bCs w:val="0"/>
          <w:color w:val="auto"/>
          <w:sz w:val="24"/>
          <w:szCs w:val="24"/>
        </w:rPr>
        <w:t xml:space="preserve">, inscripționați cu denumirea operatorului și specificația </w:t>
      </w:r>
      <w:r w:rsidR="00DB2EF8">
        <w:t xml:space="preserve">„Deșeuri Stradale”, cod deșeu 20.03.03, conform </w:t>
      </w:r>
      <w:r w:rsidR="00E46BFD">
        <w:t>H.G. nr. 856/2002</w:t>
      </w:r>
      <w:r w:rsidR="00BD6B98">
        <w:t>;</w:t>
      </w:r>
    </w:p>
    <w:p w:rsidR="00DB2EF8" w:rsidRDefault="00AA1A6F" w:rsidP="00DB2EF8">
      <w:pPr>
        <w:jc w:val="both"/>
      </w:pPr>
      <w:r>
        <w:t>c).</w:t>
      </w:r>
      <w:r w:rsidR="00BD6B98">
        <w:t xml:space="preserve"> Deșeurile rezultate în urma măturatului mecanic se vor depozita temporar în containere de 20 </w:t>
      </w:r>
      <w:r w:rsidR="00E46BFD">
        <w:t>–</w:t>
      </w:r>
      <w:r w:rsidR="00BD6B98">
        <w:t xml:space="preserve"> 22</w:t>
      </w:r>
      <w:r w:rsidR="00E46BFD">
        <w:t xml:space="preserve"> </w:t>
      </w:r>
      <w:r w:rsidR="00BD6B98">
        <w:t>mc - operatorul facând demersurile necesare în vederea obținerii avizului necesar de la APM Timișoara,</w:t>
      </w:r>
      <w:r w:rsidR="00E317AF">
        <w:t xml:space="preserve"> după care se </w:t>
      </w:r>
      <w:r w:rsidR="00BD6B98">
        <w:t>vor transporta și depozita</w:t>
      </w:r>
      <w:r w:rsidR="00E317AF">
        <w:t xml:space="preserve">, </w:t>
      </w:r>
      <w:r w:rsidR="00BD6B98">
        <w:t>la D</w:t>
      </w:r>
      <w:r w:rsidR="00BD6B98" w:rsidRPr="0031498E">
        <w:t xml:space="preserve">epozitul de </w:t>
      </w:r>
      <w:r w:rsidR="00BD6B98">
        <w:t xml:space="preserve">Deșeuri Nepericuloase de </w:t>
      </w:r>
      <w:r w:rsidR="00BD6B98" w:rsidRPr="0031498E">
        <w:t>la Ghizela</w:t>
      </w:r>
      <w:r w:rsidR="00BD6B98">
        <w:t xml:space="preserve"> (DDNG)</w:t>
      </w:r>
      <w:r w:rsidR="00E317AF">
        <w:t xml:space="preserve"> respectând</w:t>
      </w:r>
      <w:r w:rsidR="00BD6B98">
        <w:t xml:space="preserve"> </w:t>
      </w:r>
      <w:r w:rsidR="00E317AF">
        <w:t>această trasabilitate;</w:t>
      </w:r>
    </w:p>
    <w:p w:rsidR="00BB342E" w:rsidRDefault="00E72558" w:rsidP="00892993">
      <w:pPr>
        <w:jc w:val="both"/>
        <w:rPr>
          <w:rStyle w:val="salnttl1"/>
          <w:rFonts w:ascii="Times New Roman" w:hAnsi="Times New Roman"/>
          <w:b w:val="0"/>
          <w:bCs w:val="0"/>
          <w:color w:val="auto"/>
          <w:sz w:val="24"/>
          <w:szCs w:val="24"/>
        </w:rPr>
      </w:pPr>
      <w:r>
        <w:t xml:space="preserve">d). </w:t>
      </w:r>
      <w:r w:rsidR="00DB2EF8">
        <w:t>Colectarea tuturor sacilor și transportul acestora</w:t>
      </w:r>
      <w:r w:rsidR="00DB2EF8" w:rsidRPr="0031498E">
        <w:t xml:space="preserve"> </w:t>
      </w:r>
      <w:r w:rsidR="002D49BB">
        <w:t>se realizează</w:t>
      </w:r>
      <w:r w:rsidR="00DB2EF8">
        <w:t xml:space="preserve"> cu</w:t>
      </w:r>
      <w:r w:rsidR="00DB2EF8" w:rsidRPr="0031498E">
        <w:t xml:space="preserve"> mijloacele de transport adecvate</w:t>
      </w:r>
      <w:r w:rsidR="00DB2EF8">
        <w:t>,</w:t>
      </w:r>
      <w:r w:rsidR="00DB2EF8" w:rsidRPr="0031498E">
        <w:t xml:space="preserve"> autogunoiere</w:t>
      </w:r>
      <w:r w:rsidR="00DB2EF8">
        <w:t>/</w:t>
      </w:r>
      <w:r w:rsidR="00DB2EF8" w:rsidRPr="0031498E">
        <w:t>autoca</w:t>
      </w:r>
      <w:r w:rsidR="00DB2EF8">
        <w:t>mioane. Operatorul va asigura, zilnic, mijlo</w:t>
      </w:r>
      <w:r w:rsidR="000B722D">
        <w:t>a</w:t>
      </w:r>
      <w:r w:rsidR="00DB2EF8">
        <w:t>c</w:t>
      </w:r>
      <w:r w:rsidR="000B722D">
        <w:t>e</w:t>
      </w:r>
      <w:r w:rsidR="00DB2EF8">
        <w:t xml:space="preserve"> de transport </w:t>
      </w:r>
      <w:r w:rsidR="000B722D">
        <w:t xml:space="preserve">adecvate pentru colectarea și transportul </w:t>
      </w:r>
      <w:r w:rsidR="00E317AF">
        <w:t xml:space="preserve">și depozitarea </w:t>
      </w:r>
      <w:r w:rsidR="000B722D">
        <w:t xml:space="preserve">deșeurilor </w:t>
      </w:r>
      <w:r w:rsidR="00DB2EF8">
        <w:t>la D</w:t>
      </w:r>
      <w:r w:rsidR="00DB2EF8" w:rsidRPr="0031498E">
        <w:t xml:space="preserve">epozitul de </w:t>
      </w:r>
      <w:r w:rsidR="00DB2EF8">
        <w:t xml:space="preserve">Deșeuri Nepericuloase de </w:t>
      </w:r>
      <w:r w:rsidR="00DB2EF8" w:rsidRPr="0031498E">
        <w:t>la Ghizela</w:t>
      </w:r>
      <w:r w:rsidR="00DB2EF8">
        <w:t xml:space="preserve"> (DDNG) și la </w:t>
      </w:r>
      <w:r w:rsidR="00DB2EF8" w:rsidRPr="0031498E">
        <w:t>Stația de sortare deșeuri</w:t>
      </w:r>
      <w:r w:rsidR="00E317AF">
        <w:t xml:space="preserve"> Timișoara (SSDT),</w:t>
      </w:r>
      <w:r w:rsidR="00DB2EF8" w:rsidRPr="00D57CB3">
        <w:t xml:space="preserve"> </w:t>
      </w:r>
      <w:r w:rsidR="00E317AF">
        <w:t>cu r</w:t>
      </w:r>
      <w:r w:rsidR="002D49BB">
        <w:t>espectarea acestei trasabilităț</w:t>
      </w:r>
      <w:r w:rsidR="00E317AF">
        <w:t>i.</w:t>
      </w:r>
    </w:p>
    <w:p w:rsidR="00892993" w:rsidRPr="00AC0BEF" w:rsidRDefault="002D49BB" w:rsidP="00892993">
      <w:pPr>
        <w:jc w:val="both"/>
        <w:rPr>
          <w:shd w:val="clear" w:color="auto" w:fill="FFFFFF"/>
        </w:rPr>
      </w:pPr>
      <w:r>
        <w:rPr>
          <w:rStyle w:val="salnttl1"/>
          <w:rFonts w:ascii="Times New Roman" w:hAnsi="Times New Roman"/>
          <w:b w:val="0"/>
          <w:color w:val="auto"/>
          <w:sz w:val="24"/>
          <w:szCs w:val="24"/>
        </w:rPr>
        <w:t xml:space="preserve">(2) </w:t>
      </w:r>
      <w:r w:rsidR="00E46BFD">
        <w:rPr>
          <w:rStyle w:val="salnbdy"/>
          <w:rFonts w:ascii="Times New Roman" w:hAnsi="Times New Roman"/>
          <w:color w:val="auto"/>
          <w:sz w:val="24"/>
          <w:szCs w:val="24"/>
        </w:rPr>
        <w:t xml:space="preserve">Operatorul </w:t>
      </w:r>
      <w:r w:rsidR="00AC0BEF" w:rsidRPr="00AC0BEF">
        <w:rPr>
          <w:rStyle w:val="salnbdy"/>
          <w:rFonts w:ascii="Times New Roman" w:hAnsi="Times New Roman"/>
          <w:color w:val="auto"/>
          <w:sz w:val="24"/>
          <w:szCs w:val="24"/>
        </w:rPr>
        <w:t xml:space="preserve">va asigura zilnic, mijloc de transport pentru colectarea, transportul și eliminarea deșeurilor din </w:t>
      </w:r>
      <w:r w:rsidR="0083068A">
        <w:rPr>
          <w:rStyle w:val="salnbdy"/>
          <w:rFonts w:ascii="Times New Roman" w:hAnsi="Times New Roman"/>
          <w:color w:val="auto"/>
          <w:sz w:val="24"/>
          <w:szCs w:val="24"/>
        </w:rPr>
        <w:t>coșurile stradale</w:t>
      </w:r>
      <w:r w:rsidR="00892993" w:rsidRPr="00AC0BEF">
        <w:rPr>
          <w:rStyle w:val="salnbdy"/>
          <w:rFonts w:ascii="Times New Roman" w:hAnsi="Times New Roman"/>
          <w:color w:val="auto"/>
          <w:sz w:val="24"/>
          <w:szCs w:val="24"/>
        </w:rPr>
        <w:t>.</w:t>
      </w:r>
    </w:p>
    <w:p w:rsidR="00AC0BEF" w:rsidRDefault="00AC0BEF" w:rsidP="00AC0BEF">
      <w:pPr>
        <w:pStyle w:val="sartttl"/>
        <w:jc w:val="both"/>
        <w:rPr>
          <w:rStyle w:val="salnttl1"/>
          <w:rFonts w:ascii="Times New Roman" w:hAnsi="Times New Roman"/>
          <w:bCs/>
          <w:noProof/>
          <w:color w:val="auto"/>
          <w:sz w:val="24"/>
          <w:szCs w:val="24"/>
          <w:lang w:val="ro-RO"/>
        </w:rPr>
      </w:pPr>
      <w:r>
        <w:rPr>
          <w:rStyle w:val="salnttl1"/>
          <w:rFonts w:ascii="Times New Roman" w:hAnsi="Times New Roman"/>
          <w:bCs/>
          <w:noProof/>
          <w:color w:val="auto"/>
          <w:sz w:val="24"/>
          <w:szCs w:val="24"/>
          <w:lang w:val="ro-RO"/>
        </w:rPr>
        <w:t>(</w:t>
      </w:r>
      <w:r w:rsidR="002D49BB">
        <w:rPr>
          <w:rStyle w:val="salnttl1"/>
          <w:rFonts w:ascii="Times New Roman" w:hAnsi="Times New Roman"/>
          <w:bCs/>
          <w:noProof/>
          <w:color w:val="auto"/>
          <w:sz w:val="24"/>
          <w:szCs w:val="24"/>
          <w:lang w:val="ro-RO"/>
        </w:rPr>
        <w:t>3</w:t>
      </w:r>
      <w:r>
        <w:rPr>
          <w:rStyle w:val="salnttl1"/>
          <w:rFonts w:ascii="Times New Roman" w:hAnsi="Times New Roman"/>
          <w:bCs/>
          <w:noProof/>
          <w:color w:val="auto"/>
          <w:sz w:val="24"/>
          <w:szCs w:val="24"/>
          <w:lang w:val="ro-RO"/>
        </w:rPr>
        <w:t>)</w:t>
      </w:r>
      <w:r w:rsidR="00192362">
        <w:rPr>
          <w:rStyle w:val="salnttl1"/>
          <w:rFonts w:ascii="Times New Roman" w:hAnsi="Times New Roman"/>
          <w:bCs/>
          <w:noProof/>
          <w:color w:val="auto"/>
          <w:sz w:val="24"/>
          <w:szCs w:val="24"/>
          <w:lang w:val="ro-RO"/>
        </w:rPr>
        <w:t xml:space="preserve"> </w:t>
      </w:r>
      <w:r w:rsidRPr="00AC0BEF">
        <w:rPr>
          <w:rStyle w:val="salnttl1"/>
          <w:rFonts w:ascii="Times New Roman" w:hAnsi="Times New Roman"/>
          <w:bCs/>
          <w:noProof/>
          <w:color w:val="auto"/>
          <w:sz w:val="24"/>
          <w:szCs w:val="24"/>
          <w:lang w:val="ro-RO"/>
        </w:rPr>
        <w:t>Transportul deșeurilor stradale colectate în saci se realizează cu mijloace de transport</w:t>
      </w:r>
      <w:r w:rsidR="00B468BC">
        <w:rPr>
          <w:rStyle w:val="salnttl1"/>
          <w:rFonts w:ascii="Times New Roman" w:hAnsi="Times New Roman"/>
          <w:bCs/>
          <w:noProof/>
          <w:color w:val="auto"/>
          <w:sz w:val="24"/>
          <w:szCs w:val="24"/>
          <w:lang w:val="ro-RO"/>
        </w:rPr>
        <w:t>,</w:t>
      </w:r>
      <w:r w:rsidRPr="00AC0BEF">
        <w:rPr>
          <w:rStyle w:val="salnttl1"/>
          <w:rFonts w:ascii="Times New Roman" w:hAnsi="Times New Roman"/>
          <w:bCs/>
          <w:noProof/>
          <w:color w:val="auto"/>
          <w:sz w:val="24"/>
          <w:szCs w:val="24"/>
          <w:lang w:val="ro-RO"/>
        </w:rPr>
        <w:t xml:space="preserve"> cu benă închisă sau cu benă deschisă</w:t>
      </w:r>
      <w:r w:rsidR="00B468BC">
        <w:rPr>
          <w:rStyle w:val="salnttl1"/>
          <w:rFonts w:ascii="Times New Roman" w:hAnsi="Times New Roman"/>
          <w:bCs/>
          <w:noProof/>
          <w:color w:val="auto"/>
          <w:sz w:val="24"/>
          <w:szCs w:val="24"/>
          <w:lang w:val="ro-RO"/>
        </w:rPr>
        <w:t>, prevăzute</w:t>
      </w:r>
      <w:r w:rsidRPr="00AC0BEF">
        <w:rPr>
          <w:rStyle w:val="salnttl1"/>
          <w:rFonts w:ascii="Times New Roman" w:hAnsi="Times New Roman"/>
          <w:bCs/>
          <w:noProof/>
          <w:color w:val="auto"/>
          <w:sz w:val="24"/>
          <w:szCs w:val="24"/>
          <w:lang w:val="ro-RO"/>
        </w:rPr>
        <w:t xml:space="preserve"> cu prelată pentru acoperire.</w:t>
      </w:r>
    </w:p>
    <w:p w:rsidR="008C7AE6" w:rsidRPr="00E247FB" w:rsidRDefault="00AC0BEF" w:rsidP="00E247FB">
      <w:pPr>
        <w:pStyle w:val="sartttl"/>
        <w:jc w:val="both"/>
        <w:rPr>
          <w:rFonts w:ascii="Times New Roman" w:hAnsi="Times New Roman"/>
          <w:b w:val="0"/>
          <w:noProof/>
          <w:color w:val="auto"/>
          <w:sz w:val="24"/>
          <w:szCs w:val="24"/>
          <w:shd w:val="clear" w:color="auto" w:fill="FFFFFF"/>
          <w:lang w:val="ro-RO"/>
        </w:rPr>
      </w:pPr>
      <w:r>
        <w:rPr>
          <w:rStyle w:val="salnttl1"/>
          <w:rFonts w:ascii="Times New Roman" w:hAnsi="Times New Roman"/>
          <w:bCs/>
          <w:noProof/>
          <w:color w:val="auto"/>
          <w:sz w:val="24"/>
          <w:szCs w:val="24"/>
          <w:lang w:val="ro-RO"/>
        </w:rPr>
        <w:t>(</w:t>
      </w:r>
      <w:r w:rsidR="002D49BB">
        <w:rPr>
          <w:rStyle w:val="salnttl1"/>
          <w:rFonts w:ascii="Times New Roman" w:hAnsi="Times New Roman"/>
          <w:bCs/>
          <w:noProof/>
          <w:color w:val="auto"/>
          <w:sz w:val="24"/>
          <w:szCs w:val="24"/>
          <w:lang w:val="ro-RO"/>
        </w:rPr>
        <w:t>4</w:t>
      </w:r>
      <w:r>
        <w:rPr>
          <w:rStyle w:val="salnttl1"/>
          <w:rFonts w:ascii="Times New Roman" w:hAnsi="Times New Roman"/>
          <w:bCs/>
          <w:noProof/>
          <w:color w:val="auto"/>
          <w:sz w:val="24"/>
          <w:szCs w:val="24"/>
          <w:lang w:val="ro-RO"/>
        </w:rPr>
        <w:t>)</w:t>
      </w:r>
      <w:r w:rsidR="00192362">
        <w:rPr>
          <w:rStyle w:val="salnttl1"/>
          <w:rFonts w:ascii="Times New Roman" w:hAnsi="Times New Roman"/>
          <w:bCs/>
          <w:noProof/>
          <w:color w:val="auto"/>
          <w:sz w:val="24"/>
          <w:szCs w:val="24"/>
          <w:lang w:val="ro-RO"/>
        </w:rPr>
        <w:t xml:space="preserve"> </w:t>
      </w:r>
      <w:r w:rsidRPr="00AC0BEF">
        <w:rPr>
          <w:rStyle w:val="salnttl1"/>
          <w:rFonts w:ascii="Times New Roman" w:hAnsi="Times New Roman"/>
          <w:bCs/>
          <w:noProof/>
          <w:color w:val="auto"/>
          <w:sz w:val="24"/>
          <w:szCs w:val="24"/>
          <w:lang w:val="ro-RO"/>
        </w:rPr>
        <w:t xml:space="preserve">Deșeurile colectate în saci de plastic, rezultate din operația de măturat manual și din golirea coșurilor stradale, se depun temporar, la marginea trotuarului pentru a fi ridicați și transportați zilnic, până la sfărșitul programului de lucru. </w:t>
      </w:r>
    </w:p>
    <w:p w:rsidR="008C7AE6" w:rsidRDefault="008C7AE6" w:rsidP="001238FA">
      <w:pPr>
        <w:jc w:val="center"/>
        <w:rPr>
          <w:bCs/>
          <w:shd w:val="clear" w:color="auto" w:fill="FFFFFF"/>
        </w:rPr>
      </w:pPr>
    </w:p>
    <w:p w:rsidR="001238FA" w:rsidRPr="00E46BFD" w:rsidRDefault="00587E61" w:rsidP="001238FA">
      <w:pPr>
        <w:jc w:val="center"/>
        <w:rPr>
          <w:lang w:val="en-US"/>
        </w:rPr>
      </w:pPr>
      <w:r w:rsidRPr="00E46BFD">
        <w:rPr>
          <w:rStyle w:val="salnbdy"/>
          <w:rFonts w:ascii="Times New Roman" w:hAnsi="Times New Roman"/>
          <w:b/>
          <w:bCs/>
          <w:iCs/>
          <w:color w:val="auto"/>
          <w:sz w:val="24"/>
          <w:szCs w:val="24"/>
        </w:rPr>
        <w:t>Secțiunea a 10-a</w:t>
      </w:r>
      <w:r w:rsidR="001238FA" w:rsidRPr="00E46BFD">
        <w:rPr>
          <w:lang w:val="en-US"/>
        </w:rPr>
        <w:t xml:space="preserve"> </w:t>
      </w:r>
    </w:p>
    <w:p w:rsidR="00587E61" w:rsidRDefault="00017510" w:rsidP="001238FA">
      <w:pPr>
        <w:jc w:val="center"/>
        <w:rPr>
          <w:b/>
          <w:bCs/>
          <w:i/>
          <w:iCs/>
          <w:shd w:val="clear" w:color="auto" w:fill="FFFFFF"/>
          <w:lang w:val="en-US"/>
        </w:rPr>
      </w:pPr>
      <w:r>
        <w:rPr>
          <w:b/>
          <w:bCs/>
          <w:i/>
          <w:iCs/>
          <w:shd w:val="clear" w:color="auto" w:fill="FFFFFF"/>
          <w:lang w:val="en-US"/>
        </w:rPr>
        <w:t>C</w:t>
      </w:r>
      <w:r w:rsidR="001238FA" w:rsidRPr="001238FA">
        <w:rPr>
          <w:b/>
          <w:bCs/>
          <w:i/>
          <w:iCs/>
          <w:shd w:val="clear" w:color="auto" w:fill="FFFFFF"/>
          <w:lang w:val="en-US"/>
        </w:rPr>
        <w:t>urăţarea şi transportul zăpezii de pe căile publice din localitate şi menţinerea în funcţiune a acestora pe timp de polei sau de înghe</w:t>
      </w:r>
      <w:r w:rsidR="001238FA">
        <w:rPr>
          <w:b/>
          <w:bCs/>
          <w:i/>
          <w:iCs/>
          <w:shd w:val="clear" w:color="auto" w:fill="FFFFFF"/>
          <w:lang w:val="en-US"/>
        </w:rPr>
        <w:t>ț</w:t>
      </w:r>
    </w:p>
    <w:p w:rsidR="00E46BFD" w:rsidRPr="001238FA" w:rsidRDefault="00E46BFD" w:rsidP="001238FA">
      <w:pPr>
        <w:jc w:val="center"/>
        <w:rPr>
          <w:b/>
          <w:bCs/>
          <w:i/>
          <w:iCs/>
          <w:shd w:val="clear" w:color="auto" w:fill="FFFFFF"/>
          <w:lang w:val="en-US"/>
        </w:rPr>
      </w:pPr>
    </w:p>
    <w:p w:rsidR="00892993" w:rsidRPr="00892993" w:rsidRDefault="00892993" w:rsidP="00892993">
      <w:pPr>
        <w:pStyle w:val="sartttl"/>
        <w:jc w:val="both"/>
        <w:rPr>
          <w:rFonts w:ascii="Times New Roman" w:hAnsi="Times New Roman"/>
          <w:color w:val="auto"/>
          <w:sz w:val="24"/>
          <w:szCs w:val="24"/>
          <w:shd w:val="clear" w:color="auto" w:fill="FFFFFF"/>
        </w:rPr>
      </w:pPr>
      <w:r w:rsidRPr="00892993">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1F65F5">
        <w:rPr>
          <w:rFonts w:ascii="Times New Roman" w:hAnsi="Times New Roman"/>
          <w:color w:val="auto"/>
          <w:sz w:val="24"/>
          <w:szCs w:val="24"/>
          <w:shd w:val="clear" w:color="auto" w:fill="FFFFFF"/>
        </w:rPr>
        <w:t>.</w:t>
      </w:r>
      <w:r w:rsidRPr="00892993">
        <w:rPr>
          <w:rFonts w:ascii="Times New Roman" w:hAnsi="Times New Roman"/>
          <w:color w:val="auto"/>
          <w:sz w:val="24"/>
          <w:szCs w:val="24"/>
          <w:shd w:val="clear" w:color="auto" w:fill="FFFFFF"/>
        </w:rPr>
        <w:t xml:space="preserve"> 5</w:t>
      </w:r>
      <w:r w:rsidR="004954BE">
        <w:rPr>
          <w:rFonts w:ascii="Times New Roman" w:hAnsi="Times New Roman"/>
          <w:color w:val="auto"/>
          <w:sz w:val="24"/>
          <w:szCs w:val="24"/>
          <w:shd w:val="clear" w:color="auto" w:fill="FFFFFF"/>
        </w:rPr>
        <w:t>4</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(1)</w:t>
      </w:r>
      <w:r w:rsidR="00192362">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Operatorul care prestează activitatea de curăţare şi de transport al zăpezii îşi va organiza sistemul de informare şi control asupra stării drumurilor, precum şi a modului de pregătire şi acţionare pe timp de iarnă.</w:t>
      </w:r>
    </w:p>
    <w:p w:rsidR="00892993" w:rsidRPr="00892993" w:rsidRDefault="00892993" w:rsidP="00892993">
      <w:pPr>
        <w:jc w:val="both"/>
        <w:rPr>
          <w:rStyle w:val="salnbdy"/>
          <w:rFonts w:ascii="Times New Roman" w:hAnsi="Times New Roman"/>
          <w:color w:val="auto"/>
          <w:sz w:val="24"/>
          <w:szCs w:val="24"/>
        </w:rPr>
      </w:pPr>
      <w:r w:rsidRPr="00892993">
        <w:rPr>
          <w:rStyle w:val="salnttl1"/>
          <w:rFonts w:ascii="Times New Roman" w:hAnsi="Times New Roman"/>
          <w:b w:val="0"/>
          <w:color w:val="auto"/>
          <w:sz w:val="24"/>
          <w:szCs w:val="24"/>
        </w:rPr>
        <w:t>(2)</w:t>
      </w:r>
      <w:r w:rsidR="00192362">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Pentru asigurarea circulaţiei rutiere şi pietonale în condiţii de siguranţă în timpul iernii, operatorul va întocmi anual un program comun de acţiune cu autorităţile administraţiei publice locale, până la 1 octombrie, pentru acţiunile necesare privind deszăpezirea, prevenirea şi combaterea poleiului, care va cuprinde măsuri:</w:t>
      </w:r>
    </w:p>
    <w:p w:rsidR="00892993" w:rsidRPr="00892993" w:rsidRDefault="002D49BB" w:rsidP="00892993">
      <w:pPr>
        <w:jc w:val="both"/>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a)</w:t>
      </w:r>
      <w:r w:rsidR="00192362">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pregătitoare;</w:t>
      </w:r>
    </w:p>
    <w:p w:rsidR="00892993" w:rsidRPr="00892993" w:rsidRDefault="002D49BB" w:rsidP="00892993">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b)</w:t>
      </w:r>
      <w:r w:rsidR="00192362">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de prevenire a înzăpezirii şi măsuri de deszăpezire;</w:t>
      </w:r>
    </w:p>
    <w:p w:rsidR="00892993" w:rsidRDefault="002D49BB" w:rsidP="00892993">
      <w:pPr>
        <w:jc w:val="both"/>
        <w:rPr>
          <w:rStyle w:val="slitbdy"/>
          <w:rFonts w:ascii="Times New Roman" w:hAnsi="Times New Roman"/>
          <w:color w:val="auto"/>
          <w:sz w:val="24"/>
          <w:szCs w:val="24"/>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c)</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de prevenire şi combatere a poleiului.</w:t>
      </w:r>
    </w:p>
    <w:p w:rsidR="004954BE" w:rsidRPr="00892993" w:rsidRDefault="004954BE" w:rsidP="00892993">
      <w:pPr>
        <w:jc w:val="both"/>
        <w:rPr>
          <w:shd w:val="clear" w:color="auto" w:fill="FFFFFF"/>
        </w:rPr>
      </w:pPr>
    </w:p>
    <w:p w:rsidR="00892993" w:rsidRPr="00892993" w:rsidRDefault="00892993" w:rsidP="00892993">
      <w:pPr>
        <w:pStyle w:val="sartttl"/>
        <w:jc w:val="both"/>
        <w:rPr>
          <w:rFonts w:ascii="Times New Roman" w:hAnsi="Times New Roman"/>
          <w:color w:val="auto"/>
          <w:sz w:val="24"/>
          <w:szCs w:val="24"/>
          <w:shd w:val="clear" w:color="auto" w:fill="FFFFFF"/>
        </w:rPr>
      </w:pPr>
      <w:r w:rsidRPr="00892993">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1A09BC">
        <w:rPr>
          <w:rFonts w:ascii="Times New Roman" w:hAnsi="Times New Roman"/>
          <w:color w:val="auto"/>
          <w:sz w:val="24"/>
          <w:szCs w:val="24"/>
          <w:shd w:val="clear" w:color="auto" w:fill="FFFFFF"/>
        </w:rPr>
        <w:t>.</w:t>
      </w:r>
      <w:r w:rsidRPr="00892993">
        <w:rPr>
          <w:rFonts w:ascii="Times New Roman" w:hAnsi="Times New Roman"/>
          <w:color w:val="auto"/>
          <w:sz w:val="24"/>
          <w:szCs w:val="24"/>
          <w:shd w:val="clear" w:color="auto" w:fill="FFFFFF"/>
        </w:rPr>
        <w:t xml:space="preserve"> 5</w:t>
      </w:r>
      <w:r w:rsidR="004954BE">
        <w:rPr>
          <w:rFonts w:ascii="Times New Roman" w:hAnsi="Times New Roman"/>
          <w:color w:val="auto"/>
          <w:sz w:val="24"/>
          <w:szCs w:val="24"/>
          <w:shd w:val="clear" w:color="auto" w:fill="FFFFFF"/>
        </w:rPr>
        <w:t>5</w:t>
      </w:r>
    </w:p>
    <w:p w:rsidR="00892993" w:rsidRPr="00892993" w:rsidRDefault="00892993" w:rsidP="00892993">
      <w:pPr>
        <w:pStyle w:val="sartden"/>
        <w:jc w:val="both"/>
        <w:rPr>
          <w:rStyle w:val="spar12"/>
          <w:rFonts w:ascii="Times New Roman" w:hAnsi="Times New Roman"/>
          <w:b w:val="0"/>
          <w:bCs w:val="0"/>
          <w:color w:val="auto"/>
          <w:sz w:val="24"/>
          <w:szCs w:val="24"/>
        </w:rPr>
      </w:pPr>
      <w:r w:rsidRPr="00892993">
        <w:rPr>
          <w:rStyle w:val="spar12"/>
          <w:rFonts w:ascii="Times New Roman" w:hAnsi="Times New Roman"/>
          <w:b w:val="0"/>
          <w:bCs w:val="0"/>
          <w:color w:val="auto"/>
          <w:sz w:val="24"/>
          <w:szCs w:val="24"/>
        </w:rPr>
        <w:t xml:space="preserve">Autoritatea administraţiei publice locale, împreună cu operatorul, </w:t>
      </w:r>
      <w:proofErr w:type="gramStart"/>
      <w:r w:rsidRPr="00892993">
        <w:rPr>
          <w:rStyle w:val="spar12"/>
          <w:rFonts w:ascii="Times New Roman" w:hAnsi="Times New Roman"/>
          <w:b w:val="0"/>
          <w:bCs w:val="0"/>
          <w:color w:val="auto"/>
          <w:sz w:val="24"/>
          <w:szCs w:val="24"/>
        </w:rPr>
        <w:t>va</w:t>
      </w:r>
      <w:proofErr w:type="gramEnd"/>
      <w:r w:rsidRPr="00892993">
        <w:rPr>
          <w:rStyle w:val="spar12"/>
          <w:rFonts w:ascii="Times New Roman" w:hAnsi="Times New Roman"/>
          <w:b w:val="0"/>
          <w:bCs w:val="0"/>
          <w:color w:val="auto"/>
          <w:sz w:val="24"/>
          <w:szCs w:val="24"/>
        </w:rPr>
        <w:t xml:space="preserve"> lua măsurile de organizare a intervenţiilor pe timp de iarnă, care constau în:</w:t>
      </w:r>
    </w:p>
    <w:p w:rsidR="00892993" w:rsidRPr="00892993" w:rsidRDefault="00E46BFD" w:rsidP="00E46BFD">
      <w:pPr>
        <w:jc w:val="both"/>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a)</w:t>
      </w:r>
      <w:r w:rsidR="00192362">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stabilirea nivelurilor de prioritate de intervenţie pe străzile din cadrul localităţii şi dotarea necesară deszăpezirii pe timp de iarnă;</w:t>
      </w:r>
    </w:p>
    <w:p w:rsidR="00892993" w:rsidRPr="00892993" w:rsidRDefault="00E46BFD" w:rsidP="00892993">
      <w:pPr>
        <w:ind w:left="173"/>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b)</w:t>
      </w:r>
      <w:r w:rsidR="00192362">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organizarea unităţilor operative de acţiune;</w:t>
      </w:r>
    </w:p>
    <w:p w:rsidR="00892993" w:rsidRDefault="00E46BFD" w:rsidP="00892993">
      <w:pPr>
        <w:ind w:left="173"/>
        <w:jc w:val="both"/>
        <w:rPr>
          <w:rStyle w:val="slitbdy"/>
          <w:rFonts w:ascii="Times New Roman" w:hAnsi="Times New Roman"/>
          <w:color w:val="auto"/>
          <w:sz w:val="24"/>
          <w:szCs w:val="24"/>
        </w:rPr>
      </w:pPr>
      <w:r>
        <w:rPr>
          <w:rStyle w:val="slitttl1"/>
          <w:rFonts w:ascii="Times New Roman" w:hAnsi="Times New Roman"/>
          <w:b w:val="0"/>
          <w:color w:val="auto"/>
          <w:sz w:val="24"/>
          <w:szCs w:val="24"/>
        </w:rPr>
        <w:lastRenderedPageBreak/>
        <w:tab/>
      </w:r>
      <w:r w:rsidR="00892993" w:rsidRPr="00892993">
        <w:rPr>
          <w:rStyle w:val="slitttl1"/>
          <w:rFonts w:ascii="Times New Roman" w:hAnsi="Times New Roman"/>
          <w:b w:val="0"/>
          <w:color w:val="auto"/>
          <w:sz w:val="24"/>
          <w:szCs w:val="24"/>
        </w:rPr>
        <w:t>c)</w:t>
      </w:r>
      <w:r w:rsidR="00192362">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întocmirea programului de pregătire şi acţiune operativă în timpul iernii.</w:t>
      </w:r>
    </w:p>
    <w:p w:rsidR="00892993" w:rsidRPr="00892993" w:rsidRDefault="00892993" w:rsidP="00892993">
      <w:pPr>
        <w:ind w:left="173"/>
        <w:jc w:val="both"/>
        <w:rPr>
          <w:shd w:val="clear" w:color="auto" w:fill="FFFFFF"/>
        </w:rPr>
      </w:pPr>
    </w:p>
    <w:p w:rsidR="00892993" w:rsidRPr="00892993" w:rsidRDefault="00892993" w:rsidP="00892993">
      <w:pPr>
        <w:pStyle w:val="sartttl"/>
        <w:jc w:val="both"/>
        <w:rPr>
          <w:rFonts w:ascii="Times New Roman" w:hAnsi="Times New Roman"/>
          <w:color w:val="auto"/>
          <w:sz w:val="24"/>
          <w:szCs w:val="24"/>
          <w:shd w:val="clear" w:color="auto" w:fill="FFFFFF"/>
        </w:rPr>
      </w:pPr>
      <w:r w:rsidRPr="00892993">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1A09BC">
        <w:rPr>
          <w:rFonts w:ascii="Times New Roman" w:hAnsi="Times New Roman"/>
          <w:color w:val="auto"/>
          <w:sz w:val="24"/>
          <w:szCs w:val="24"/>
          <w:shd w:val="clear" w:color="auto" w:fill="FFFFFF"/>
        </w:rPr>
        <w:t>.</w:t>
      </w:r>
      <w:r w:rsidRPr="00892993">
        <w:rPr>
          <w:rFonts w:ascii="Times New Roman" w:hAnsi="Times New Roman"/>
          <w:color w:val="auto"/>
          <w:sz w:val="24"/>
          <w:szCs w:val="24"/>
          <w:shd w:val="clear" w:color="auto" w:fill="FFFFFF"/>
        </w:rPr>
        <w:t xml:space="preserve"> </w:t>
      </w:r>
      <w:r w:rsidR="004954BE">
        <w:rPr>
          <w:rFonts w:ascii="Times New Roman" w:hAnsi="Times New Roman"/>
          <w:color w:val="auto"/>
          <w:sz w:val="24"/>
          <w:szCs w:val="24"/>
          <w:shd w:val="clear" w:color="auto" w:fill="FFFFFF"/>
        </w:rPr>
        <w:t>56</w:t>
      </w:r>
    </w:p>
    <w:p w:rsidR="00892993" w:rsidRPr="00892993" w:rsidRDefault="00892993" w:rsidP="00892993">
      <w:pPr>
        <w:pStyle w:val="sartden"/>
        <w:jc w:val="both"/>
        <w:rPr>
          <w:rStyle w:val="spar13"/>
          <w:rFonts w:ascii="Times New Roman" w:hAnsi="Times New Roman"/>
          <w:b w:val="0"/>
          <w:bCs w:val="0"/>
          <w:color w:val="auto"/>
          <w:sz w:val="24"/>
          <w:szCs w:val="24"/>
        </w:rPr>
      </w:pPr>
      <w:r w:rsidRPr="00892993">
        <w:rPr>
          <w:rStyle w:val="spar13"/>
          <w:rFonts w:ascii="Times New Roman" w:hAnsi="Times New Roman"/>
          <w:b w:val="0"/>
          <w:bCs w:val="0"/>
          <w:color w:val="auto"/>
          <w:sz w:val="24"/>
          <w:szCs w:val="24"/>
        </w:rPr>
        <w:t>La nivelul unităţilor administrativ-teritoriale se va întocmi anual, până la data de 1 noiembrie, programul de pregătire şi acţiune operativă în timpul iernii, care va cuprinde cel puţin:</w:t>
      </w:r>
    </w:p>
    <w:p w:rsidR="00892993" w:rsidRPr="00892993" w:rsidRDefault="00E46BFD" w:rsidP="00892993">
      <w:pPr>
        <w:ind w:left="173"/>
        <w:jc w:val="both"/>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a)</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centralizatorul materialelor antiderapante, al carburanţilor şi lubrifianţilor;</w:t>
      </w:r>
    </w:p>
    <w:p w:rsidR="00892993" w:rsidRPr="00892993" w:rsidRDefault="00E46BFD" w:rsidP="00892993">
      <w:pPr>
        <w:ind w:left="173"/>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b)</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centralizatorul utilajelor şi mijloacelor de deszăpezire, combatere polei şi încărcare a zăpezii;</w:t>
      </w:r>
    </w:p>
    <w:p w:rsidR="00892993" w:rsidRPr="00892993" w:rsidRDefault="00E46BFD" w:rsidP="00892993">
      <w:pPr>
        <w:ind w:left="173"/>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c)</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lista străzilor şi a tronsoanelor de străzi pe care se va acţiona;</w:t>
      </w:r>
    </w:p>
    <w:p w:rsidR="00892993" w:rsidRPr="00892993" w:rsidRDefault="00E46BFD" w:rsidP="00892993">
      <w:pPr>
        <w:ind w:left="173"/>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d)</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lista străzilor şi a tronsoanelor de străzi pe care se va acţiona cu prioritate;</w:t>
      </w:r>
    </w:p>
    <w:p w:rsidR="00892993" w:rsidRPr="00892993" w:rsidRDefault="00E46BFD" w:rsidP="00E46BFD">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e)</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lista străzilor pe care se află obiective sociale (creşe, grădiniţe, cămine de bătrâni, staţii de salvare, spitale, unităţi de învăţământ);</w:t>
      </w:r>
    </w:p>
    <w:p w:rsidR="00892993" w:rsidRPr="00892993" w:rsidRDefault="00E46BFD" w:rsidP="00892993">
      <w:pPr>
        <w:ind w:left="173"/>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f)</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lista mijloacelor de comunicare;</w:t>
      </w:r>
    </w:p>
    <w:p w:rsidR="00892993" w:rsidRPr="00892993" w:rsidRDefault="00E46BFD" w:rsidP="00892993">
      <w:pPr>
        <w:ind w:left="173"/>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g)</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lista persoanelor responsabile de îndeplinirea programului, cu adresa şi numerele de telefon de la serviciu şi de acasă;</w:t>
      </w:r>
    </w:p>
    <w:p w:rsidR="00892993" w:rsidRPr="00892993" w:rsidRDefault="00E46BFD" w:rsidP="00892993">
      <w:pPr>
        <w:ind w:left="173"/>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h)</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lista mobilierului stradal, cu precizarea localizării capacelor căminelor de canalizare şi a gurilor de scurgere;</w:t>
      </w:r>
    </w:p>
    <w:p w:rsidR="00892993" w:rsidRPr="00892993" w:rsidRDefault="00E46BFD" w:rsidP="00892993">
      <w:pPr>
        <w:ind w:left="173"/>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i)</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lista staţiilor şi refugiilor de transport în comun;</w:t>
      </w:r>
    </w:p>
    <w:p w:rsidR="00892993" w:rsidRPr="00892993" w:rsidRDefault="00E46BFD" w:rsidP="00892993">
      <w:pPr>
        <w:ind w:left="173"/>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j)</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lista locaţiilor de depozitare a zăpezii;</w:t>
      </w:r>
    </w:p>
    <w:p w:rsidR="00892993" w:rsidRPr="00892993" w:rsidRDefault="00E46BFD" w:rsidP="00892993">
      <w:pPr>
        <w:ind w:left="173"/>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k)</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dispunerea spaţiilor pentru adunarea şi odihna personalului.</w:t>
      </w:r>
    </w:p>
    <w:p w:rsidR="007C7D34" w:rsidRDefault="007C7D34" w:rsidP="00892993">
      <w:pPr>
        <w:pStyle w:val="sartttl"/>
        <w:jc w:val="both"/>
        <w:rPr>
          <w:rFonts w:ascii="Times New Roman" w:hAnsi="Times New Roman"/>
          <w:color w:val="auto"/>
          <w:sz w:val="24"/>
          <w:szCs w:val="24"/>
          <w:shd w:val="clear" w:color="auto" w:fill="FFFFFF"/>
        </w:rPr>
      </w:pPr>
    </w:p>
    <w:p w:rsidR="00892993" w:rsidRPr="00892993" w:rsidRDefault="00892993" w:rsidP="00892993">
      <w:pPr>
        <w:pStyle w:val="sartttl"/>
        <w:jc w:val="both"/>
        <w:rPr>
          <w:rFonts w:ascii="Times New Roman" w:hAnsi="Times New Roman"/>
          <w:color w:val="auto"/>
          <w:sz w:val="24"/>
          <w:szCs w:val="24"/>
          <w:shd w:val="clear" w:color="auto" w:fill="FFFFFF"/>
        </w:rPr>
      </w:pPr>
      <w:r w:rsidRPr="00892993">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1A09BC">
        <w:rPr>
          <w:rFonts w:ascii="Times New Roman" w:hAnsi="Times New Roman"/>
          <w:color w:val="auto"/>
          <w:sz w:val="24"/>
          <w:szCs w:val="24"/>
          <w:shd w:val="clear" w:color="auto" w:fill="FFFFFF"/>
        </w:rPr>
        <w:t>.</w:t>
      </w:r>
      <w:r w:rsidRPr="00892993">
        <w:rPr>
          <w:rFonts w:ascii="Times New Roman" w:hAnsi="Times New Roman"/>
          <w:color w:val="auto"/>
          <w:sz w:val="24"/>
          <w:szCs w:val="24"/>
          <w:shd w:val="clear" w:color="auto" w:fill="FFFFFF"/>
        </w:rPr>
        <w:t xml:space="preserve"> </w:t>
      </w:r>
      <w:r w:rsidR="004954BE">
        <w:rPr>
          <w:rFonts w:ascii="Times New Roman" w:hAnsi="Times New Roman"/>
          <w:color w:val="auto"/>
          <w:sz w:val="24"/>
          <w:szCs w:val="24"/>
          <w:shd w:val="clear" w:color="auto" w:fill="FFFFFF"/>
        </w:rPr>
        <w:t>57</w:t>
      </w:r>
    </w:p>
    <w:p w:rsidR="00892993" w:rsidRDefault="00892993" w:rsidP="00892993">
      <w:pPr>
        <w:pStyle w:val="spar"/>
        <w:ind w:left="0"/>
        <w:rPr>
          <w:rFonts w:ascii="Times New Roman" w:hAnsi="Times New Roman"/>
          <w:color w:val="auto"/>
          <w:sz w:val="24"/>
          <w:szCs w:val="24"/>
          <w:shd w:val="clear" w:color="auto" w:fill="FFFFFF"/>
        </w:rPr>
      </w:pPr>
      <w:r w:rsidRPr="00892993">
        <w:rPr>
          <w:rFonts w:ascii="Times New Roman" w:hAnsi="Times New Roman"/>
          <w:color w:val="auto"/>
          <w:sz w:val="24"/>
          <w:szCs w:val="24"/>
          <w:shd w:val="clear" w:color="auto" w:fill="FFFFFF"/>
        </w:rPr>
        <w:t>Operaţiunile de curăţare şi transport al zăpezii şi de acţionare cu materiale antiderapante se realizează obligatoriu pe străzile sau tronsoanele de străzi în pantă, poduri, pe străzile sau tronsoanele de străzi situate de-a lungul lacurilor şi al cursurilor de apă.</w:t>
      </w:r>
    </w:p>
    <w:p w:rsidR="008D3FEB" w:rsidRPr="00892993" w:rsidRDefault="008D3FEB" w:rsidP="00892993">
      <w:pPr>
        <w:pStyle w:val="spar"/>
        <w:ind w:left="0"/>
        <w:rPr>
          <w:rFonts w:ascii="Times New Roman" w:hAnsi="Times New Roman"/>
          <w:color w:val="auto"/>
          <w:sz w:val="24"/>
          <w:szCs w:val="24"/>
          <w:shd w:val="clear" w:color="auto" w:fill="FFFFFF"/>
        </w:rPr>
      </w:pPr>
    </w:p>
    <w:p w:rsidR="00892993" w:rsidRPr="008D3FEB" w:rsidRDefault="00892993" w:rsidP="00892993">
      <w:pPr>
        <w:pStyle w:val="sartttl"/>
        <w:jc w:val="both"/>
        <w:rPr>
          <w:rFonts w:ascii="Times New Roman" w:hAnsi="Times New Roman"/>
          <w:color w:val="auto"/>
          <w:sz w:val="24"/>
          <w:szCs w:val="24"/>
          <w:shd w:val="clear" w:color="auto" w:fill="FFFFFF"/>
        </w:rPr>
      </w:pPr>
      <w:r w:rsidRPr="008D3FEB">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1A09BC">
        <w:rPr>
          <w:rFonts w:ascii="Times New Roman" w:hAnsi="Times New Roman"/>
          <w:color w:val="auto"/>
          <w:sz w:val="24"/>
          <w:szCs w:val="24"/>
          <w:shd w:val="clear" w:color="auto" w:fill="FFFFFF"/>
        </w:rPr>
        <w:t>.</w:t>
      </w:r>
      <w:r w:rsidRPr="008D3FEB">
        <w:rPr>
          <w:rFonts w:ascii="Times New Roman" w:hAnsi="Times New Roman"/>
          <w:color w:val="auto"/>
          <w:sz w:val="24"/>
          <w:szCs w:val="24"/>
          <w:shd w:val="clear" w:color="auto" w:fill="FFFFFF"/>
        </w:rPr>
        <w:t xml:space="preserve"> </w:t>
      </w:r>
      <w:r w:rsidR="004954BE">
        <w:rPr>
          <w:rFonts w:ascii="Times New Roman" w:hAnsi="Times New Roman"/>
          <w:color w:val="auto"/>
          <w:sz w:val="24"/>
          <w:szCs w:val="24"/>
          <w:shd w:val="clear" w:color="auto" w:fill="FFFFFF"/>
        </w:rPr>
        <w:t>58</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(1)</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Îndepărtarea zăpezii se va realiza atât manual, cât şi mecanizat, în funcţie de condiţiile specifice din teren.</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(2)</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Îndepărtarea zăpezii manual se efectuează atât ziua, cât şi noaptea, în funcţie de necesităţi, cu respectarea instrucţiunilor de securitate şi sănătate a muncii.</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(3)</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Operatorii serviciului de salubrizare vor avea convenţii încheiate cu Administraţia Naţională de Meteorologie, pentru a cunoaşte zilnic prognoza pentru următoarele 3 zile privind evoluţia temperaturii nocturne şi diurne şi a cantităţilor de precipitaţii sub formă de zăpadă.</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(4)</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În funcţie de prognoza meteorologică primită, operatorul va acţiona preventiv pentru preîntâmpinarea depunerii stratului de zăpadă şi a formării poleiului.</w:t>
      </w:r>
    </w:p>
    <w:p w:rsidR="008D3FEB" w:rsidRDefault="008D3FEB" w:rsidP="00892993">
      <w:pPr>
        <w:pStyle w:val="sartttl"/>
        <w:jc w:val="both"/>
        <w:rPr>
          <w:rFonts w:ascii="Times New Roman" w:hAnsi="Times New Roman"/>
          <w:b w:val="0"/>
          <w:color w:val="auto"/>
          <w:sz w:val="24"/>
          <w:szCs w:val="24"/>
          <w:shd w:val="clear" w:color="auto" w:fill="FFFFFF"/>
        </w:rPr>
      </w:pPr>
    </w:p>
    <w:p w:rsidR="00892993" w:rsidRPr="008D3FEB" w:rsidRDefault="00892993" w:rsidP="00892993">
      <w:pPr>
        <w:pStyle w:val="sartttl"/>
        <w:jc w:val="both"/>
        <w:rPr>
          <w:rFonts w:ascii="Times New Roman" w:hAnsi="Times New Roman"/>
          <w:color w:val="auto"/>
          <w:sz w:val="24"/>
          <w:szCs w:val="24"/>
          <w:shd w:val="clear" w:color="auto" w:fill="FFFFFF"/>
        </w:rPr>
      </w:pPr>
      <w:r w:rsidRPr="008D3FEB">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4954BE">
        <w:rPr>
          <w:rFonts w:ascii="Times New Roman" w:hAnsi="Times New Roman"/>
          <w:color w:val="auto"/>
          <w:sz w:val="24"/>
          <w:szCs w:val="24"/>
          <w:shd w:val="clear" w:color="auto" w:fill="FFFFFF"/>
        </w:rPr>
        <w:t>. 59</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(1)</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În cazul depunerii stratului de zăpadă şi formării gheţii, arterele de circulaţie a mijloacelor de transport în comun, spaţiile destinate traversării pietonale a străzilor, trotuarele din dreptul staţiilor mijloacelor de transport în comun, respectiv refugiile de pietoni ale staţiilor de tramvai, căile de acces la instituţiile publice, staţiile de metrou şi unităţile de alimentaţie publică trebuie să fie practicabile în termen de maximum 4 ore de la încetarea ninsorii.</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(2)</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În cazul unor ninsori abundente sau care au o durată de timp mai mare de 12 ore se va interveni cu utilajele de deszăpezire pentru degajarea cu prioritate a străzilor pe care circulă mijloacele de transport în comun.</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(3)</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Acţiunea de deszăpezire trebuie să continue până la degajarea tuturor străzilor şi aleilor din cadrul localităţii.</w:t>
      </w:r>
    </w:p>
    <w:p w:rsidR="00892993" w:rsidRDefault="00892993" w:rsidP="00892993">
      <w:pPr>
        <w:jc w:val="both"/>
        <w:rPr>
          <w:rStyle w:val="salnbdy"/>
          <w:rFonts w:ascii="Times New Roman" w:hAnsi="Times New Roman"/>
          <w:color w:val="auto"/>
          <w:sz w:val="24"/>
          <w:szCs w:val="24"/>
        </w:rPr>
      </w:pPr>
      <w:r w:rsidRPr="00892993">
        <w:rPr>
          <w:rStyle w:val="salnttl1"/>
          <w:rFonts w:ascii="Times New Roman" w:hAnsi="Times New Roman"/>
          <w:b w:val="0"/>
          <w:color w:val="auto"/>
          <w:sz w:val="24"/>
          <w:szCs w:val="24"/>
        </w:rPr>
        <w:t>(4)</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Odată cu îndepărtarea zăpezii de pe drumul public se vor degaja atât rigolele, cât şi gurile de scurgere, astfel încât în urma topirii zăpezii apa rezultată să se scurgă în sistemul de canalizare.</w:t>
      </w:r>
    </w:p>
    <w:p w:rsidR="00E46BFD" w:rsidRDefault="00E46BFD" w:rsidP="00892993">
      <w:pPr>
        <w:jc w:val="both"/>
        <w:rPr>
          <w:shd w:val="clear" w:color="auto" w:fill="FFFFFF"/>
        </w:rPr>
      </w:pPr>
    </w:p>
    <w:p w:rsidR="00DE3CB3" w:rsidRDefault="00DE3CB3" w:rsidP="00892993">
      <w:pPr>
        <w:jc w:val="both"/>
        <w:rPr>
          <w:shd w:val="clear" w:color="auto" w:fill="FFFFFF"/>
        </w:rPr>
      </w:pPr>
    </w:p>
    <w:p w:rsidR="00DE3CB3" w:rsidRDefault="00DE3CB3" w:rsidP="00892993">
      <w:pPr>
        <w:jc w:val="both"/>
        <w:rPr>
          <w:shd w:val="clear" w:color="auto" w:fill="FFFFFF"/>
        </w:rPr>
      </w:pPr>
    </w:p>
    <w:p w:rsidR="00DE3CB3" w:rsidRPr="00892993" w:rsidRDefault="00DE3CB3" w:rsidP="00892993">
      <w:pPr>
        <w:jc w:val="both"/>
        <w:rPr>
          <w:shd w:val="clear" w:color="auto" w:fill="FFFFFF"/>
        </w:rPr>
      </w:pPr>
    </w:p>
    <w:p w:rsidR="00892993" w:rsidRPr="008D3FEB" w:rsidRDefault="00892993" w:rsidP="00892993">
      <w:pPr>
        <w:pStyle w:val="sartttl"/>
        <w:jc w:val="both"/>
        <w:rPr>
          <w:rFonts w:ascii="Times New Roman" w:hAnsi="Times New Roman"/>
          <w:color w:val="auto"/>
          <w:sz w:val="24"/>
          <w:szCs w:val="24"/>
          <w:shd w:val="clear" w:color="auto" w:fill="FFFFFF"/>
        </w:rPr>
      </w:pPr>
      <w:r w:rsidRPr="008D3FEB">
        <w:rPr>
          <w:rFonts w:ascii="Times New Roman" w:hAnsi="Times New Roman"/>
          <w:color w:val="auto"/>
          <w:sz w:val="24"/>
          <w:szCs w:val="24"/>
          <w:shd w:val="clear" w:color="auto" w:fill="FFFFFF"/>
        </w:rPr>
        <w:lastRenderedPageBreak/>
        <w:t>A</w:t>
      </w:r>
      <w:r w:rsidR="00D85283">
        <w:rPr>
          <w:rFonts w:ascii="Times New Roman" w:hAnsi="Times New Roman"/>
          <w:color w:val="auto"/>
          <w:sz w:val="24"/>
          <w:szCs w:val="24"/>
          <w:shd w:val="clear" w:color="auto" w:fill="FFFFFF"/>
        </w:rPr>
        <w:t>rt</w:t>
      </w:r>
      <w:r w:rsidR="001A09BC">
        <w:rPr>
          <w:rFonts w:ascii="Times New Roman" w:hAnsi="Times New Roman"/>
          <w:color w:val="auto"/>
          <w:sz w:val="24"/>
          <w:szCs w:val="24"/>
          <w:shd w:val="clear" w:color="auto" w:fill="FFFFFF"/>
        </w:rPr>
        <w:t>.</w:t>
      </w:r>
      <w:r w:rsidRPr="008D3FEB">
        <w:rPr>
          <w:rFonts w:ascii="Times New Roman" w:hAnsi="Times New Roman"/>
          <w:color w:val="auto"/>
          <w:sz w:val="24"/>
          <w:szCs w:val="24"/>
          <w:shd w:val="clear" w:color="auto" w:fill="FFFFFF"/>
        </w:rPr>
        <w:t xml:space="preserve"> </w:t>
      </w:r>
      <w:r w:rsidR="004954BE">
        <w:rPr>
          <w:rFonts w:ascii="Times New Roman" w:hAnsi="Times New Roman"/>
          <w:color w:val="auto"/>
          <w:sz w:val="24"/>
          <w:szCs w:val="24"/>
          <w:shd w:val="clear" w:color="auto" w:fill="FFFFFF"/>
        </w:rPr>
        <w:t>60</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(1)</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Evidenţa activităţii privind combaterea poleiului şi deszăpezirii străzilor din localitate pe timp de iarnă se va ţine de către operator într-un registru special întocmit pentru această activitate şi denumit "jurnal de activitate pe timp de iarnă".</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(2)</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Jurnalul de activitate pe timp de iarnă, semnat de reprezentantul împuternicit al autorităţii administraţiei publice locale sau al asociaţiei de dezvoltare intercomunitară, după caz, constituie documentul primar de bază pentru verificarea activităţii şi decontarea lucrărilor efectuate.</w:t>
      </w:r>
    </w:p>
    <w:p w:rsidR="00892993" w:rsidRPr="00892993" w:rsidRDefault="00892993" w:rsidP="00892993">
      <w:pPr>
        <w:jc w:val="both"/>
        <w:rPr>
          <w:rStyle w:val="salnbdy"/>
          <w:rFonts w:ascii="Times New Roman" w:hAnsi="Times New Roman"/>
          <w:color w:val="auto"/>
          <w:sz w:val="24"/>
          <w:szCs w:val="24"/>
        </w:rPr>
      </w:pPr>
      <w:r w:rsidRPr="00892993">
        <w:rPr>
          <w:rStyle w:val="salnttl1"/>
          <w:rFonts w:ascii="Times New Roman" w:hAnsi="Times New Roman"/>
          <w:b w:val="0"/>
          <w:color w:val="auto"/>
          <w:sz w:val="24"/>
          <w:szCs w:val="24"/>
        </w:rPr>
        <w:t>(3)</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În cadrul jurnalului se vor trece cel puţin următoarele:</w:t>
      </w:r>
    </w:p>
    <w:p w:rsidR="00892993" w:rsidRPr="00892993" w:rsidRDefault="00E46BFD" w:rsidP="00892993">
      <w:pPr>
        <w:jc w:val="both"/>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a)</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numele şi prenumele dispecerului;</w:t>
      </w:r>
    </w:p>
    <w:p w:rsidR="00892993" w:rsidRPr="00892993" w:rsidRDefault="00E46BFD" w:rsidP="00892993">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b)</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data şi ora de începere a acţiunii pe fiecare utilaj/echipă în parte;</w:t>
      </w:r>
    </w:p>
    <w:p w:rsidR="00892993" w:rsidRPr="00892993" w:rsidRDefault="00E46BFD" w:rsidP="00892993">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c)</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data şi ora de terminare a acţiunii pe fiecare utilaj/echipă în parte;</w:t>
      </w:r>
    </w:p>
    <w:p w:rsidR="00892993" w:rsidRPr="00892993" w:rsidRDefault="00E46BFD" w:rsidP="00892993">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d)</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străzile pe care s-a acţionat;</w:t>
      </w:r>
    </w:p>
    <w:p w:rsidR="00892993" w:rsidRPr="00892993" w:rsidRDefault="00E46BFD" w:rsidP="00892993">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e)</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activitatea prestată;</w:t>
      </w:r>
    </w:p>
    <w:p w:rsidR="00892993" w:rsidRPr="00892993" w:rsidRDefault="00E46BFD" w:rsidP="00892993">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f)</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forţa de muncă utilizată;</w:t>
      </w:r>
    </w:p>
    <w:p w:rsidR="00892993" w:rsidRPr="00892993" w:rsidRDefault="00E46BFD" w:rsidP="00892993">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g)</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utilajele/echipele care au acţionat;</w:t>
      </w:r>
    </w:p>
    <w:p w:rsidR="00892993" w:rsidRPr="00892993" w:rsidRDefault="00E46BFD" w:rsidP="00892993">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h)</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materialele utilizate şi cantitatea acestora;</w:t>
      </w:r>
    </w:p>
    <w:p w:rsidR="00892993" w:rsidRPr="00892993" w:rsidRDefault="00E46BFD" w:rsidP="00892993">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i)</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temperatura exterioară;</w:t>
      </w:r>
    </w:p>
    <w:p w:rsidR="00892993" w:rsidRPr="00892993" w:rsidRDefault="00E46BFD" w:rsidP="00892993">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j)</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condiţiile hidrometeorologice;</w:t>
      </w:r>
    </w:p>
    <w:p w:rsidR="00892993" w:rsidRPr="00892993" w:rsidRDefault="00E46BFD" w:rsidP="005125B4">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k)</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grosimea stratului de zăpadă conform datelor primite de la Administraţia Naţională de Meteorologie;</w:t>
      </w:r>
    </w:p>
    <w:p w:rsidR="00892993" w:rsidRPr="00892993" w:rsidRDefault="00E46BFD" w:rsidP="005125B4">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l)</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semnătura dispecerului;</w:t>
      </w:r>
    </w:p>
    <w:p w:rsidR="00892993" w:rsidRPr="00892993" w:rsidRDefault="00E46BFD" w:rsidP="005125B4">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m)</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semnătura reprezentantului împuternicit al beneficiarului.</w:t>
      </w:r>
    </w:p>
    <w:p w:rsidR="008D3FEB" w:rsidRDefault="00892993" w:rsidP="005125B4">
      <w:pPr>
        <w:jc w:val="both"/>
        <w:rPr>
          <w:rStyle w:val="salnbdy"/>
          <w:rFonts w:ascii="Times New Roman" w:hAnsi="Times New Roman"/>
          <w:color w:val="auto"/>
          <w:sz w:val="24"/>
          <w:szCs w:val="24"/>
        </w:rPr>
      </w:pPr>
      <w:r w:rsidRPr="00892993">
        <w:rPr>
          <w:rStyle w:val="salnttl1"/>
          <w:rFonts w:ascii="Times New Roman" w:hAnsi="Times New Roman"/>
          <w:b w:val="0"/>
          <w:color w:val="auto"/>
          <w:sz w:val="24"/>
          <w:szCs w:val="24"/>
        </w:rPr>
        <w:t>(4)</w:t>
      </w:r>
      <w:r w:rsidR="009F184C">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 xml:space="preserve">Evidenţa se va ţine pe schimburi, separat pentru acţiunea cu utilaje şi separat pentru acţiunea cu forţe </w:t>
      </w:r>
    </w:p>
    <w:p w:rsidR="00892993" w:rsidRDefault="00892993" w:rsidP="005125B4">
      <w:pPr>
        <w:jc w:val="both"/>
        <w:rPr>
          <w:rStyle w:val="salnbdy"/>
          <w:rFonts w:ascii="Times New Roman" w:hAnsi="Times New Roman"/>
          <w:color w:val="auto"/>
          <w:sz w:val="24"/>
          <w:szCs w:val="24"/>
        </w:rPr>
      </w:pPr>
      <w:r w:rsidRPr="00892993">
        <w:rPr>
          <w:rStyle w:val="salnbdy"/>
          <w:rFonts w:ascii="Times New Roman" w:hAnsi="Times New Roman"/>
          <w:color w:val="auto"/>
          <w:sz w:val="24"/>
          <w:szCs w:val="24"/>
        </w:rPr>
        <w:t>umane.</w:t>
      </w:r>
    </w:p>
    <w:p w:rsidR="007C7D34" w:rsidRDefault="007C7D34" w:rsidP="00892993">
      <w:pPr>
        <w:pStyle w:val="sartttl"/>
        <w:jc w:val="both"/>
        <w:rPr>
          <w:rFonts w:ascii="Times New Roman" w:hAnsi="Times New Roman"/>
          <w:color w:val="auto"/>
          <w:sz w:val="24"/>
          <w:szCs w:val="24"/>
          <w:shd w:val="clear" w:color="auto" w:fill="FFFFFF"/>
        </w:rPr>
      </w:pPr>
    </w:p>
    <w:p w:rsidR="00892993" w:rsidRPr="008D3FEB" w:rsidRDefault="008D3FEB" w:rsidP="00892993">
      <w:pPr>
        <w:pStyle w:val="sartttl"/>
        <w:jc w:val="both"/>
        <w:rPr>
          <w:rFonts w:ascii="Times New Roman" w:hAnsi="Times New Roman"/>
          <w:color w:val="auto"/>
          <w:sz w:val="24"/>
          <w:szCs w:val="24"/>
          <w:shd w:val="clear" w:color="auto" w:fill="FFFFFF"/>
        </w:rPr>
      </w:pPr>
      <w:r w:rsidRPr="008D3FEB">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1A09BC">
        <w:rPr>
          <w:rFonts w:ascii="Times New Roman" w:hAnsi="Times New Roman"/>
          <w:color w:val="auto"/>
          <w:sz w:val="24"/>
          <w:szCs w:val="24"/>
          <w:shd w:val="clear" w:color="auto" w:fill="FFFFFF"/>
        </w:rPr>
        <w:t>.</w:t>
      </w:r>
      <w:r w:rsidRPr="008D3FEB">
        <w:rPr>
          <w:rFonts w:ascii="Times New Roman" w:hAnsi="Times New Roman"/>
          <w:color w:val="auto"/>
          <w:sz w:val="24"/>
          <w:szCs w:val="24"/>
          <w:shd w:val="clear" w:color="auto" w:fill="FFFFFF"/>
        </w:rPr>
        <w:t xml:space="preserve"> </w:t>
      </w:r>
      <w:r w:rsidR="004954BE">
        <w:rPr>
          <w:rFonts w:ascii="Times New Roman" w:hAnsi="Times New Roman"/>
          <w:color w:val="auto"/>
          <w:sz w:val="24"/>
          <w:szCs w:val="24"/>
          <w:shd w:val="clear" w:color="auto" w:fill="FFFFFF"/>
        </w:rPr>
        <w:t>61</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(1)</w:t>
      </w:r>
      <w:r w:rsidR="004954BE">
        <w:rPr>
          <w:rStyle w:val="salnttl1"/>
          <w:rFonts w:ascii="Times New Roman" w:hAnsi="Times New Roman"/>
          <w:b w:val="0"/>
          <w:color w:val="auto"/>
          <w:sz w:val="24"/>
          <w:szCs w:val="24"/>
        </w:rPr>
        <w:t xml:space="preserve"> </w:t>
      </w:r>
      <w:r w:rsidR="00E46BFD">
        <w:rPr>
          <w:rStyle w:val="salnttl1"/>
          <w:rFonts w:ascii="Times New Roman" w:hAnsi="Times New Roman"/>
          <w:b w:val="0"/>
          <w:color w:val="auto"/>
          <w:sz w:val="24"/>
          <w:szCs w:val="24"/>
        </w:rPr>
        <w:t>Primăria M</w:t>
      </w:r>
      <w:r w:rsidR="00E247FB">
        <w:rPr>
          <w:rStyle w:val="salnttl1"/>
          <w:rFonts w:ascii="Times New Roman" w:hAnsi="Times New Roman"/>
          <w:b w:val="0"/>
          <w:color w:val="auto"/>
          <w:sz w:val="24"/>
          <w:szCs w:val="24"/>
        </w:rPr>
        <w:t xml:space="preserve">unicipului Timișoara </w:t>
      </w:r>
      <w:r w:rsidRPr="00892993">
        <w:rPr>
          <w:rStyle w:val="salnbdy"/>
          <w:rFonts w:ascii="Times New Roman" w:hAnsi="Times New Roman"/>
          <w:color w:val="auto"/>
          <w:sz w:val="24"/>
          <w:szCs w:val="24"/>
        </w:rPr>
        <w:t>stabile</w:t>
      </w:r>
      <w:r w:rsidR="00E247FB">
        <w:rPr>
          <w:rStyle w:val="salnbdy"/>
          <w:rFonts w:ascii="Times New Roman" w:hAnsi="Times New Roman"/>
          <w:color w:val="auto"/>
          <w:sz w:val="24"/>
          <w:szCs w:val="24"/>
        </w:rPr>
        <w:t>ște</w:t>
      </w:r>
      <w:r w:rsidRPr="00892993">
        <w:rPr>
          <w:rStyle w:val="salnbdy"/>
          <w:rFonts w:ascii="Times New Roman" w:hAnsi="Times New Roman"/>
          <w:color w:val="auto"/>
          <w:sz w:val="24"/>
          <w:szCs w:val="24"/>
        </w:rPr>
        <w:t xml:space="preserve"> locurile de depozit</w:t>
      </w:r>
      <w:r w:rsidR="004954BE">
        <w:rPr>
          <w:rStyle w:val="salnbdy"/>
          <w:rFonts w:ascii="Times New Roman" w:hAnsi="Times New Roman"/>
          <w:color w:val="auto"/>
          <w:sz w:val="24"/>
          <w:szCs w:val="24"/>
        </w:rPr>
        <w:t xml:space="preserve">are sau de descărcare a zăpezii </w:t>
      </w:r>
      <w:r w:rsidR="004954BE" w:rsidRPr="00E247FB">
        <w:rPr>
          <w:rStyle w:val="salnbdy"/>
          <w:rFonts w:ascii="Times New Roman" w:hAnsi="Times New Roman"/>
          <w:color w:val="auto"/>
          <w:sz w:val="24"/>
          <w:szCs w:val="24"/>
        </w:rPr>
        <w:t>și a gheții</w:t>
      </w:r>
      <w:r w:rsidR="004954BE">
        <w:rPr>
          <w:rStyle w:val="salnbdy"/>
          <w:rFonts w:ascii="Times New Roman" w:hAnsi="Times New Roman"/>
          <w:color w:val="auto"/>
          <w:sz w:val="24"/>
          <w:szCs w:val="24"/>
        </w:rPr>
        <w:t xml:space="preserve"> </w:t>
      </w:r>
      <w:r w:rsidR="00E247FB">
        <w:rPr>
          <w:rStyle w:val="salnbdy"/>
          <w:rFonts w:ascii="Times New Roman" w:hAnsi="Times New Roman"/>
          <w:color w:val="auto"/>
          <w:sz w:val="24"/>
          <w:szCs w:val="24"/>
        </w:rPr>
        <w:t xml:space="preserve">rezultate în urma </w:t>
      </w:r>
      <w:r w:rsidR="004954BE">
        <w:rPr>
          <w:rStyle w:val="salnbdy"/>
          <w:rFonts w:ascii="Times New Roman" w:hAnsi="Times New Roman"/>
          <w:color w:val="auto"/>
          <w:sz w:val="24"/>
          <w:szCs w:val="24"/>
        </w:rPr>
        <w:t xml:space="preserve">îndepărtării </w:t>
      </w:r>
      <w:r w:rsidRPr="00892993">
        <w:rPr>
          <w:rStyle w:val="salnbdy"/>
          <w:rFonts w:ascii="Times New Roman" w:hAnsi="Times New Roman"/>
          <w:color w:val="auto"/>
          <w:sz w:val="24"/>
          <w:szCs w:val="24"/>
        </w:rPr>
        <w:t>de pe străzile pe care s-a acţionat manual sau mecanizat</w:t>
      </w:r>
      <w:r w:rsidR="00E247FB">
        <w:rPr>
          <w:rStyle w:val="salnbdy"/>
          <w:rFonts w:ascii="Times New Roman" w:hAnsi="Times New Roman"/>
          <w:color w:val="auto"/>
          <w:sz w:val="24"/>
          <w:szCs w:val="24"/>
        </w:rPr>
        <w:t>.</w:t>
      </w:r>
    </w:p>
    <w:p w:rsidR="00892993" w:rsidRPr="00892993" w:rsidRDefault="00892993" w:rsidP="00892993">
      <w:pPr>
        <w:jc w:val="both"/>
        <w:rPr>
          <w:rStyle w:val="salnbdy"/>
          <w:rFonts w:ascii="Times New Roman" w:hAnsi="Times New Roman"/>
          <w:color w:val="auto"/>
          <w:sz w:val="24"/>
          <w:szCs w:val="24"/>
        </w:rPr>
      </w:pPr>
      <w:r w:rsidRPr="00892993">
        <w:rPr>
          <w:rStyle w:val="salnttl1"/>
          <w:rFonts w:ascii="Times New Roman" w:hAnsi="Times New Roman"/>
          <w:b w:val="0"/>
          <w:color w:val="auto"/>
          <w:sz w:val="24"/>
          <w:szCs w:val="24"/>
        </w:rPr>
        <w:t>(2)</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Locurile de depozitare vor fi amenajate astfel încât:</w:t>
      </w:r>
    </w:p>
    <w:p w:rsidR="00892993" w:rsidRPr="00892993" w:rsidRDefault="00E46BFD" w:rsidP="00892993">
      <w:pPr>
        <w:jc w:val="both"/>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a)</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să nu permită infiltrarea apei rezultate din topire în sol;</w:t>
      </w:r>
    </w:p>
    <w:p w:rsidR="00892993" w:rsidRPr="00892993" w:rsidRDefault="00E46BFD" w:rsidP="00892993">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b)</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suprafaţa depozitului să fie suficient de mare pentru a permite depozitarea întregii cantităţi de zăpadă provenite din aria de deservire aferentă;</w:t>
      </w:r>
    </w:p>
    <w:p w:rsidR="00892993" w:rsidRPr="00892993" w:rsidRDefault="00E46BFD" w:rsidP="00892993">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c)</w:t>
      </w:r>
      <w:r w:rsidR="004954BE">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dimensionarea să se realizeze pentru 50% din cantitatea medie multianuală de zăpadă, comunicată de Administraţia Naţională de Meteorologie pentru localitatea respectivă, căzută pe suprafaţa pentru care se realizează operaţia de deszăpezire, corelată cu unghiul taluzului natural pentru zăpada depozitată;</w:t>
      </w:r>
    </w:p>
    <w:p w:rsidR="00892993" w:rsidRPr="00892993" w:rsidRDefault="00E46BFD" w:rsidP="00892993">
      <w:pPr>
        <w:jc w:val="both"/>
        <w:rPr>
          <w:shd w:val="clear" w:color="auto" w:fill="FFFFFF"/>
        </w:rPr>
      </w:pPr>
      <w:r>
        <w:rPr>
          <w:rStyle w:val="slitttl1"/>
          <w:rFonts w:ascii="Times New Roman" w:hAnsi="Times New Roman"/>
          <w:b w:val="0"/>
          <w:color w:val="auto"/>
          <w:sz w:val="24"/>
          <w:szCs w:val="24"/>
        </w:rPr>
        <w:tab/>
      </w:r>
      <w:r w:rsidR="00892993" w:rsidRPr="00892993">
        <w:rPr>
          <w:rStyle w:val="slitttl1"/>
          <w:rFonts w:ascii="Times New Roman" w:hAnsi="Times New Roman"/>
          <w:b w:val="0"/>
          <w:color w:val="auto"/>
          <w:sz w:val="24"/>
          <w:szCs w:val="24"/>
        </w:rPr>
        <w:t>d)</w:t>
      </w:r>
      <w:r>
        <w:rPr>
          <w:rStyle w:val="slitttl1"/>
          <w:rFonts w:ascii="Times New Roman" w:hAnsi="Times New Roman"/>
          <w:b w:val="0"/>
          <w:color w:val="auto"/>
          <w:sz w:val="24"/>
          <w:szCs w:val="24"/>
        </w:rPr>
        <w:t xml:space="preserve"> </w:t>
      </w:r>
      <w:r w:rsidR="00892993" w:rsidRPr="00892993">
        <w:rPr>
          <w:rStyle w:val="slitbdy"/>
          <w:rFonts w:ascii="Times New Roman" w:hAnsi="Times New Roman"/>
          <w:color w:val="auto"/>
          <w:sz w:val="24"/>
          <w:szCs w:val="24"/>
        </w:rPr>
        <w:t>să fie prevăzute cu sistem de colectare a apei provenite din topire şi de deversare a acesteia numai în reţeaua de canalizare a localităţii, în punctele avizate de operatorul serviciului de alimentare cu apă şi de canalizare.</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(3)</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Zăpada rezultată din activitatea de deszăpezire poate fi descărcată în căminele de canalizare avizate în prealabil de operatorul serviciului de alimentare cu apă şi de canalizare.</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(4)</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 xml:space="preserve">Se interzice depozitarea zăpezii </w:t>
      </w:r>
      <w:r w:rsidR="00FC7320">
        <w:rPr>
          <w:rStyle w:val="salnbdy"/>
          <w:rFonts w:ascii="Times New Roman" w:hAnsi="Times New Roman"/>
          <w:color w:val="auto"/>
          <w:sz w:val="24"/>
          <w:szCs w:val="24"/>
        </w:rPr>
        <w:t xml:space="preserve">în alte </w:t>
      </w:r>
      <w:r w:rsidR="009C1BBE">
        <w:rPr>
          <w:rStyle w:val="salnbdy"/>
          <w:rFonts w:ascii="Times New Roman" w:hAnsi="Times New Roman"/>
          <w:color w:val="auto"/>
          <w:sz w:val="24"/>
          <w:szCs w:val="24"/>
        </w:rPr>
        <w:t>l</w:t>
      </w:r>
      <w:r w:rsidR="00FC7320">
        <w:rPr>
          <w:rStyle w:val="salnbdy"/>
          <w:rFonts w:ascii="Times New Roman" w:hAnsi="Times New Roman"/>
          <w:color w:val="auto"/>
          <w:sz w:val="24"/>
          <w:szCs w:val="24"/>
        </w:rPr>
        <w:t>ocații dec</w:t>
      </w:r>
      <w:r w:rsidR="009C1BBE">
        <w:rPr>
          <w:rStyle w:val="salnbdy"/>
          <w:rFonts w:ascii="Times New Roman" w:hAnsi="Times New Roman"/>
          <w:color w:val="auto"/>
          <w:sz w:val="24"/>
          <w:szCs w:val="24"/>
        </w:rPr>
        <w:t>â</w:t>
      </w:r>
      <w:r w:rsidR="00FC7320">
        <w:rPr>
          <w:rStyle w:val="salnbdy"/>
          <w:rFonts w:ascii="Times New Roman" w:hAnsi="Times New Roman"/>
          <w:color w:val="auto"/>
          <w:sz w:val="24"/>
          <w:szCs w:val="24"/>
        </w:rPr>
        <w:t xml:space="preserve">t cele prevazute </w:t>
      </w:r>
      <w:r w:rsidR="009C1BBE">
        <w:rPr>
          <w:rStyle w:val="salnbdy"/>
          <w:rFonts w:ascii="Times New Roman" w:hAnsi="Times New Roman"/>
          <w:color w:val="auto"/>
          <w:sz w:val="24"/>
          <w:szCs w:val="24"/>
        </w:rPr>
        <w:t>î</w:t>
      </w:r>
      <w:r w:rsidR="00FC7320">
        <w:rPr>
          <w:rStyle w:val="salnbdy"/>
          <w:rFonts w:ascii="Times New Roman" w:hAnsi="Times New Roman"/>
          <w:color w:val="auto"/>
          <w:sz w:val="24"/>
          <w:szCs w:val="24"/>
        </w:rPr>
        <w:t>n Caietul de sarcini</w:t>
      </w:r>
      <w:r w:rsidRPr="00892993">
        <w:rPr>
          <w:rStyle w:val="salnbdy"/>
          <w:rFonts w:ascii="Times New Roman" w:hAnsi="Times New Roman"/>
          <w:color w:val="auto"/>
          <w:sz w:val="24"/>
          <w:szCs w:val="24"/>
        </w:rPr>
        <w:t>.</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(5)</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Încărcarea, transportul, descărcarea şi depozitarea zăpezii şi a gheţii se realizez</w:t>
      </w:r>
      <w:r w:rsidR="00E247FB">
        <w:rPr>
          <w:rStyle w:val="salnbdy"/>
          <w:rFonts w:ascii="Times New Roman" w:hAnsi="Times New Roman"/>
          <w:color w:val="auto"/>
          <w:sz w:val="24"/>
          <w:szCs w:val="24"/>
        </w:rPr>
        <w:t xml:space="preserve">ază </w:t>
      </w:r>
      <w:r w:rsidRPr="00892993">
        <w:rPr>
          <w:rStyle w:val="salnbdy"/>
          <w:rFonts w:ascii="Times New Roman" w:hAnsi="Times New Roman"/>
          <w:color w:val="auto"/>
          <w:sz w:val="24"/>
          <w:szCs w:val="24"/>
        </w:rPr>
        <w:t>în maximum 12 ore de la terminarea activităţii de deszăpezire.</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(6)</w:t>
      </w:r>
      <w:r w:rsidR="004954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Consiliile locale pot stabili şi alte intervale de timp în care operatorul trebuie să asigure deszăpezirea, în funcţie de importanţa străzilor, abundenţa cantităţii de zăpadă, dotarea cu mijloace tehnice şi umane etc., dar nu mai mult de 24 de ore.</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(7)</w:t>
      </w:r>
      <w:r w:rsidRPr="00892993">
        <w:rPr>
          <w:rStyle w:val="salnbdy"/>
          <w:rFonts w:ascii="Times New Roman" w:hAnsi="Times New Roman"/>
          <w:color w:val="auto"/>
          <w:sz w:val="24"/>
          <w:szCs w:val="24"/>
        </w:rPr>
        <w:t>Transportul, depozitarea şi descărcarea zăpezii şi a gheţii formate pe carosabil se realizează concomitent cu operaţia de deszăpezire.</w:t>
      </w:r>
    </w:p>
    <w:p w:rsidR="008D3FEB" w:rsidRDefault="008D3FEB" w:rsidP="00892993">
      <w:pPr>
        <w:pStyle w:val="sartttl"/>
        <w:jc w:val="both"/>
        <w:rPr>
          <w:rFonts w:ascii="Times New Roman" w:hAnsi="Times New Roman"/>
          <w:b w:val="0"/>
          <w:color w:val="auto"/>
          <w:sz w:val="24"/>
          <w:szCs w:val="24"/>
          <w:shd w:val="clear" w:color="auto" w:fill="FFFFFF"/>
        </w:rPr>
      </w:pPr>
    </w:p>
    <w:p w:rsidR="00892993" w:rsidRPr="008D3FEB" w:rsidRDefault="00892993" w:rsidP="00892993">
      <w:pPr>
        <w:pStyle w:val="sartttl"/>
        <w:jc w:val="both"/>
        <w:rPr>
          <w:rFonts w:ascii="Times New Roman" w:hAnsi="Times New Roman"/>
          <w:color w:val="auto"/>
          <w:sz w:val="24"/>
          <w:szCs w:val="24"/>
          <w:shd w:val="clear" w:color="auto" w:fill="FFFFFF"/>
        </w:rPr>
      </w:pPr>
      <w:r w:rsidRPr="008D3FEB">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1A09BC">
        <w:rPr>
          <w:rFonts w:ascii="Times New Roman" w:hAnsi="Times New Roman"/>
          <w:color w:val="auto"/>
          <w:sz w:val="24"/>
          <w:szCs w:val="24"/>
          <w:shd w:val="clear" w:color="auto" w:fill="FFFFFF"/>
        </w:rPr>
        <w:t>.</w:t>
      </w:r>
      <w:r w:rsidRPr="008D3FEB">
        <w:rPr>
          <w:rFonts w:ascii="Times New Roman" w:hAnsi="Times New Roman"/>
          <w:color w:val="auto"/>
          <w:sz w:val="24"/>
          <w:szCs w:val="24"/>
          <w:shd w:val="clear" w:color="auto" w:fill="FFFFFF"/>
        </w:rPr>
        <w:t xml:space="preserve"> 6</w:t>
      </w:r>
      <w:r w:rsidR="009A2E7C">
        <w:rPr>
          <w:rFonts w:ascii="Times New Roman" w:hAnsi="Times New Roman"/>
          <w:color w:val="auto"/>
          <w:sz w:val="24"/>
          <w:szCs w:val="24"/>
          <w:shd w:val="clear" w:color="auto" w:fill="FFFFFF"/>
        </w:rPr>
        <w:t>2</w:t>
      </w:r>
    </w:p>
    <w:p w:rsidR="00892993" w:rsidRDefault="00C9624E" w:rsidP="008D3FEB">
      <w:pPr>
        <w:pStyle w:val="spar"/>
        <w:ind w:left="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Primăria M</w:t>
      </w:r>
      <w:r w:rsidR="009C1BBE">
        <w:rPr>
          <w:rFonts w:ascii="Times New Roman" w:hAnsi="Times New Roman"/>
          <w:color w:val="auto"/>
          <w:sz w:val="24"/>
          <w:szCs w:val="24"/>
          <w:shd w:val="clear" w:color="auto" w:fill="FFFFFF"/>
        </w:rPr>
        <w:t xml:space="preserve">unicipiului Timișoara va </w:t>
      </w:r>
      <w:r w:rsidR="00892993" w:rsidRPr="00892993">
        <w:rPr>
          <w:rFonts w:ascii="Times New Roman" w:hAnsi="Times New Roman"/>
          <w:color w:val="auto"/>
          <w:sz w:val="24"/>
          <w:szCs w:val="24"/>
          <w:shd w:val="clear" w:color="auto" w:fill="FFFFFF"/>
        </w:rPr>
        <w:t>lua măsuri pentru prevenirea şi combaterea poleiului şi înzăpezirii străzilor</w:t>
      </w:r>
      <w:r w:rsidR="00E247FB">
        <w:rPr>
          <w:rFonts w:ascii="Times New Roman" w:hAnsi="Times New Roman"/>
          <w:color w:val="auto"/>
          <w:sz w:val="24"/>
          <w:szCs w:val="24"/>
          <w:shd w:val="clear" w:color="auto" w:fill="FFFFFF"/>
        </w:rPr>
        <w:t xml:space="preserve"> </w:t>
      </w:r>
      <w:r w:rsidR="00E247FB" w:rsidRPr="00E247FB">
        <w:rPr>
          <w:rFonts w:ascii="Times New Roman" w:hAnsi="Times New Roman"/>
          <w:color w:val="auto"/>
          <w:sz w:val="24"/>
          <w:szCs w:val="24"/>
          <w:shd w:val="clear" w:color="auto" w:fill="FFFFFF"/>
        </w:rPr>
        <w:t>din municipiul Timișoara</w:t>
      </w:r>
      <w:r w:rsidR="00892993" w:rsidRPr="00E247FB">
        <w:rPr>
          <w:rFonts w:ascii="Times New Roman" w:hAnsi="Times New Roman"/>
          <w:color w:val="auto"/>
          <w:sz w:val="24"/>
          <w:szCs w:val="24"/>
          <w:shd w:val="clear" w:color="auto" w:fill="FFFFFF"/>
        </w:rPr>
        <w:t>, pe toată</w:t>
      </w:r>
      <w:r w:rsidR="00892993" w:rsidRPr="00892993">
        <w:rPr>
          <w:rFonts w:ascii="Times New Roman" w:hAnsi="Times New Roman"/>
          <w:color w:val="auto"/>
          <w:sz w:val="24"/>
          <w:szCs w:val="24"/>
          <w:shd w:val="clear" w:color="auto" w:fill="FFFFFF"/>
        </w:rPr>
        <w:t xml:space="preserve"> perioada iernii, şi de apărare a lor împotriva degradării, în perioada de dezgheţ.</w:t>
      </w:r>
    </w:p>
    <w:p w:rsidR="008D3FEB" w:rsidRPr="00892993" w:rsidRDefault="008D3FEB" w:rsidP="008D3FEB">
      <w:pPr>
        <w:pStyle w:val="spar"/>
        <w:ind w:left="0"/>
        <w:rPr>
          <w:rFonts w:ascii="Times New Roman" w:hAnsi="Times New Roman"/>
          <w:color w:val="auto"/>
          <w:sz w:val="24"/>
          <w:szCs w:val="24"/>
          <w:shd w:val="clear" w:color="auto" w:fill="FFFFFF"/>
        </w:rPr>
      </w:pPr>
    </w:p>
    <w:p w:rsidR="00892993" w:rsidRPr="008D3FEB" w:rsidRDefault="00892993" w:rsidP="00892993">
      <w:pPr>
        <w:pStyle w:val="sartttl"/>
        <w:jc w:val="both"/>
        <w:rPr>
          <w:rFonts w:ascii="Times New Roman" w:hAnsi="Times New Roman"/>
          <w:color w:val="auto"/>
          <w:sz w:val="24"/>
          <w:szCs w:val="24"/>
          <w:shd w:val="clear" w:color="auto" w:fill="FFFFFF"/>
        </w:rPr>
      </w:pPr>
      <w:r w:rsidRPr="008D3FEB">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1A09BC">
        <w:rPr>
          <w:rFonts w:ascii="Times New Roman" w:hAnsi="Times New Roman"/>
          <w:color w:val="auto"/>
          <w:sz w:val="24"/>
          <w:szCs w:val="24"/>
          <w:shd w:val="clear" w:color="auto" w:fill="FFFFFF"/>
        </w:rPr>
        <w:t>.</w:t>
      </w:r>
      <w:r w:rsidRPr="008D3FEB">
        <w:rPr>
          <w:rFonts w:ascii="Times New Roman" w:hAnsi="Times New Roman"/>
          <w:color w:val="auto"/>
          <w:sz w:val="24"/>
          <w:szCs w:val="24"/>
          <w:shd w:val="clear" w:color="auto" w:fill="FFFFFF"/>
        </w:rPr>
        <w:t xml:space="preserve"> 6</w:t>
      </w:r>
      <w:r w:rsidR="009A2E7C">
        <w:rPr>
          <w:rFonts w:ascii="Times New Roman" w:hAnsi="Times New Roman"/>
          <w:color w:val="auto"/>
          <w:sz w:val="24"/>
          <w:szCs w:val="24"/>
          <w:shd w:val="clear" w:color="auto" w:fill="FFFFFF"/>
        </w:rPr>
        <w:t>3</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(1)</w:t>
      </w:r>
      <w:r w:rsidR="009C1B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 xml:space="preserve">Împrăştierea </w:t>
      </w:r>
      <w:r w:rsidR="00130802">
        <w:rPr>
          <w:rStyle w:val="salnbdy"/>
          <w:rFonts w:ascii="Times New Roman" w:hAnsi="Times New Roman"/>
          <w:color w:val="auto"/>
          <w:sz w:val="24"/>
          <w:szCs w:val="24"/>
        </w:rPr>
        <w:t>materialelor antiderapante</w:t>
      </w:r>
      <w:r w:rsidRPr="00892993">
        <w:rPr>
          <w:rStyle w:val="salnbdy"/>
          <w:rFonts w:ascii="Times New Roman" w:hAnsi="Times New Roman"/>
          <w:color w:val="auto"/>
          <w:sz w:val="24"/>
          <w:szCs w:val="24"/>
        </w:rPr>
        <w:t>, în cazul în care prognoza meteorologică sau mijloacele de detectare locală indică posibilitatea apariţiei poleiului, a gheţii şi în perioada în care se înregistrează variaţii de temperatură care conduc la topirea zăpezii/gheţii urmată în perioada imediat următoare de îngheţ, se realizează în maximum 3 ore de la avertizare.</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(2)</w:t>
      </w:r>
      <w:r w:rsidR="009C1B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Combaterea poleiului se face utilizând atât materiale antiderapante, iar împrăştierea acestora se realizează cât mai uniform pe suprafaţa părţii carosabile.</w:t>
      </w:r>
    </w:p>
    <w:p w:rsidR="00892993" w:rsidRPr="00892993" w:rsidRDefault="00892993" w:rsidP="00892993">
      <w:pPr>
        <w:jc w:val="both"/>
        <w:rPr>
          <w:shd w:val="clear" w:color="auto" w:fill="FFFFFF"/>
        </w:rPr>
      </w:pPr>
      <w:r w:rsidRPr="00892993">
        <w:rPr>
          <w:rStyle w:val="salnttl1"/>
          <w:rFonts w:ascii="Times New Roman" w:hAnsi="Times New Roman"/>
          <w:b w:val="0"/>
          <w:color w:val="auto"/>
          <w:sz w:val="24"/>
          <w:szCs w:val="24"/>
        </w:rPr>
        <w:t>(3)</w:t>
      </w:r>
      <w:r w:rsidR="009C1B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Utilizarea clorurii de sodiu numai în amestec cu inhibitori de coroziune se utilizează în cazul în care temperatura nu scade sub -10°C. Pentru temperaturi mai scăzute</w:t>
      </w:r>
      <w:r w:rsidR="00C9624E">
        <w:rPr>
          <w:rStyle w:val="salnbdy"/>
          <w:rFonts w:ascii="Times New Roman" w:hAnsi="Times New Roman"/>
          <w:color w:val="auto"/>
          <w:sz w:val="24"/>
          <w:szCs w:val="24"/>
        </w:rPr>
        <w:t>,</w:t>
      </w:r>
      <w:r w:rsidRPr="00892993">
        <w:rPr>
          <w:rStyle w:val="salnbdy"/>
          <w:rFonts w:ascii="Times New Roman" w:hAnsi="Times New Roman"/>
          <w:color w:val="auto"/>
          <w:sz w:val="24"/>
          <w:szCs w:val="24"/>
        </w:rPr>
        <w:t xml:space="preserve"> se va utiliza clorura de calciu sau alte substanţe chimice care au un grad de coroziune redusă.</w:t>
      </w:r>
    </w:p>
    <w:p w:rsidR="00892993" w:rsidRPr="009A2E7C" w:rsidRDefault="00892993" w:rsidP="00892993">
      <w:pPr>
        <w:jc w:val="both"/>
        <w:rPr>
          <w:shd w:val="clear" w:color="auto" w:fill="FFFFFF"/>
        </w:rPr>
      </w:pPr>
      <w:r w:rsidRPr="009A2E7C">
        <w:rPr>
          <w:rStyle w:val="salnttl1"/>
          <w:rFonts w:ascii="Times New Roman" w:hAnsi="Times New Roman"/>
          <w:b w:val="0"/>
          <w:color w:val="auto"/>
          <w:sz w:val="24"/>
          <w:szCs w:val="24"/>
        </w:rPr>
        <w:t>(4)</w:t>
      </w:r>
      <w:r w:rsidR="009C1BBE" w:rsidRPr="009A2E7C">
        <w:rPr>
          <w:rStyle w:val="salnttl1"/>
          <w:rFonts w:ascii="Times New Roman" w:hAnsi="Times New Roman"/>
          <w:b w:val="0"/>
          <w:color w:val="auto"/>
          <w:sz w:val="24"/>
          <w:szCs w:val="24"/>
        </w:rPr>
        <w:t xml:space="preserve"> </w:t>
      </w:r>
      <w:r w:rsidRPr="009A2E7C">
        <w:rPr>
          <w:rStyle w:val="salnbdy"/>
          <w:rFonts w:ascii="Times New Roman" w:hAnsi="Times New Roman"/>
          <w:color w:val="auto"/>
          <w:sz w:val="24"/>
          <w:szCs w:val="24"/>
        </w:rPr>
        <w:t>Utilizarea clorurii de sodiu fără ca aceasta să fie amestecată cu inhibitori de coroziune sau împreună cu nisip sau alte materiale care prin acţiunea de împrăştiere pot produce deteriorări prin acţiunea abrazivă ori prin lovire şi/sau înfundare a canalizării stradale este interzisă.</w:t>
      </w:r>
    </w:p>
    <w:p w:rsidR="00892993" w:rsidRDefault="00892993" w:rsidP="00892993">
      <w:pPr>
        <w:jc w:val="both"/>
        <w:rPr>
          <w:rStyle w:val="salnbdy"/>
          <w:rFonts w:ascii="Times New Roman" w:hAnsi="Times New Roman"/>
          <w:color w:val="auto"/>
          <w:sz w:val="24"/>
          <w:szCs w:val="24"/>
        </w:rPr>
      </w:pPr>
      <w:r w:rsidRPr="00892993">
        <w:rPr>
          <w:rStyle w:val="salnttl1"/>
          <w:rFonts w:ascii="Times New Roman" w:hAnsi="Times New Roman"/>
          <w:b w:val="0"/>
          <w:color w:val="auto"/>
          <w:sz w:val="24"/>
          <w:szCs w:val="24"/>
        </w:rPr>
        <w:t>(5)</w:t>
      </w:r>
      <w:r w:rsidR="009C1BBE">
        <w:rPr>
          <w:rStyle w:val="salnttl1"/>
          <w:rFonts w:ascii="Times New Roman" w:hAnsi="Times New Roman"/>
          <w:b w:val="0"/>
          <w:color w:val="auto"/>
          <w:sz w:val="24"/>
          <w:szCs w:val="24"/>
        </w:rPr>
        <w:t xml:space="preserve"> </w:t>
      </w:r>
      <w:r w:rsidRPr="00892993">
        <w:rPr>
          <w:rStyle w:val="salnbdy"/>
          <w:rFonts w:ascii="Times New Roman" w:hAnsi="Times New Roman"/>
          <w:color w:val="auto"/>
          <w:sz w:val="24"/>
          <w:szCs w:val="24"/>
        </w:rPr>
        <w:t>Substanţele utilizate pentru prevenirea depunerii zăpezii, împotriva îngheţului şi pentru combaterea formării poleiului vor fi aprobate de autoritatea administraţiei publice locale</w:t>
      </w:r>
      <w:r w:rsidR="00130802">
        <w:rPr>
          <w:rStyle w:val="salnbdy"/>
          <w:rFonts w:ascii="Times New Roman" w:hAnsi="Times New Roman"/>
          <w:color w:val="auto"/>
          <w:sz w:val="24"/>
          <w:szCs w:val="24"/>
        </w:rPr>
        <w:t>.</w:t>
      </w:r>
    </w:p>
    <w:p w:rsidR="008D3FEB" w:rsidRPr="00892993" w:rsidRDefault="008D3FEB" w:rsidP="00892993">
      <w:pPr>
        <w:jc w:val="both"/>
        <w:rPr>
          <w:shd w:val="clear" w:color="auto" w:fill="FFFFFF"/>
        </w:rPr>
      </w:pPr>
    </w:p>
    <w:p w:rsidR="00892993" w:rsidRPr="008D3FEB" w:rsidRDefault="00892993" w:rsidP="00892993">
      <w:pPr>
        <w:pStyle w:val="sartttl"/>
        <w:jc w:val="both"/>
        <w:rPr>
          <w:rFonts w:ascii="Times New Roman" w:hAnsi="Times New Roman"/>
          <w:color w:val="auto"/>
          <w:sz w:val="24"/>
          <w:szCs w:val="24"/>
          <w:shd w:val="clear" w:color="auto" w:fill="FFFFFF"/>
        </w:rPr>
      </w:pPr>
      <w:bookmarkStart w:id="8" w:name="_Hlk132017013"/>
      <w:r w:rsidRPr="008D3FEB">
        <w:rPr>
          <w:rFonts w:ascii="Times New Roman" w:hAnsi="Times New Roman"/>
          <w:color w:val="auto"/>
          <w:sz w:val="24"/>
          <w:szCs w:val="24"/>
          <w:shd w:val="clear" w:color="auto" w:fill="FFFFFF"/>
        </w:rPr>
        <w:t>A</w:t>
      </w:r>
      <w:bookmarkEnd w:id="8"/>
      <w:r w:rsidR="00D85283">
        <w:rPr>
          <w:rFonts w:ascii="Times New Roman" w:hAnsi="Times New Roman"/>
          <w:color w:val="auto"/>
          <w:sz w:val="24"/>
          <w:szCs w:val="24"/>
          <w:shd w:val="clear" w:color="auto" w:fill="FFFFFF"/>
        </w:rPr>
        <w:t>rt</w:t>
      </w:r>
      <w:r w:rsidR="001A09BC">
        <w:rPr>
          <w:rFonts w:ascii="Times New Roman" w:hAnsi="Times New Roman"/>
          <w:color w:val="auto"/>
          <w:sz w:val="24"/>
          <w:szCs w:val="24"/>
          <w:shd w:val="clear" w:color="auto" w:fill="FFFFFF"/>
        </w:rPr>
        <w:t>.</w:t>
      </w:r>
      <w:r w:rsidRPr="008D3FEB">
        <w:rPr>
          <w:rFonts w:ascii="Times New Roman" w:hAnsi="Times New Roman"/>
          <w:color w:val="auto"/>
          <w:sz w:val="24"/>
          <w:szCs w:val="24"/>
          <w:shd w:val="clear" w:color="auto" w:fill="FFFFFF"/>
        </w:rPr>
        <w:t xml:space="preserve"> 6</w:t>
      </w:r>
      <w:r w:rsidR="009A2E7C">
        <w:rPr>
          <w:rFonts w:ascii="Times New Roman" w:hAnsi="Times New Roman"/>
          <w:color w:val="auto"/>
          <w:sz w:val="24"/>
          <w:szCs w:val="24"/>
          <w:shd w:val="clear" w:color="auto" w:fill="FFFFFF"/>
        </w:rPr>
        <w:t>4</w:t>
      </w:r>
    </w:p>
    <w:p w:rsidR="00892993" w:rsidRPr="00892993" w:rsidRDefault="00C9624E" w:rsidP="008D3FEB">
      <w:pPr>
        <w:pStyle w:val="spar"/>
        <w:ind w:left="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Primăria M</w:t>
      </w:r>
      <w:r w:rsidR="009A2E7C">
        <w:rPr>
          <w:rFonts w:ascii="Times New Roman" w:hAnsi="Times New Roman"/>
          <w:color w:val="auto"/>
          <w:sz w:val="24"/>
          <w:szCs w:val="24"/>
          <w:shd w:val="clear" w:color="auto" w:fill="FFFFFF"/>
        </w:rPr>
        <w:t>unicipiului Timișoara/operatorul are</w:t>
      </w:r>
      <w:r w:rsidR="00892993" w:rsidRPr="00892993">
        <w:rPr>
          <w:rFonts w:ascii="Times New Roman" w:hAnsi="Times New Roman"/>
          <w:color w:val="auto"/>
          <w:sz w:val="24"/>
          <w:szCs w:val="24"/>
          <w:shd w:val="clear" w:color="auto" w:fill="FFFFFF"/>
        </w:rPr>
        <w:t xml:space="preserve"> obligaţia să anunţe</w:t>
      </w:r>
      <w:r w:rsidR="005F5144">
        <w:rPr>
          <w:rFonts w:ascii="Times New Roman" w:hAnsi="Times New Roman"/>
          <w:color w:val="auto"/>
          <w:sz w:val="24"/>
          <w:szCs w:val="24"/>
          <w:shd w:val="clear" w:color="auto" w:fill="FFFFFF"/>
        </w:rPr>
        <w:t>,</w:t>
      </w:r>
      <w:r w:rsidR="00892993" w:rsidRPr="00892993">
        <w:rPr>
          <w:rFonts w:ascii="Times New Roman" w:hAnsi="Times New Roman"/>
          <w:color w:val="auto"/>
          <w:sz w:val="24"/>
          <w:szCs w:val="24"/>
          <w:shd w:val="clear" w:color="auto" w:fill="FFFFFF"/>
        </w:rPr>
        <w:t xml:space="preserve"> prin posturile de radio locale</w:t>
      </w:r>
      <w:r w:rsidR="009C1BBE">
        <w:rPr>
          <w:rFonts w:ascii="Times New Roman" w:hAnsi="Times New Roman"/>
          <w:color w:val="auto"/>
          <w:sz w:val="24"/>
          <w:szCs w:val="24"/>
          <w:shd w:val="clear" w:color="auto" w:fill="FFFFFF"/>
        </w:rPr>
        <w:t>,</w:t>
      </w:r>
      <w:r w:rsidR="00892993" w:rsidRPr="00892993">
        <w:rPr>
          <w:rFonts w:ascii="Times New Roman" w:hAnsi="Times New Roman"/>
          <w:color w:val="auto"/>
          <w:sz w:val="24"/>
          <w:szCs w:val="24"/>
          <w:shd w:val="clear" w:color="auto" w:fill="FFFFFF"/>
        </w:rPr>
        <w:t xml:space="preserve"> starea străzilor, locurile în care traficul este îngreunat ca urmare a lucrărilor de curăţare şi transport al zăpezii, străzile pe care s-a format poleiul, precum şi orice alte informaţii legate de activitatea de deszăpezire sau de combatere a poleiului, necesare asigurării unei circulaţii în siguranţă a pietonilor, a mijloacelor de transport în comun, a autovehiculelor care asigură aprovizionarea şi a celorlalte autovehicule.</w:t>
      </w:r>
    </w:p>
    <w:p w:rsidR="007C7D34" w:rsidRDefault="007C7D34" w:rsidP="00604CE3">
      <w:pPr>
        <w:pStyle w:val="ssecttl"/>
        <w:rPr>
          <w:rFonts w:ascii="Times New Roman" w:hAnsi="Times New Roman"/>
          <w:sz w:val="24"/>
          <w:szCs w:val="24"/>
          <w:shd w:val="clear" w:color="auto" w:fill="FFFFFF"/>
        </w:rPr>
      </w:pPr>
    </w:p>
    <w:p w:rsidR="00604CE3" w:rsidRPr="0053409F" w:rsidRDefault="00604CE3" w:rsidP="00604CE3">
      <w:pPr>
        <w:pStyle w:val="ssecttl"/>
        <w:rPr>
          <w:rFonts w:ascii="Times New Roman" w:hAnsi="Times New Roman"/>
          <w:sz w:val="24"/>
          <w:szCs w:val="24"/>
          <w:shd w:val="clear" w:color="auto" w:fill="FFFFFF"/>
        </w:rPr>
      </w:pPr>
      <w:r w:rsidRPr="0053409F">
        <w:rPr>
          <w:rFonts w:ascii="Times New Roman" w:hAnsi="Times New Roman"/>
          <w:sz w:val="24"/>
          <w:szCs w:val="24"/>
          <w:shd w:val="clear" w:color="auto" w:fill="FFFFFF"/>
        </w:rPr>
        <w:t>Secţiunea a 11-a</w:t>
      </w:r>
    </w:p>
    <w:p w:rsidR="00604CE3" w:rsidRDefault="00627C0A" w:rsidP="0019669D">
      <w:pPr>
        <w:jc w:val="center"/>
        <w:rPr>
          <w:b/>
          <w:bCs/>
          <w:i/>
          <w:iCs/>
          <w:noProof w:val="0"/>
          <w:color w:val="000000"/>
          <w:shd w:val="clear" w:color="auto" w:fill="FFFFFF"/>
          <w:lang w:val="en-US"/>
        </w:rPr>
      </w:pPr>
      <w:r>
        <w:rPr>
          <w:b/>
          <w:bCs/>
          <w:i/>
          <w:iCs/>
          <w:noProof w:val="0"/>
          <w:color w:val="000000"/>
          <w:shd w:val="clear" w:color="auto" w:fill="FFFFFF"/>
          <w:lang w:val="en-US"/>
        </w:rPr>
        <w:t>D</w:t>
      </w:r>
      <w:r w:rsidR="00604CE3" w:rsidRPr="001238FA">
        <w:rPr>
          <w:b/>
          <w:bCs/>
          <w:i/>
          <w:iCs/>
          <w:noProof w:val="0"/>
          <w:color w:val="000000"/>
          <w:shd w:val="clear" w:color="auto" w:fill="FFFFFF"/>
          <w:lang w:val="en-US"/>
        </w:rPr>
        <w:t>ezinsecţia, dezinfecţia şi deratizarea la obiectivele din domeniul public şi domeniul privat al unităţii administrativ-teritoriale</w:t>
      </w:r>
    </w:p>
    <w:p w:rsidR="00C9624E" w:rsidRPr="0019669D" w:rsidRDefault="00C9624E" w:rsidP="0019669D">
      <w:pPr>
        <w:jc w:val="center"/>
        <w:rPr>
          <w:b/>
          <w:bCs/>
          <w:i/>
          <w:iCs/>
          <w:noProof w:val="0"/>
          <w:color w:val="000000"/>
          <w:shd w:val="clear" w:color="auto" w:fill="FFFFFF"/>
          <w:lang w:val="en-US"/>
        </w:rPr>
      </w:pPr>
    </w:p>
    <w:p w:rsidR="00604CE3" w:rsidRPr="00053990" w:rsidRDefault="00604CE3" w:rsidP="00604CE3">
      <w:pPr>
        <w:pStyle w:val="sartttl"/>
        <w:jc w:val="both"/>
        <w:rPr>
          <w:b w:val="0"/>
          <w:color w:val="auto"/>
        </w:rPr>
      </w:pPr>
      <w:bookmarkStart w:id="9" w:name="_Hlk132017051"/>
      <w:r w:rsidRPr="008D3FEB">
        <w:rPr>
          <w:rFonts w:ascii="Times New Roman" w:hAnsi="Times New Roman"/>
          <w:color w:val="auto"/>
          <w:sz w:val="24"/>
          <w:szCs w:val="24"/>
          <w:shd w:val="clear" w:color="auto" w:fill="FFFFFF"/>
        </w:rPr>
        <w:t>A</w:t>
      </w:r>
      <w:bookmarkEnd w:id="9"/>
      <w:r w:rsidR="00D85283">
        <w:rPr>
          <w:rFonts w:ascii="Times New Roman" w:hAnsi="Times New Roman"/>
          <w:color w:val="auto"/>
          <w:sz w:val="24"/>
          <w:szCs w:val="24"/>
          <w:shd w:val="clear" w:color="auto" w:fill="FFFFFF"/>
        </w:rPr>
        <w:t>rt</w:t>
      </w:r>
      <w:r w:rsidR="00627C0A">
        <w:rPr>
          <w:rFonts w:ascii="Times New Roman" w:hAnsi="Times New Roman"/>
          <w:color w:val="auto"/>
          <w:sz w:val="24"/>
          <w:szCs w:val="24"/>
          <w:shd w:val="clear" w:color="auto" w:fill="FFFFFF"/>
        </w:rPr>
        <w:t>.</w:t>
      </w:r>
      <w:r w:rsidRPr="00604CE3">
        <w:rPr>
          <w:rFonts w:ascii="Times New Roman" w:hAnsi="Times New Roman"/>
          <w:color w:val="auto"/>
          <w:sz w:val="24"/>
          <w:szCs w:val="24"/>
          <w:shd w:val="clear" w:color="auto" w:fill="FFFFFF"/>
        </w:rPr>
        <w:t xml:space="preserve"> 6</w:t>
      </w:r>
      <w:r w:rsidR="009A2E7C">
        <w:rPr>
          <w:rFonts w:ascii="Times New Roman" w:hAnsi="Times New Roman"/>
          <w:color w:val="auto"/>
          <w:sz w:val="24"/>
          <w:szCs w:val="24"/>
          <w:shd w:val="clear" w:color="auto" w:fill="FFFFFF"/>
        </w:rPr>
        <w:t>5</w:t>
      </w:r>
    </w:p>
    <w:p w:rsidR="00604CE3" w:rsidRPr="00053990" w:rsidRDefault="00604CE3" w:rsidP="00604CE3">
      <w:pPr>
        <w:autoSpaceDE w:val="0"/>
        <w:autoSpaceDN w:val="0"/>
        <w:adjustRightInd w:val="0"/>
        <w:jc w:val="both"/>
        <w:rPr>
          <w:noProof w:val="0"/>
          <w:lang w:val="en-US"/>
        </w:rPr>
      </w:pPr>
      <w:r w:rsidRPr="00053990">
        <w:rPr>
          <w:noProof w:val="0"/>
          <w:lang w:val="en-US"/>
        </w:rPr>
        <w:t xml:space="preserve">Autorităţile administraţiei publice locale, instituţiile publice, operatorii economici, cetăţenii cu gospodării individuale şi asociaţiile de proprietari/locatari au obligaţia de a asigura executarea tratamentelor pentru combaterea artropodelor şi rozătoarelor purtătoare de maladii transmisibile şi/sau generatoare de disconfort din spaţiile pe care le deţin cu orice titlu, la frecvenţa prevăzută </w:t>
      </w:r>
      <w:r>
        <w:rPr>
          <w:noProof w:val="0"/>
          <w:lang w:val="en-US"/>
        </w:rPr>
        <w:t xml:space="preserve">potrivit prevederilor </w:t>
      </w:r>
      <w:r w:rsidR="002D49BB">
        <w:rPr>
          <w:noProof w:val="0"/>
          <w:lang w:val="en-US"/>
        </w:rPr>
        <w:t>contractuale.</w:t>
      </w:r>
    </w:p>
    <w:p w:rsidR="00627C0A" w:rsidRDefault="00627C0A" w:rsidP="00604CE3">
      <w:pPr>
        <w:pStyle w:val="sartttl"/>
        <w:jc w:val="both"/>
        <w:rPr>
          <w:color w:val="auto"/>
        </w:rPr>
      </w:pPr>
    </w:p>
    <w:p w:rsidR="00604CE3" w:rsidRPr="00053990" w:rsidRDefault="00604CE3" w:rsidP="00604CE3">
      <w:pPr>
        <w:pStyle w:val="sartttl"/>
        <w:jc w:val="both"/>
        <w:rPr>
          <w:b w:val="0"/>
          <w:color w:val="auto"/>
        </w:rPr>
      </w:pPr>
      <w:r w:rsidRPr="008D3FEB">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627C0A">
        <w:rPr>
          <w:rFonts w:ascii="Times New Roman" w:hAnsi="Times New Roman"/>
          <w:color w:val="auto"/>
          <w:sz w:val="24"/>
          <w:szCs w:val="24"/>
          <w:shd w:val="clear" w:color="auto" w:fill="FFFFFF"/>
        </w:rPr>
        <w:t>.</w:t>
      </w:r>
      <w:r w:rsidRPr="00604CE3">
        <w:rPr>
          <w:rFonts w:ascii="Times New Roman" w:hAnsi="Times New Roman"/>
          <w:color w:val="auto"/>
          <w:sz w:val="24"/>
          <w:szCs w:val="24"/>
          <w:shd w:val="clear" w:color="auto" w:fill="FFFFFF"/>
        </w:rPr>
        <w:t xml:space="preserve"> 6</w:t>
      </w:r>
      <w:r w:rsidR="009A2E7C">
        <w:rPr>
          <w:rFonts w:ascii="Times New Roman" w:hAnsi="Times New Roman"/>
          <w:color w:val="auto"/>
          <w:sz w:val="24"/>
          <w:szCs w:val="24"/>
          <w:shd w:val="clear" w:color="auto" w:fill="FFFFFF"/>
        </w:rPr>
        <w:t>6</w:t>
      </w:r>
    </w:p>
    <w:p w:rsidR="00604CE3" w:rsidRPr="00053990" w:rsidRDefault="00604CE3" w:rsidP="00604CE3">
      <w:pPr>
        <w:autoSpaceDE w:val="0"/>
        <w:autoSpaceDN w:val="0"/>
        <w:adjustRightInd w:val="0"/>
        <w:jc w:val="both"/>
        <w:rPr>
          <w:noProof w:val="0"/>
          <w:lang w:val="en-US"/>
        </w:rPr>
      </w:pPr>
      <w:r w:rsidRPr="00053990">
        <w:rPr>
          <w:noProof w:val="0"/>
          <w:lang w:val="en-US"/>
        </w:rPr>
        <w:t xml:space="preserve">(1) În vederea realizării unor tratamente eficiente de </w:t>
      </w:r>
      <w:bookmarkStart w:id="10" w:name="_Hlk132013570"/>
      <w:r w:rsidRPr="00053990">
        <w:rPr>
          <w:noProof w:val="0"/>
          <w:lang w:val="en-US"/>
        </w:rPr>
        <w:t>dezinsecţie,</w:t>
      </w:r>
      <w:r w:rsidR="005F5144">
        <w:rPr>
          <w:noProof w:val="0"/>
          <w:lang w:val="en-US"/>
        </w:rPr>
        <w:t xml:space="preserve"> </w:t>
      </w:r>
      <w:r>
        <w:rPr>
          <w:noProof w:val="0"/>
          <w:lang w:val="en-US"/>
        </w:rPr>
        <w:t>dezinfecţie şi</w:t>
      </w:r>
      <w:r w:rsidRPr="00053990">
        <w:rPr>
          <w:noProof w:val="0"/>
          <w:lang w:val="en-US"/>
        </w:rPr>
        <w:t xml:space="preserve"> deratizare</w:t>
      </w:r>
      <w:bookmarkEnd w:id="10"/>
      <w:r w:rsidRPr="00053990">
        <w:rPr>
          <w:noProof w:val="0"/>
          <w:lang w:val="en-US"/>
        </w:rPr>
        <w:t xml:space="preserve">, operatorul împreună </w:t>
      </w:r>
      <w:r w:rsidR="005F5144">
        <w:rPr>
          <w:noProof w:val="0"/>
          <w:lang w:val="en-US"/>
        </w:rPr>
        <w:t xml:space="preserve">cu Primăria municipiului Timișoara </w:t>
      </w:r>
      <w:r w:rsidRPr="00053990">
        <w:rPr>
          <w:noProof w:val="0"/>
          <w:lang w:val="en-US"/>
        </w:rPr>
        <w:t>întocmesc, anual, un program unitar de acţiune de combatere a vectorilor, care va cuprinde:</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a) </w:t>
      </w:r>
      <w:proofErr w:type="gramStart"/>
      <w:r w:rsidR="00604CE3" w:rsidRPr="00053990">
        <w:rPr>
          <w:noProof w:val="0"/>
          <w:lang w:val="en-US"/>
        </w:rPr>
        <w:t>tipul</w:t>
      </w:r>
      <w:proofErr w:type="gramEnd"/>
      <w:r w:rsidR="00604CE3" w:rsidRPr="00053990">
        <w:rPr>
          <w:noProof w:val="0"/>
          <w:lang w:val="en-US"/>
        </w:rPr>
        <w:t xml:space="preserve"> de vectori supuşi tratamentului;</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b) </w:t>
      </w:r>
      <w:proofErr w:type="gramStart"/>
      <w:r w:rsidR="00604CE3" w:rsidRPr="00053990">
        <w:rPr>
          <w:noProof w:val="0"/>
          <w:lang w:val="en-US"/>
        </w:rPr>
        <w:t>perioadele</w:t>
      </w:r>
      <w:proofErr w:type="gramEnd"/>
      <w:r w:rsidR="00604CE3" w:rsidRPr="00053990">
        <w:rPr>
          <w:noProof w:val="0"/>
          <w:lang w:val="en-US"/>
        </w:rPr>
        <w:t xml:space="preserve"> de execuţie;</w:t>
      </w:r>
    </w:p>
    <w:p w:rsidR="005F5144"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c) obiectivele la care se aplică tratamentele.</w:t>
      </w:r>
    </w:p>
    <w:p w:rsidR="005F5144" w:rsidRDefault="00604CE3" w:rsidP="00604CE3">
      <w:pPr>
        <w:autoSpaceDE w:val="0"/>
        <w:autoSpaceDN w:val="0"/>
        <w:adjustRightInd w:val="0"/>
        <w:jc w:val="both"/>
        <w:rPr>
          <w:noProof w:val="0"/>
          <w:lang w:val="en-US"/>
        </w:rPr>
      </w:pPr>
      <w:r w:rsidRPr="00053990">
        <w:rPr>
          <w:noProof w:val="0"/>
          <w:lang w:val="en-US"/>
        </w:rPr>
        <w:t xml:space="preserve">(2) Perioada de execuţie a tratamentelor se decalează de comun acord </w:t>
      </w:r>
      <w:r w:rsidR="00C9624E">
        <w:rPr>
          <w:noProof w:val="0"/>
          <w:lang w:val="en-US"/>
        </w:rPr>
        <w:t>cu Primăria M</w:t>
      </w:r>
      <w:r w:rsidR="00894FCB">
        <w:rPr>
          <w:noProof w:val="0"/>
          <w:lang w:val="en-US"/>
        </w:rPr>
        <w:t>unicipiului Timișoara</w:t>
      </w:r>
      <w:r w:rsidRPr="00053990">
        <w:rPr>
          <w:noProof w:val="0"/>
          <w:lang w:val="en-US"/>
        </w:rPr>
        <w:t>, în cazul în care se înregistrează condiţii meteo nefavorabile.</w:t>
      </w:r>
    </w:p>
    <w:p w:rsidR="00604CE3" w:rsidRPr="00053990" w:rsidRDefault="00604CE3" w:rsidP="00604CE3">
      <w:pPr>
        <w:autoSpaceDE w:val="0"/>
        <w:autoSpaceDN w:val="0"/>
        <w:adjustRightInd w:val="0"/>
        <w:jc w:val="both"/>
        <w:rPr>
          <w:noProof w:val="0"/>
          <w:lang w:val="en-US"/>
        </w:rPr>
      </w:pPr>
      <w:r w:rsidRPr="00053990">
        <w:rPr>
          <w:noProof w:val="0"/>
          <w:lang w:val="en-US"/>
        </w:rPr>
        <w:t>(3) Obiectivele din programul unitar de acţiune la care se aplică tratamentele sunt:</w:t>
      </w:r>
    </w:p>
    <w:p w:rsidR="00537122"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a) </w:t>
      </w:r>
      <w:proofErr w:type="gramStart"/>
      <w:r w:rsidR="00604CE3" w:rsidRPr="00053990">
        <w:rPr>
          <w:noProof w:val="0"/>
          <w:lang w:val="en-US"/>
        </w:rPr>
        <w:t>spaţiile</w:t>
      </w:r>
      <w:proofErr w:type="gramEnd"/>
      <w:r w:rsidR="00604CE3" w:rsidRPr="00053990">
        <w:rPr>
          <w:noProof w:val="0"/>
          <w:lang w:val="en-US"/>
        </w:rPr>
        <w:t xml:space="preserve"> deschise din domeniul public </w:t>
      </w:r>
      <w:r w:rsidR="00894FCB" w:rsidRPr="00053990">
        <w:rPr>
          <w:noProof w:val="0"/>
          <w:lang w:val="en-US"/>
        </w:rPr>
        <w:t xml:space="preserve">şi privat </w:t>
      </w:r>
      <w:r w:rsidR="00894FCB">
        <w:rPr>
          <w:noProof w:val="0"/>
          <w:lang w:val="en-US"/>
        </w:rPr>
        <w:t xml:space="preserve">al municipiului Timișoara; </w:t>
      </w:r>
    </w:p>
    <w:p w:rsidR="00604CE3" w:rsidRPr="00053990" w:rsidRDefault="00C9624E" w:rsidP="00604CE3">
      <w:pPr>
        <w:autoSpaceDE w:val="0"/>
        <w:autoSpaceDN w:val="0"/>
        <w:adjustRightInd w:val="0"/>
        <w:jc w:val="both"/>
        <w:rPr>
          <w:shd w:val="clear" w:color="auto" w:fill="FFFFFF"/>
        </w:rPr>
      </w:pPr>
      <w:r>
        <w:rPr>
          <w:noProof w:val="0"/>
          <w:lang w:val="en-US"/>
        </w:rPr>
        <w:tab/>
      </w:r>
      <w:r w:rsidR="00604CE3" w:rsidRPr="00053990">
        <w:rPr>
          <w:noProof w:val="0"/>
          <w:lang w:val="en-US"/>
        </w:rPr>
        <w:t xml:space="preserve">b) </w:t>
      </w:r>
      <w:r w:rsidR="00604CE3" w:rsidRPr="00053990">
        <w:rPr>
          <w:shd w:val="clear" w:color="auto" w:fill="FFFFFF"/>
        </w:rPr>
        <w:t>spațiile deschise ale persoanelor fizice și juridice, în cazul tratamentelor de dezinsecție care se execută de pe aliniamentul stradal, adiacent acestor spații, cu utilaje adecvate;</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c) spaţiile comune închise ale clădirilor </w:t>
      </w:r>
      <w:r w:rsidR="00894FCB">
        <w:rPr>
          <w:noProof w:val="0"/>
          <w:lang w:val="en-US"/>
        </w:rPr>
        <w:t>ce aparțin Pr</w:t>
      </w:r>
      <w:r>
        <w:rPr>
          <w:noProof w:val="0"/>
          <w:lang w:val="en-US"/>
        </w:rPr>
        <w:t>imăriei M</w:t>
      </w:r>
      <w:r w:rsidR="005A643C">
        <w:rPr>
          <w:noProof w:val="0"/>
          <w:lang w:val="en-US"/>
        </w:rPr>
        <w:t xml:space="preserve">unicipiului Timișoara - </w:t>
      </w:r>
      <w:r w:rsidR="005F5144">
        <w:rPr>
          <w:noProof w:val="0"/>
          <w:lang w:val="en-US"/>
        </w:rPr>
        <w:t>spaţii în care î</w:t>
      </w:r>
      <w:r w:rsidR="00604CE3">
        <w:rPr>
          <w:noProof w:val="0"/>
          <w:lang w:val="en-US"/>
        </w:rPr>
        <w:t xml:space="preserve">şi desfăşoară activitatea </w:t>
      </w:r>
      <w:r w:rsidR="005F5144">
        <w:rPr>
          <w:noProof w:val="0"/>
          <w:lang w:val="en-US"/>
        </w:rPr>
        <w:t xml:space="preserve">personalul </w:t>
      </w:r>
      <w:r w:rsidR="00D00C2B">
        <w:rPr>
          <w:noProof w:val="0"/>
          <w:lang w:val="en-US"/>
        </w:rPr>
        <w:t>primăriei.</w:t>
      </w:r>
      <w:r w:rsidR="00604CE3">
        <w:rPr>
          <w:noProof w:val="0"/>
          <w:lang w:val="en-US"/>
        </w:rPr>
        <w:t xml:space="preserve"> </w:t>
      </w:r>
    </w:p>
    <w:p w:rsidR="00604CE3" w:rsidRPr="005A643C" w:rsidRDefault="00604CE3" w:rsidP="00604CE3">
      <w:pPr>
        <w:autoSpaceDE w:val="0"/>
        <w:autoSpaceDN w:val="0"/>
        <w:adjustRightInd w:val="0"/>
        <w:jc w:val="both"/>
        <w:rPr>
          <w:noProof w:val="0"/>
          <w:lang w:val="en-US"/>
        </w:rPr>
      </w:pPr>
      <w:r w:rsidRPr="005A643C">
        <w:rPr>
          <w:noProof w:val="0"/>
          <w:lang w:val="en-US"/>
        </w:rPr>
        <w:t xml:space="preserve">(4) Toate persoanele fizice şi juridice din </w:t>
      </w:r>
      <w:r w:rsidR="005F5144" w:rsidRPr="005A643C">
        <w:rPr>
          <w:noProof w:val="0"/>
          <w:lang w:val="en-US"/>
        </w:rPr>
        <w:t xml:space="preserve">municipiul Timișoara </w:t>
      </w:r>
      <w:r w:rsidRPr="005A643C">
        <w:rPr>
          <w:noProof w:val="0"/>
          <w:lang w:val="en-US"/>
        </w:rPr>
        <w:t xml:space="preserve">au obligaţia să asigure, în perioada de execuţie a tratamentelor, accesul la obiectivele </w:t>
      </w:r>
      <w:r w:rsidRPr="005D4A97">
        <w:rPr>
          <w:noProof w:val="0"/>
          <w:color w:val="000000" w:themeColor="text1"/>
          <w:lang w:val="en-US"/>
        </w:rPr>
        <w:t xml:space="preserve">din programul unitar </w:t>
      </w:r>
      <w:r w:rsidRPr="005A643C">
        <w:rPr>
          <w:noProof w:val="0"/>
          <w:lang w:val="en-US"/>
        </w:rPr>
        <w:t>de acţiune aflate în administrarea/proprietatea acestora.</w:t>
      </w:r>
    </w:p>
    <w:p w:rsidR="00014EDE" w:rsidRPr="0019669D" w:rsidRDefault="00604CE3" w:rsidP="00627C0A">
      <w:pPr>
        <w:autoSpaceDE w:val="0"/>
        <w:autoSpaceDN w:val="0"/>
        <w:adjustRightInd w:val="0"/>
        <w:jc w:val="both"/>
        <w:rPr>
          <w:strike/>
          <w:noProof w:val="0"/>
          <w:color w:val="FF0000"/>
          <w:lang w:val="en-US"/>
        </w:rPr>
      </w:pPr>
      <w:r w:rsidRPr="00053990">
        <w:rPr>
          <w:noProof w:val="0"/>
          <w:lang w:val="en-US"/>
        </w:rPr>
        <w:lastRenderedPageBreak/>
        <w:t>(5) Plata operaţiunilor de dezinsecţie,</w:t>
      </w:r>
      <w:r w:rsidR="005F5144">
        <w:rPr>
          <w:noProof w:val="0"/>
          <w:lang w:val="en-US"/>
        </w:rPr>
        <w:t xml:space="preserve"> </w:t>
      </w:r>
      <w:r>
        <w:rPr>
          <w:noProof w:val="0"/>
          <w:lang w:val="en-US"/>
        </w:rPr>
        <w:t>dezinfecţie şi</w:t>
      </w:r>
      <w:r w:rsidRPr="00053990">
        <w:rPr>
          <w:noProof w:val="0"/>
          <w:lang w:val="en-US"/>
        </w:rPr>
        <w:t xml:space="preserve"> deratizare pentru tratamentele executate la obiectivele prevăzute în programul unitar de acţiune se face în baza documentelor de lucru confirmate de către</w:t>
      </w:r>
      <w:r w:rsidR="00014EDE">
        <w:rPr>
          <w:noProof w:val="0"/>
          <w:lang w:val="en-US"/>
        </w:rPr>
        <w:t xml:space="preserve"> </w:t>
      </w:r>
      <w:r w:rsidRPr="00053990">
        <w:rPr>
          <w:noProof w:val="0"/>
          <w:lang w:val="en-US"/>
        </w:rPr>
        <w:t xml:space="preserve">reprezentanţii </w:t>
      </w:r>
      <w:r w:rsidR="00C9624E">
        <w:rPr>
          <w:noProof w:val="0"/>
          <w:lang w:val="en-US"/>
        </w:rPr>
        <w:t>Primăriei M</w:t>
      </w:r>
      <w:r w:rsidR="00D00C2B">
        <w:rPr>
          <w:noProof w:val="0"/>
          <w:lang w:val="en-US"/>
        </w:rPr>
        <w:t xml:space="preserve">unicipiului Timișoara </w:t>
      </w:r>
      <w:r w:rsidRPr="00053990">
        <w:rPr>
          <w:noProof w:val="0"/>
          <w:lang w:val="en-US"/>
        </w:rPr>
        <w:t xml:space="preserve">pentru spaţiile deschise </w:t>
      </w:r>
      <w:r w:rsidR="00014EDE">
        <w:rPr>
          <w:noProof w:val="0"/>
          <w:lang w:val="en-US"/>
        </w:rPr>
        <w:t xml:space="preserve">și închise ce fac parte </w:t>
      </w:r>
      <w:r w:rsidRPr="00053990">
        <w:rPr>
          <w:noProof w:val="0"/>
          <w:lang w:val="en-US"/>
        </w:rPr>
        <w:t xml:space="preserve">din domeniul public şi privat al </w:t>
      </w:r>
      <w:r w:rsidR="00C9624E">
        <w:rPr>
          <w:noProof w:val="0"/>
          <w:lang w:val="en-US"/>
        </w:rPr>
        <w:t>Primăriei Municipiului Timișoara</w:t>
      </w:r>
      <w:r w:rsidR="00014EDE">
        <w:rPr>
          <w:noProof w:val="0"/>
          <w:lang w:val="en-US"/>
        </w:rPr>
        <w:t xml:space="preserve">. </w:t>
      </w:r>
      <w:r w:rsidRPr="00014EDE">
        <w:rPr>
          <w:strike/>
          <w:noProof w:val="0"/>
          <w:color w:val="FF0000"/>
          <w:lang w:val="en-US"/>
        </w:rPr>
        <w:t xml:space="preserve"> </w:t>
      </w:r>
    </w:p>
    <w:p w:rsidR="00014EDE" w:rsidRDefault="00014EDE" w:rsidP="00627C0A">
      <w:pPr>
        <w:autoSpaceDE w:val="0"/>
        <w:autoSpaceDN w:val="0"/>
        <w:adjustRightInd w:val="0"/>
        <w:jc w:val="both"/>
        <w:rPr>
          <w:noProof w:val="0"/>
          <w:lang w:val="en-US"/>
        </w:rPr>
      </w:pPr>
      <w:r>
        <w:rPr>
          <w:noProof w:val="0"/>
          <w:lang w:val="en-US"/>
        </w:rPr>
        <w:t xml:space="preserve">(6) </w:t>
      </w:r>
      <w:bookmarkStart w:id="11" w:name="_Hlk136947303"/>
      <w:r w:rsidRPr="00053990">
        <w:rPr>
          <w:noProof w:val="0"/>
          <w:lang w:val="en-US"/>
        </w:rPr>
        <w:t>Plata operaţiunilor de dezinsecţie,</w:t>
      </w:r>
      <w:r>
        <w:rPr>
          <w:noProof w:val="0"/>
          <w:lang w:val="en-US"/>
        </w:rPr>
        <w:t xml:space="preserve"> dezinfecţie şi</w:t>
      </w:r>
      <w:r w:rsidRPr="00053990">
        <w:rPr>
          <w:noProof w:val="0"/>
          <w:lang w:val="en-US"/>
        </w:rPr>
        <w:t xml:space="preserve"> deratizare pentru tratamentele executate </w:t>
      </w:r>
      <w:bookmarkEnd w:id="11"/>
      <w:r>
        <w:rPr>
          <w:noProof w:val="0"/>
          <w:lang w:val="en-US"/>
        </w:rPr>
        <w:t>de</w:t>
      </w:r>
      <w:r w:rsidRPr="00014EDE">
        <w:rPr>
          <w:noProof w:val="0"/>
          <w:lang w:val="en-US"/>
        </w:rPr>
        <w:t xml:space="preserve"> </w:t>
      </w:r>
      <w:r>
        <w:rPr>
          <w:noProof w:val="0"/>
          <w:lang w:val="en-US"/>
        </w:rPr>
        <w:t>proprietarii gospodăriilor individuale,</w:t>
      </w:r>
      <w:r w:rsidRPr="00014EDE">
        <w:rPr>
          <w:shd w:val="clear" w:color="auto" w:fill="FFFFFF"/>
        </w:rPr>
        <w:t xml:space="preserve"> reprezentanții persoanelor juridice sau reprezentanții asociațiilor de proprietari/locatari, pentru spațiile comune î</w:t>
      </w:r>
      <w:r>
        <w:rPr>
          <w:shd w:val="clear" w:color="auto" w:fill="FFFFFF"/>
        </w:rPr>
        <w:t>nchise ale clădirilor acestora,</w:t>
      </w:r>
      <w:r w:rsidR="00C9624E">
        <w:rPr>
          <w:shd w:val="clear" w:color="auto" w:fill="FFFFFF"/>
        </w:rPr>
        <w:t xml:space="preserve"> se suportă de aceș</w:t>
      </w:r>
      <w:r w:rsidR="002D72FD">
        <w:rPr>
          <w:shd w:val="clear" w:color="auto" w:fill="FFFFFF"/>
        </w:rPr>
        <w:t>tia.</w:t>
      </w:r>
    </w:p>
    <w:p w:rsidR="00382799" w:rsidRPr="00E9070A" w:rsidRDefault="003E7065" w:rsidP="00604CE3">
      <w:pPr>
        <w:autoSpaceDE w:val="0"/>
        <w:autoSpaceDN w:val="0"/>
        <w:adjustRightInd w:val="0"/>
        <w:jc w:val="both"/>
        <w:rPr>
          <w:noProof w:val="0"/>
          <w:lang w:val="en-US"/>
        </w:rPr>
      </w:pPr>
      <w:r w:rsidRPr="00E9070A">
        <w:rPr>
          <w:noProof w:val="0"/>
          <w:lang w:val="en-US"/>
        </w:rPr>
        <w:t xml:space="preserve">(7) </w:t>
      </w:r>
      <w:r w:rsidR="00382799" w:rsidRPr="00E9070A">
        <w:rPr>
          <w:noProof w:val="0"/>
          <w:lang w:val="en-US"/>
        </w:rPr>
        <w:t>Plata operaţiunilor de dezinsecţie, dezinfecţie şi deratizare pentru tratamentele executate de r</w:t>
      </w:r>
      <w:r w:rsidR="00604CE3" w:rsidRPr="00E9070A">
        <w:rPr>
          <w:noProof w:val="0"/>
          <w:lang w:val="en-US"/>
        </w:rPr>
        <w:t>eprezentanţii administratorilor reţelelor tehnico-edilitare pentru căminel</w:t>
      </w:r>
      <w:r w:rsidR="005A643C" w:rsidRPr="00E9070A">
        <w:rPr>
          <w:noProof w:val="0"/>
          <w:lang w:val="en-US"/>
        </w:rPr>
        <w:t>e şi canalele aferente reţelelor</w:t>
      </w:r>
      <w:r w:rsidR="00E9070A" w:rsidRPr="00E9070A">
        <w:rPr>
          <w:noProof w:val="0"/>
          <w:lang w:val="en-US"/>
        </w:rPr>
        <w:t>, se suportă de aceștia</w:t>
      </w:r>
      <w:r w:rsidR="00604CE3" w:rsidRPr="00E9070A">
        <w:rPr>
          <w:noProof w:val="0"/>
          <w:lang w:val="en-US"/>
        </w:rPr>
        <w:t xml:space="preserve">; </w:t>
      </w:r>
    </w:p>
    <w:p w:rsidR="005A643C" w:rsidRDefault="005A643C" w:rsidP="00604CE3">
      <w:pPr>
        <w:autoSpaceDE w:val="0"/>
        <w:autoSpaceDN w:val="0"/>
        <w:adjustRightInd w:val="0"/>
        <w:jc w:val="both"/>
        <w:rPr>
          <w:strike/>
          <w:noProof w:val="0"/>
          <w:color w:val="FF0000"/>
          <w:lang w:val="en-US"/>
        </w:rPr>
      </w:pPr>
      <w:r>
        <w:rPr>
          <w:noProof w:val="0"/>
          <w:lang w:val="en-US"/>
        </w:rPr>
        <w:t>(8</w:t>
      </w:r>
      <w:r w:rsidR="00604CE3" w:rsidRPr="00053990">
        <w:rPr>
          <w:noProof w:val="0"/>
          <w:lang w:val="en-US"/>
        </w:rPr>
        <w:t>) Finanţarea şi decontarea cheltuielilor cu tratamentele executate la obiectivele din programul unitar de acţiune se asigură de către</w:t>
      </w:r>
      <w:r w:rsidR="003E7065" w:rsidRPr="003E7065">
        <w:rPr>
          <w:noProof w:val="0"/>
          <w:lang w:val="en-US"/>
        </w:rPr>
        <w:t xml:space="preserve"> </w:t>
      </w:r>
      <w:r w:rsidR="00C9624E">
        <w:rPr>
          <w:noProof w:val="0"/>
          <w:lang w:val="en-US"/>
        </w:rPr>
        <w:t xml:space="preserve">Primăria Municipiului Timișoara </w:t>
      </w:r>
      <w:r w:rsidR="00604CE3" w:rsidRPr="00053990">
        <w:rPr>
          <w:noProof w:val="0"/>
          <w:lang w:val="en-US"/>
        </w:rPr>
        <w:t xml:space="preserve">în baza documentelor de lucru confirmate de reprezentanţii </w:t>
      </w:r>
      <w:r w:rsidR="002D49BB">
        <w:rPr>
          <w:noProof w:val="0"/>
          <w:lang w:val="en-US"/>
        </w:rPr>
        <w:t>acesteia.</w:t>
      </w:r>
    </w:p>
    <w:p w:rsidR="00604CE3" w:rsidRPr="00053990" w:rsidRDefault="00604CE3" w:rsidP="00604CE3">
      <w:pPr>
        <w:autoSpaceDE w:val="0"/>
        <w:autoSpaceDN w:val="0"/>
        <w:adjustRightInd w:val="0"/>
        <w:jc w:val="both"/>
        <w:rPr>
          <w:noProof w:val="0"/>
          <w:lang w:val="en-US"/>
        </w:rPr>
      </w:pPr>
      <w:r w:rsidRPr="00053990">
        <w:rPr>
          <w:noProof w:val="0"/>
          <w:lang w:val="en-US"/>
        </w:rPr>
        <w:t>(</w:t>
      </w:r>
      <w:r w:rsidR="005A643C">
        <w:rPr>
          <w:noProof w:val="0"/>
          <w:lang w:val="en-US"/>
        </w:rPr>
        <w:t>9</w:t>
      </w:r>
      <w:r w:rsidRPr="00053990">
        <w:rPr>
          <w:noProof w:val="0"/>
          <w:lang w:val="en-US"/>
        </w:rPr>
        <w:t>) Contravaloarea tratamentelor executate în alte spaţii închise ale clădirilor persoanelor fizice sau juridice, ale clădirilor instituţiilor publice, altele decât cele din subordinea autorităţii administraţiei publice locale, precum şi orice alte tratamente suplimentare ori împotriva altor vectori şi agenţi patogeni faţă de cele/cei prevăzuţi în programul unitar de acţiune se facturează de operator</w:t>
      </w:r>
      <w:r w:rsidR="003E7065">
        <w:rPr>
          <w:noProof w:val="0"/>
          <w:lang w:val="en-US"/>
        </w:rPr>
        <w:t>ii care efectuează operațiunea</w:t>
      </w:r>
      <w:r w:rsidRPr="00053990">
        <w:rPr>
          <w:noProof w:val="0"/>
          <w:lang w:val="en-US"/>
        </w:rPr>
        <w:t xml:space="preserve"> în baza documentelor de lucru confirmate de beneficiari şi se suportă de către aceştia.</w:t>
      </w:r>
    </w:p>
    <w:p w:rsidR="00627C0A" w:rsidRDefault="00604CE3" w:rsidP="00604CE3">
      <w:pPr>
        <w:autoSpaceDE w:val="0"/>
        <w:autoSpaceDN w:val="0"/>
        <w:adjustRightInd w:val="0"/>
        <w:jc w:val="both"/>
        <w:rPr>
          <w:noProof w:val="0"/>
          <w:lang w:val="en-US"/>
        </w:rPr>
      </w:pPr>
      <w:r w:rsidRPr="00053990">
        <w:rPr>
          <w:noProof w:val="0"/>
          <w:lang w:val="en-US"/>
        </w:rPr>
        <w:t xml:space="preserve">  </w:t>
      </w:r>
    </w:p>
    <w:p w:rsidR="00E02DC3" w:rsidRDefault="00280C11" w:rsidP="00604CE3">
      <w:pPr>
        <w:autoSpaceDE w:val="0"/>
        <w:autoSpaceDN w:val="0"/>
        <w:adjustRightInd w:val="0"/>
        <w:jc w:val="both"/>
        <w:rPr>
          <w:b/>
          <w:bCs/>
          <w:noProof w:val="0"/>
          <w:lang w:val="en-US"/>
        </w:rPr>
      </w:pPr>
      <w:r w:rsidRPr="00280C11">
        <w:rPr>
          <w:b/>
          <w:bCs/>
          <w:shd w:val="clear" w:color="auto" w:fill="FFFFFF"/>
        </w:rPr>
        <w:t>A</w:t>
      </w:r>
      <w:r w:rsidR="00D85283">
        <w:rPr>
          <w:b/>
          <w:bCs/>
          <w:shd w:val="clear" w:color="auto" w:fill="FFFFFF"/>
        </w:rPr>
        <w:t>rt</w:t>
      </w:r>
      <w:r w:rsidR="00627C0A">
        <w:rPr>
          <w:b/>
          <w:bCs/>
          <w:shd w:val="clear" w:color="auto" w:fill="FFFFFF"/>
        </w:rPr>
        <w:t>.</w:t>
      </w:r>
      <w:r w:rsidRPr="00280C11">
        <w:rPr>
          <w:b/>
          <w:bCs/>
          <w:shd w:val="clear" w:color="auto" w:fill="FFFFFF"/>
        </w:rPr>
        <w:t xml:space="preserve"> </w:t>
      </w:r>
      <w:r w:rsidR="00627C0A">
        <w:rPr>
          <w:b/>
          <w:bCs/>
          <w:shd w:val="clear" w:color="auto" w:fill="FFFFFF"/>
        </w:rPr>
        <w:t>6</w:t>
      </w:r>
      <w:r w:rsidR="009A2E7C">
        <w:rPr>
          <w:b/>
          <w:bCs/>
          <w:shd w:val="clear" w:color="auto" w:fill="FFFFFF"/>
        </w:rPr>
        <w:t>7</w:t>
      </w:r>
    </w:p>
    <w:p w:rsidR="00E02DC3" w:rsidRPr="00DE251B" w:rsidRDefault="00604CE3" w:rsidP="00604CE3">
      <w:pPr>
        <w:autoSpaceDE w:val="0"/>
        <w:autoSpaceDN w:val="0"/>
        <w:adjustRightInd w:val="0"/>
        <w:jc w:val="both"/>
        <w:rPr>
          <w:b/>
          <w:bCs/>
          <w:noProof w:val="0"/>
          <w:lang w:val="en-US"/>
        </w:rPr>
      </w:pPr>
      <w:r w:rsidRPr="00053990">
        <w:rPr>
          <w:noProof w:val="0"/>
          <w:lang w:val="en-US"/>
        </w:rPr>
        <w:t xml:space="preserve">(1) </w:t>
      </w:r>
      <w:r w:rsidRPr="00DE251B">
        <w:rPr>
          <w:b/>
          <w:noProof w:val="0"/>
          <w:lang w:val="en-US"/>
        </w:rPr>
        <w:t>Dezinsecţia se efectuează în:</w:t>
      </w:r>
    </w:p>
    <w:p w:rsidR="00604CE3" w:rsidRPr="00E02DC3" w:rsidRDefault="00C9624E" w:rsidP="00604CE3">
      <w:pPr>
        <w:autoSpaceDE w:val="0"/>
        <w:autoSpaceDN w:val="0"/>
        <w:adjustRightInd w:val="0"/>
        <w:jc w:val="both"/>
        <w:rPr>
          <w:b/>
          <w:bCs/>
          <w:noProof w:val="0"/>
          <w:lang w:val="en-US"/>
        </w:rPr>
      </w:pPr>
      <w:r>
        <w:rPr>
          <w:noProof w:val="0"/>
          <w:lang w:val="en-US"/>
        </w:rPr>
        <w:tab/>
      </w:r>
      <w:r w:rsidR="00604CE3" w:rsidRPr="00053990">
        <w:rPr>
          <w:noProof w:val="0"/>
          <w:lang w:val="en-US"/>
        </w:rPr>
        <w:t xml:space="preserve">a) </w:t>
      </w:r>
      <w:proofErr w:type="gramStart"/>
      <w:r w:rsidR="00604CE3" w:rsidRPr="00053990">
        <w:rPr>
          <w:noProof w:val="0"/>
          <w:lang w:val="en-US"/>
        </w:rPr>
        <w:t>clădiri</w:t>
      </w:r>
      <w:proofErr w:type="gramEnd"/>
      <w:r w:rsidR="00604CE3" w:rsidRPr="00053990">
        <w:rPr>
          <w:noProof w:val="0"/>
          <w:lang w:val="en-US"/>
        </w:rPr>
        <w:t xml:space="preserve"> ale unităţilor sanitare de pe raza unităţii administrativ-teritoriale;</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b) </w:t>
      </w:r>
      <w:proofErr w:type="gramStart"/>
      <w:r w:rsidR="00604CE3" w:rsidRPr="00053990">
        <w:rPr>
          <w:noProof w:val="0"/>
          <w:lang w:val="en-US"/>
        </w:rPr>
        <w:t>clădiri</w:t>
      </w:r>
      <w:proofErr w:type="gramEnd"/>
      <w:r w:rsidR="00604CE3" w:rsidRPr="00053990">
        <w:rPr>
          <w:noProof w:val="0"/>
          <w:lang w:val="en-US"/>
        </w:rPr>
        <w:t xml:space="preserve"> ale instituţiilor publice, altele decât unităţile sanitare;</w:t>
      </w:r>
    </w:p>
    <w:p w:rsidR="00604CE3" w:rsidRPr="00053990" w:rsidRDefault="00C9624E" w:rsidP="00604CE3">
      <w:pPr>
        <w:autoSpaceDE w:val="0"/>
        <w:autoSpaceDN w:val="0"/>
        <w:adjustRightInd w:val="0"/>
        <w:jc w:val="both"/>
        <w:rPr>
          <w:noProof w:val="0"/>
          <w:lang w:val="en-US"/>
        </w:rPr>
      </w:pPr>
      <w:r>
        <w:rPr>
          <w:noProof w:val="0"/>
          <w:lang w:val="en-US"/>
        </w:rPr>
        <w:tab/>
      </w:r>
      <w:r w:rsidR="0050560D">
        <w:rPr>
          <w:noProof w:val="0"/>
          <w:lang w:val="en-US"/>
        </w:rPr>
        <w:t xml:space="preserve">c) </w:t>
      </w:r>
      <w:r w:rsidR="00604CE3" w:rsidRPr="00053990">
        <w:rPr>
          <w:noProof w:val="0"/>
          <w:lang w:val="en-US"/>
        </w:rPr>
        <w:t>spaţiile comune închise din clădirile de tip condominiu (casa scării, subsol şi alte asemenea) ale persoanelor fizice şi juridice, inclusiv asociaţii de proprietari/locatari;</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d) spaţiile deschise din domeniul public şi privat al unităţii administrativ-teritoriale: terenuri ale instituţiilor publice din subordine, parcuri, spaţii verzi, cimitire, maluri de lac</w:t>
      </w:r>
      <w:r w:rsidR="00E02DC3">
        <w:rPr>
          <w:noProof w:val="0"/>
          <w:lang w:val="en-US"/>
        </w:rPr>
        <w:t>, malurile Canalului Bega</w:t>
      </w:r>
      <w:r w:rsidR="00604CE3" w:rsidRPr="00053990">
        <w:rPr>
          <w:noProof w:val="0"/>
          <w:lang w:val="en-US"/>
        </w:rPr>
        <w:t>, pieţe, târguri, oboare, bâlciuri şi alte asemenea;</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e) spaţiile deschise din proprietatea privată a persoanelor fizice şi juridice: terenuri ale operatorilor economici, terenuri ale persoanelor fizice şi asociaţiilor de proprietari/locatari, terenuri ale instituţiilor publice, altele decât cele prevăzute la lit. d);</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f) căminele şi canalele aferente reţelelor edilitare: alimentare cu apă, canalizare, alimentare cu energie termică, telefonie, reţele subterane de fibră optică şi alte asemenea;</w:t>
      </w:r>
    </w:p>
    <w:p w:rsidR="00604CE3" w:rsidRPr="00053990" w:rsidRDefault="00C9624E" w:rsidP="00604CE3">
      <w:pPr>
        <w:autoSpaceDE w:val="0"/>
        <w:autoSpaceDN w:val="0"/>
        <w:adjustRightInd w:val="0"/>
        <w:jc w:val="both"/>
        <w:rPr>
          <w:noProof w:val="0"/>
          <w:lang w:val="en-US"/>
        </w:rPr>
      </w:pPr>
      <w:r>
        <w:rPr>
          <w:noProof w:val="0"/>
          <w:lang w:val="en-US"/>
        </w:rPr>
        <w:tab/>
      </w:r>
      <w:r w:rsidR="00604CE3">
        <w:rPr>
          <w:noProof w:val="0"/>
          <w:lang w:val="en-US"/>
        </w:rPr>
        <w:t>g</w:t>
      </w:r>
      <w:r w:rsidR="00604CE3" w:rsidRPr="00053990">
        <w:rPr>
          <w:noProof w:val="0"/>
          <w:lang w:val="en-US"/>
        </w:rPr>
        <w:t>) clădiri ale operatorilor economici, clădiri ale persoanelor fizice, inclusiv apartamente din imobile de tip condominiu;</w:t>
      </w:r>
    </w:p>
    <w:p w:rsidR="00604CE3" w:rsidRPr="00053990" w:rsidRDefault="00C9624E" w:rsidP="00604CE3">
      <w:pPr>
        <w:autoSpaceDE w:val="0"/>
        <w:autoSpaceDN w:val="0"/>
        <w:adjustRightInd w:val="0"/>
        <w:jc w:val="both"/>
        <w:rPr>
          <w:noProof w:val="0"/>
          <w:lang w:val="en-US"/>
        </w:rPr>
      </w:pPr>
      <w:r>
        <w:rPr>
          <w:noProof w:val="0"/>
          <w:lang w:val="en-US"/>
        </w:rPr>
        <w:tab/>
      </w:r>
      <w:r w:rsidR="00604CE3">
        <w:rPr>
          <w:noProof w:val="0"/>
          <w:lang w:val="en-US"/>
        </w:rPr>
        <w:t>h</w:t>
      </w:r>
      <w:r w:rsidR="00604CE3" w:rsidRPr="00053990">
        <w:rPr>
          <w:noProof w:val="0"/>
          <w:lang w:val="en-US"/>
        </w:rPr>
        <w:t xml:space="preserve">) </w:t>
      </w:r>
      <w:proofErr w:type="gramStart"/>
      <w:r w:rsidR="00604CE3" w:rsidRPr="00053990">
        <w:rPr>
          <w:noProof w:val="0"/>
          <w:lang w:val="en-US"/>
        </w:rPr>
        <w:t>subsoluri</w:t>
      </w:r>
      <w:proofErr w:type="gramEnd"/>
      <w:r w:rsidR="00604CE3" w:rsidRPr="00053990">
        <w:rPr>
          <w:noProof w:val="0"/>
          <w:lang w:val="en-US"/>
        </w:rPr>
        <w:t xml:space="preserve"> umede sau inundate;</w:t>
      </w:r>
    </w:p>
    <w:p w:rsidR="00604CE3" w:rsidRPr="00053990" w:rsidRDefault="00C9624E" w:rsidP="00604CE3">
      <w:pPr>
        <w:autoSpaceDE w:val="0"/>
        <w:autoSpaceDN w:val="0"/>
        <w:adjustRightInd w:val="0"/>
        <w:jc w:val="both"/>
        <w:rPr>
          <w:noProof w:val="0"/>
          <w:lang w:val="en-US"/>
        </w:rPr>
      </w:pPr>
      <w:r>
        <w:rPr>
          <w:noProof w:val="0"/>
          <w:lang w:val="en-US"/>
        </w:rPr>
        <w:tab/>
      </w:r>
      <w:r w:rsidR="00604CE3">
        <w:rPr>
          <w:noProof w:val="0"/>
          <w:lang w:val="en-US"/>
        </w:rPr>
        <w:t>i</w:t>
      </w:r>
      <w:r w:rsidR="00604CE3" w:rsidRPr="00053990">
        <w:rPr>
          <w:noProof w:val="0"/>
          <w:lang w:val="en-US"/>
        </w:rPr>
        <w:t xml:space="preserve">) </w:t>
      </w:r>
      <w:proofErr w:type="gramStart"/>
      <w:r w:rsidR="00604CE3" w:rsidRPr="00053990">
        <w:rPr>
          <w:noProof w:val="0"/>
          <w:lang w:val="en-US"/>
        </w:rPr>
        <w:t>depozite</w:t>
      </w:r>
      <w:proofErr w:type="gramEnd"/>
      <w:r w:rsidR="00604CE3" w:rsidRPr="00053990">
        <w:rPr>
          <w:noProof w:val="0"/>
          <w:lang w:val="en-US"/>
        </w:rPr>
        <w:t xml:space="preserve"> de deşeuri municipale, staţii de compostare a deşeurilor biodegradabile, staţii de transfer, staţii de sortare şi alte instalaţii de tratare/eliminare a deşeurilor;</w:t>
      </w:r>
    </w:p>
    <w:p w:rsidR="00E02DC3" w:rsidRDefault="00C9624E" w:rsidP="00E02DC3">
      <w:pPr>
        <w:autoSpaceDE w:val="0"/>
        <w:autoSpaceDN w:val="0"/>
        <w:adjustRightInd w:val="0"/>
        <w:jc w:val="both"/>
        <w:rPr>
          <w:noProof w:val="0"/>
          <w:lang w:val="en-US"/>
        </w:rPr>
      </w:pPr>
      <w:r>
        <w:rPr>
          <w:noProof w:val="0"/>
          <w:lang w:val="en-US"/>
        </w:rPr>
        <w:tab/>
      </w:r>
      <w:r w:rsidR="00604CE3">
        <w:rPr>
          <w:noProof w:val="0"/>
          <w:lang w:val="en-US"/>
        </w:rPr>
        <w:t>j</w:t>
      </w:r>
      <w:r w:rsidR="00604CE3" w:rsidRPr="00053990">
        <w:rPr>
          <w:noProof w:val="0"/>
          <w:lang w:val="en-US"/>
        </w:rPr>
        <w:t xml:space="preserve">) </w:t>
      </w:r>
      <w:proofErr w:type="gramStart"/>
      <w:r w:rsidR="00604CE3" w:rsidRPr="00053990">
        <w:rPr>
          <w:noProof w:val="0"/>
          <w:lang w:val="en-US"/>
        </w:rPr>
        <w:t>alte</w:t>
      </w:r>
      <w:proofErr w:type="gramEnd"/>
      <w:r w:rsidR="00604CE3" w:rsidRPr="00053990">
        <w:rPr>
          <w:noProof w:val="0"/>
          <w:lang w:val="en-US"/>
        </w:rPr>
        <w:t xml:space="preserve"> obiective identificate ca reprezentând focare de infestare şi care pot pune în pericol sănă</w:t>
      </w:r>
      <w:r w:rsidR="002353A0">
        <w:rPr>
          <w:noProof w:val="0"/>
          <w:lang w:val="en-US"/>
        </w:rPr>
        <w:t>tatea oamenilor şi a animalelor</w:t>
      </w:r>
      <w:r w:rsidR="002D49BB">
        <w:rPr>
          <w:noProof w:val="0"/>
          <w:lang w:val="en-US"/>
        </w:rPr>
        <w:t>.</w:t>
      </w:r>
    </w:p>
    <w:p w:rsidR="00604CE3" w:rsidRDefault="00FA029C" w:rsidP="00E02DC3">
      <w:pPr>
        <w:autoSpaceDE w:val="0"/>
        <w:autoSpaceDN w:val="0"/>
        <w:adjustRightInd w:val="0"/>
        <w:jc w:val="both"/>
      </w:pPr>
      <w:r w:rsidRPr="0019669D">
        <w:rPr>
          <w:rStyle w:val="Strong"/>
          <w:b w:val="0"/>
        </w:rPr>
        <w:t xml:space="preserve">Larvicidele </w:t>
      </w:r>
      <w:r>
        <w:t>sunt utilizate în tratamentele ce combat ouale ș</w:t>
      </w:r>
      <w:r w:rsidR="00325A8B">
        <w:t>i larvele (insectelor), î</w:t>
      </w:r>
      <w:r>
        <w:t>mpotriva</w:t>
      </w:r>
      <w:r w:rsidR="00C9624E">
        <w:t xml:space="preserve"> cărora</w:t>
      </w:r>
      <w:r>
        <w:t xml:space="preserve"> se face dezinsecția.</w:t>
      </w:r>
      <w:r>
        <w:rPr>
          <w:color w:val="FF0000"/>
        </w:rPr>
        <w:t xml:space="preserve"> </w:t>
      </w:r>
      <w:r w:rsidRPr="00325A8B">
        <w:t xml:space="preserve">Operatiunea de </w:t>
      </w:r>
      <w:r w:rsidR="00325A8B">
        <w:t>c</w:t>
      </w:r>
      <w:r w:rsidR="0050560D" w:rsidRPr="00325A8B">
        <w:t>ombatere</w:t>
      </w:r>
      <w:r>
        <w:t xml:space="preserve"> </w:t>
      </w:r>
      <w:r w:rsidR="0050560D" w:rsidRPr="00FA029C">
        <w:t xml:space="preserve">a larvelor </w:t>
      </w:r>
      <w:r>
        <w:t>se efecuează prin delarvizare</w:t>
      </w:r>
      <w:r w:rsidR="00325A8B">
        <w:t>a</w:t>
      </w:r>
      <w:r w:rsidR="00604CE3" w:rsidRPr="00FA029C">
        <w:t xml:space="preserve"> malurilor</w:t>
      </w:r>
      <w:r w:rsidR="00325A8B">
        <w:t>,</w:t>
      </w:r>
      <w:r w:rsidR="00604CE3" w:rsidRPr="00FA029C">
        <w:t xml:space="preserve"> lacu</w:t>
      </w:r>
      <w:r w:rsidR="00DE251B" w:rsidRPr="00FA029C">
        <w:t>r</w:t>
      </w:r>
      <w:r w:rsidR="00604CE3" w:rsidRPr="00FA029C">
        <w:t xml:space="preserve">ilor, bălţilor, suprafeţele </w:t>
      </w:r>
      <w:r w:rsidR="00325A8B">
        <w:t>luciului de apă stătătoare,</w:t>
      </w:r>
      <w:r w:rsidR="00604CE3" w:rsidRPr="00FA029C">
        <w:t xml:space="preserve"> a zonelor mlăştinoase</w:t>
      </w:r>
      <w:r>
        <w:t xml:space="preserve"> și a altora asemenea.</w:t>
      </w:r>
      <w:r w:rsidR="00604CE3" w:rsidRPr="00FA029C">
        <w:t xml:space="preserve"> </w:t>
      </w:r>
    </w:p>
    <w:p w:rsidR="00604CE3" w:rsidRPr="00DE251B" w:rsidRDefault="0019669D" w:rsidP="00604CE3">
      <w:pPr>
        <w:autoSpaceDE w:val="0"/>
        <w:autoSpaceDN w:val="0"/>
        <w:adjustRightInd w:val="0"/>
        <w:jc w:val="both"/>
        <w:rPr>
          <w:noProof w:val="0"/>
          <w:lang w:val="en-US"/>
        </w:rPr>
      </w:pPr>
      <w:r>
        <w:rPr>
          <w:noProof w:val="0"/>
          <w:lang w:val="en-US"/>
        </w:rPr>
        <w:t>(2</w:t>
      </w:r>
      <w:r w:rsidR="00604CE3" w:rsidRPr="00DE251B">
        <w:rPr>
          <w:noProof w:val="0"/>
          <w:lang w:val="en-US"/>
        </w:rPr>
        <w:t>)</w:t>
      </w:r>
      <w:r w:rsidR="00604CE3" w:rsidRPr="00DE251B">
        <w:rPr>
          <w:b/>
          <w:noProof w:val="0"/>
          <w:lang w:val="en-US"/>
        </w:rPr>
        <w:t xml:space="preserve"> Dezinfecţia se efectuează în:</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a) </w:t>
      </w:r>
      <w:proofErr w:type="gramStart"/>
      <w:r w:rsidR="00604CE3" w:rsidRPr="00053990">
        <w:rPr>
          <w:noProof w:val="0"/>
          <w:lang w:val="en-US"/>
        </w:rPr>
        <w:t>depozitele</w:t>
      </w:r>
      <w:proofErr w:type="gramEnd"/>
      <w:r w:rsidR="00604CE3" w:rsidRPr="00053990">
        <w:rPr>
          <w:noProof w:val="0"/>
          <w:lang w:val="en-US"/>
        </w:rPr>
        <w:t xml:space="preserve"> de deşeuri municipale, staţii de compostare deşeuri biodegradabile, staţii de transfer, staţii de sortare şi alte instalaţii de tratare/eliminare a deşeurilor;</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b) </w:t>
      </w:r>
      <w:proofErr w:type="gramStart"/>
      <w:r w:rsidR="00604CE3" w:rsidRPr="00053990">
        <w:rPr>
          <w:noProof w:val="0"/>
          <w:lang w:val="en-US"/>
        </w:rPr>
        <w:t>încăperile</w:t>
      </w:r>
      <w:proofErr w:type="gramEnd"/>
      <w:r w:rsidR="00604CE3" w:rsidRPr="00053990">
        <w:rPr>
          <w:noProof w:val="0"/>
          <w:lang w:val="en-US"/>
        </w:rPr>
        <w:t xml:space="preserve"> din cadrul condominiilor prevăzute cu tobogan, destinate colectării deşeurilor municipale;</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c) </w:t>
      </w:r>
      <w:proofErr w:type="gramStart"/>
      <w:r w:rsidR="00604CE3" w:rsidRPr="00053990">
        <w:rPr>
          <w:noProof w:val="0"/>
          <w:lang w:val="en-US"/>
        </w:rPr>
        <w:t>spaţiile</w:t>
      </w:r>
      <w:proofErr w:type="gramEnd"/>
      <w:r w:rsidR="00604CE3" w:rsidRPr="00053990">
        <w:rPr>
          <w:noProof w:val="0"/>
          <w:lang w:val="en-US"/>
        </w:rPr>
        <w:t xml:space="preserve"> special amenajate pentru colectarea deşeurilor menajere;</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d) </w:t>
      </w:r>
      <w:proofErr w:type="gramStart"/>
      <w:r w:rsidR="00604CE3" w:rsidRPr="00053990">
        <w:rPr>
          <w:noProof w:val="0"/>
          <w:lang w:val="en-US"/>
        </w:rPr>
        <w:t>mijloace</w:t>
      </w:r>
      <w:proofErr w:type="gramEnd"/>
      <w:r w:rsidR="00604CE3" w:rsidRPr="00053990">
        <w:rPr>
          <w:noProof w:val="0"/>
          <w:lang w:val="en-US"/>
        </w:rPr>
        <w:t xml:space="preserve"> de transport în comun;</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e) </w:t>
      </w:r>
      <w:proofErr w:type="gramStart"/>
      <w:r w:rsidR="00604CE3" w:rsidRPr="00053990">
        <w:rPr>
          <w:noProof w:val="0"/>
          <w:lang w:val="en-US"/>
        </w:rPr>
        <w:t>clădiri</w:t>
      </w:r>
      <w:proofErr w:type="gramEnd"/>
      <w:r w:rsidR="00604CE3" w:rsidRPr="00053990">
        <w:rPr>
          <w:noProof w:val="0"/>
          <w:lang w:val="en-US"/>
        </w:rPr>
        <w:t xml:space="preserve"> ale instituţiilor publice, ale operatorilor economici şi ale persoanelor fizice;</w:t>
      </w:r>
    </w:p>
    <w:p w:rsidR="00DE251B"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f) </w:t>
      </w:r>
      <w:proofErr w:type="gramStart"/>
      <w:r w:rsidR="00604CE3" w:rsidRPr="00053990">
        <w:rPr>
          <w:noProof w:val="0"/>
          <w:lang w:val="en-US"/>
        </w:rPr>
        <w:t>locurile</w:t>
      </w:r>
      <w:proofErr w:type="gramEnd"/>
      <w:r w:rsidR="00604CE3" w:rsidRPr="00053990">
        <w:rPr>
          <w:noProof w:val="0"/>
          <w:lang w:val="en-US"/>
        </w:rPr>
        <w:t xml:space="preserve"> în care există focare declarate care pun în pericol sănătatea oamenilor şi a animalelor.</w:t>
      </w:r>
    </w:p>
    <w:p w:rsidR="00DE3CB3" w:rsidRDefault="00DE3CB3" w:rsidP="00604CE3">
      <w:pPr>
        <w:autoSpaceDE w:val="0"/>
        <w:autoSpaceDN w:val="0"/>
        <w:adjustRightInd w:val="0"/>
        <w:jc w:val="both"/>
        <w:rPr>
          <w:noProof w:val="0"/>
          <w:lang w:val="en-US"/>
        </w:rPr>
      </w:pPr>
    </w:p>
    <w:p w:rsidR="0050560D" w:rsidRDefault="0019669D" w:rsidP="00604CE3">
      <w:pPr>
        <w:autoSpaceDE w:val="0"/>
        <w:autoSpaceDN w:val="0"/>
        <w:adjustRightInd w:val="0"/>
        <w:jc w:val="both"/>
        <w:rPr>
          <w:noProof w:val="0"/>
          <w:lang w:val="en-US"/>
        </w:rPr>
      </w:pPr>
      <w:r>
        <w:rPr>
          <w:noProof w:val="0"/>
          <w:lang w:val="en-US"/>
        </w:rPr>
        <w:lastRenderedPageBreak/>
        <w:t>(3</w:t>
      </w:r>
      <w:r w:rsidR="00604CE3" w:rsidRPr="00325A8B">
        <w:rPr>
          <w:noProof w:val="0"/>
          <w:lang w:val="en-US"/>
        </w:rPr>
        <w:t>)</w:t>
      </w:r>
      <w:r w:rsidR="00604CE3" w:rsidRPr="00DE251B">
        <w:rPr>
          <w:b/>
          <w:noProof w:val="0"/>
          <w:lang w:val="en-US"/>
        </w:rPr>
        <w:t xml:space="preserve"> Deratizarea se efectuează la obiectivele în care:</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a) </w:t>
      </w:r>
      <w:proofErr w:type="gramStart"/>
      <w:r w:rsidR="00604CE3" w:rsidRPr="00053990">
        <w:rPr>
          <w:noProof w:val="0"/>
          <w:lang w:val="en-US"/>
        </w:rPr>
        <w:t>este</w:t>
      </w:r>
      <w:proofErr w:type="gramEnd"/>
      <w:r w:rsidR="00604CE3" w:rsidRPr="00053990">
        <w:rPr>
          <w:noProof w:val="0"/>
          <w:lang w:val="en-US"/>
        </w:rPr>
        <w:t xml:space="preserve"> prevăzută operaţiunea de dezinsecţie;</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b) </w:t>
      </w:r>
      <w:proofErr w:type="gramStart"/>
      <w:r w:rsidR="00604CE3" w:rsidRPr="00053990">
        <w:rPr>
          <w:noProof w:val="0"/>
          <w:lang w:val="en-US"/>
        </w:rPr>
        <w:t>este</w:t>
      </w:r>
      <w:proofErr w:type="gramEnd"/>
      <w:r w:rsidR="00604CE3" w:rsidRPr="00053990">
        <w:rPr>
          <w:noProof w:val="0"/>
          <w:lang w:val="en-US"/>
        </w:rPr>
        <w:t xml:space="preserve"> prevăzută operaţiunea de dezinfecţie, cu excepţia mijloacelor de transport în comun;</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 xml:space="preserve">c) </w:t>
      </w:r>
      <w:proofErr w:type="gramStart"/>
      <w:r w:rsidR="00604CE3" w:rsidRPr="00053990">
        <w:rPr>
          <w:noProof w:val="0"/>
          <w:lang w:val="en-US"/>
        </w:rPr>
        <w:t>sunt</w:t>
      </w:r>
      <w:proofErr w:type="gramEnd"/>
      <w:r w:rsidR="00604CE3" w:rsidRPr="00053990">
        <w:rPr>
          <w:noProof w:val="0"/>
          <w:lang w:val="en-US"/>
        </w:rPr>
        <w:t xml:space="preserve"> identificate focare de infestare sau condiţii de dezvoltare a rozătoarelor în spaţiile interioare sau exterioare ale persoanelor fizice ori juridice, care pun în pericol sănătatea oamenilor şi a animalelor, inclusiv în zonele demolate şi/sau nelocuite.</w:t>
      </w:r>
    </w:p>
    <w:p w:rsidR="00EA4ECA" w:rsidRDefault="00280C11" w:rsidP="00280C11">
      <w:pPr>
        <w:autoSpaceDE w:val="0"/>
        <w:autoSpaceDN w:val="0"/>
        <w:adjustRightInd w:val="0"/>
        <w:jc w:val="both"/>
        <w:rPr>
          <w:noProof w:val="0"/>
          <w:lang w:val="en-US"/>
        </w:rPr>
      </w:pPr>
      <w:r w:rsidRPr="00053990">
        <w:rPr>
          <w:noProof w:val="0"/>
          <w:lang w:val="en-US"/>
        </w:rPr>
        <w:t xml:space="preserve">  </w:t>
      </w:r>
      <w:bookmarkStart w:id="12" w:name="_Hlk132018490"/>
    </w:p>
    <w:p w:rsidR="00280C11" w:rsidRPr="00280C11" w:rsidRDefault="00280C11" w:rsidP="00280C11">
      <w:pPr>
        <w:autoSpaceDE w:val="0"/>
        <w:autoSpaceDN w:val="0"/>
        <w:adjustRightInd w:val="0"/>
        <w:jc w:val="both"/>
        <w:rPr>
          <w:b/>
          <w:bCs/>
          <w:noProof w:val="0"/>
          <w:lang w:val="en-US"/>
        </w:rPr>
      </w:pPr>
      <w:r w:rsidRPr="00280C11">
        <w:rPr>
          <w:b/>
          <w:bCs/>
          <w:shd w:val="clear" w:color="auto" w:fill="FFFFFF"/>
        </w:rPr>
        <w:t>A</w:t>
      </w:r>
      <w:r w:rsidR="00D85283">
        <w:rPr>
          <w:b/>
          <w:bCs/>
          <w:shd w:val="clear" w:color="auto" w:fill="FFFFFF"/>
        </w:rPr>
        <w:t>rt</w:t>
      </w:r>
      <w:r w:rsidR="00627C0A">
        <w:rPr>
          <w:b/>
          <w:bCs/>
          <w:shd w:val="clear" w:color="auto" w:fill="FFFFFF"/>
        </w:rPr>
        <w:t>.</w:t>
      </w:r>
      <w:r w:rsidRPr="00280C11">
        <w:rPr>
          <w:b/>
          <w:bCs/>
          <w:shd w:val="clear" w:color="auto" w:fill="FFFFFF"/>
        </w:rPr>
        <w:t xml:space="preserve"> </w:t>
      </w:r>
      <w:bookmarkEnd w:id="12"/>
      <w:r w:rsidR="00627C0A">
        <w:rPr>
          <w:b/>
          <w:bCs/>
          <w:shd w:val="clear" w:color="auto" w:fill="FFFFFF"/>
        </w:rPr>
        <w:t>6</w:t>
      </w:r>
      <w:r w:rsidR="009A2E7C">
        <w:rPr>
          <w:b/>
          <w:bCs/>
          <w:shd w:val="clear" w:color="auto" w:fill="FFFFFF"/>
        </w:rPr>
        <w:t>8</w:t>
      </w:r>
    </w:p>
    <w:p w:rsidR="0050560D" w:rsidRDefault="00604CE3" w:rsidP="0050560D">
      <w:pPr>
        <w:autoSpaceDE w:val="0"/>
        <w:autoSpaceDN w:val="0"/>
        <w:adjustRightInd w:val="0"/>
        <w:jc w:val="both"/>
        <w:rPr>
          <w:noProof w:val="0"/>
          <w:lang w:val="en-US"/>
        </w:rPr>
      </w:pPr>
      <w:r w:rsidRPr="00604CE3">
        <w:rPr>
          <w:noProof w:val="0"/>
          <w:lang w:val="en-US"/>
        </w:rPr>
        <w:t>(1) În ceea ce privește frecvența, dezinsecția pentru combaterea țânțarilor se execută:</w:t>
      </w:r>
    </w:p>
    <w:p w:rsidR="0050560D" w:rsidRDefault="00C9624E" w:rsidP="0050560D">
      <w:pPr>
        <w:autoSpaceDE w:val="0"/>
        <w:autoSpaceDN w:val="0"/>
        <w:adjustRightInd w:val="0"/>
        <w:jc w:val="both"/>
        <w:rPr>
          <w:noProof w:val="0"/>
          <w:lang w:val="en-US"/>
        </w:rPr>
      </w:pPr>
      <w:r>
        <w:rPr>
          <w:noProof w:val="0"/>
          <w:lang w:val="en-US"/>
        </w:rPr>
        <w:tab/>
      </w:r>
      <w:r w:rsidR="00604CE3" w:rsidRPr="00604CE3">
        <w:rPr>
          <w:noProof w:val="0"/>
          <w:lang w:val="en-US"/>
        </w:rPr>
        <w:t>a) </w:t>
      </w:r>
      <w:proofErr w:type="gramStart"/>
      <w:r w:rsidR="00604CE3" w:rsidRPr="00604CE3">
        <w:rPr>
          <w:noProof w:val="0"/>
          <w:lang w:val="en-US"/>
        </w:rPr>
        <w:t>lunar</w:t>
      </w:r>
      <w:proofErr w:type="gramEnd"/>
      <w:r w:rsidR="00604CE3" w:rsidRPr="00604CE3">
        <w:rPr>
          <w:noProof w:val="0"/>
          <w:lang w:val="en-US"/>
        </w:rPr>
        <w:t>, în sezonul cald, pe spațiile deschise prevăzute în programul unitar de acțiune, prin aplicarea de tratamente multiple pentru combaterea țânțarilor adulți și a larvelor de țânțari;</w:t>
      </w:r>
    </w:p>
    <w:p w:rsidR="0050560D" w:rsidRDefault="00C9624E" w:rsidP="0050560D">
      <w:pPr>
        <w:autoSpaceDE w:val="0"/>
        <w:autoSpaceDN w:val="0"/>
        <w:adjustRightInd w:val="0"/>
        <w:jc w:val="both"/>
        <w:rPr>
          <w:noProof w:val="0"/>
          <w:lang w:val="en-US"/>
        </w:rPr>
      </w:pPr>
      <w:r>
        <w:rPr>
          <w:noProof w:val="0"/>
          <w:lang w:val="en-US"/>
        </w:rPr>
        <w:tab/>
      </w:r>
      <w:r w:rsidR="00604CE3" w:rsidRPr="00604CE3">
        <w:rPr>
          <w:noProof w:val="0"/>
          <w:lang w:val="en-US"/>
        </w:rPr>
        <w:t>b) </w:t>
      </w:r>
      <w:proofErr w:type="gramStart"/>
      <w:r w:rsidR="00604CE3" w:rsidRPr="00604CE3">
        <w:rPr>
          <w:noProof w:val="0"/>
          <w:lang w:val="en-US"/>
        </w:rPr>
        <w:t>minimum</w:t>
      </w:r>
      <w:proofErr w:type="gramEnd"/>
      <w:r w:rsidR="00604CE3" w:rsidRPr="00604CE3">
        <w:rPr>
          <w:noProof w:val="0"/>
          <w:lang w:val="en-US"/>
        </w:rPr>
        <w:t xml:space="preserve"> 3 tratamente pe an și ori de câte ori este nevoie, corespunzător concentrației și tipului de substanțe insecticide ce urmează a fi utilizate în spațiile comune închise ale clădirilor, inclusiv subsoluri umede sau inundate . </w:t>
      </w:r>
    </w:p>
    <w:p w:rsidR="0050560D" w:rsidRDefault="00604CE3" w:rsidP="0050560D">
      <w:pPr>
        <w:autoSpaceDE w:val="0"/>
        <w:autoSpaceDN w:val="0"/>
        <w:adjustRightInd w:val="0"/>
        <w:jc w:val="both"/>
        <w:rPr>
          <w:noProof w:val="0"/>
          <w:lang w:val="en-US"/>
        </w:rPr>
      </w:pPr>
      <w:r w:rsidRPr="00604CE3">
        <w:rPr>
          <w:noProof w:val="0"/>
          <w:lang w:val="en-US"/>
        </w:rPr>
        <w:t>(2) Pentru combaterea altor vectori dezinsecția se execută:</w:t>
      </w:r>
    </w:p>
    <w:p w:rsidR="0050560D" w:rsidRDefault="00C9624E" w:rsidP="0050560D">
      <w:pPr>
        <w:autoSpaceDE w:val="0"/>
        <w:autoSpaceDN w:val="0"/>
        <w:adjustRightInd w:val="0"/>
        <w:jc w:val="both"/>
        <w:rPr>
          <w:noProof w:val="0"/>
          <w:lang w:val="en-US"/>
        </w:rPr>
      </w:pPr>
      <w:r>
        <w:rPr>
          <w:noProof w:val="0"/>
          <w:lang w:val="en-US"/>
        </w:rPr>
        <w:tab/>
      </w:r>
      <w:r w:rsidR="00604CE3" w:rsidRPr="00604CE3">
        <w:rPr>
          <w:noProof w:val="0"/>
          <w:lang w:val="en-US"/>
        </w:rPr>
        <w:t>a) </w:t>
      </w:r>
      <w:proofErr w:type="gramStart"/>
      <w:r w:rsidR="00604CE3" w:rsidRPr="00604CE3">
        <w:rPr>
          <w:noProof w:val="0"/>
          <w:lang w:val="en-US"/>
        </w:rPr>
        <w:t>trimestrial</w:t>
      </w:r>
      <w:proofErr w:type="gramEnd"/>
      <w:r w:rsidR="00604CE3" w:rsidRPr="00604CE3">
        <w:rPr>
          <w:noProof w:val="0"/>
          <w:lang w:val="en-US"/>
        </w:rPr>
        <w:t xml:space="preserve"> și ori de câte ori este nevoie, în spațiile închise ale operatorilor economici cu profil nealimentar, instituțiilor publice și spațiile comune închise ale clădirilor;</w:t>
      </w:r>
    </w:p>
    <w:p w:rsidR="0050560D" w:rsidRDefault="00C9624E" w:rsidP="0050560D">
      <w:pPr>
        <w:autoSpaceDE w:val="0"/>
        <w:autoSpaceDN w:val="0"/>
        <w:adjustRightInd w:val="0"/>
        <w:jc w:val="both"/>
        <w:rPr>
          <w:noProof w:val="0"/>
          <w:lang w:val="en-US"/>
        </w:rPr>
      </w:pPr>
      <w:r>
        <w:rPr>
          <w:noProof w:val="0"/>
          <w:lang w:val="en-US"/>
        </w:rPr>
        <w:tab/>
      </w:r>
      <w:r w:rsidR="00604CE3" w:rsidRPr="00604CE3">
        <w:rPr>
          <w:noProof w:val="0"/>
          <w:lang w:val="en-US"/>
        </w:rPr>
        <w:t>b) </w:t>
      </w:r>
      <w:proofErr w:type="gramStart"/>
      <w:r w:rsidR="00604CE3" w:rsidRPr="00604CE3">
        <w:rPr>
          <w:noProof w:val="0"/>
          <w:lang w:val="en-US"/>
        </w:rPr>
        <w:t>lunar</w:t>
      </w:r>
      <w:proofErr w:type="gramEnd"/>
      <w:r w:rsidR="00604CE3" w:rsidRPr="00604CE3">
        <w:rPr>
          <w:noProof w:val="0"/>
          <w:lang w:val="en-US"/>
        </w:rPr>
        <w:t xml:space="preserve"> și ori de câte ori este nevoie, în spațiile închise ale operatorilor economici cu profil alimentar și ale unităților sanitare;</w:t>
      </w:r>
    </w:p>
    <w:p w:rsidR="0050560D" w:rsidRDefault="00C9624E" w:rsidP="0050560D">
      <w:pPr>
        <w:autoSpaceDE w:val="0"/>
        <w:autoSpaceDN w:val="0"/>
        <w:adjustRightInd w:val="0"/>
        <w:jc w:val="both"/>
        <w:rPr>
          <w:noProof w:val="0"/>
          <w:lang w:val="en-US"/>
        </w:rPr>
      </w:pPr>
      <w:r>
        <w:rPr>
          <w:noProof w:val="0"/>
          <w:lang w:val="en-US"/>
        </w:rPr>
        <w:tab/>
      </w:r>
      <w:r w:rsidR="00604CE3" w:rsidRPr="00604CE3">
        <w:rPr>
          <w:noProof w:val="0"/>
          <w:lang w:val="en-US"/>
        </w:rPr>
        <w:t>c) numai la solicitarea persoanelor fizice din spațiile cu destinație de locuință.</w:t>
      </w:r>
    </w:p>
    <w:p w:rsidR="00325A8B" w:rsidRDefault="00604CE3" w:rsidP="00325A8B">
      <w:pPr>
        <w:autoSpaceDE w:val="0"/>
        <w:autoSpaceDN w:val="0"/>
        <w:adjustRightInd w:val="0"/>
        <w:jc w:val="both"/>
        <w:rPr>
          <w:noProof w:val="0"/>
          <w:lang w:val="en-US"/>
        </w:rPr>
      </w:pPr>
      <w:r w:rsidRPr="00604CE3">
        <w:rPr>
          <w:noProof w:val="0"/>
          <w:lang w:val="en-US"/>
        </w:rPr>
        <w:t xml:space="preserve">(3) Numărul de tratamente care se efectuează lunar, se stabilesc prin programul unitar de acțiune. Înainte de elaborarea programului unitar de acțiune, </w:t>
      </w:r>
      <w:r w:rsidR="00C9624E">
        <w:rPr>
          <w:noProof w:val="0"/>
          <w:lang w:val="en-US"/>
        </w:rPr>
        <w:t>Primăria M</w:t>
      </w:r>
      <w:r w:rsidR="00325A8B">
        <w:rPr>
          <w:noProof w:val="0"/>
          <w:lang w:val="en-US"/>
        </w:rPr>
        <w:t>unicipiului Timișoara,</w:t>
      </w:r>
      <w:r w:rsidR="00E253A8">
        <w:rPr>
          <w:noProof w:val="0"/>
          <w:lang w:val="en-US"/>
        </w:rPr>
        <w:t xml:space="preserve"> </w:t>
      </w:r>
      <w:r w:rsidRPr="00604CE3">
        <w:rPr>
          <w:noProof w:val="0"/>
          <w:lang w:val="en-US"/>
        </w:rPr>
        <w:t>solicită Institutului Național de Cercetare-Dezvolta</w:t>
      </w:r>
      <w:r w:rsidR="00C9624E">
        <w:rPr>
          <w:noProof w:val="0"/>
          <w:lang w:val="en-US"/>
        </w:rPr>
        <w:t xml:space="preserve">re Medico-Militară “Cantacuzino” </w:t>
      </w:r>
      <w:r w:rsidRPr="00604CE3">
        <w:rPr>
          <w:noProof w:val="0"/>
          <w:lang w:val="en-US"/>
        </w:rPr>
        <w:t xml:space="preserve">recomandările necesare pentru stabilirea numărului de tratamente. În cazul în care institutul nu răspunde în maximum 30 de zile de la data primirii solicitării, se consideră că nu sunt necesare recomandări, iar </w:t>
      </w:r>
      <w:r w:rsidR="00C9624E">
        <w:rPr>
          <w:noProof w:val="0"/>
          <w:lang w:val="en-US"/>
        </w:rPr>
        <w:t xml:space="preserve">Primăria Municipiului Timișoara </w:t>
      </w:r>
      <w:r w:rsidRPr="00604CE3">
        <w:rPr>
          <w:noProof w:val="0"/>
          <w:lang w:val="en-US"/>
        </w:rPr>
        <w:t>stabilește numărul de tratamente, la propunerea operatorului, fără a se reduce numărul de tratamente de dezinsecție executate în anul anterior.</w:t>
      </w:r>
    </w:p>
    <w:p w:rsidR="00604CE3" w:rsidRPr="00053990" w:rsidRDefault="00604CE3" w:rsidP="00325A8B">
      <w:pPr>
        <w:autoSpaceDE w:val="0"/>
        <w:autoSpaceDN w:val="0"/>
        <w:adjustRightInd w:val="0"/>
        <w:jc w:val="both"/>
        <w:rPr>
          <w:noProof w:val="0"/>
          <w:lang w:val="en-US"/>
        </w:rPr>
      </w:pPr>
      <w:r w:rsidRPr="00604CE3">
        <w:rPr>
          <w:noProof w:val="0"/>
          <w:lang w:val="en-US"/>
        </w:rPr>
        <w:t>(4) În situația în care, după aprobarea și punerea în aplicare a programului unitar de acțiune, evoluția vectorilor supuși tratamentelor de dezinsecție impune recomandări noi din partea Institutului Național de Cercetare-Dezvoltare</w:t>
      </w:r>
      <w:r w:rsidR="00C9624E">
        <w:rPr>
          <w:noProof w:val="0"/>
          <w:lang w:val="en-US"/>
        </w:rPr>
        <w:t xml:space="preserve"> Medico-Militară “Cantacuzino”,</w:t>
      </w:r>
      <w:r w:rsidR="00385236">
        <w:rPr>
          <w:noProof w:val="0"/>
          <w:lang w:val="en-US"/>
        </w:rPr>
        <w:t xml:space="preserve"> </w:t>
      </w:r>
      <w:r w:rsidRPr="00604CE3">
        <w:rPr>
          <w:noProof w:val="0"/>
          <w:lang w:val="en-US"/>
        </w:rPr>
        <w:t>acestea se vor implementa prin modificarea programului unitar de acțiune</w:t>
      </w:r>
      <w:r w:rsidR="002353A0">
        <w:rPr>
          <w:noProof w:val="0"/>
          <w:lang w:val="en-US"/>
        </w:rPr>
        <w:t>.</w:t>
      </w:r>
      <w:r w:rsidRPr="00053990">
        <w:rPr>
          <w:noProof w:val="0"/>
          <w:lang w:val="en-US"/>
        </w:rPr>
        <w:t xml:space="preserve">  </w:t>
      </w:r>
      <w:r w:rsidRPr="00053990">
        <w:rPr>
          <w:noProof w:val="0"/>
          <w:lang w:val="en-US"/>
        </w:rPr>
        <w:tab/>
      </w:r>
    </w:p>
    <w:p w:rsidR="00627C0A" w:rsidRDefault="00627C0A" w:rsidP="00604CE3">
      <w:pPr>
        <w:autoSpaceDE w:val="0"/>
        <w:autoSpaceDN w:val="0"/>
        <w:adjustRightInd w:val="0"/>
        <w:jc w:val="both"/>
        <w:rPr>
          <w:b/>
          <w:bCs/>
          <w:shd w:val="clear" w:color="auto" w:fill="FFFFFF"/>
        </w:rPr>
      </w:pPr>
    </w:p>
    <w:p w:rsidR="00280C11" w:rsidRDefault="00280C11" w:rsidP="00604CE3">
      <w:pPr>
        <w:autoSpaceDE w:val="0"/>
        <w:autoSpaceDN w:val="0"/>
        <w:adjustRightInd w:val="0"/>
        <w:jc w:val="both"/>
        <w:rPr>
          <w:b/>
          <w:bCs/>
          <w:noProof w:val="0"/>
          <w:shd w:val="clear" w:color="auto" w:fill="FFFFFF"/>
          <w:lang w:val="en-US"/>
        </w:rPr>
      </w:pPr>
      <w:r w:rsidRPr="00280C11">
        <w:rPr>
          <w:b/>
          <w:bCs/>
          <w:shd w:val="clear" w:color="auto" w:fill="FFFFFF"/>
        </w:rPr>
        <w:t>A</w:t>
      </w:r>
      <w:r w:rsidR="00D85283">
        <w:rPr>
          <w:b/>
          <w:bCs/>
          <w:shd w:val="clear" w:color="auto" w:fill="FFFFFF"/>
        </w:rPr>
        <w:t>rt</w:t>
      </w:r>
      <w:r w:rsidR="00627C0A">
        <w:rPr>
          <w:b/>
          <w:bCs/>
          <w:shd w:val="clear" w:color="auto" w:fill="FFFFFF"/>
        </w:rPr>
        <w:t>.</w:t>
      </w:r>
      <w:r w:rsidR="009A2E7C">
        <w:rPr>
          <w:b/>
          <w:bCs/>
          <w:shd w:val="clear" w:color="auto" w:fill="FFFFFF"/>
        </w:rPr>
        <w:t xml:space="preserve"> 69</w:t>
      </w:r>
    </w:p>
    <w:p w:rsidR="00604CE3" w:rsidRPr="00053990" w:rsidRDefault="00604CE3" w:rsidP="00604CE3">
      <w:pPr>
        <w:autoSpaceDE w:val="0"/>
        <w:autoSpaceDN w:val="0"/>
        <w:adjustRightInd w:val="0"/>
        <w:jc w:val="both"/>
        <w:rPr>
          <w:noProof w:val="0"/>
          <w:lang w:val="en-US"/>
        </w:rPr>
      </w:pPr>
      <w:r w:rsidRPr="00053990">
        <w:rPr>
          <w:noProof w:val="0"/>
          <w:lang w:val="en-US"/>
        </w:rPr>
        <w:t>Din punctul de vedere al frecvenţei, deratizarea se execută:</w:t>
      </w:r>
    </w:p>
    <w:p w:rsidR="00604CE3" w:rsidRPr="00053990" w:rsidRDefault="00C9624E" w:rsidP="00C9624E">
      <w:pPr>
        <w:tabs>
          <w:tab w:val="left" w:pos="284"/>
        </w:tabs>
        <w:autoSpaceDE w:val="0"/>
        <w:autoSpaceDN w:val="0"/>
        <w:adjustRightInd w:val="0"/>
        <w:jc w:val="both"/>
        <w:rPr>
          <w:noProof w:val="0"/>
          <w:lang w:val="en-US"/>
        </w:rPr>
      </w:pPr>
      <w:r>
        <w:rPr>
          <w:noProof w:val="0"/>
          <w:lang w:val="en-US"/>
        </w:rPr>
        <w:tab/>
      </w:r>
      <w:r>
        <w:rPr>
          <w:noProof w:val="0"/>
          <w:lang w:val="en-US"/>
        </w:rPr>
        <w:tab/>
        <w:t xml:space="preserve">a) </w:t>
      </w:r>
      <w:r w:rsidR="00604CE3" w:rsidRPr="00053990">
        <w:rPr>
          <w:noProof w:val="0"/>
          <w:lang w:val="en-US"/>
        </w:rPr>
        <w:t>pentru operatorii economici cu profil nealimentar şi asociaţiile de proprietari/locatari, cel puţin o dată pe semestru şi ori de câte ori este nevoie pentru stingerea unui focar;</w:t>
      </w:r>
    </w:p>
    <w:p w:rsidR="00604CE3" w:rsidRPr="00053990" w:rsidRDefault="00C9624E" w:rsidP="00C9624E">
      <w:pPr>
        <w:tabs>
          <w:tab w:val="left" w:pos="284"/>
        </w:tabs>
        <w:autoSpaceDE w:val="0"/>
        <w:autoSpaceDN w:val="0"/>
        <w:adjustRightInd w:val="0"/>
        <w:jc w:val="both"/>
        <w:rPr>
          <w:noProof w:val="0"/>
          <w:lang w:val="en-US"/>
        </w:rPr>
      </w:pPr>
      <w:r>
        <w:rPr>
          <w:shd w:val="clear" w:color="auto" w:fill="FFFFFF"/>
        </w:rPr>
        <w:tab/>
      </w:r>
      <w:r>
        <w:rPr>
          <w:shd w:val="clear" w:color="auto" w:fill="FFFFFF"/>
        </w:rPr>
        <w:tab/>
        <w:t xml:space="preserve">b) </w:t>
      </w:r>
      <w:r w:rsidR="00604CE3" w:rsidRPr="00053990">
        <w:rPr>
          <w:shd w:val="clear" w:color="auto" w:fill="FFFFFF"/>
        </w:rPr>
        <w:t>pentru operatorii economici cu profil alimentar, cel puțin o dată pe trimestru și ori de câte ori este nevoie pentru stingerea unui focar, cu respectarea prevederilor legale referitoare la siguranța alimentului;</w:t>
      </w:r>
    </w:p>
    <w:p w:rsidR="00604CE3" w:rsidRPr="00053990" w:rsidRDefault="00C9624E" w:rsidP="00604CE3">
      <w:pPr>
        <w:autoSpaceDE w:val="0"/>
        <w:autoSpaceDN w:val="0"/>
        <w:adjustRightInd w:val="0"/>
        <w:jc w:val="both"/>
        <w:rPr>
          <w:noProof w:val="0"/>
          <w:lang w:val="en-US"/>
        </w:rPr>
      </w:pPr>
      <w:r>
        <w:rPr>
          <w:noProof w:val="0"/>
          <w:lang w:val="en-US"/>
        </w:rPr>
        <w:tab/>
        <w:t xml:space="preserve">c) </w:t>
      </w:r>
      <w:r w:rsidR="00604CE3" w:rsidRPr="00053990">
        <w:rPr>
          <w:noProof w:val="0"/>
          <w:lang w:val="en-US"/>
        </w:rPr>
        <w:t>pentru spaţiile deschise din domeniul public şi privat al unităţii administrativ-teritoriale în conformitate cu programul unitar de acţiune, dar nu mai puţin de 3 tratamente pe an;</w:t>
      </w:r>
    </w:p>
    <w:p w:rsidR="00627C0A" w:rsidRDefault="00C9624E" w:rsidP="00604CE3">
      <w:pPr>
        <w:autoSpaceDE w:val="0"/>
        <w:autoSpaceDN w:val="0"/>
        <w:adjustRightInd w:val="0"/>
        <w:jc w:val="both"/>
        <w:rPr>
          <w:noProof w:val="0"/>
          <w:lang w:val="en-US"/>
        </w:rPr>
      </w:pPr>
      <w:r>
        <w:rPr>
          <w:noProof w:val="0"/>
          <w:lang w:val="en-US"/>
        </w:rPr>
        <w:tab/>
        <w:t xml:space="preserve">d) </w:t>
      </w:r>
      <w:r w:rsidR="00604CE3" w:rsidRPr="00053990">
        <w:rPr>
          <w:noProof w:val="0"/>
          <w:lang w:val="en-US"/>
        </w:rPr>
        <w:t>pentru persoanele fizice, ori de câte ori este nevoie pentru stingerea unui focar.</w:t>
      </w:r>
    </w:p>
    <w:p w:rsidR="002353A0" w:rsidRPr="002353A0" w:rsidRDefault="002353A0" w:rsidP="00604CE3">
      <w:pPr>
        <w:autoSpaceDE w:val="0"/>
        <w:autoSpaceDN w:val="0"/>
        <w:adjustRightInd w:val="0"/>
        <w:jc w:val="both"/>
        <w:rPr>
          <w:noProof w:val="0"/>
          <w:lang w:val="en-US"/>
        </w:rPr>
      </w:pPr>
    </w:p>
    <w:p w:rsidR="00CE4C55" w:rsidRDefault="00280C11" w:rsidP="00604CE3">
      <w:pPr>
        <w:autoSpaceDE w:val="0"/>
        <w:autoSpaceDN w:val="0"/>
        <w:adjustRightInd w:val="0"/>
        <w:jc w:val="both"/>
        <w:rPr>
          <w:b/>
          <w:bCs/>
          <w:noProof w:val="0"/>
          <w:shd w:val="clear" w:color="auto" w:fill="FFFFFF"/>
          <w:lang w:val="en-US"/>
        </w:rPr>
      </w:pPr>
      <w:r w:rsidRPr="00280C11">
        <w:rPr>
          <w:b/>
          <w:bCs/>
          <w:shd w:val="clear" w:color="auto" w:fill="FFFFFF"/>
        </w:rPr>
        <w:t>A</w:t>
      </w:r>
      <w:r w:rsidR="00D85283">
        <w:rPr>
          <w:b/>
          <w:bCs/>
          <w:shd w:val="clear" w:color="auto" w:fill="FFFFFF"/>
        </w:rPr>
        <w:t>rt</w:t>
      </w:r>
      <w:r w:rsidR="00627C0A">
        <w:rPr>
          <w:b/>
          <w:bCs/>
          <w:shd w:val="clear" w:color="auto" w:fill="FFFFFF"/>
        </w:rPr>
        <w:t>.</w:t>
      </w:r>
      <w:r w:rsidRPr="00280C11">
        <w:rPr>
          <w:b/>
          <w:bCs/>
          <w:shd w:val="clear" w:color="auto" w:fill="FFFFFF"/>
        </w:rPr>
        <w:t xml:space="preserve"> </w:t>
      </w:r>
      <w:r w:rsidR="009A2E7C">
        <w:rPr>
          <w:b/>
          <w:bCs/>
          <w:noProof w:val="0"/>
          <w:shd w:val="clear" w:color="auto" w:fill="FFFFFF"/>
          <w:lang w:val="en-US"/>
        </w:rPr>
        <w:t>70</w:t>
      </w:r>
    </w:p>
    <w:p w:rsidR="00604CE3" w:rsidRPr="00CE4C55" w:rsidRDefault="00604CE3" w:rsidP="00604CE3">
      <w:pPr>
        <w:autoSpaceDE w:val="0"/>
        <w:autoSpaceDN w:val="0"/>
        <w:adjustRightInd w:val="0"/>
        <w:jc w:val="both"/>
        <w:rPr>
          <w:b/>
          <w:bCs/>
          <w:noProof w:val="0"/>
          <w:shd w:val="clear" w:color="auto" w:fill="FFFFFF"/>
          <w:lang w:val="en-US"/>
        </w:rPr>
      </w:pPr>
      <w:r w:rsidRPr="00053990">
        <w:rPr>
          <w:noProof w:val="0"/>
          <w:lang w:val="en-US"/>
        </w:rPr>
        <w:t>Dezinfecţia se execută numai la solicitarea persoanelor fizice sau juridice.</w:t>
      </w:r>
    </w:p>
    <w:p w:rsidR="00627C0A" w:rsidRPr="00053990" w:rsidRDefault="00627C0A" w:rsidP="00604CE3">
      <w:pPr>
        <w:autoSpaceDE w:val="0"/>
        <w:autoSpaceDN w:val="0"/>
        <w:adjustRightInd w:val="0"/>
        <w:jc w:val="both"/>
        <w:rPr>
          <w:noProof w:val="0"/>
          <w:lang w:val="en-US"/>
        </w:rPr>
      </w:pPr>
    </w:p>
    <w:p w:rsidR="00280C11" w:rsidRDefault="00280C11" w:rsidP="00604CE3">
      <w:pPr>
        <w:autoSpaceDE w:val="0"/>
        <w:autoSpaceDN w:val="0"/>
        <w:adjustRightInd w:val="0"/>
        <w:jc w:val="both"/>
        <w:rPr>
          <w:b/>
          <w:bCs/>
          <w:noProof w:val="0"/>
          <w:shd w:val="clear" w:color="auto" w:fill="FFFFFF"/>
          <w:lang w:val="en-US"/>
        </w:rPr>
      </w:pPr>
      <w:r w:rsidRPr="00280C11">
        <w:rPr>
          <w:b/>
          <w:bCs/>
          <w:shd w:val="clear" w:color="auto" w:fill="FFFFFF"/>
        </w:rPr>
        <w:t>A</w:t>
      </w:r>
      <w:r w:rsidR="00D85283">
        <w:rPr>
          <w:b/>
          <w:bCs/>
          <w:shd w:val="clear" w:color="auto" w:fill="FFFFFF"/>
        </w:rPr>
        <w:t>rt</w:t>
      </w:r>
      <w:r w:rsidR="00627C0A">
        <w:rPr>
          <w:b/>
          <w:bCs/>
          <w:shd w:val="clear" w:color="auto" w:fill="FFFFFF"/>
        </w:rPr>
        <w:t>.</w:t>
      </w:r>
      <w:r w:rsidRPr="00280C11">
        <w:rPr>
          <w:b/>
          <w:bCs/>
          <w:shd w:val="clear" w:color="auto" w:fill="FFFFFF"/>
        </w:rPr>
        <w:t xml:space="preserve"> </w:t>
      </w:r>
      <w:r w:rsidR="009A2E7C">
        <w:rPr>
          <w:b/>
          <w:bCs/>
          <w:shd w:val="clear" w:color="auto" w:fill="FFFFFF"/>
        </w:rPr>
        <w:t>71</w:t>
      </w:r>
    </w:p>
    <w:p w:rsidR="00627C0A" w:rsidRDefault="00604CE3" w:rsidP="00604CE3">
      <w:pPr>
        <w:autoSpaceDE w:val="0"/>
        <w:autoSpaceDN w:val="0"/>
        <w:adjustRightInd w:val="0"/>
        <w:jc w:val="both"/>
        <w:rPr>
          <w:noProof w:val="0"/>
          <w:lang w:val="en-US"/>
        </w:rPr>
      </w:pPr>
      <w:r w:rsidRPr="00053990">
        <w:rPr>
          <w:noProof w:val="0"/>
          <w:lang w:val="en-US"/>
        </w:rPr>
        <w:t>Toate produsele folosite pentru efectuarea operaţiunilor de deratizare, dezinsecţie, dezinfecţie vor fi avizate de către Comisia Naţională pentru Produse Biocide.</w:t>
      </w:r>
    </w:p>
    <w:p w:rsidR="006D6FDF" w:rsidRPr="006D6FDF" w:rsidRDefault="006D6FDF" w:rsidP="00604CE3">
      <w:pPr>
        <w:autoSpaceDE w:val="0"/>
        <w:autoSpaceDN w:val="0"/>
        <w:adjustRightInd w:val="0"/>
        <w:jc w:val="both"/>
        <w:rPr>
          <w:noProof w:val="0"/>
          <w:lang w:val="en-US"/>
        </w:rPr>
      </w:pPr>
    </w:p>
    <w:p w:rsidR="00280C11" w:rsidRDefault="00280C11" w:rsidP="00604CE3">
      <w:pPr>
        <w:autoSpaceDE w:val="0"/>
        <w:autoSpaceDN w:val="0"/>
        <w:adjustRightInd w:val="0"/>
        <w:jc w:val="both"/>
        <w:rPr>
          <w:noProof w:val="0"/>
          <w:lang w:val="en-US"/>
        </w:rPr>
      </w:pPr>
      <w:r w:rsidRPr="00280C11">
        <w:rPr>
          <w:b/>
          <w:bCs/>
          <w:shd w:val="clear" w:color="auto" w:fill="FFFFFF"/>
        </w:rPr>
        <w:t>A</w:t>
      </w:r>
      <w:r w:rsidR="00D85283">
        <w:rPr>
          <w:b/>
          <w:bCs/>
          <w:shd w:val="clear" w:color="auto" w:fill="FFFFFF"/>
        </w:rPr>
        <w:t>rt</w:t>
      </w:r>
      <w:r w:rsidR="00627C0A">
        <w:rPr>
          <w:b/>
          <w:bCs/>
          <w:shd w:val="clear" w:color="auto" w:fill="FFFFFF"/>
        </w:rPr>
        <w:t>.</w:t>
      </w:r>
      <w:r w:rsidRPr="00280C11">
        <w:rPr>
          <w:b/>
          <w:bCs/>
          <w:shd w:val="clear" w:color="auto" w:fill="FFFFFF"/>
        </w:rPr>
        <w:t xml:space="preserve"> </w:t>
      </w:r>
      <w:r w:rsidR="00627C0A">
        <w:rPr>
          <w:b/>
          <w:bCs/>
          <w:shd w:val="clear" w:color="auto" w:fill="FFFFFF"/>
        </w:rPr>
        <w:t>7</w:t>
      </w:r>
      <w:r w:rsidR="009A2E7C">
        <w:rPr>
          <w:b/>
          <w:bCs/>
          <w:shd w:val="clear" w:color="auto" w:fill="FFFFFF"/>
        </w:rPr>
        <w:t>2</w:t>
      </w:r>
      <w:r w:rsidR="00604CE3" w:rsidRPr="00053990">
        <w:rPr>
          <w:noProof w:val="0"/>
          <w:lang w:val="en-US"/>
        </w:rPr>
        <w:t xml:space="preserve">  </w:t>
      </w:r>
    </w:p>
    <w:p w:rsidR="00CE4C55" w:rsidRDefault="00604CE3" w:rsidP="00CE4C55">
      <w:pPr>
        <w:autoSpaceDE w:val="0"/>
        <w:autoSpaceDN w:val="0"/>
        <w:adjustRightInd w:val="0"/>
        <w:jc w:val="both"/>
        <w:rPr>
          <w:noProof w:val="0"/>
          <w:lang w:val="en-US"/>
        </w:rPr>
      </w:pPr>
      <w:r w:rsidRPr="00604CE3">
        <w:rPr>
          <w:noProof w:val="0"/>
          <w:lang w:val="en-US"/>
        </w:rPr>
        <w:t xml:space="preserve">(1) Persoanele fizice sau juridice deținătoare de spații construite, indiferent de destinație, curți și/sau terenuri virane sau amenajate, unitățile de administrare a domeniului public, ocoalele silvice, instituțiile publice, precum și unitățile care au în exploatare rețele tehnico-edilitare sunt obligate să asigure efectuarea </w:t>
      </w:r>
      <w:r w:rsidRPr="00604CE3">
        <w:rPr>
          <w:noProof w:val="0"/>
          <w:lang w:val="en-US"/>
        </w:rPr>
        <w:lastRenderedPageBreak/>
        <w:t>operațiunilor periodice de dezinsecție și deratizare ori pentru stingerea unui focar, în spațiile deținute de acestea.</w:t>
      </w:r>
    </w:p>
    <w:p w:rsidR="00CE4C55" w:rsidRDefault="00604CE3" w:rsidP="00CE4C55">
      <w:pPr>
        <w:autoSpaceDE w:val="0"/>
        <w:autoSpaceDN w:val="0"/>
        <w:adjustRightInd w:val="0"/>
        <w:jc w:val="both"/>
        <w:rPr>
          <w:noProof w:val="0"/>
          <w:lang w:val="en-US"/>
        </w:rPr>
      </w:pPr>
      <w:r w:rsidRPr="00604CE3">
        <w:rPr>
          <w:noProof w:val="0"/>
          <w:lang w:val="en-US"/>
        </w:rPr>
        <w:t>(2) Operațiunile de dezinsecție, dezinfecție și deratizare la obiectivele din programul unitar de acțiune se prestează exclusiv de către operatorul licențiat de A.N.R.S.C., căruia i-a fost atribuită activitatea în gestiune directă sau delegată de către unitatea administrativ-teritorială, în condițiile legii</w:t>
      </w:r>
      <w:r w:rsidR="00E43513">
        <w:rPr>
          <w:noProof w:val="0"/>
          <w:lang w:val="en-US"/>
        </w:rPr>
        <w:t>.</w:t>
      </w:r>
    </w:p>
    <w:p w:rsidR="00CE4C55" w:rsidRDefault="00604CE3" w:rsidP="00CE4C55">
      <w:pPr>
        <w:autoSpaceDE w:val="0"/>
        <w:autoSpaceDN w:val="0"/>
        <w:adjustRightInd w:val="0"/>
        <w:jc w:val="both"/>
        <w:rPr>
          <w:noProof w:val="0"/>
          <w:lang w:val="en-US"/>
        </w:rPr>
      </w:pPr>
      <w:r w:rsidRPr="00604CE3">
        <w:rPr>
          <w:noProof w:val="0"/>
          <w:lang w:val="en-US"/>
        </w:rPr>
        <w:t>(3) Persoanele fizice sau juridice beneficiare ale operațiilor de deratizare, dezinsecție și/sau dezinfecție au obligația să permită accesul operatorului în locurile unde urmează să se realizeze operația și să mențină spațiile pe care le au în proprietate salubre, luând măsuri de evacuare a tuturor reziduurilor solide, de spălare a încăperilor în care se efectuează colectarea deșeurilor, de eliminare a apei stagnate, de curățare a subsolurilor, de punere în ordine a depozitelor de materiale și de remediere a defecțiunilor tehnice la instalațiile sanitare care provoacă inundarea sau stagnarea apei în subsoluri și/sau pe terenurile deținute.</w:t>
      </w:r>
    </w:p>
    <w:p w:rsidR="00CE4C55" w:rsidRPr="00053990" w:rsidRDefault="00CE4C55" w:rsidP="00CE4C55">
      <w:pPr>
        <w:autoSpaceDE w:val="0"/>
        <w:autoSpaceDN w:val="0"/>
        <w:adjustRightInd w:val="0"/>
        <w:jc w:val="both"/>
        <w:rPr>
          <w:noProof w:val="0"/>
          <w:lang w:val="en-US"/>
        </w:rPr>
      </w:pPr>
      <w:r>
        <w:rPr>
          <w:noProof w:val="0"/>
          <w:lang w:val="en-US"/>
        </w:rPr>
        <w:t>(4) </w:t>
      </w:r>
      <w:r w:rsidR="00604CE3" w:rsidRPr="00604CE3">
        <w:rPr>
          <w:noProof w:val="0"/>
          <w:lang w:val="en-US"/>
        </w:rPr>
        <w:t>Operațiunile de dezinsecție, dezinfecție și deratizare la obiectivele care nu fac parte din programul unitar de acțiune pot fi prestate și de operatori economici autorizați în baza reglementărilor emise de autoritățile administrației publice locale.</w:t>
      </w:r>
      <w:r w:rsidR="00604CE3" w:rsidRPr="00053990">
        <w:rPr>
          <w:noProof w:val="0"/>
          <w:lang w:val="en-US"/>
        </w:rPr>
        <w:tab/>
      </w:r>
    </w:p>
    <w:p w:rsidR="00627C0A" w:rsidRDefault="00627C0A" w:rsidP="00604CE3">
      <w:pPr>
        <w:autoSpaceDE w:val="0"/>
        <w:autoSpaceDN w:val="0"/>
        <w:adjustRightInd w:val="0"/>
        <w:jc w:val="both"/>
        <w:rPr>
          <w:b/>
          <w:bCs/>
          <w:shd w:val="clear" w:color="auto" w:fill="FFFFFF"/>
        </w:rPr>
      </w:pPr>
    </w:p>
    <w:p w:rsidR="006E6F40" w:rsidRDefault="00280C11" w:rsidP="00604CE3">
      <w:pPr>
        <w:autoSpaceDE w:val="0"/>
        <w:autoSpaceDN w:val="0"/>
        <w:adjustRightInd w:val="0"/>
        <w:jc w:val="both"/>
        <w:rPr>
          <w:b/>
          <w:bCs/>
          <w:noProof w:val="0"/>
          <w:shd w:val="clear" w:color="auto" w:fill="FFFFFF"/>
          <w:lang w:val="en-US"/>
        </w:rPr>
      </w:pPr>
      <w:r w:rsidRPr="00280C11">
        <w:rPr>
          <w:b/>
          <w:bCs/>
          <w:shd w:val="clear" w:color="auto" w:fill="FFFFFF"/>
        </w:rPr>
        <w:t>A</w:t>
      </w:r>
      <w:r w:rsidR="00D85283">
        <w:rPr>
          <w:b/>
          <w:bCs/>
          <w:shd w:val="clear" w:color="auto" w:fill="FFFFFF"/>
        </w:rPr>
        <w:t>rt</w:t>
      </w:r>
      <w:r w:rsidR="00627C0A">
        <w:rPr>
          <w:b/>
          <w:bCs/>
          <w:shd w:val="clear" w:color="auto" w:fill="FFFFFF"/>
        </w:rPr>
        <w:t>.</w:t>
      </w:r>
      <w:r w:rsidRPr="00280C11">
        <w:rPr>
          <w:b/>
          <w:bCs/>
          <w:shd w:val="clear" w:color="auto" w:fill="FFFFFF"/>
        </w:rPr>
        <w:t xml:space="preserve"> </w:t>
      </w:r>
      <w:r w:rsidRPr="00280C11">
        <w:rPr>
          <w:b/>
          <w:bCs/>
          <w:noProof w:val="0"/>
          <w:shd w:val="clear" w:color="auto" w:fill="FFFFFF"/>
          <w:lang w:val="en-US"/>
        </w:rPr>
        <w:t>7</w:t>
      </w:r>
      <w:r w:rsidR="009A2E7C">
        <w:rPr>
          <w:b/>
          <w:bCs/>
          <w:noProof w:val="0"/>
          <w:shd w:val="clear" w:color="auto" w:fill="FFFFFF"/>
          <w:lang w:val="en-US"/>
        </w:rPr>
        <w:t>3</w:t>
      </w:r>
    </w:p>
    <w:p w:rsidR="00604CE3" w:rsidRPr="006E6F40" w:rsidRDefault="00604CE3" w:rsidP="00604CE3">
      <w:pPr>
        <w:autoSpaceDE w:val="0"/>
        <w:autoSpaceDN w:val="0"/>
        <w:adjustRightInd w:val="0"/>
        <w:jc w:val="both"/>
        <w:rPr>
          <w:b/>
          <w:bCs/>
          <w:noProof w:val="0"/>
          <w:shd w:val="clear" w:color="auto" w:fill="FFFFFF"/>
          <w:lang w:val="en-US"/>
        </w:rPr>
      </w:pPr>
      <w:r w:rsidRPr="00053990">
        <w:rPr>
          <w:noProof w:val="0"/>
          <w:lang w:val="en-US"/>
        </w:rPr>
        <w:t>Operatorul care prestează activitatea de deratizare,</w:t>
      </w:r>
      <w:r w:rsidRPr="00F34684">
        <w:rPr>
          <w:noProof w:val="0"/>
          <w:lang w:val="en-US"/>
        </w:rPr>
        <w:t xml:space="preserve"> </w:t>
      </w:r>
      <w:r w:rsidRPr="00053990">
        <w:rPr>
          <w:noProof w:val="0"/>
          <w:lang w:val="en-US"/>
        </w:rPr>
        <w:t>dezinsecţie</w:t>
      </w:r>
      <w:r w:rsidRPr="00F34684">
        <w:rPr>
          <w:noProof w:val="0"/>
          <w:lang w:val="en-US"/>
        </w:rPr>
        <w:t xml:space="preserve"> </w:t>
      </w:r>
      <w:r>
        <w:rPr>
          <w:noProof w:val="0"/>
          <w:lang w:val="en-US"/>
        </w:rPr>
        <w:t>si</w:t>
      </w:r>
      <w:r w:rsidRPr="00053990">
        <w:rPr>
          <w:noProof w:val="0"/>
          <w:lang w:val="en-US"/>
        </w:rPr>
        <w:t xml:space="preserve"> dezinfecţie, are următoarele obligaţii:</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a) înainte de începerea operaţiunii de dezinsecţie sau deratizare la obiectivele din programul unitar de acţiune, să notifice, în scris, autoritatea administraţiei publice locale şi să aducă la cunoştinţa populaţiei, prin mass-media, cu cel puţin 7 zile înainte, următoarele:</w:t>
      </w:r>
    </w:p>
    <w:p w:rsidR="00604CE3" w:rsidRPr="00053990" w:rsidRDefault="00604CE3" w:rsidP="00604CE3">
      <w:pPr>
        <w:autoSpaceDE w:val="0"/>
        <w:autoSpaceDN w:val="0"/>
        <w:adjustRightInd w:val="0"/>
        <w:jc w:val="both"/>
        <w:rPr>
          <w:noProof w:val="0"/>
          <w:lang w:val="en-US"/>
        </w:rPr>
      </w:pPr>
      <w:r w:rsidRPr="00053990">
        <w:rPr>
          <w:noProof w:val="0"/>
          <w:lang w:val="en-US"/>
        </w:rPr>
        <w:t xml:space="preserve">    </w:t>
      </w:r>
      <w:r w:rsidRPr="00053990">
        <w:rPr>
          <w:noProof w:val="0"/>
          <w:lang w:val="en-US"/>
        </w:rPr>
        <w:tab/>
        <w:t xml:space="preserve">1. </w:t>
      </w:r>
      <w:proofErr w:type="gramStart"/>
      <w:r w:rsidRPr="00053990">
        <w:rPr>
          <w:noProof w:val="0"/>
          <w:lang w:val="en-US"/>
        </w:rPr>
        <w:t>tipul</w:t>
      </w:r>
      <w:proofErr w:type="gramEnd"/>
      <w:r w:rsidRPr="00053990">
        <w:rPr>
          <w:noProof w:val="0"/>
          <w:lang w:val="en-US"/>
        </w:rPr>
        <w:t xml:space="preserve"> operaţiunii ce urmează a se efectua;</w:t>
      </w:r>
    </w:p>
    <w:p w:rsidR="00604CE3" w:rsidRPr="00053990" w:rsidRDefault="00604CE3" w:rsidP="00604CE3">
      <w:pPr>
        <w:autoSpaceDE w:val="0"/>
        <w:autoSpaceDN w:val="0"/>
        <w:adjustRightInd w:val="0"/>
        <w:jc w:val="both"/>
        <w:rPr>
          <w:noProof w:val="0"/>
          <w:lang w:val="en-US"/>
        </w:rPr>
      </w:pPr>
      <w:r w:rsidRPr="00053990">
        <w:rPr>
          <w:noProof w:val="0"/>
          <w:lang w:val="en-US"/>
        </w:rPr>
        <w:t xml:space="preserve">    </w:t>
      </w:r>
      <w:r w:rsidRPr="00053990">
        <w:rPr>
          <w:noProof w:val="0"/>
          <w:lang w:val="en-US"/>
        </w:rPr>
        <w:tab/>
        <w:t xml:space="preserve">2. </w:t>
      </w:r>
      <w:proofErr w:type="gramStart"/>
      <w:r w:rsidRPr="00053990">
        <w:rPr>
          <w:noProof w:val="0"/>
          <w:lang w:val="en-US"/>
        </w:rPr>
        <w:t>perioada</w:t>
      </w:r>
      <w:proofErr w:type="gramEnd"/>
      <w:r w:rsidRPr="00053990">
        <w:rPr>
          <w:noProof w:val="0"/>
          <w:lang w:val="en-US"/>
        </w:rPr>
        <w:t xml:space="preserve"> efectuării tratamentelor;</w:t>
      </w:r>
    </w:p>
    <w:p w:rsidR="00604CE3" w:rsidRPr="00053990" w:rsidRDefault="00604CE3" w:rsidP="00604CE3">
      <w:pPr>
        <w:autoSpaceDE w:val="0"/>
        <w:autoSpaceDN w:val="0"/>
        <w:adjustRightInd w:val="0"/>
        <w:jc w:val="both"/>
        <w:rPr>
          <w:noProof w:val="0"/>
          <w:lang w:val="en-US"/>
        </w:rPr>
      </w:pPr>
      <w:r w:rsidRPr="00053990">
        <w:rPr>
          <w:noProof w:val="0"/>
          <w:lang w:val="en-US"/>
        </w:rPr>
        <w:t xml:space="preserve">    </w:t>
      </w:r>
      <w:r w:rsidRPr="00053990">
        <w:rPr>
          <w:noProof w:val="0"/>
          <w:lang w:val="en-US"/>
        </w:rPr>
        <w:tab/>
        <w:t xml:space="preserve">3. </w:t>
      </w:r>
      <w:proofErr w:type="gramStart"/>
      <w:r w:rsidRPr="00053990">
        <w:rPr>
          <w:noProof w:val="0"/>
          <w:lang w:val="en-US"/>
        </w:rPr>
        <w:t>substanţele</w:t>
      </w:r>
      <w:proofErr w:type="gramEnd"/>
      <w:r w:rsidRPr="00053990">
        <w:rPr>
          <w:noProof w:val="0"/>
          <w:lang w:val="en-US"/>
        </w:rPr>
        <w:t xml:space="preserve"> utilizate, gradul de toxicitate a acestora;</w:t>
      </w:r>
    </w:p>
    <w:p w:rsidR="006E6F40" w:rsidRDefault="00604CE3" w:rsidP="00604CE3">
      <w:pPr>
        <w:autoSpaceDE w:val="0"/>
        <w:autoSpaceDN w:val="0"/>
        <w:adjustRightInd w:val="0"/>
        <w:jc w:val="both"/>
        <w:rPr>
          <w:noProof w:val="0"/>
          <w:lang w:val="en-US"/>
        </w:rPr>
      </w:pPr>
      <w:r w:rsidRPr="00053990">
        <w:rPr>
          <w:noProof w:val="0"/>
          <w:lang w:val="en-US"/>
        </w:rPr>
        <w:t xml:space="preserve">    </w:t>
      </w:r>
      <w:r w:rsidRPr="00053990">
        <w:rPr>
          <w:noProof w:val="0"/>
          <w:lang w:val="en-US"/>
        </w:rPr>
        <w:tab/>
        <w:t xml:space="preserve">4. </w:t>
      </w:r>
      <w:proofErr w:type="gramStart"/>
      <w:r w:rsidRPr="00053990">
        <w:rPr>
          <w:noProof w:val="0"/>
          <w:lang w:val="en-US"/>
        </w:rPr>
        <w:t>măsurile</w:t>
      </w:r>
      <w:proofErr w:type="gramEnd"/>
      <w:r w:rsidRPr="00053990">
        <w:rPr>
          <w:noProof w:val="0"/>
          <w:lang w:val="en-US"/>
        </w:rPr>
        <w:t xml:space="preserve"> de protecţie ce trebuie luate, în special cu referire la copii, bătrâni, bolnavi, albine, animale şi păsări;</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b) să stabilească, de comun acord cu persoanele fizice sau juridice, data şi ora începe</w:t>
      </w:r>
      <w:r w:rsidR="006E6F40">
        <w:rPr>
          <w:noProof w:val="0"/>
          <w:lang w:val="en-US"/>
        </w:rPr>
        <w:t>rii tratamentelor de deratizare</w:t>
      </w:r>
      <w:r w:rsidR="00604CE3">
        <w:rPr>
          <w:noProof w:val="0"/>
          <w:lang w:val="en-US"/>
        </w:rPr>
        <w:t>,</w:t>
      </w:r>
      <w:r w:rsidR="00604CE3" w:rsidRPr="00F34684">
        <w:rPr>
          <w:noProof w:val="0"/>
          <w:lang w:val="en-US"/>
        </w:rPr>
        <w:t xml:space="preserve"> </w:t>
      </w:r>
      <w:r w:rsidR="00604CE3" w:rsidRPr="00053990">
        <w:rPr>
          <w:noProof w:val="0"/>
          <w:lang w:val="en-US"/>
        </w:rPr>
        <w:t xml:space="preserve">dezinsecţie </w:t>
      </w:r>
      <w:r w:rsidR="00604CE3">
        <w:rPr>
          <w:noProof w:val="0"/>
          <w:lang w:val="en-US"/>
        </w:rPr>
        <w:t xml:space="preserve">şi </w:t>
      </w:r>
      <w:r w:rsidR="00604CE3" w:rsidRPr="00053990">
        <w:rPr>
          <w:noProof w:val="0"/>
          <w:lang w:val="en-US"/>
        </w:rPr>
        <w:t>dezinfecţie, în spaţiile închise şi pe suprafeţele deţinute de acestea şi să comunice acestora gradul de toxicitate a substanţelor utilizate şi măsurile de protecţie ce trebuie luate;</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c) înainte de începerea operaţiunii de dezinsecţie,</w:t>
      </w:r>
      <w:r w:rsidR="00604CE3">
        <w:rPr>
          <w:noProof w:val="0"/>
          <w:lang w:val="en-US"/>
        </w:rPr>
        <w:t>dezinfecţie şi</w:t>
      </w:r>
      <w:r w:rsidR="00604CE3" w:rsidRPr="00053990">
        <w:rPr>
          <w:noProof w:val="0"/>
          <w:lang w:val="en-US"/>
        </w:rPr>
        <w:t xml:space="preserve"> deratizare în spaţiile închise ale operatorilor economici, instituţiilor publice, persoanelor fizice şi asociaţiilor de proprietari/locatari, să informeze beneficiarul cu privire la substanţele utilizate şi măsurile de protecţie ce trebuie luate şi să stabilească, de comun acord cu acesta, data şi intervalul orar de efectuare a tratamentelor;</w:t>
      </w:r>
    </w:p>
    <w:p w:rsidR="00604CE3" w:rsidRPr="00053990" w:rsidRDefault="00C9624E" w:rsidP="00604CE3">
      <w:pPr>
        <w:autoSpaceDE w:val="0"/>
        <w:autoSpaceDN w:val="0"/>
        <w:adjustRightInd w:val="0"/>
        <w:jc w:val="both"/>
        <w:rPr>
          <w:noProof w:val="0"/>
          <w:lang w:val="en-US"/>
        </w:rPr>
      </w:pPr>
      <w:r>
        <w:rPr>
          <w:noProof w:val="0"/>
          <w:lang w:val="en-US"/>
        </w:rPr>
        <w:tab/>
      </w:r>
      <w:r w:rsidR="00604CE3" w:rsidRPr="00053990">
        <w:rPr>
          <w:noProof w:val="0"/>
          <w:lang w:val="en-US"/>
        </w:rPr>
        <w:t>d) să solicite la terminarea operaţiunii confirmarea efectuării tratamentelor, prin încheierea unui document de lucru.</w:t>
      </w:r>
    </w:p>
    <w:p w:rsidR="00627C0A" w:rsidRDefault="00627C0A" w:rsidP="00604CE3">
      <w:pPr>
        <w:autoSpaceDE w:val="0"/>
        <w:autoSpaceDN w:val="0"/>
        <w:adjustRightInd w:val="0"/>
        <w:jc w:val="both"/>
        <w:rPr>
          <w:b/>
          <w:bCs/>
          <w:shd w:val="clear" w:color="auto" w:fill="FFFFFF"/>
        </w:rPr>
      </w:pPr>
    </w:p>
    <w:p w:rsidR="00280C11" w:rsidRDefault="00280C11" w:rsidP="00604CE3">
      <w:pPr>
        <w:autoSpaceDE w:val="0"/>
        <w:autoSpaceDN w:val="0"/>
        <w:adjustRightInd w:val="0"/>
        <w:jc w:val="both"/>
        <w:rPr>
          <w:b/>
          <w:bCs/>
          <w:noProof w:val="0"/>
          <w:shd w:val="clear" w:color="auto" w:fill="FFFFFF"/>
          <w:lang w:val="en-US"/>
        </w:rPr>
      </w:pPr>
      <w:r w:rsidRPr="00280C11">
        <w:rPr>
          <w:b/>
          <w:bCs/>
          <w:shd w:val="clear" w:color="auto" w:fill="FFFFFF"/>
        </w:rPr>
        <w:t>A</w:t>
      </w:r>
      <w:r w:rsidR="00D85283">
        <w:rPr>
          <w:b/>
          <w:bCs/>
          <w:shd w:val="clear" w:color="auto" w:fill="FFFFFF"/>
        </w:rPr>
        <w:t>rt</w:t>
      </w:r>
      <w:r w:rsidR="00627C0A">
        <w:rPr>
          <w:b/>
          <w:bCs/>
          <w:shd w:val="clear" w:color="auto" w:fill="FFFFFF"/>
        </w:rPr>
        <w:t>.</w:t>
      </w:r>
      <w:r w:rsidRPr="00280C11">
        <w:rPr>
          <w:b/>
          <w:bCs/>
          <w:shd w:val="clear" w:color="auto" w:fill="FFFFFF"/>
        </w:rPr>
        <w:t xml:space="preserve"> </w:t>
      </w:r>
      <w:r w:rsidRPr="00280C11">
        <w:rPr>
          <w:b/>
          <w:bCs/>
          <w:noProof w:val="0"/>
          <w:shd w:val="clear" w:color="auto" w:fill="FFFFFF"/>
          <w:lang w:val="en-US"/>
        </w:rPr>
        <w:t>7</w:t>
      </w:r>
      <w:r w:rsidR="009A2E7C">
        <w:rPr>
          <w:b/>
          <w:bCs/>
          <w:noProof w:val="0"/>
          <w:shd w:val="clear" w:color="auto" w:fill="FFFFFF"/>
          <w:lang w:val="en-US"/>
        </w:rPr>
        <w:t>4</w:t>
      </w:r>
    </w:p>
    <w:p w:rsidR="00604CE3" w:rsidRPr="00053990" w:rsidRDefault="00604CE3" w:rsidP="005125B4">
      <w:pPr>
        <w:autoSpaceDE w:val="0"/>
        <w:autoSpaceDN w:val="0"/>
        <w:adjustRightInd w:val="0"/>
        <w:jc w:val="both"/>
        <w:rPr>
          <w:noProof w:val="0"/>
          <w:lang w:val="en-US"/>
        </w:rPr>
      </w:pPr>
      <w:r w:rsidRPr="00053990">
        <w:rPr>
          <w:noProof w:val="0"/>
          <w:lang w:val="en-US"/>
        </w:rPr>
        <w:t>În cazul în care persoanele fizice sau persoanele juridice refuză să permită accesul pe proprietatea acestora pentru efectuarea operaţiunilor periodice de</w:t>
      </w:r>
      <w:r w:rsidRPr="00F34684">
        <w:rPr>
          <w:noProof w:val="0"/>
          <w:lang w:val="en-US"/>
        </w:rPr>
        <w:t xml:space="preserve"> </w:t>
      </w:r>
      <w:r w:rsidRPr="00053990">
        <w:rPr>
          <w:noProof w:val="0"/>
          <w:lang w:val="en-US"/>
        </w:rPr>
        <w:t>dezinsecţie</w:t>
      </w:r>
      <w:proofErr w:type="gramStart"/>
      <w:r w:rsidRPr="00053990">
        <w:rPr>
          <w:noProof w:val="0"/>
          <w:lang w:val="en-US"/>
        </w:rPr>
        <w:t>,</w:t>
      </w:r>
      <w:r>
        <w:rPr>
          <w:noProof w:val="0"/>
          <w:lang w:val="en-US"/>
        </w:rPr>
        <w:t>dezinfecţie</w:t>
      </w:r>
      <w:proofErr w:type="gramEnd"/>
      <w:r>
        <w:rPr>
          <w:noProof w:val="0"/>
          <w:lang w:val="en-US"/>
        </w:rPr>
        <w:t xml:space="preserve"> şi</w:t>
      </w:r>
      <w:r w:rsidRPr="00053990">
        <w:rPr>
          <w:noProof w:val="0"/>
          <w:lang w:val="en-US"/>
        </w:rPr>
        <w:t xml:space="preserve"> deratizare ori pentru stingerea unui focar, operatorul are obligaţia să anunţe autoritatea administraţiei publice locale pentru luarea măsurilor legale.</w:t>
      </w:r>
    </w:p>
    <w:p w:rsidR="00627C0A" w:rsidRDefault="00627C0A" w:rsidP="005125B4">
      <w:pPr>
        <w:autoSpaceDE w:val="0"/>
        <w:autoSpaceDN w:val="0"/>
        <w:adjustRightInd w:val="0"/>
        <w:jc w:val="both"/>
        <w:rPr>
          <w:b/>
          <w:bCs/>
          <w:shd w:val="clear" w:color="auto" w:fill="FFFFFF"/>
        </w:rPr>
      </w:pPr>
    </w:p>
    <w:p w:rsidR="00604CE3" w:rsidRPr="00053990" w:rsidRDefault="00280C11" w:rsidP="005125B4">
      <w:pPr>
        <w:autoSpaceDE w:val="0"/>
        <w:autoSpaceDN w:val="0"/>
        <w:adjustRightInd w:val="0"/>
        <w:jc w:val="both"/>
        <w:rPr>
          <w:b/>
          <w:noProof w:val="0"/>
          <w:lang w:val="en-US"/>
        </w:rPr>
      </w:pPr>
      <w:r w:rsidRPr="00280C11">
        <w:rPr>
          <w:b/>
          <w:bCs/>
          <w:shd w:val="clear" w:color="auto" w:fill="FFFFFF"/>
        </w:rPr>
        <w:t>A</w:t>
      </w:r>
      <w:r w:rsidR="00D85283">
        <w:rPr>
          <w:b/>
          <w:bCs/>
          <w:shd w:val="clear" w:color="auto" w:fill="FFFFFF"/>
        </w:rPr>
        <w:t>rt</w:t>
      </w:r>
      <w:r w:rsidR="00821023">
        <w:rPr>
          <w:b/>
          <w:bCs/>
          <w:shd w:val="clear" w:color="auto" w:fill="FFFFFF"/>
        </w:rPr>
        <w:t>.</w:t>
      </w:r>
      <w:r w:rsidRPr="00280C11">
        <w:rPr>
          <w:b/>
          <w:bCs/>
          <w:shd w:val="clear" w:color="auto" w:fill="FFFFFF"/>
        </w:rPr>
        <w:t xml:space="preserve"> </w:t>
      </w:r>
      <w:r w:rsidRPr="00280C11">
        <w:rPr>
          <w:b/>
          <w:bCs/>
          <w:noProof w:val="0"/>
          <w:shd w:val="clear" w:color="auto" w:fill="FFFFFF"/>
          <w:lang w:val="en-US"/>
        </w:rPr>
        <w:t>7</w:t>
      </w:r>
      <w:r w:rsidR="009A2E7C">
        <w:rPr>
          <w:b/>
          <w:bCs/>
          <w:noProof w:val="0"/>
          <w:shd w:val="clear" w:color="auto" w:fill="FFFFFF"/>
          <w:lang w:val="en-US"/>
        </w:rPr>
        <w:t>5</w:t>
      </w:r>
    </w:p>
    <w:p w:rsidR="00604CE3" w:rsidRPr="00053990" w:rsidRDefault="00604CE3" w:rsidP="005125B4">
      <w:pPr>
        <w:autoSpaceDE w:val="0"/>
        <w:autoSpaceDN w:val="0"/>
        <w:adjustRightInd w:val="0"/>
        <w:jc w:val="both"/>
        <w:rPr>
          <w:noProof w:val="0"/>
          <w:lang w:val="en-US"/>
        </w:rPr>
      </w:pPr>
      <w:r w:rsidRPr="00053990">
        <w:rPr>
          <w:noProof w:val="0"/>
          <w:lang w:val="en-US"/>
        </w:rPr>
        <w:t>(1) În cazul în care</w:t>
      </w:r>
      <w:r w:rsidR="006308C6">
        <w:rPr>
          <w:noProof w:val="0"/>
          <w:lang w:val="en-US"/>
        </w:rPr>
        <w:t>,</w:t>
      </w:r>
      <w:r w:rsidRPr="00053990">
        <w:rPr>
          <w:noProof w:val="0"/>
          <w:lang w:val="en-US"/>
        </w:rPr>
        <w:t xml:space="preserve"> în urma unui tratament efectuat se aduce o daună imediată, vizibilă, proprietăţii beneficiarului, acest fapt va fi menţionat în documentul de lucru şi va fi comunicat în mod expres operatorului. Vor fi semnalate, de asemenea, toate aspectele ce sunt de natură să afecteze viaţa şi sănătatea oamenilor şi vieţuitoarelor.</w:t>
      </w:r>
    </w:p>
    <w:p w:rsidR="00C9624E" w:rsidRDefault="00604CE3" w:rsidP="006E6F40">
      <w:pPr>
        <w:autoSpaceDE w:val="0"/>
        <w:autoSpaceDN w:val="0"/>
        <w:adjustRightInd w:val="0"/>
        <w:jc w:val="both"/>
        <w:rPr>
          <w:noProof w:val="0"/>
          <w:lang w:val="en-US"/>
        </w:rPr>
      </w:pPr>
      <w:r w:rsidRPr="00053990">
        <w:rPr>
          <w:noProof w:val="0"/>
          <w:lang w:val="en-US"/>
        </w:rPr>
        <w:t>(2) Operatorul nu este exonerat de răspunderea privind prejudiciile cauzate sănătăţii oamenilor şi vieţuitoarelor, altele decât cele pentru care se aplică tratamentul, dacă s-au utilizat substanţe periculoase pentru aceştia, dacă nu s-au luat măsurile necesare informării populaţiei sau tratamentul este ineficient.</w:t>
      </w:r>
    </w:p>
    <w:p w:rsidR="00C9624E" w:rsidRDefault="00C9624E" w:rsidP="006E6F40">
      <w:pPr>
        <w:autoSpaceDE w:val="0"/>
        <w:autoSpaceDN w:val="0"/>
        <w:adjustRightInd w:val="0"/>
        <w:jc w:val="both"/>
        <w:rPr>
          <w:noProof w:val="0"/>
          <w:lang w:val="en-US"/>
        </w:rPr>
      </w:pPr>
    </w:p>
    <w:p w:rsidR="00DE3CB3" w:rsidRDefault="00DE3CB3" w:rsidP="006E6F40">
      <w:pPr>
        <w:autoSpaceDE w:val="0"/>
        <w:autoSpaceDN w:val="0"/>
        <w:adjustRightInd w:val="0"/>
        <w:jc w:val="both"/>
        <w:rPr>
          <w:noProof w:val="0"/>
          <w:lang w:val="en-US"/>
        </w:rPr>
      </w:pPr>
    </w:p>
    <w:p w:rsidR="00DE3CB3" w:rsidRDefault="00DE3CB3" w:rsidP="006E6F40">
      <w:pPr>
        <w:autoSpaceDE w:val="0"/>
        <w:autoSpaceDN w:val="0"/>
        <w:adjustRightInd w:val="0"/>
        <w:jc w:val="both"/>
        <w:rPr>
          <w:noProof w:val="0"/>
          <w:lang w:val="en-US"/>
        </w:rPr>
      </w:pPr>
    </w:p>
    <w:p w:rsidR="00DE3CB3" w:rsidRPr="006E6F40" w:rsidRDefault="00DE3CB3" w:rsidP="006E6F40">
      <w:pPr>
        <w:autoSpaceDE w:val="0"/>
        <w:autoSpaceDN w:val="0"/>
        <w:adjustRightInd w:val="0"/>
        <w:jc w:val="both"/>
        <w:rPr>
          <w:noProof w:val="0"/>
          <w:lang w:val="en-US"/>
        </w:rPr>
      </w:pPr>
    </w:p>
    <w:p w:rsidR="00DC3724" w:rsidRPr="00DC3724" w:rsidRDefault="00DC3724" w:rsidP="00DC3724">
      <w:pPr>
        <w:jc w:val="center"/>
        <w:rPr>
          <w:b/>
          <w:bCs/>
          <w:noProof w:val="0"/>
          <w:lang w:val="en-US"/>
        </w:rPr>
      </w:pPr>
      <w:r w:rsidRPr="00DC3724">
        <w:rPr>
          <w:b/>
          <w:bCs/>
          <w:noProof w:val="0"/>
          <w:lang w:val="en-US"/>
        </w:rPr>
        <w:lastRenderedPageBreak/>
        <w:t>Capitolul III</w:t>
      </w:r>
    </w:p>
    <w:p w:rsidR="00DC3724" w:rsidRDefault="00DC3724" w:rsidP="00DC3724">
      <w:pPr>
        <w:jc w:val="center"/>
        <w:rPr>
          <w:b/>
          <w:bCs/>
          <w:noProof w:val="0"/>
          <w:lang w:val="en-US"/>
        </w:rPr>
      </w:pPr>
      <w:r w:rsidRPr="00DC3724">
        <w:rPr>
          <w:b/>
          <w:bCs/>
          <w:noProof w:val="0"/>
          <w:lang w:val="en-US"/>
        </w:rPr>
        <w:t>Drepturi şi obligaţii</w:t>
      </w:r>
    </w:p>
    <w:p w:rsidR="004C6C56" w:rsidRPr="00DC3724" w:rsidRDefault="004C6C56" w:rsidP="00DC3724">
      <w:pPr>
        <w:jc w:val="center"/>
        <w:rPr>
          <w:b/>
          <w:bCs/>
          <w:noProof w:val="0"/>
          <w:lang w:val="en-US"/>
        </w:rPr>
      </w:pPr>
    </w:p>
    <w:p w:rsidR="00DC3724" w:rsidRPr="00DC3724" w:rsidRDefault="00DC3724" w:rsidP="00DC3724">
      <w:pPr>
        <w:jc w:val="center"/>
        <w:rPr>
          <w:b/>
          <w:bCs/>
          <w:i/>
          <w:iCs/>
          <w:noProof w:val="0"/>
          <w:shd w:val="clear" w:color="auto" w:fill="FFFFFF"/>
          <w:lang w:val="en-US"/>
        </w:rPr>
      </w:pPr>
      <w:r w:rsidRPr="00DC3724">
        <w:rPr>
          <w:b/>
          <w:bCs/>
          <w:i/>
          <w:iCs/>
          <w:noProof w:val="0"/>
          <w:shd w:val="clear" w:color="auto" w:fill="FFFFFF"/>
          <w:lang w:val="en-US"/>
        </w:rPr>
        <w:t>Secţiunea 1</w:t>
      </w:r>
    </w:p>
    <w:p w:rsidR="00DC3724" w:rsidRPr="004C6C56" w:rsidRDefault="00DC3724" w:rsidP="00DC3724">
      <w:pPr>
        <w:jc w:val="center"/>
        <w:rPr>
          <w:b/>
          <w:bCs/>
          <w:i/>
          <w:iCs/>
          <w:noProof w:val="0"/>
          <w:shd w:val="clear" w:color="auto" w:fill="FFFFFF"/>
          <w:lang w:val="en-US"/>
        </w:rPr>
      </w:pPr>
      <w:r w:rsidRPr="00DC3724">
        <w:rPr>
          <w:b/>
          <w:bCs/>
          <w:i/>
          <w:iCs/>
          <w:noProof w:val="0"/>
          <w:shd w:val="clear" w:color="auto" w:fill="FFFFFF"/>
          <w:lang w:val="en-US"/>
        </w:rPr>
        <w:t>Drepturile şi obligaţiile operatorilor serviciului de salubrizare</w:t>
      </w:r>
    </w:p>
    <w:p w:rsidR="004C6C56" w:rsidRPr="00DC3724" w:rsidRDefault="004C6C56" w:rsidP="00DC3724">
      <w:pPr>
        <w:jc w:val="center"/>
        <w:rPr>
          <w:b/>
          <w:bCs/>
          <w:noProof w:val="0"/>
          <w:color w:val="000000"/>
          <w:shd w:val="clear" w:color="auto" w:fill="FFFFFF"/>
          <w:lang w:val="en-US"/>
        </w:rPr>
      </w:pPr>
    </w:p>
    <w:p w:rsidR="00DC3724" w:rsidRPr="00DC3724" w:rsidRDefault="00DC3724" w:rsidP="00DC3724">
      <w:pPr>
        <w:jc w:val="both"/>
        <w:rPr>
          <w:b/>
          <w:bCs/>
          <w:noProof w:val="0"/>
          <w:shd w:val="clear" w:color="auto" w:fill="FFFFFF"/>
          <w:lang w:val="en-US"/>
        </w:rPr>
      </w:pPr>
      <w:r w:rsidRPr="00DC3724">
        <w:rPr>
          <w:b/>
          <w:bCs/>
          <w:noProof w:val="0"/>
          <w:shd w:val="clear" w:color="auto" w:fill="FFFFFF"/>
          <w:lang w:val="en-US"/>
        </w:rPr>
        <w:t>A</w:t>
      </w:r>
      <w:r w:rsidR="00D85283">
        <w:rPr>
          <w:b/>
          <w:bCs/>
          <w:noProof w:val="0"/>
          <w:shd w:val="clear" w:color="auto" w:fill="FFFFFF"/>
          <w:lang w:val="en-US"/>
        </w:rPr>
        <w:t>rt</w:t>
      </w:r>
      <w:r w:rsidR="004C6C56" w:rsidRPr="004C6C56">
        <w:rPr>
          <w:b/>
          <w:bCs/>
          <w:noProof w:val="0"/>
          <w:shd w:val="clear" w:color="auto" w:fill="FFFFFF"/>
          <w:lang w:val="en-US"/>
        </w:rPr>
        <w:t>.</w:t>
      </w:r>
      <w:r w:rsidRPr="00DC3724">
        <w:rPr>
          <w:b/>
          <w:bCs/>
          <w:noProof w:val="0"/>
          <w:shd w:val="clear" w:color="auto" w:fill="FFFFFF"/>
          <w:lang w:val="en-US"/>
        </w:rPr>
        <w:t xml:space="preserve"> </w:t>
      </w:r>
      <w:r w:rsidR="009A2E7C">
        <w:rPr>
          <w:b/>
          <w:bCs/>
          <w:noProof w:val="0"/>
          <w:shd w:val="clear" w:color="auto" w:fill="FFFFFF"/>
          <w:lang w:val="en-US"/>
        </w:rPr>
        <w:t>76</w:t>
      </w:r>
    </w:p>
    <w:p w:rsidR="00DC3724" w:rsidRPr="00DC3724" w:rsidRDefault="00DC3724" w:rsidP="00DC3724">
      <w:pPr>
        <w:jc w:val="both"/>
        <w:rPr>
          <w:noProof w:val="0"/>
          <w:shd w:val="clear" w:color="auto" w:fill="FFFFFF"/>
          <w:lang w:val="en-US"/>
        </w:rPr>
      </w:pPr>
      <w:r w:rsidRPr="00DC3724">
        <w:rPr>
          <w:noProof w:val="0"/>
          <w:shd w:val="clear" w:color="auto" w:fill="FFFFFF"/>
          <w:lang w:val="en-US"/>
        </w:rPr>
        <w:t>(1)</w:t>
      </w:r>
      <w:r w:rsidR="006E6F40">
        <w:rPr>
          <w:noProof w:val="0"/>
          <w:shd w:val="clear" w:color="auto" w:fill="FFFFFF"/>
          <w:lang w:val="en-US"/>
        </w:rPr>
        <w:t xml:space="preserve"> </w:t>
      </w:r>
      <w:r w:rsidRPr="00DC3724">
        <w:rPr>
          <w:noProof w:val="0"/>
          <w:shd w:val="clear" w:color="auto" w:fill="FFFFFF"/>
          <w:lang w:val="en-US"/>
        </w:rPr>
        <w:t>Operatorii serviciului de salubrizare vor acţiona pentru implicarea deţinătorilor de deşeuri în gestionarea eficientă a acestora şi transformarea treptată a producătorilor de deşeuri în "operatori activi de mediu", cel puţin la nivelul habitatului propriu.</w:t>
      </w:r>
    </w:p>
    <w:p w:rsidR="00DC3724" w:rsidRPr="00DC3724" w:rsidRDefault="00DC3724" w:rsidP="005125B4">
      <w:pPr>
        <w:jc w:val="both"/>
        <w:rPr>
          <w:noProof w:val="0"/>
          <w:shd w:val="clear" w:color="auto" w:fill="FFFFFF"/>
          <w:lang w:val="en-US"/>
        </w:rPr>
      </w:pPr>
      <w:r w:rsidRPr="00DC3724">
        <w:rPr>
          <w:noProof w:val="0"/>
          <w:shd w:val="clear" w:color="auto" w:fill="FFFFFF"/>
          <w:lang w:val="en-US"/>
        </w:rPr>
        <w:t>(2)</w:t>
      </w:r>
      <w:r w:rsidR="006E6F40">
        <w:rPr>
          <w:noProof w:val="0"/>
          <w:shd w:val="clear" w:color="auto" w:fill="FFFFFF"/>
          <w:lang w:val="en-US"/>
        </w:rPr>
        <w:t xml:space="preserve"> Asociația de Dezvoltare Interco</w:t>
      </w:r>
      <w:r w:rsidR="0039615A">
        <w:rPr>
          <w:noProof w:val="0"/>
          <w:shd w:val="clear" w:color="auto" w:fill="FFFFFF"/>
          <w:lang w:val="en-US"/>
        </w:rPr>
        <w:t>m</w:t>
      </w:r>
      <w:r w:rsidR="006E6F40">
        <w:rPr>
          <w:noProof w:val="0"/>
          <w:shd w:val="clear" w:color="auto" w:fill="FFFFFF"/>
          <w:lang w:val="en-US"/>
        </w:rPr>
        <w:t>unitară Deșeuri Timiș – A.D.I.D</w:t>
      </w:r>
      <w:r w:rsidR="00C9624E">
        <w:rPr>
          <w:noProof w:val="0"/>
          <w:shd w:val="clear" w:color="auto" w:fill="FFFFFF"/>
          <w:lang w:val="en-US"/>
        </w:rPr>
        <w:t>.</w:t>
      </w:r>
      <w:r w:rsidR="006E6F40">
        <w:rPr>
          <w:noProof w:val="0"/>
          <w:shd w:val="clear" w:color="auto" w:fill="FFFFFF"/>
          <w:lang w:val="en-US"/>
        </w:rPr>
        <w:t xml:space="preserve"> </w:t>
      </w:r>
      <w:r w:rsidR="005E1A3E">
        <w:rPr>
          <w:noProof w:val="0"/>
          <w:shd w:val="clear" w:color="auto" w:fill="FFFFFF"/>
          <w:lang w:val="en-US"/>
        </w:rPr>
        <w:t xml:space="preserve">Timiș </w:t>
      </w:r>
      <w:r w:rsidR="006E6F40">
        <w:rPr>
          <w:noProof w:val="0"/>
          <w:shd w:val="clear" w:color="auto" w:fill="FFFFFF"/>
          <w:lang w:val="en-US"/>
        </w:rPr>
        <w:t xml:space="preserve">are </w:t>
      </w:r>
      <w:r w:rsidRPr="00DC3724">
        <w:rPr>
          <w:noProof w:val="0"/>
          <w:shd w:val="clear" w:color="auto" w:fill="FFFFFF"/>
          <w:lang w:val="en-US"/>
        </w:rPr>
        <w:t xml:space="preserve">obligaţia să înfiinţeze sistemele de colectare separată </w:t>
      </w:r>
      <w:r w:rsidR="006E6F40">
        <w:rPr>
          <w:noProof w:val="0"/>
          <w:shd w:val="clear" w:color="auto" w:fill="FFFFFF"/>
          <w:lang w:val="en-US"/>
        </w:rPr>
        <w:t xml:space="preserve">a deșeurilor </w:t>
      </w:r>
      <w:r w:rsidRPr="00DC3724">
        <w:rPr>
          <w:noProof w:val="0"/>
          <w:shd w:val="clear" w:color="auto" w:fill="FFFFFF"/>
          <w:lang w:val="en-US"/>
        </w:rPr>
        <w:t>şi să se implice în instruirea populaţiei privind condiţiile de mediu, impactul deşeurilor asupra mediului, inclusiv a elevilor din toate unităţile de învăţământ pe care le gestionează.</w:t>
      </w:r>
    </w:p>
    <w:p w:rsidR="006E6F40" w:rsidRPr="005E1A3E" w:rsidRDefault="00DC3724" w:rsidP="005125B4">
      <w:pPr>
        <w:jc w:val="both"/>
        <w:rPr>
          <w:noProof w:val="0"/>
          <w:shd w:val="clear" w:color="auto" w:fill="FFFFFF"/>
          <w:lang w:val="en-US"/>
        </w:rPr>
      </w:pPr>
      <w:r w:rsidRPr="00DC3724">
        <w:rPr>
          <w:noProof w:val="0"/>
          <w:shd w:val="clear" w:color="auto" w:fill="FFFFFF"/>
          <w:lang w:val="en-US"/>
        </w:rPr>
        <w:t>(3)</w:t>
      </w:r>
      <w:r w:rsidR="006E6F40">
        <w:rPr>
          <w:noProof w:val="0"/>
          <w:shd w:val="clear" w:color="auto" w:fill="FFFFFF"/>
          <w:lang w:val="en-US"/>
        </w:rPr>
        <w:t xml:space="preserve"> </w:t>
      </w:r>
      <w:r w:rsidRPr="00DC3724">
        <w:rPr>
          <w:noProof w:val="0"/>
          <w:shd w:val="clear" w:color="auto" w:fill="FFFFFF"/>
          <w:lang w:val="en-US"/>
        </w:rPr>
        <w:t>Operatorii vor asigura condiţiile materiale pentru realizarea colectării separate, în paralel cu informarea şi conştientizarea utilizatorilor cu privire la tipurile de deşeuri care se depun în recipientele de colectare.</w:t>
      </w:r>
    </w:p>
    <w:p w:rsidR="006E6F40" w:rsidRDefault="006E6F40" w:rsidP="005125B4">
      <w:pPr>
        <w:jc w:val="both"/>
        <w:rPr>
          <w:b/>
          <w:bCs/>
          <w:noProof w:val="0"/>
          <w:shd w:val="clear" w:color="auto" w:fill="FFFFFF"/>
          <w:lang w:val="en-US"/>
        </w:rPr>
      </w:pPr>
    </w:p>
    <w:p w:rsidR="006E6F40" w:rsidRDefault="00DC3724" w:rsidP="005125B4">
      <w:pPr>
        <w:jc w:val="both"/>
        <w:rPr>
          <w:b/>
          <w:bCs/>
          <w:noProof w:val="0"/>
          <w:shd w:val="clear" w:color="auto" w:fill="FFFFFF"/>
          <w:lang w:val="en-US"/>
        </w:rPr>
      </w:pPr>
      <w:r w:rsidRPr="00DC3724">
        <w:rPr>
          <w:b/>
          <w:bCs/>
          <w:noProof w:val="0"/>
          <w:shd w:val="clear" w:color="auto" w:fill="FFFFFF"/>
          <w:lang w:val="en-US"/>
        </w:rPr>
        <w:t>A</w:t>
      </w:r>
      <w:r w:rsidR="00D85283">
        <w:rPr>
          <w:b/>
          <w:bCs/>
          <w:noProof w:val="0"/>
          <w:shd w:val="clear" w:color="auto" w:fill="FFFFFF"/>
          <w:lang w:val="en-US"/>
        </w:rPr>
        <w:t>rt</w:t>
      </w:r>
      <w:r w:rsidR="00782D8F" w:rsidRPr="00782D8F">
        <w:rPr>
          <w:b/>
          <w:bCs/>
          <w:noProof w:val="0"/>
          <w:shd w:val="clear" w:color="auto" w:fill="FFFFFF"/>
          <w:lang w:val="en-US"/>
        </w:rPr>
        <w:t>.</w:t>
      </w:r>
      <w:r w:rsidRPr="00DC3724">
        <w:rPr>
          <w:b/>
          <w:bCs/>
          <w:noProof w:val="0"/>
          <w:shd w:val="clear" w:color="auto" w:fill="FFFFFF"/>
          <w:lang w:val="en-US"/>
        </w:rPr>
        <w:t xml:space="preserve"> </w:t>
      </w:r>
      <w:r w:rsidR="009A2E7C">
        <w:rPr>
          <w:b/>
          <w:bCs/>
          <w:noProof w:val="0"/>
          <w:shd w:val="clear" w:color="auto" w:fill="FFFFFF"/>
          <w:lang w:val="en-US"/>
        </w:rPr>
        <w:t>77</w:t>
      </w:r>
    </w:p>
    <w:p w:rsidR="00B32604" w:rsidRDefault="00DC3724" w:rsidP="005125B4">
      <w:pPr>
        <w:jc w:val="both"/>
        <w:rPr>
          <w:noProof w:val="0"/>
          <w:shd w:val="clear" w:color="auto" w:fill="FFFFFF"/>
          <w:lang w:val="en-US"/>
        </w:rPr>
      </w:pPr>
      <w:r w:rsidRPr="00DC3724">
        <w:rPr>
          <w:noProof w:val="0"/>
          <w:shd w:val="clear" w:color="auto" w:fill="FFFFFF"/>
          <w:lang w:val="en-US"/>
        </w:rPr>
        <w:t>Drepturile şi obligaţiile operatorului serviciului de salubrizare se constituie ca un capitol distinct în cadrul:</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a)</w:t>
      </w:r>
      <w:r w:rsidR="006E6F40">
        <w:rPr>
          <w:noProof w:val="0"/>
          <w:shd w:val="clear" w:color="auto" w:fill="FFFFFF"/>
          <w:lang w:val="en-US"/>
        </w:rPr>
        <w:t xml:space="preserve"> </w:t>
      </w:r>
      <w:proofErr w:type="gramStart"/>
      <w:r w:rsidR="00DC3724" w:rsidRPr="00DC3724">
        <w:rPr>
          <w:noProof w:val="0"/>
          <w:shd w:val="clear" w:color="auto" w:fill="FFFFFF"/>
          <w:lang w:val="en-US"/>
        </w:rPr>
        <w:t>hotărârii</w:t>
      </w:r>
      <w:proofErr w:type="gramEnd"/>
      <w:r w:rsidR="00DC3724" w:rsidRPr="00DC3724">
        <w:rPr>
          <w:noProof w:val="0"/>
          <w:shd w:val="clear" w:color="auto" w:fill="FFFFFF"/>
          <w:lang w:val="en-US"/>
        </w:rPr>
        <w:t xml:space="preserve"> de dare în administrare a serviciului de salubrizare;</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b)</w:t>
      </w:r>
      <w:r w:rsidR="006E6F40">
        <w:rPr>
          <w:noProof w:val="0"/>
          <w:shd w:val="clear" w:color="auto" w:fill="FFFFFF"/>
          <w:lang w:val="en-US"/>
        </w:rPr>
        <w:t xml:space="preserve"> </w:t>
      </w:r>
      <w:proofErr w:type="gramStart"/>
      <w:r w:rsidR="00DC3724" w:rsidRPr="00DC3724">
        <w:rPr>
          <w:noProof w:val="0"/>
          <w:shd w:val="clear" w:color="auto" w:fill="FFFFFF"/>
          <w:lang w:val="en-US"/>
        </w:rPr>
        <w:t>regulamentului</w:t>
      </w:r>
      <w:proofErr w:type="gramEnd"/>
      <w:r w:rsidR="00DC3724" w:rsidRPr="00DC3724">
        <w:rPr>
          <w:noProof w:val="0"/>
          <w:shd w:val="clear" w:color="auto" w:fill="FFFFFF"/>
          <w:lang w:val="en-US"/>
        </w:rPr>
        <w:t xml:space="preserve"> serviciului de salubrizare;</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c)</w:t>
      </w:r>
      <w:r w:rsidR="006E6F40">
        <w:rPr>
          <w:noProof w:val="0"/>
          <w:shd w:val="clear" w:color="auto" w:fill="FFFFFF"/>
          <w:lang w:val="en-US"/>
        </w:rPr>
        <w:t xml:space="preserve"> </w:t>
      </w:r>
      <w:proofErr w:type="gramStart"/>
      <w:r w:rsidR="00DC3724" w:rsidRPr="00DC3724">
        <w:rPr>
          <w:noProof w:val="0"/>
          <w:shd w:val="clear" w:color="auto" w:fill="FFFFFF"/>
          <w:lang w:val="en-US"/>
        </w:rPr>
        <w:t>contractului</w:t>
      </w:r>
      <w:proofErr w:type="gramEnd"/>
      <w:r w:rsidR="00DC3724" w:rsidRPr="00DC3724">
        <w:rPr>
          <w:noProof w:val="0"/>
          <w:shd w:val="clear" w:color="auto" w:fill="FFFFFF"/>
          <w:lang w:val="en-US"/>
        </w:rPr>
        <w:t xml:space="preserve"> de delegare a gestiunii serviciului de salubrizare;</w:t>
      </w:r>
    </w:p>
    <w:p w:rsidR="00DC3724" w:rsidRP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d)</w:t>
      </w:r>
      <w:r w:rsidR="006E6F40">
        <w:rPr>
          <w:noProof w:val="0"/>
          <w:shd w:val="clear" w:color="auto" w:fill="FFFFFF"/>
          <w:lang w:val="en-US"/>
        </w:rPr>
        <w:t xml:space="preserve"> </w:t>
      </w:r>
      <w:r w:rsidR="00DC3724" w:rsidRPr="00DC3724">
        <w:rPr>
          <w:noProof w:val="0"/>
          <w:shd w:val="clear" w:color="auto" w:fill="FFFFFF"/>
          <w:lang w:val="en-US"/>
        </w:rPr>
        <w:t>contractului de prestare a serviciului de salubrizare pentru utilizatori.</w:t>
      </w:r>
    </w:p>
    <w:p w:rsidR="00782D8F" w:rsidRPr="00DC3724" w:rsidRDefault="00782D8F" w:rsidP="00DC3724">
      <w:pPr>
        <w:ind w:left="225"/>
        <w:jc w:val="both"/>
        <w:rPr>
          <w:noProof w:val="0"/>
          <w:color w:val="000000"/>
          <w:shd w:val="clear" w:color="auto" w:fill="FFFFFF"/>
          <w:lang w:val="en-US"/>
        </w:rPr>
      </w:pPr>
    </w:p>
    <w:p w:rsidR="006E6F40" w:rsidRDefault="00DC3724" w:rsidP="006E6F40">
      <w:pPr>
        <w:jc w:val="both"/>
        <w:rPr>
          <w:b/>
          <w:bCs/>
          <w:noProof w:val="0"/>
          <w:shd w:val="clear" w:color="auto" w:fill="FFFFFF"/>
          <w:lang w:val="en-US"/>
        </w:rPr>
      </w:pPr>
      <w:r w:rsidRPr="00DC3724">
        <w:rPr>
          <w:b/>
          <w:bCs/>
          <w:noProof w:val="0"/>
          <w:shd w:val="clear" w:color="auto" w:fill="FFFFFF"/>
          <w:lang w:val="en-US"/>
        </w:rPr>
        <w:t>A</w:t>
      </w:r>
      <w:r w:rsidR="00D85283">
        <w:rPr>
          <w:b/>
          <w:bCs/>
          <w:noProof w:val="0"/>
          <w:shd w:val="clear" w:color="auto" w:fill="FFFFFF"/>
          <w:lang w:val="en-US"/>
        </w:rPr>
        <w:t>rt</w:t>
      </w:r>
      <w:r w:rsidR="009A2E7C">
        <w:rPr>
          <w:b/>
          <w:bCs/>
          <w:noProof w:val="0"/>
          <w:shd w:val="clear" w:color="auto" w:fill="FFFFFF"/>
          <w:lang w:val="en-US"/>
        </w:rPr>
        <w:t>. 78</w:t>
      </w:r>
    </w:p>
    <w:p w:rsidR="00B32604" w:rsidRDefault="00DC3724" w:rsidP="00B32604">
      <w:pPr>
        <w:jc w:val="both"/>
        <w:rPr>
          <w:b/>
          <w:bCs/>
          <w:noProof w:val="0"/>
          <w:shd w:val="clear" w:color="auto" w:fill="FFFFFF"/>
          <w:lang w:val="en-US"/>
        </w:rPr>
      </w:pPr>
      <w:r w:rsidRPr="00DC3724">
        <w:rPr>
          <w:noProof w:val="0"/>
          <w:shd w:val="clear" w:color="auto" w:fill="FFFFFF"/>
          <w:lang w:val="en-US"/>
        </w:rPr>
        <w:t>Operatorii serviciului de salubrizare au următoarele drepturi:</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a)</w:t>
      </w:r>
      <w:r w:rsidR="006E6F40">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încaseze contravaloarea serviciului de salubrizare prestat/contractat, corespunzător tarifului aprobat de autorităţile administraţiei publice locale, determinat în conformitate cu normele metodologice elaborate şi aprobate de A.N.R.S.C.;</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b)</w:t>
      </w:r>
      <w:r w:rsidR="00AC361A">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asigure echilibrul contractual pe durata contractului de delegare a gestiunii;</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c)</w:t>
      </w:r>
      <w:r w:rsidR="00AC361A">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solicite ajustarea tarifului în raport cu evoluţia generală a preţurilor şi tarifelor din economie;</w:t>
      </w:r>
    </w:p>
    <w:p w:rsidR="00B32604" w:rsidRDefault="00C9624E" w:rsidP="005125B4">
      <w:pPr>
        <w:tabs>
          <w:tab w:val="left" w:pos="284"/>
          <w:tab w:val="left" w:pos="709"/>
        </w:tabs>
        <w:jc w:val="both"/>
        <w:rPr>
          <w:b/>
          <w:bCs/>
          <w:noProof w:val="0"/>
          <w:shd w:val="clear" w:color="auto" w:fill="FFFFFF"/>
          <w:lang w:val="en-US"/>
        </w:rPr>
      </w:pPr>
      <w:r>
        <w:rPr>
          <w:noProof w:val="0"/>
          <w:shd w:val="clear" w:color="auto" w:fill="FFFFFF"/>
          <w:lang w:val="en-US"/>
        </w:rPr>
        <w:tab/>
      </w:r>
      <w:r>
        <w:rPr>
          <w:noProof w:val="0"/>
          <w:shd w:val="clear" w:color="auto" w:fill="FFFFFF"/>
          <w:lang w:val="en-US"/>
        </w:rPr>
        <w:tab/>
      </w:r>
      <w:r w:rsidR="00DC3724" w:rsidRPr="00DC3724">
        <w:rPr>
          <w:noProof w:val="0"/>
          <w:shd w:val="clear" w:color="auto" w:fill="FFFFFF"/>
          <w:lang w:val="en-US"/>
        </w:rPr>
        <w:t>d)</w:t>
      </w:r>
      <w:r w:rsidR="00AC361A">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propună modificarea tarifului aprobat în situaţiile de schimbare semnificativă a echilibrului contractual;</w:t>
      </w:r>
    </w:p>
    <w:p w:rsidR="00B32604" w:rsidRDefault="00C9624E" w:rsidP="005125B4">
      <w:pPr>
        <w:tabs>
          <w:tab w:val="left" w:pos="284"/>
        </w:tabs>
        <w:jc w:val="both"/>
        <w:rPr>
          <w:b/>
          <w:bCs/>
          <w:noProof w:val="0"/>
          <w:shd w:val="clear" w:color="auto" w:fill="FFFFFF"/>
          <w:lang w:val="en-US"/>
        </w:rPr>
      </w:pPr>
      <w:r>
        <w:rPr>
          <w:noProof w:val="0"/>
          <w:shd w:val="clear" w:color="auto" w:fill="FFFFFF"/>
          <w:lang w:val="en-US"/>
        </w:rPr>
        <w:tab/>
      </w:r>
      <w:r>
        <w:rPr>
          <w:noProof w:val="0"/>
          <w:shd w:val="clear" w:color="auto" w:fill="FFFFFF"/>
          <w:lang w:val="en-US"/>
        </w:rPr>
        <w:tab/>
      </w:r>
      <w:r w:rsidR="00DC3724" w:rsidRPr="00DC3724">
        <w:rPr>
          <w:noProof w:val="0"/>
          <w:shd w:val="clear" w:color="auto" w:fill="FFFFFF"/>
          <w:lang w:val="en-US"/>
        </w:rPr>
        <w:t>e)</w:t>
      </w:r>
      <w:r w:rsidR="00AC361A">
        <w:rPr>
          <w:noProof w:val="0"/>
          <w:shd w:val="clear" w:color="auto" w:fill="FFFFFF"/>
          <w:lang w:val="en-US"/>
        </w:rPr>
        <w:t xml:space="preserve"> </w:t>
      </w:r>
      <w:r w:rsidR="00DC3724" w:rsidRPr="00DC3724">
        <w:rPr>
          <w:noProof w:val="0"/>
          <w:shd w:val="clear" w:color="auto" w:fill="FFFFFF"/>
          <w:lang w:val="en-US"/>
        </w:rPr>
        <w:t xml:space="preserve">să aibă exclusivitatea prestării serviciului de salubrizare pentru toţi utilizatorii din raza </w:t>
      </w:r>
      <w:r w:rsidR="00B32604">
        <w:rPr>
          <w:noProof w:val="0"/>
          <w:shd w:val="clear" w:color="auto" w:fill="FFFFFF"/>
          <w:lang w:val="en-US"/>
        </w:rPr>
        <w:t xml:space="preserve">municipiului Timișora </w:t>
      </w:r>
      <w:r w:rsidR="00DC3724" w:rsidRPr="00DC3724">
        <w:rPr>
          <w:noProof w:val="0"/>
          <w:shd w:val="clear" w:color="auto" w:fill="FFFFFF"/>
          <w:lang w:val="en-US"/>
        </w:rPr>
        <w:t>pentru care are hotărâre de dare în administrare sau contract de delegare a gestiunii; în cazul activităţii de dezinsecţie, dezinfecţie şi deratizare, exclusivitatea se limitează la obiectivele din programul unitar de acţiune;</w:t>
      </w:r>
    </w:p>
    <w:p w:rsidR="00B32604" w:rsidRDefault="00C9624E" w:rsidP="005125B4">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f)</w:t>
      </w:r>
      <w:r w:rsidR="00AC361A">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aplice la facturare tarifele aprobate de </w:t>
      </w:r>
      <w:r>
        <w:rPr>
          <w:noProof w:val="0"/>
          <w:shd w:val="clear" w:color="auto" w:fill="FFFFFF"/>
          <w:lang w:val="en-US"/>
        </w:rPr>
        <w:t>Consiliul Local al M</w:t>
      </w:r>
      <w:r w:rsidR="00B32604">
        <w:rPr>
          <w:noProof w:val="0"/>
          <w:shd w:val="clear" w:color="auto" w:fill="FFFFFF"/>
          <w:lang w:val="en-US"/>
        </w:rPr>
        <w:t>unicipiului Timișoara;</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g)</w:t>
      </w:r>
      <w:r w:rsidR="00AC361A">
        <w:rPr>
          <w:noProof w:val="0"/>
          <w:shd w:val="clear" w:color="auto" w:fill="FFFFFF"/>
          <w:lang w:val="en-US"/>
        </w:rPr>
        <w:t xml:space="preserve"> </w:t>
      </w:r>
      <w:r w:rsidR="00DC3724" w:rsidRPr="00DC3724">
        <w:rPr>
          <w:noProof w:val="0"/>
          <w:shd w:val="clear" w:color="auto" w:fill="FFFFFF"/>
          <w:lang w:val="en-US"/>
        </w:rPr>
        <w:t>să suspende sau să limiteze prestarea serviciului, fără plata vreunei penalizări, cu un preaviz de 5 zile lucrătoare, dacă sumele datorate nu au fost achitate după 45 de zile de la primirea facturii;</w:t>
      </w:r>
    </w:p>
    <w:p w:rsidR="00DC3724" w:rsidRP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h)</w:t>
      </w:r>
      <w:r w:rsidR="00AC361A">
        <w:rPr>
          <w:noProof w:val="0"/>
          <w:shd w:val="clear" w:color="auto" w:fill="FFFFFF"/>
          <w:lang w:val="en-US"/>
        </w:rPr>
        <w:t xml:space="preserve"> </w:t>
      </w:r>
      <w:r w:rsidR="00DC3724" w:rsidRPr="00DC3724">
        <w:rPr>
          <w:noProof w:val="0"/>
          <w:shd w:val="clear" w:color="auto" w:fill="FFFFFF"/>
          <w:lang w:val="en-US"/>
        </w:rPr>
        <w:t>să solicite recuperarea debitelor în instanţă.</w:t>
      </w:r>
    </w:p>
    <w:p w:rsidR="00697227" w:rsidRPr="00DC3724" w:rsidRDefault="00697227" w:rsidP="00DC3724">
      <w:pPr>
        <w:ind w:left="225"/>
        <w:jc w:val="both"/>
        <w:rPr>
          <w:noProof w:val="0"/>
          <w:color w:val="000000"/>
          <w:shd w:val="clear" w:color="auto" w:fill="FFFFFF"/>
          <w:lang w:val="en-US"/>
        </w:rPr>
      </w:pPr>
    </w:p>
    <w:p w:rsidR="00B32604" w:rsidRDefault="00DC3724" w:rsidP="00B32604">
      <w:pPr>
        <w:jc w:val="both"/>
        <w:rPr>
          <w:b/>
          <w:bCs/>
          <w:noProof w:val="0"/>
          <w:shd w:val="clear" w:color="auto" w:fill="FFFFFF"/>
          <w:lang w:val="en-US"/>
        </w:rPr>
      </w:pPr>
      <w:r w:rsidRPr="00DC3724">
        <w:rPr>
          <w:b/>
          <w:bCs/>
          <w:noProof w:val="0"/>
          <w:shd w:val="clear" w:color="auto" w:fill="FFFFFF"/>
          <w:lang w:val="en-US"/>
        </w:rPr>
        <w:t>A</w:t>
      </w:r>
      <w:r w:rsidR="00D85283">
        <w:rPr>
          <w:b/>
          <w:bCs/>
          <w:noProof w:val="0"/>
          <w:shd w:val="clear" w:color="auto" w:fill="FFFFFF"/>
          <w:lang w:val="en-US"/>
        </w:rPr>
        <w:t>rt</w:t>
      </w:r>
      <w:r w:rsidR="009A2E7C">
        <w:rPr>
          <w:b/>
          <w:bCs/>
          <w:noProof w:val="0"/>
          <w:shd w:val="clear" w:color="auto" w:fill="FFFFFF"/>
          <w:lang w:val="en-US"/>
        </w:rPr>
        <w:t>. 79</w:t>
      </w:r>
    </w:p>
    <w:p w:rsidR="00B32604" w:rsidRDefault="00DC3724" w:rsidP="00B32604">
      <w:pPr>
        <w:jc w:val="both"/>
        <w:rPr>
          <w:b/>
          <w:bCs/>
          <w:noProof w:val="0"/>
          <w:shd w:val="clear" w:color="auto" w:fill="FFFFFF"/>
          <w:lang w:val="en-US"/>
        </w:rPr>
      </w:pPr>
      <w:r w:rsidRPr="00DC3724">
        <w:rPr>
          <w:noProof w:val="0"/>
          <w:shd w:val="clear" w:color="auto" w:fill="FFFFFF"/>
          <w:lang w:val="en-US"/>
        </w:rPr>
        <w:t xml:space="preserve">Operatorii </w:t>
      </w:r>
      <w:r w:rsidR="00E85364">
        <w:rPr>
          <w:noProof w:val="0"/>
          <w:shd w:val="clear" w:color="auto" w:fill="FFFFFF"/>
          <w:lang w:val="en-US"/>
        </w:rPr>
        <w:t>activităților serviciului</w:t>
      </w:r>
      <w:r w:rsidRPr="00DC3724">
        <w:rPr>
          <w:noProof w:val="0"/>
          <w:shd w:val="clear" w:color="auto" w:fill="FFFFFF"/>
          <w:lang w:val="en-US"/>
        </w:rPr>
        <w:t xml:space="preserve"> de salubrizare au următoarele obligaţii:</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a)</w:t>
      </w:r>
      <w:r w:rsidR="008C065A">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ţină gestiunea separată pentru fiecare activitate în parte, pentru a se putea stabili tarife juste în concordanţă cu cheltuielile efectuate;</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b)</w:t>
      </w:r>
      <w:r w:rsidR="008C065A">
        <w:rPr>
          <w:noProof w:val="0"/>
          <w:shd w:val="clear" w:color="auto" w:fill="FFFFFF"/>
          <w:lang w:val="en-US"/>
        </w:rPr>
        <w:t xml:space="preserve"> </w:t>
      </w:r>
      <w:r w:rsidR="00DC3724" w:rsidRPr="00DC3724">
        <w:rPr>
          <w:noProof w:val="0"/>
          <w:shd w:val="clear" w:color="auto" w:fill="FFFFFF"/>
          <w:lang w:val="en-US"/>
        </w:rPr>
        <w:t>să asigure prestarea serviciului de salubrizare, conform prevederilor contractuale şi cu respectarea prezentului regulament-cadru, prescripţiilor, normelor şi normativelor tehnice în vigoare;</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c)</w:t>
      </w:r>
      <w:r w:rsidR="008C065A">
        <w:rPr>
          <w:noProof w:val="0"/>
          <w:shd w:val="clear" w:color="auto" w:fill="FFFFFF"/>
          <w:lang w:val="en-US"/>
        </w:rPr>
        <w:t xml:space="preserve"> </w:t>
      </w:r>
      <w:r w:rsidR="00DC3724" w:rsidRPr="00DC3724">
        <w:rPr>
          <w:noProof w:val="0"/>
          <w:shd w:val="clear" w:color="auto" w:fill="FFFFFF"/>
          <w:lang w:val="en-US"/>
        </w:rPr>
        <w:t>să plătească despăgubiri persoanelor fizice sau juridice pentru prejudiciile provocate din culpă, inclusiv pentru restricţiile impuse deţinătorilor de terenuri aflate în perimetrul zonelor de protecţie instituite, conform prevederilor legale;</w:t>
      </w:r>
    </w:p>
    <w:p w:rsidR="00B32604" w:rsidRDefault="00C9624E" w:rsidP="005125B4">
      <w:pPr>
        <w:jc w:val="both"/>
        <w:rPr>
          <w:b/>
          <w:bCs/>
          <w:noProof w:val="0"/>
          <w:shd w:val="clear" w:color="auto" w:fill="FFFFFF"/>
          <w:lang w:val="en-US"/>
        </w:rPr>
      </w:pPr>
      <w:r>
        <w:rPr>
          <w:noProof w:val="0"/>
          <w:shd w:val="clear" w:color="auto" w:fill="FFFFFF"/>
          <w:lang w:val="en-US"/>
        </w:rPr>
        <w:lastRenderedPageBreak/>
        <w:tab/>
      </w:r>
      <w:r w:rsidR="00DC3724" w:rsidRPr="00DC3724">
        <w:rPr>
          <w:noProof w:val="0"/>
          <w:shd w:val="clear" w:color="auto" w:fill="FFFFFF"/>
          <w:lang w:val="en-US"/>
        </w:rPr>
        <w:t>d)</w:t>
      </w:r>
      <w:r w:rsidR="008C065A">
        <w:rPr>
          <w:noProof w:val="0"/>
          <w:shd w:val="clear" w:color="auto" w:fill="FFFFFF"/>
          <w:lang w:val="en-US"/>
        </w:rPr>
        <w:t xml:space="preserve"> </w:t>
      </w:r>
      <w:r w:rsidR="00DC3724" w:rsidRPr="00DC3724">
        <w:rPr>
          <w:noProof w:val="0"/>
          <w:shd w:val="clear" w:color="auto" w:fill="FFFFFF"/>
          <w:lang w:val="en-US"/>
        </w:rPr>
        <w:t>să plătească despăgubiri pentru întreruperea nejustificată a prestării serviciului şi să acorde bonificaţii procentuale din valoarea facturii utilizatorilor în cazul prestării serviciului sub parametrii de calitate şi cantitate prevăzuţi în contractele de prestare;</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e)</w:t>
      </w:r>
      <w:r w:rsidR="008C065A">
        <w:rPr>
          <w:noProof w:val="0"/>
          <w:shd w:val="clear" w:color="auto" w:fill="FFFFFF"/>
          <w:lang w:val="en-US"/>
        </w:rPr>
        <w:t xml:space="preserve"> </w:t>
      </w:r>
      <w:r w:rsidR="00DC3724" w:rsidRPr="00DC3724">
        <w:rPr>
          <w:noProof w:val="0"/>
          <w:shd w:val="clear" w:color="auto" w:fill="FFFFFF"/>
          <w:lang w:val="en-US"/>
        </w:rPr>
        <w:t xml:space="preserve">să furnizeze </w:t>
      </w:r>
      <w:r w:rsidR="009A2E7C">
        <w:rPr>
          <w:noProof w:val="0"/>
          <w:shd w:val="clear" w:color="auto" w:fill="FFFFFF"/>
          <w:lang w:val="en-US"/>
        </w:rPr>
        <w:t>Primăriei M</w:t>
      </w:r>
      <w:r w:rsidR="00B0154C">
        <w:rPr>
          <w:noProof w:val="0"/>
          <w:shd w:val="clear" w:color="auto" w:fill="FFFFFF"/>
          <w:lang w:val="en-US"/>
        </w:rPr>
        <w:t>unicipiului Timișoara</w:t>
      </w:r>
      <w:r w:rsidR="00DC3724" w:rsidRPr="00DC3724">
        <w:rPr>
          <w:noProof w:val="0"/>
          <w:shd w:val="clear" w:color="auto" w:fill="FFFFFF"/>
          <w:lang w:val="en-US"/>
        </w:rPr>
        <w:t>, respectiv A.N.R.S.C., informaţiile solicitate şi să asigure accesul la documentele şi documentaţiile pe baza cărora prestează serviciul de salubrizare, în condiţiile legii;</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f)</w:t>
      </w:r>
      <w:r w:rsidR="008C065A">
        <w:rPr>
          <w:noProof w:val="0"/>
          <w:shd w:val="clear" w:color="auto" w:fill="FFFFFF"/>
          <w:lang w:val="en-US"/>
        </w:rPr>
        <w:t xml:space="preserve"> </w:t>
      </w:r>
      <w:r w:rsidR="00DC3724" w:rsidRPr="00DC3724">
        <w:rPr>
          <w:noProof w:val="0"/>
          <w:shd w:val="clear" w:color="auto" w:fill="FFFFFF"/>
          <w:lang w:val="en-US"/>
        </w:rPr>
        <w:t>să încheie contracte de asigurare pentru pagube aduse la infrastructura exploatată în desfăşurarea activităţilor;</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g)</w:t>
      </w:r>
      <w:r w:rsidR="008C065A">
        <w:rPr>
          <w:noProof w:val="0"/>
          <w:shd w:val="clear" w:color="auto" w:fill="FFFFFF"/>
          <w:lang w:val="en-US"/>
        </w:rPr>
        <w:t xml:space="preserve"> </w:t>
      </w:r>
      <w:r w:rsidR="00DC3724" w:rsidRPr="00DC3724">
        <w:rPr>
          <w:noProof w:val="0"/>
          <w:shd w:val="clear" w:color="auto" w:fill="FFFFFF"/>
          <w:lang w:val="en-US"/>
        </w:rPr>
        <w:t>să deţină toate avizele, acordurile, autorizaţiile şi licenţele necesare prestării activităţilor specifice serviciului de salubrizare, prevăzute de legislaţia în vigoare;</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h)</w:t>
      </w:r>
      <w:r w:rsidR="008C065A">
        <w:rPr>
          <w:noProof w:val="0"/>
          <w:shd w:val="clear" w:color="auto" w:fill="FFFFFF"/>
          <w:lang w:val="en-US"/>
        </w:rPr>
        <w:t xml:space="preserve"> </w:t>
      </w:r>
      <w:r w:rsidR="00DC3724" w:rsidRPr="00DC3724">
        <w:rPr>
          <w:noProof w:val="0"/>
          <w:shd w:val="clear" w:color="auto" w:fill="FFFFFF"/>
          <w:lang w:val="en-US"/>
        </w:rPr>
        <w:t>să respecte angajamentele faţă de utilizatori luate prin contractele de prestare a serviciului de salubrizare;</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i)</w:t>
      </w:r>
      <w:r w:rsidR="008C065A">
        <w:rPr>
          <w:noProof w:val="0"/>
          <w:shd w:val="clear" w:color="auto" w:fill="FFFFFF"/>
          <w:lang w:val="en-US"/>
        </w:rPr>
        <w:t xml:space="preserve"> </w:t>
      </w:r>
      <w:r w:rsidR="00DC3724" w:rsidRPr="00DC3724">
        <w:rPr>
          <w:noProof w:val="0"/>
          <w:shd w:val="clear" w:color="auto" w:fill="FFFFFF"/>
          <w:lang w:val="en-US"/>
        </w:rPr>
        <w:t>să presteze serviciul de salubrizare la toţi utilizatorii din raza unităţii administrativ-teritoriale pentru care are hotărâre de dare în administrare sau contract de delegare a gestiunii, să colecteze întreaga cantitate de deşeuri municipale şi să lase în stare de curăţenie spaţiul destinat depozitării recipientelor de colectare şi domeniul public;</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j)</w:t>
      </w:r>
      <w:r w:rsidR="008C065A">
        <w:rPr>
          <w:noProof w:val="0"/>
          <w:shd w:val="clear" w:color="auto" w:fill="FFFFFF"/>
          <w:lang w:val="en-US"/>
        </w:rPr>
        <w:t xml:space="preserve"> </w:t>
      </w:r>
      <w:r w:rsidR="00DC3724" w:rsidRPr="00DC3724">
        <w:rPr>
          <w:noProof w:val="0"/>
          <w:shd w:val="clear" w:color="auto" w:fill="FFFFFF"/>
          <w:lang w:val="en-US"/>
        </w:rPr>
        <w:t>să doteze punctele de colectare cu recipiente şi/sau containere în cantităţi suficiente, cu respectarea normelor în vigoare;</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k)</w:t>
      </w:r>
      <w:r w:rsidR="008C065A">
        <w:rPr>
          <w:noProof w:val="0"/>
          <w:shd w:val="clear" w:color="auto" w:fill="FFFFFF"/>
          <w:lang w:val="en-US"/>
        </w:rPr>
        <w:t xml:space="preserve"> </w:t>
      </w:r>
      <w:r w:rsidR="00DC3724" w:rsidRPr="00DC3724">
        <w:rPr>
          <w:noProof w:val="0"/>
          <w:shd w:val="clear" w:color="auto" w:fill="FFFFFF"/>
          <w:lang w:val="en-US"/>
        </w:rPr>
        <w:t>să ţină la zi, împreună cu autorităţile administraţiei publice, evidenţa tuturor utilizatorilor cu şi fără contracte de prestări servicii în vederea decontării prestaţiei direct din bugetul local pe baza taxelor locale instituite în acest sens;</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l)</w:t>
      </w:r>
      <w:r w:rsidR="008C065A">
        <w:rPr>
          <w:noProof w:val="0"/>
          <w:shd w:val="clear" w:color="auto" w:fill="FFFFFF"/>
          <w:lang w:val="en-US"/>
        </w:rPr>
        <w:t xml:space="preserve"> </w:t>
      </w:r>
      <w:r w:rsidR="00DC3724" w:rsidRPr="00DC3724">
        <w:rPr>
          <w:noProof w:val="0"/>
          <w:shd w:val="clear" w:color="auto" w:fill="FFFFFF"/>
          <w:lang w:val="en-US"/>
        </w:rPr>
        <w:t>să respecte indicatorii de performanţă stabiliţi prin hotărârea de dare în administrare sau prin contractul de delegare a gestiunii şi precizaţi în caietul de sarcini al serviciului de salubrizare, să îmbunătăţească în mod continuu calitatea serviciilor prestate;</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m)</w:t>
      </w:r>
      <w:r w:rsidR="008C065A">
        <w:rPr>
          <w:noProof w:val="0"/>
          <w:shd w:val="clear" w:color="auto" w:fill="FFFFFF"/>
          <w:lang w:val="en-US"/>
        </w:rPr>
        <w:t xml:space="preserve"> </w:t>
      </w:r>
      <w:r w:rsidR="00DC3724" w:rsidRPr="00DC3724">
        <w:rPr>
          <w:noProof w:val="0"/>
          <w:shd w:val="clear" w:color="auto" w:fill="FFFFFF"/>
          <w:lang w:val="en-US"/>
        </w:rPr>
        <w:t>să aplice metode performante de management, care să conducă la reducerea costurilor specifice de operare;</w:t>
      </w:r>
    </w:p>
    <w:p w:rsidR="00B32604" w:rsidRDefault="00C9624E"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n)</w:t>
      </w:r>
      <w:r w:rsidR="008C065A">
        <w:rPr>
          <w:noProof w:val="0"/>
          <w:shd w:val="clear" w:color="auto" w:fill="FFFFFF"/>
          <w:lang w:val="en-US"/>
        </w:rPr>
        <w:t xml:space="preserve"> </w:t>
      </w:r>
      <w:r w:rsidR="00DC3724" w:rsidRPr="00DC3724">
        <w:rPr>
          <w:noProof w:val="0"/>
          <w:shd w:val="clear" w:color="auto" w:fill="FFFFFF"/>
          <w:lang w:val="en-US"/>
        </w:rPr>
        <w:t>să doteze utilizatorii cu mijloace</w:t>
      </w:r>
      <w:r w:rsidR="000709D4">
        <w:rPr>
          <w:noProof w:val="0"/>
          <w:shd w:val="clear" w:color="auto" w:fill="FFFFFF"/>
          <w:lang w:val="en-US"/>
        </w:rPr>
        <w:t xml:space="preserve">le necesare colectării separate </w:t>
      </w:r>
      <w:r w:rsidR="000709D4" w:rsidRPr="005E1A3E">
        <w:rPr>
          <w:noProof w:val="0"/>
          <w:shd w:val="clear" w:color="auto" w:fill="FFFFFF"/>
          <w:lang w:val="en-US"/>
        </w:rPr>
        <w:t>a deșeurilor</w:t>
      </w:r>
      <w:r w:rsidR="00DC3724" w:rsidRPr="00DC3724">
        <w:rPr>
          <w:noProof w:val="0"/>
          <w:shd w:val="clear" w:color="auto" w:fill="FFFFFF"/>
          <w:lang w:val="en-US"/>
        </w:rPr>
        <w:t xml:space="preserve"> </w:t>
      </w:r>
      <w:r w:rsidR="005E1A3E">
        <w:rPr>
          <w:noProof w:val="0"/>
          <w:shd w:val="clear" w:color="auto" w:fill="FFFFFF"/>
          <w:lang w:val="en-US"/>
        </w:rPr>
        <w:t xml:space="preserve">municipal </w:t>
      </w:r>
      <w:r w:rsidR="00DC3724" w:rsidRPr="00DC3724">
        <w:rPr>
          <w:noProof w:val="0"/>
          <w:shd w:val="clear" w:color="auto" w:fill="FFFFFF"/>
          <w:lang w:val="en-US"/>
        </w:rPr>
        <w:t>în condiţiile stabilite de prezentul regulament-cadru;</w:t>
      </w:r>
    </w:p>
    <w:p w:rsidR="00B32604" w:rsidRDefault="00C9624E" w:rsidP="005125B4">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o)</w:t>
      </w:r>
      <w:r w:rsidR="002979B9">
        <w:rPr>
          <w:noProof w:val="0"/>
          <w:shd w:val="clear" w:color="auto" w:fill="FFFFFF"/>
          <w:lang w:val="en-US"/>
        </w:rPr>
        <w:t xml:space="preserve"> </w:t>
      </w:r>
      <w:r w:rsidR="00DC3724" w:rsidRPr="00DC3724">
        <w:rPr>
          <w:noProof w:val="0"/>
          <w:shd w:val="clear" w:color="auto" w:fill="FFFFFF"/>
          <w:lang w:val="en-US"/>
        </w:rPr>
        <w:t>să verifice starea tehnică a recipientelor de colectare şi să le înlocuiască pe cele care prezintă defecţiuni sau neetanşeităţi în maximum 24 de ore de la sesizare</w:t>
      </w:r>
      <w:r w:rsidR="000709D4">
        <w:rPr>
          <w:noProof w:val="0"/>
          <w:shd w:val="clear" w:color="auto" w:fill="FFFFFF"/>
          <w:lang w:val="en-US"/>
        </w:rPr>
        <w:t xml:space="preserve"> sau în termenul </w:t>
      </w:r>
      <w:r w:rsidR="002979B9">
        <w:rPr>
          <w:noProof w:val="0"/>
          <w:shd w:val="clear" w:color="auto" w:fill="FFFFFF"/>
          <w:lang w:val="en-US"/>
        </w:rPr>
        <w:t>prevăzut în caietul de sarcini a activității contractate</w:t>
      </w:r>
      <w:r w:rsidR="00DC3724" w:rsidRPr="00DC3724">
        <w:rPr>
          <w:noProof w:val="0"/>
          <w:shd w:val="clear" w:color="auto" w:fill="FFFFFF"/>
          <w:lang w:val="en-US"/>
        </w:rPr>
        <w:t>;</w:t>
      </w:r>
    </w:p>
    <w:p w:rsidR="0006795E" w:rsidRPr="009E3175" w:rsidRDefault="00C9624E" w:rsidP="005125B4">
      <w:pPr>
        <w:jc w:val="both"/>
        <w:rPr>
          <w:b/>
          <w:bCs/>
          <w:noProof w:val="0"/>
          <w:shd w:val="clear" w:color="auto" w:fill="FFFFFF"/>
          <w:lang w:val="en-US"/>
        </w:rPr>
      </w:pPr>
      <w:r>
        <w:rPr>
          <w:noProof w:val="0"/>
          <w:shd w:val="clear" w:color="auto" w:fill="FFFFFF"/>
          <w:lang w:val="en-US"/>
        </w:rPr>
        <w:tab/>
      </w:r>
      <w:r w:rsidR="0006795E" w:rsidRPr="009E3175">
        <w:rPr>
          <w:noProof w:val="0"/>
          <w:shd w:val="clear" w:color="auto" w:fill="FFFFFF"/>
          <w:lang w:val="en-US"/>
        </w:rPr>
        <w:t xml:space="preserve">p) </w:t>
      </w:r>
      <w:proofErr w:type="gramStart"/>
      <w:r w:rsidR="0006795E" w:rsidRPr="009E3175">
        <w:rPr>
          <w:noProof w:val="0"/>
          <w:shd w:val="clear" w:color="auto" w:fill="FFFFFF"/>
          <w:lang w:val="en-US"/>
        </w:rPr>
        <w:t>să</w:t>
      </w:r>
      <w:proofErr w:type="gramEnd"/>
      <w:r w:rsidR="0006795E" w:rsidRPr="009E3175">
        <w:rPr>
          <w:noProof w:val="0"/>
          <w:shd w:val="clear" w:color="auto" w:fill="FFFFFF"/>
          <w:lang w:val="en-US"/>
        </w:rPr>
        <w:t xml:space="preserve"> asigure curățarea exterioară, ori de câte ori este necesar, a </w:t>
      </w:r>
      <w:r w:rsidR="008E347B" w:rsidRPr="009E3175">
        <w:rPr>
          <w:noProof w:val="0"/>
          <w:shd w:val="clear" w:color="auto" w:fill="FFFFFF"/>
          <w:lang w:val="en-US"/>
        </w:rPr>
        <w:t xml:space="preserve">coșurilor stradale și </w:t>
      </w:r>
      <w:r w:rsidR="0006795E" w:rsidRPr="009E3175">
        <w:rPr>
          <w:noProof w:val="0"/>
          <w:shd w:val="clear" w:color="auto" w:fill="FFFFFF"/>
          <w:lang w:val="en-US"/>
        </w:rPr>
        <w:t xml:space="preserve">a </w:t>
      </w:r>
      <w:r w:rsidR="008E347B" w:rsidRPr="009E3175">
        <w:rPr>
          <w:noProof w:val="0"/>
          <w:shd w:val="clear" w:color="auto" w:fill="FFFFFF"/>
          <w:lang w:val="en-US"/>
        </w:rPr>
        <w:t xml:space="preserve">recipientelor de tip clopot pentru colectarea </w:t>
      </w:r>
      <w:r w:rsidR="0006795E" w:rsidRPr="009E3175">
        <w:rPr>
          <w:noProof w:val="0"/>
          <w:shd w:val="clear" w:color="auto" w:fill="FFFFFF"/>
          <w:lang w:val="en-US"/>
        </w:rPr>
        <w:t>deșeurilor d</w:t>
      </w:r>
      <w:r w:rsidR="008E347B" w:rsidRPr="009E3175">
        <w:rPr>
          <w:noProof w:val="0"/>
          <w:shd w:val="clear" w:color="auto" w:fill="FFFFFF"/>
          <w:lang w:val="en-US"/>
        </w:rPr>
        <w:t>e</w:t>
      </w:r>
      <w:r w:rsidR="0006795E" w:rsidRPr="009E3175">
        <w:rPr>
          <w:noProof w:val="0"/>
          <w:shd w:val="clear" w:color="auto" w:fill="FFFFFF"/>
          <w:lang w:val="en-US"/>
        </w:rPr>
        <w:t xml:space="preserve"> ambalaje de sticlă, amplasate pe domeniul public;</w:t>
      </w:r>
    </w:p>
    <w:p w:rsidR="005E1A3E" w:rsidRPr="005E1A3E" w:rsidRDefault="00C9624E" w:rsidP="005125B4">
      <w:pPr>
        <w:jc w:val="both"/>
        <w:rPr>
          <w:strike/>
          <w:noProof w:val="0"/>
          <w:shd w:val="clear" w:color="auto" w:fill="FFFFFF"/>
          <w:lang w:val="en-US"/>
        </w:rPr>
      </w:pPr>
      <w:r>
        <w:rPr>
          <w:noProof w:val="0"/>
          <w:shd w:val="clear" w:color="auto" w:fill="FFFFFF"/>
          <w:lang w:val="en-US"/>
        </w:rPr>
        <w:tab/>
      </w:r>
      <w:r w:rsidR="00583A25">
        <w:rPr>
          <w:noProof w:val="0"/>
          <w:shd w:val="clear" w:color="auto" w:fill="FFFFFF"/>
          <w:lang w:val="en-US"/>
        </w:rPr>
        <w:t>r</w:t>
      </w:r>
      <w:r w:rsidR="00DC3724" w:rsidRPr="00DC3724">
        <w:rPr>
          <w:noProof w:val="0"/>
          <w:shd w:val="clear" w:color="auto" w:fill="FFFFFF"/>
          <w:lang w:val="en-US"/>
        </w:rPr>
        <w:t>)</w:t>
      </w:r>
      <w:r w:rsidR="002979B9">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asigure cur</w:t>
      </w:r>
      <w:r w:rsidR="00FB5831">
        <w:rPr>
          <w:noProof w:val="0"/>
          <w:shd w:val="clear" w:color="auto" w:fill="FFFFFF"/>
          <w:lang w:val="en-US"/>
        </w:rPr>
        <w:t>ăţenia căilor publice respectând graficele cu frecvența de execuție a operațiunilor de salubrizare stradală și deszăpezire</w:t>
      </w:r>
      <w:r w:rsidR="005E1A3E">
        <w:rPr>
          <w:noProof w:val="0"/>
          <w:shd w:val="clear" w:color="auto" w:fill="FFFFFF"/>
          <w:lang w:val="en-US"/>
        </w:rPr>
        <w:t>;</w:t>
      </w:r>
    </w:p>
    <w:p w:rsidR="00B32604" w:rsidRDefault="00C9624E" w:rsidP="005125B4">
      <w:pPr>
        <w:jc w:val="both"/>
        <w:rPr>
          <w:b/>
          <w:bCs/>
          <w:noProof w:val="0"/>
          <w:shd w:val="clear" w:color="auto" w:fill="FFFFFF"/>
          <w:lang w:val="en-US"/>
        </w:rPr>
      </w:pPr>
      <w:r>
        <w:rPr>
          <w:noProof w:val="0"/>
          <w:shd w:val="clear" w:color="auto" w:fill="FFFFFF"/>
          <w:lang w:val="en-US"/>
        </w:rPr>
        <w:tab/>
      </w:r>
      <w:r w:rsidR="00583A25">
        <w:rPr>
          <w:noProof w:val="0"/>
          <w:shd w:val="clear" w:color="auto" w:fill="FFFFFF"/>
          <w:lang w:val="en-US"/>
        </w:rPr>
        <w:t>s</w:t>
      </w:r>
      <w:r w:rsidR="00DC3724" w:rsidRPr="00DC3724">
        <w:rPr>
          <w:noProof w:val="0"/>
          <w:shd w:val="clear" w:color="auto" w:fill="FFFFFF"/>
          <w:lang w:val="en-US"/>
        </w:rPr>
        <w:t>)</w:t>
      </w:r>
      <w:r w:rsidR="000709D4">
        <w:rPr>
          <w:noProof w:val="0"/>
          <w:shd w:val="clear" w:color="auto" w:fill="FFFFFF"/>
          <w:lang w:val="en-US"/>
        </w:rPr>
        <w:t xml:space="preserve"> </w:t>
      </w:r>
      <w:r w:rsidR="00DC3724" w:rsidRPr="00DC3724">
        <w:rPr>
          <w:noProof w:val="0"/>
          <w:shd w:val="clear" w:color="auto" w:fill="FFFFFF"/>
          <w:lang w:val="en-US"/>
        </w:rPr>
        <w:t>să asigure curăţarea şi transportul zăpezii de pe căile publice, din staţiile mijloacelor de transport în comun, de la trecerile de pietoni semnalizate şi să le menţină în funcţiune pe timp de polei sau de îngheţ;</w:t>
      </w:r>
    </w:p>
    <w:p w:rsidR="00B32604" w:rsidRPr="00FB5831" w:rsidRDefault="00C9624E" w:rsidP="005125B4">
      <w:pPr>
        <w:jc w:val="both"/>
        <w:rPr>
          <w:b/>
          <w:bCs/>
          <w:strike/>
          <w:noProof w:val="0"/>
          <w:color w:val="FF0000"/>
          <w:shd w:val="clear" w:color="auto" w:fill="FFFFFF"/>
          <w:lang w:val="en-US"/>
        </w:rPr>
      </w:pPr>
      <w:r>
        <w:rPr>
          <w:noProof w:val="0"/>
          <w:shd w:val="clear" w:color="auto" w:fill="FFFFFF"/>
          <w:lang w:val="en-US"/>
        </w:rPr>
        <w:tab/>
      </w:r>
      <w:r w:rsidR="00583A25">
        <w:rPr>
          <w:noProof w:val="0"/>
          <w:shd w:val="clear" w:color="auto" w:fill="FFFFFF"/>
          <w:lang w:val="en-US"/>
        </w:rPr>
        <w:t>t</w:t>
      </w:r>
      <w:r w:rsidR="00DC3724" w:rsidRPr="00DC3724">
        <w:rPr>
          <w:noProof w:val="0"/>
          <w:shd w:val="clear" w:color="auto" w:fill="FFFFFF"/>
          <w:lang w:val="en-US"/>
        </w:rPr>
        <w:t>)</w:t>
      </w:r>
      <w:r w:rsidR="000709D4">
        <w:rPr>
          <w:noProof w:val="0"/>
          <w:shd w:val="clear" w:color="auto" w:fill="FFFFFF"/>
          <w:lang w:val="en-US"/>
        </w:rPr>
        <w:t xml:space="preserve"> </w:t>
      </w:r>
      <w:r w:rsidR="00DC3724" w:rsidRPr="00DC3724">
        <w:rPr>
          <w:noProof w:val="0"/>
          <w:shd w:val="clear" w:color="auto" w:fill="FFFFFF"/>
          <w:lang w:val="en-US"/>
        </w:rPr>
        <w:t>să asigure desfăşurarea corespunzătoare a operaţiunilor de dezinsecţie şi deratizare</w:t>
      </w:r>
      <w:r w:rsidR="00FB5831">
        <w:rPr>
          <w:noProof w:val="0"/>
          <w:shd w:val="clear" w:color="auto" w:fill="FFFFFF"/>
          <w:lang w:val="en-US"/>
        </w:rPr>
        <w:t>,</w:t>
      </w:r>
      <w:r w:rsidR="00DC3724" w:rsidRPr="00DC3724">
        <w:rPr>
          <w:noProof w:val="0"/>
          <w:shd w:val="clear" w:color="auto" w:fill="FFFFFF"/>
          <w:lang w:val="en-US"/>
        </w:rPr>
        <w:t xml:space="preserve"> conform programului unitar de acţiune aprobat de </w:t>
      </w:r>
      <w:r w:rsidR="00FB5831">
        <w:rPr>
          <w:noProof w:val="0"/>
          <w:shd w:val="clear" w:color="auto" w:fill="FFFFFF"/>
          <w:lang w:val="en-US"/>
        </w:rPr>
        <w:t xml:space="preserve">Primăria municipiului Timișoara;   </w:t>
      </w:r>
    </w:p>
    <w:p w:rsidR="00B32604" w:rsidRDefault="00C9624E" w:rsidP="005125B4">
      <w:pPr>
        <w:jc w:val="both"/>
        <w:rPr>
          <w:b/>
          <w:bCs/>
          <w:noProof w:val="0"/>
          <w:shd w:val="clear" w:color="auto" w:fill="FFFFFF"/>
          <w:lang w:val="en-US"/>
        </w:rPr>
      </w:pPr>
      <w:r>
        <w:rPr>
          <w:noProof w:val="0"/>
          <w:shd w:val="clear" w:color="auto" w:fill="FFFFFF"/>
          <w:lang w:val="en-US"/>
        </w:rPr>
        <w:tab/>
      </w:r>
      <w:r w:rsidR="00583A25">
        <w:rPr>
          <w:noProof w:val="0"/>
          <w:shd w:val="clear" w:color="auto" w:fill="FFFFFF"/>
          <w:lang w:val="en-US"/>
        </w:rPr>
        <w:t>u</w:t>
      </w:r>
      <w:r w:rsidR="00DC3724" w:rsidRPr="00DC3724">
        <w:rPr>
          <w:noProof w:val="0"/>
          <w:shd w:val="clear" w:color="auto" w:fill="FFFFFF"/>
          <w:lang w:val="en-US"/>
        </w:rPr>
        <w:t>)</w:t>
      </w:r>
      <w:r w:rsidR="00FB5831">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factureze serviciile prestate, la tarife legal aprobate;</w:t>
      </w:r>
    </w:p>
    <w:p w:rsidR="00B32604" w:rsidRDefault="00C9624E" w:rsidP="005125B4">
      <w:pPr>
        <w:jc w:val="both"/>
        <w:rPr>
          <w:b/>
          <w:bCs/>
          <w:noProof w:val="0"/>
          <w:shd w:val="clear" w:color="auto" w:fill="FFFFFF"/>
          <w:lang w:val="en-US"/>
        </w:rPr>
      </w:pPr>
      <w:r>
        <w:rPr>
          <w:noProof w:val="0"/>
          <w:shd w:val="clear" w:color="auto" w:fill="FFFFFF"/>
          <w:lang w:val="en-US"/>
        </w:rPr>
        <w:tab/>
      </w:r>
      <w:r w:rsidR="00583A25">
        <w:rPr>
          <w:noProof w:val="0"/>
          <w:shd w:val="clear" w:color="auto" w:fill="FFFFFF"/>
          <w:lang w:val="en-US"/>
        </w:rPr>
        <w:t>v</w:t>
      </w:r>
      <w:r w:rsidR="00DC3724" w:rsidRPr="00DC3724">
        <w:rPr>
          <w:noProof w:val="0"/>
          <w:shd w:val="clear" w:color="auto" w:fill="FFFFFF"/>
          <w:lang w:val="en-US"/>
        </w:rPr>
        <w:t>)</w:t>
      </w:r>
      <w:r w:rsidR="00FB5831">
        <w:rPr>
          <w:noProof w:val="0"/>
          <w:shd w:val="clear" w:color="auto" w:fill="FFFFFF"/>
          <w:lang w:val="en-US"/>
        </w:rPr>
        <w:t xml:space="preserve"> </w:t>
      </w:r>
      <w:r w:rsidR="00DC3724" w:rsidRPr="00DC3724">
        <w:rPr>
          <w:noProof w:val="0"/>
          <w:shd w:val="clear" w:color="auto" w:fill="FFFFFF"/>
          <w:lang w:val="en-US"/>
        </w:rPr>
        <w:t>să înfiinţeze activitatea de dispecerat şi de înregistrare a reclamaţiilor, având un program de funcţionare permanent;</w:t>
      </w:r>
    </w:p>
    <w:p w:rsidR="00B32604" w:rsidRDefault="00C9624E" w:rsidP="005125B4">
      <w:pPr>
        <w:jc w:val="both"/>
        <w:rPr>
          <w:noProof w:val="0"/>
          <w:shd w:val="clear" w:color="auto" w:fill="FFFFFF"/>
          <w:lang w:val="en-US"/>
        </w:rPr>
      </w:pPr>
      <w:r>
        <w:rPr>
          <w:noProof w:val="0"/>
          <w:shd w:val="clear" w:color="auto" w:fill="FFFFFF"/>
          <w:lang w:val="en-US"/>
        </w:rPr>
        <w:tab/>
      </w:r>
      <w:r w:rsidR="00583A25">
        <w:rPr>
          <w:noProof w:val="0"/>
          <w:shd w:val="clear" w:color="auto" w:fill="FFFFFF"/>
          <w:lang w:val="en-US"/>
        </w:rPr>
        <w:t>w</w:t>
      </w:r>
      <w:r w:rsidR="00DC3724" w:rsidRPr="00DC3724">
        <w:rPr>
          <w:noProof w:val="0"/>
          <w:shd w:val="clear" w:color="auto" w:fill="FFFFFF"/>
          <w:lang w:val="en-US"/>
        </w:rPr>
        <w:t>)</w:t>
      </w:r>
      <w:r w:rsidR="00FB5831">
        <w:rPr>
          <w:noProof w:val="0"/>
          <w:shd w:val="clear" w:color="auto" w:fill="FFFFFF"/>
          <w:lang w:val="en-US"/>
        </w:rPr>
        <w:t xml:space="preserve"> </w:t>
      </w:r>
      <w:r w:rsidR="00DC3724" w:rsidRPr="00DC3724">
        <w:rPr>
          <w:noProof w:val="0"/>
          <w:shd w:val="clear" w:color="auto" w:fill="FFFFFF"/>
          <w:lang w:val="en-US"/>
        </w:rPr>
        <w:t>să înregistreze toate reclamaţiile şi sesizările utilizatorilor într-un registru şi să ia măsurile de rezolvare ce se impun. În registru se vor consemna numele şi prenumele persoanei care a reclamat şi ale celei care a primit reclamaţia, adresa reclamantului, data şi ora reclamaţiei, data şi ora rezolvării, numărul de ordine al reclamaţiei care va fi comunicat petentului. La sesizările scrise operatorul are obligaţia să răspundă în termen de maximum 30 de zile de la înregistrarea acestora;</w:t>
      </w:r>
    </w:p>
    <w:p w:rsidR="00B0154C" w:rsidRDefault="00C9624E" w:rsidP="005125B4">
      <w:pPr>
        <w:jc w:val="both"/>
        <w:rPr>
          <w:b/>
          <w:bCs/>
          <w:noProof w:val="0"/>
          <w:shd w:val="clear" w:color="auto" w:fill="FFFFFF"/>
          <w:lang w:val="en-US"/>
        </w:rPr>
      </w:pPr>
      <w:r>
        <w:rPr>
          <w:noProof w:val="0"/>
          <w:shd w:val="clear" w:color="auto" w:fill="FFFFFF"/>
          <w:lang w:val="en-US"/>
        </w:rPr>
        <w:tab/>
      </w:r>
      <w:r w:rsidR="00583A25">
        <w:rPr>
          <w:noProof w:val="0"/>
          <w:shd w:val="clear" w:color="auto" w:fill="FFFFFF"/>
          <w:lang w:val="en-US"/>
        </w:rPr>
        <w:t>x</w:t>
      </w:r>
      <w:r w:rsidR="00B0154C">
        <w:rPr>
          <w:noProof w:val="0"/>
          <w:shd w:val="clear" w:color="auto" w:fill="FFFFFF"/>
          <w:lang w:val="en-US"/>
        </w:rPr>
        <w:t xml:space="preserve">) să informeze utilizatorii, cu cel puțin 10 zile înainte, asupra modificărilor frecvențelor de colectare a deșeurilor menajere și reciclabile sau a defășurării oricăror acțiuni </w:t>
      </w:r>
      <w:r w:rsidR="002660F1">
        <w:rPr>
          <w:noProof w:val="0"/>
          <w:shd w:val="clear" w:color="auto" w:fill="FFFFFF"/>
          <w:lang w:val="en-US"/>
        </w:rPr>
        <w:t xml:space="preserve">periodice planificate </w:t>
      </w:r>
      <w:r w:rsidR="00B0154C">
        <w:rPr>
          <w:noProof w:val="0"/>
          <w:shd w:val="clear" w:color="auto" w:fill="FFFFFF"/>
          <w:lang w:val="en-US"/>
        </w:rPr>
        <w:t>de colectare</w:t>
      </w:r>
      <w:r w:rsidR="002660F1">
        <w:rPr>
          <w:noProof w:val="0"/>
          <w:shd w:val="clear" w:color="auto" w:fill="FFFFFF"/>
          <w:lang w:val="en-US"/>
        </w:rPr>
        <w:t xml:space="preserve"> de diverse alte deșeuri;</w:t>
      </w:r>
    </w:p>
    <w:p w:rsidR="00DC3724" w:rsidRPr="00B32604" w:rsidRDefault="00C9624E" w:rsidP="005125B4">
      <w:pPr>
        <w:jc w:val="both"/>
        <w:rPr>
          <w:b/>
          <w:bCs/>
          <w:noProof w:val="0"/>
          <w:shd w:val="clear" w:color="auto" w:fill="FFFFFF"/>
          <w:lang w:val="en-US"/>
        </w:rPr>
      </w:pPr>
      <w:r>
        <w:rPr>
          <w:noProof w:val="0"/>
          <w:shd w:val="clear" w:color="auto" w:fill="FFFFFF"/>
          <w:lang w:val="en-US"/>
        </w:rPr>
        <w:tab/>
      </w:r>
      <w:r w:rsidR="00583A25">
        <w:rPr>
          <w:noProof w:val="0"/>
          <w:shd w:val="clear" w:color="auto" w:fill="FFFFFF"/>
          <w:lang w:val="en-US"/>
        </w:rPr>
        <w:t>z</w:t>
      </w:r>
      <w:r w:rsidR="00DC3724" w:rsidRPr="00DC3724">
        <w:rPr>
          <w:noProof w:val="0"/>
          <w:shd w:val="clear" w:color="auto" w:fill="FFFFFF"/>
          <w:lang w:val="en-US"/>
        </w:rPr>
        <w:t>)</w:t>
      </w:r>
      <w:r w:rsidR="00FB5831">
        <w:rPr>
          <w:noProof w:val="0"/>
          <w:shd w:val="clear" w:color="auto" w:fill="FFFFFF"/>
          <w:lang w:val="en-US"/>
        </w:rPr>
        <w:t xml:space="preserve"> </w:t>
      </w:r>
      <w:r w:rsidR="00DC3724" w:rsidRPr="00DC3724">
        <w:rPr>
          <w:noProof w:val="0"/>
          <w:shd w:val="clear" w:color="auto" w:fill="FFFFFF"/>
          <w:lang w:val="en-US"/>
        </w:rPr>
        <w:t>să ţină evidenţa gestiunii deşeurilor şi să raporteze periodic autorităţilor competente situaţia conform reglementărilor în vigoare.</w:t>
      </w:r>
    </w:p>
    <w:p w:rsidR="00C9624E" w:rsidRDefault="00C9624E" w:rsidP="00DC3724">
      <w:pPr>
        <w:jc w:val="center"/>
        <w:rPr>
          <w:b/>
          <w:bCs/>
          <w:i/>
          <w:iCs/>
          <w:noProof w:val="0"/>
          <w:color w:val="000000"/>
          <w:shd w:val="clear" w:color="auto" w:fill="FFFFFF"/>
          <w:lang w:val="en-US"/>
        </w:rPr>
      </w:pPr>
    </w:p>
    <w:p w:rsidR="00DC3724" w:rsidRPr="00DC3724" w:rsidRDefault="00DC3724" w:rsidP="00DC3724">
      <w:pPr>
        <w:jc w:val="center"/>
        <w:rPr>
          <w:b/>
          <w:bCs/>
          <w:i/>
          <w:iCs/>
          <w:noProof w:val="0"/>
          <w:color w:val="000000"/>
          <w:shd w:val="clear" w:color="auto" w:fill="FFFFFF"/>
          <w:lang w:val="en-US"/>
        </w:rPr>
      </w:pPr>
      <w:r w:rsidRPr="00DC3724">
        <w:rPr>
          <w:b/>
          <w:bCs/>
          <w:i/>
          <w:iCs/>
          <w:noProof w:val="0"/>
          <w:color w:val="000000"/>
          <w:shd w:val="clear" w:color="auto" w:fill="FFFFFF"/>
          <w:lang w:val="en-US"/>
        </w:rPr>
        <w:lastRenderedPageBreak/>
        <w:t>Secţiunea a 2-a</w:t>
      </w:r>
    </w:p>
    <w:p w:rsidR="00DC3724" w:rsidRPr="00E33661" w:rsidRDefault="00DC3724" w:rsidP="00DC3724">
      <w:pPr>
        <w:jc w:val="center"/>
        <w:rPr>
          <w:b/>
          <w:bCs/>
          <w:i/>
          <w:iCs/>
          <w:noProof w:val="0"/>
          <w:color w:val="000000"/>
          <w:shd w:val="clear" w:color="auto" w:fill="FFFFFF"/>
          <w:lang w:val="en-US"/>
        </w:rPr>
      </w:pPr>
      <w:r w:rsidRPr="00DC3724">
        <w:rPr>
          <w:b/>
          <w:bCs/>
          <w:i/>
          <w:iCs/>
          <w:noProof w:val="0"/>
          <w:color w:val="000000"/>
          <w:shd w:val="clear" w:color="auto" w:fill="FFFFFF"/>
          <w:lang w:val="en-US"/>
        </w:rPr>
        <w:t>Drepturile şi obligaţiile utilizatorilor</w:t>
      </w:r>
    </w:p>
    <w:p w:rsidR="00E33661" w:rsidRPr="00DC3724" w:rsidRDefault="00E33661" w:rsidP="00DC3724">
      <w:pPr>
        <w:jc w:val="center"/>
        <w:rPr>
          <w:b/>
          <w:bCs/>
          <w:noProof w:val="0"/>
          <w:color w:val="000000"/>
          <w:shd w:val="clear" w:color="auto" w:fill="FFFFFF"/>
          <w:lang w:val="en-US"/>
        </w:rPr>
      </w:pPr>
    </w:p>
    <w:p w:rsidR="00DC3724" w:rsidRPr="00DC3724" w:rsidRDefault="00DC3724" w:rsidP="00DC3724">
      <w:pPr>
        <w:jc w:val="both"/>
        <w:rPr>
          <w:b/>
          <w:bCs/>
          <w:noProof w:val="0"/>
          <w:shd w:val="clear" w:color="auto" w:fill="FFFFFF"/>
          <w:lang w:val="en-US"/>
        </w:rPr>
      </w:pPr>
      <w:r w:rsidRPr="00DC3724">
        <w:rPr>
          <w:b/>
          <w:bCs/>
          <w:noProof w:val="0"/>
          <w:shd w:val="clear" w:color="auto" w:fill="FFFFFF"/>
          <w:lang w:val="en-US"/>
        </w:rPr>
        <w:t>A</w:t>
      </w:r>
      <w:r w:rsidR="00D85283">
        <w:rPr>
          <w:b/>
          <w:bCs/>
          <w:noProof w:val="0"/>
          <w:shd w:val="clear" w:color="auto" w:fill="FFFFFF"/>
          <w:lang w:val="en-US"/>
        </w:rPr>
        <w:t>rt</w:t>
      </w:r>
      <w:r w:rsidR="00A77B54" w:rsidRPr="00A77B54">
        <w:rPr>
          <w:b/>
          <w:bCs/>
          <w:noProof w:val="0"/>
          <w:shd w:val="clear" w:color="auto" w:fill="FFFFFF"/>
          <w:lang w:val="en-US"/>
        </w:rPr>
        <w:t>.</w:t>
      </w:r>
      <w:r w:rsidR="006D6FDF">
        <w:rPr>
          <w:b/>
          <w:bCs/>
          <w:noProof w:val="0"/>
          <w:shd w:val="clear" w:color="auto" w:fill="FFFFFF"/>
          <w:lang w:val="en-US"/>
        </w:rPr>
        <w:t xml:space="preserve"> </w:t>
      </w:r>
      <w:r w:rsidR="00A77B54" w:rsidRPr="00A77B54">
        <w:rPr>
          <w:b/>
          <w:bCs/>
          <w:noProof w:val="0"/>
          <w:shd w:val="clear" w:color="auto" w:fill="FFFFFF"/>
          <w:lang w:val="en-US"/>
        </w:rPr>
        <w:t>8</w:t>
      </w:r>
      <w:r w:rsidR="009A2E7C">
        <w:rPr>
          <w:b/>
          <w:bCs/>
          <w:noProof w:val="0"/>
          <w:shd w:val="clear" w:color="auto" w:fill="FFFFFF"/>
          <w:lang w:val="en-US"/>
        </w:rPr>
        <w:t>0</w:t>
      </w:r>
    </w:p>
    <w:p w:rsidR="00DC3724" w:rsidRPr="00DC3724" w:rsidRDefault="00DC3724" w:rsidP="005125B4">
      <w:pPr>
        <w:jc w:val="both"/>
        <w:rPr>
          <w:noProof w:val="0"/>
          <w:shd w:val="clear" w:color="auto" w:fill="FFFFFF"/>
          <w:lang w:val="en-US"/>
        </w:rPr>
      </w:pPr>
      <w:r w:rsidRPr="00DC3724">
        <w:rPr>
          <w:noProof w:val="0"/>
          <w:shd w:val="clear" w:color="auto" w:fill="FFFFFF"/>
          <w:lang w:val="en-US"/>
        </w:rPr>
        <w:t>(1)</w:t>
      </w:r>
      <w:r w:rsidR="00AA5141">
        <w:rPr>
          <w:noProof w:val="0"/>
          <w:shd w:val="clear" w:color="auto" w:fill="FFFFFF"/>
          <w:lang w:val="en-US"/>
        </w:rPr>
        <w:t xml:space="preserve"> </w:t>
      </w:r>
      <w:r w:rsidRPr="00DC3724">
        <w:rPr>
          <w:noProof w:val="0"/>
          <w:shd w:val="clear" w:color="auto" w:fill="FFFFFF"/>
          <w:lang w:val="en-US"/>
        </w:rPr>
        <w:t>Au calitatea de utilizatori beneficiarii individuali sau colectivi, direcţi ori indirecţi ai serviciului de salubrizare.</w:t>
      </w:r>
    </w:p>
    <w:p w:rsidR="00DC3724" w:rsidRPr="00A77B54" w:rsidRDefault="00DC3724" w:rsidP="005125B4">
      <w:pPr>
        <w:jc w:val="both"/>
        <w:rPr>
          <w:noProof w:val="0"/>
          <w:shd w:val="clear" w:color="auto" w:fill="FFFFFF"/>
          <w:lang w:val="en-US"/>
        </w:rPr>
      </w:pPr>
      <w:r w:rsidRPr="00DC3724">
        <w:rPr>
          <w:noProof w:val="0"/>
          <w:shd w:val="clear" w:color="auto" w:fill="FFFFFF"/>
          <w:lang w:val="en-US"/>
        </w:rPr>
        <w:t>(2)</w:t>
      </w:r>
      <w:r w:rsidR="00AA5141">
        <w:rPr>
          <w:noProof w:val="0"/>
          <w:shd w:val="clear" w:color="auto" w:fill="FFFFFF"/>
          <w:lang w:val="en-US"/>
        </w:rPr>
        <w:t xml:space="preserve"> </w:t>
      </w:r>
      <w:r w:rsidRPr="00DC3724">
        <w:rPr>
          <w:noProof w:val="0"/>
          <w:shd w:val="clear" w:color="auto" w:fill="FFFFFF"/>
          <w:lang w:val="en-US"/>
        </w:rPr>
        <w:t>Dreptul, fără discriminare, de acces la serviciul de salubrizare, de utilizare a acestuia, precum şi la informaţiile publice este garantat tuturor utilizatorilor.</w:t>
      </w:r>
    </w:p>
    <w:p w:rsidR="006421CE" w:rsidRDefault="006421CE" w:rsidP="006421CE">
      <w:pPr>
        <w:ind w:left="225"/>
        <w:jc w:val="both"/>
        <w:rPr>
          <w:noProof w:val="0"/>
          <w:color w:val="000000"/>
          <w:shd w:val="clear" w:color="auto" w:fill="FFFFFF"/>
          <w:lang w:val="en-US"/>
        </w:rPr>
      </w:pPr>
    </w:p>
    <w:p w:rsidR="00FB5831" w:rsidRDefault="006D6FDF" w:rsidP="00FB5831">
      <w:pPr>
        <w:jc w:val="both"/>
        <w:rPr>
          <w:b/>
          <w:bCs/>
          <w:noProof w:val="0"/>
          <w:shd w:val="clear" w:color="auto" w:fill="FFFFFF"/>
          <w:lang w:val="en-US"/>
        </w:rPr>
      </w:pPr>
      <w:r>
        <w:rPr>
          <w:b/>
          <w:bCs/>
          <w:noProof w:val="0"/>
          <w:shd w:val="clear" w:color="auto" w:fill="FFFFFF"/>
          <w:lang w:val="en-US"/>
        </w:rPr>
        <w:t>A</w:t>
      </w:r>
      <w:r w:rsidR="00D85283">
        <w:rPr>
          <w:b/>
          <w:bCs/>
          <w:noProof w:val="0"/>
          <w:shd w:val="clear" w:color="auto" w:fill="FFFFFF"/>
          <w:lang w:val="en-US"/>
        </w:rPr>
        <w:t>rt</w:t>
      </w:r>
      <w:r w:rsidR="009A2E7C">
        <w:rPr>
          <w:b/>
          <w:bCs/>
          <w:noProof w:val="0"/>
          <w:shd w:val="clear" w:color="auto" w:fill="FFFFFF"/>
          <w:lang w:val="en-US"/>
        </w:rPr>
        <w:t>. 81</w:t>
      </w:r>
    </w:p>
    <w:p w:rsidR="00FB5831" w:rsidRDefault="00DC3724" w:rsidP="00FB5831">
      <w:pPr>
        <w:jc w:val="both"/>
        <w:rPr>
          <w:b/>
          <w:bCs/>
          <w:noProof w:val="0"/>
          <w:shd w:val="clear" w:color="auto" w:fill="FFFFFF"/>
          <w:lang w:val="en-US"/>
        </w:rPr>
      </w:pPr>
      <w:r w:rsidRPr="00DC3724">
        <w:rPr>
          <w:noProof w:val="0"/>
          <w:shd w:val="clear" w:color="auto" w:fill="FFFFFF"/>
          <w:lang w:val="en-US"/>
        </w:rPr>
        <w:t>Utilizatorii au următoarele drepturi:</w:t>
      </w:r>
    </w:p>
    <w:p w:rsidR="00FB5831" w:rsidRDefault="009A2E7C"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a)</w:t>
      </w:r>
      <w:r w:rsidR="00FB5831">
        <w:rPr>
          <w:noProof w:val="0"/>
          <w:shd w:val="clear" w:color="auto" w:fill="FFFFFF"/>
          <w:lang w:val="en-US"/>
        </w:rPr>
        <w:t xml:space="preserve"> </w:t>
      </w:r>
      <w:r w:rsidR="00DC3724" w:rsidRPr="00DC3724">
        <w:rPr>
          <w:noProof w:val="0"/>
          <w:shd w:val="clear" w:color="auto" w:fill="FFFFFF"/>
          <w:lang w:val="en-US"/>
        </w:rPr>
        <w:t>să utilizeze, liber şi nediscriminatoriu, serviciul de salubrizare, în condiţiile contractului/contractului-cadru de prestare;</w:t>
      </w:r>
    </w:p>
    <w:p w:rsidR="00FB5831" w:rsidRDefault="009A2E7C"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b)</w:t>
      </w:r>
      <w:r w:rsidR="00FB5831">
        <w:rPr>
          <w:noProof w:val="0"/>
          <w:shd w:val="clear" w:color="auto" w:fill="FFFFFF"/>
          <w:lang w:val="en-US"/>
        </w:rPr>
        <w:t xml:space="preserve"> </w:t>
      </w:r>
      <w:r w:rsidR="00DC3724" w:rsidRPr="00DC3724">
        <w:rPr>
          <w:noProof w:val="0"/>
          <w:shd w:val="clear" w:color="auto" w:fill="FFFFFF"/>
          <w:lang w:val="en-US"/>
        </w:rPr>
        <w:t>să solicite şi să primească, în condiţiile legii şi ale contractelor de prestare, despăgubiri sau compensaţii pentru daunele provocate lor de către operatori prin nerespectarea obligaţiilor contractuale asumate ori prin prestarea unor servicii inferioare, calitativ şi cantitativ, parametrilor tehnici stabiliţi prin contract sau prin normele tehnice în vigoare;</w:t>
      </w:r>
    </w:p>
    <w:p w:rsidR="00FB5831" w:rsidRDefault="009A2E7C"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c)</w:t>
      </w:r>
      <w:r w:rsidR="00FB5831">
        <w:rPr>
          <w:noProof w:val="0"/>
          <w:shd w:val="clear" w:color="auto" w:fill="FFFFFF"/>
          <w:lang w:val="en-US"/>
        </w:rPr>
        <w:t xml:space="preserve"> </w:t>
      </w:r>
      <w:r w:rsidR="00DC3724" w:rsidRPr="00DC3724">
        <w:rPr>
          <w:noProof w:val="0"/>
          <w:shd w:val="clear" w:color="auto" w:fill="FFFFFF"/>
          <w:lang w:val="en-US"/>
        </w:rPr>
        <w:t xml:space="preserve">să sesizeze </w:t>
      </w:r>
      <w:r w:rsidR="005A0D50">
        <w:rPr>
          <w:noProof w:val="0"/>
          <w:shd w:val="clear" w:color="auto" w:fill="FFFFFF"/>
          <w:lang w:val="en-US"/>
        </w:rPr>
        <w:t>A.D.I.D</w:t>
      </w:r>
      <w:r>
        <w:rPr>
          <w:noProof w:val="0"/>
          <w:shd w:val="clear" w:color="auto" w:fill="FFFFFF"/>
          <w:lang w:val="en-US"/>
        </w:rPr>
        <w:t>.</w:t>
      </w:r>
      <w:r w:rsidR="005A0D50">
        <w:rPr>
          <w:noProof w:val="0"/>
          <w:shd w:val="clear" w:color="auto" w:fill="FFFFFF"/>
          <w:lang w:val="en-US"/>
        </w:rPr>
        <w:t xml:space="preserve"> Timiș/Primăria</w:t>
      </w:r>
      <w:r w:rsidR="00FB5831">
        <w:rPr>
          <w:noProof w:val="0"/>
          <w:shd w:val="clear" w:color="auto" w:fill="FFFFFF"/>
          <w:lang w:val="en-US"/>
        </w:rPr>
        <w:t xml:space="preserve"> municipiului Timișoara și </w:t>
      </w:r>
      <w:r w:rsidR="00DC3724" w:rsidRPr="00DC3724">
        <w:rPr>
          <w:noProof w:val="0"/>
          <w:shd w:val="clear" w:color="auto" w:fill="FFFFFF"/>
          <w:lang w:val="en-US"/>
        </w:rPr>
        <w:t>autorităţilor competente</w:t>
      </w:r>
      <w:r w:rsidR="00FB5831">
        <w:rPr>
          <w:noProof w:val="0"/>
          <w:shd w:val="clear" w:color="auto" w:fill="FFFFFF"/>
          <w:lang w:val="en-US"/>
        </w:rPr>
        <w:t xml:space="preserve"> în domeniu,</w:t>
      </w:r>
      <w:r w:rsidR="00DC3724" w:rsidRPr="00DC3724">
        <w:rPr>
          <w:noProof w:val="0"/>
          <w:shd w:val="clear" w:color="auto" w:fill="FFFFFF"/>
          <w:lang w:val="en-US"/>
        </w:rPr>
        <w:t xml:space="preserve"> orice deficienţe constatate în sfera serviciului de salubrizare şi să facă propuneri vizând înlăturarea acestora, îmbunătăţirea activităţii şi creşterea calităţii serviciului;</w:t>
      </w:r>
    </w:p>
    <w:p w:rsidR="00FB5831" w:rsidRDefault="009A2E7C"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d)</w:t>
      </w:r>
      <w:r w:rsidR="0050626F">
        <w:rPr>
          <w:noProof w:val="0"/>
          <w:shd w:val="clear" w:color="auto" w:fill="FFFFFF"/>
          <w:lang w:val="en-US"/>
        </w:rPr>
        <w:t xml:space="preserve"> </w:t>
      </w:r>
      <w:r w:rsidR="00DC3724" w:rsidRPr="00DC3724">
        <w:rPr>
          <w:noProof w:val="0"/>
          <w:shd w:val="clear" w:color="auto" w:fill="FFFFFF"/>
          <w:lang w:val="en-US"/>
        </w:rPr>
        <w:t>să se asocieze în organizaţii neguvernamentale pentru apărarea, promovarea şi susţinerea intereselor proprii;</w:t>
      </w:r>
    </w:p>
    <w:p w:rsidR="00FB5831" w:rsidRDefault="009A2E7C" w:rsidP="009A2E7C">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e)</w:t>
      </w:r>
      <w:r w:rsidR="0050626F">
        <w:rPr>
          <w:noProof w:val="0"/>
          <w:shd w:val="clear" w:color="auto" w:fill="FFFFFF"/>
          <w:lang w:val="en-US"/>
        </w:rPr>
        <w:t xml:space="preserve"> </w:t>
      </w:r>
      <w:r w:rsidR="00DC3724" w:rsidRPr="00DC3724">
        <w:rPr>
          <w:noProof w:val="0"/>
          <w:shd w:val="clear" w:color="auto" w:fill="FFFFFF"/>
          <w:lang w:val="en-US"/>
        </w:rPr>
        <w:t xml:space="preserve">să primească şi să utilizeze informaţii privind serviciul de salubrizare, despre deciziile luate în legătură cu acest serviciu de </w:t>
      </w:r>
      <w:r w:rsidR="005A0D50">
        <w:rPr>
          <w:noProof w:val="0"/>
          <w:shd w:val="clear" w:color="auto" w:fill="FFFFFF"/>
          <w:lang w:val="en-US"/>
        </w:rPr>
        <w:t>la A.D.I.D Timiș/</w:t>
      </w:r>
      <w:r w:rsidR="0050626F">
        <w:rPr>
          <w:noProof w:val="0"/>
          <w:shd w:val="clear" w:color="auto" w:fill="FFFFFF"/>
          <w:lang w:val="en-US"/>
        </w:rPr>
        <w:t>Primăria municipiului Timișoara,</w:t>
      </w:r>
      <w:r w:rsidR="00DC3724" w:rsidRPr="00DC3724">
        <w:rPr>
          <w:noProof w:val="0"/>
          <w:shd w:val="clear" w:color="auto" w:fill="FFFFFF"/>
          <w:lang w:val="en-US"/>
        </w:rPr>
        <w:t xml:space="preserve"> A.N.R.S.C. sau operator, după caz;</w:t>
      </w:r>
    </w:p>
    <w:p w:rsidR="00FB5831" w:rsidRDefault="009A2E7C" w:rsidP="009A2E7C">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f)</w:t>
      </w:r>
      <w:r w:rsidR="0050626F">
        <w:rPr>
          <w:noProof w:val="0"/>
          <w:shd w:val="clear" w:color="auto" w:fill="FFFFFF"/>
          <w:lang w:val="en-US"/>
        </w:rPr>
        <w:t xml:space="preserve"> </w:t>
      </w:r>
      <w:r w:rsidR="00DC3724" w:rsidRPr="00DC3724">
        <w:rPr>
          <w:noProof w:val="0"/>
          <w:shd w:val="clear" w:color="auto" w:fill="FFFFFF"/>
          <w:lang w:val="en-US"/>
        </w:rPr>
        <w:t>să fie consultaţi, direct sau prin intermediul unor organizaţii neguvernamentale reprezentative, în procesul de elaborare şi adoptare a deciziilor, strategiilor şi reglementărilor privind activităţile din sectorul serviciului de salubrizare;</w:t>
      </w:r>
    </w:p>
    <w:p w:rsidR="00FB5831" w:rsidRDefault="009A2E7C"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g)</w:t>
      </w:r>
      <w:r w:rsidR="0050626F">
        <w:rPr>
          <w:noProof w:val="0"/>
          <w:shd w:val="clear" w:color="auto" w:fill="FFFFFF"/>
          <w:lang w:val="en-US"/>
        </w:rPr>
        <w:t xml:space="preserve"> </w:t>
      </w:r>
      <w:r w:rsidR="00DC3724" w:rsidRPr="00DC3724">
        <w:rPr>
          <w:noProof w:val="0"/>
          <w:shd w:val="clear" w:color="auto" w:fill="FFFFFF"/>
          <w:lang w:val="en-US"/>
        </w:rPr>
        <w:t xml:space="preserve">să se adreseze, individual ori colectiv, prin intermediul unor asociaţii reprezentative, </w:t>
      </w:r>
      <w:r>
        <w:rPr>
          <w:noProof w:val="0"/>
          <w:shd w:val="clear" w:color="auto" w:fill="FFFFFF"/>
          <w:lang w:val="en-US"/>
        </w:rPr>
        <w:t>Consiliului Local al M</w:t>
      </w:r>
      <w:r w:rsidR="0050626F">
        <w:rPr>
          <w:noProof w:val="0"/>
          <w:shd w:val="clear" w:color="auto" w:fill="FFFFFF"/>
          <w:lang w:val="en-US"/>
        </w:rPr>
        <w:t>unicipiului Timișoara</w:t>
      </w:r>
      <w:r w:rsidR="005A0D50">
        <w:rPr>
          <w:noProof w:val="0"/>
          <w:shd w:val="clear" w:color="auto" w:fill="FFFFFF"/>
          <w:lang w:val="en-US"/>
        </w:rPr>
        <w:t>,</w:t>
      </w:r>
      <w:r w:rsidR="0050626F">
        <w:rPr>
          <w:noProof w:val="0"/>
          <w:shd w:val="clear" w:color="auto" w:fill="FFFFFF"/>
          <w:lang w:val="en-US"/>
        </w:rPr>
        <w:t xml:space="preserve"> </w:t>
      </w:r>
      <w:r w:rsidR="005A0D50">
        <w:rPr>
          <w:noProof w:val="0"/>
          <w:shd w:val="clear" w:color="auto" w:fill="FFFFFF"/>
          <w:lang w:val="en-US"/>
        </w:rPr>
        <w:t>A.D.I.D Timiș</w:t>
      </w:r>
      <w:r w:rsidR="0050626F">
        <w:rPr>
          <w:noProof w:val="0"/>
          <w:shd w:val="clear" w:color="auto" w:fill="FFFFFF"/>
          <w:lang w:val="en-US"/>
        </w:rPr>
        <w:t xml:space="preserve">, </w:t>
      </w:r>
      <w:r w:rsidR="005A0D50">
        <w:rPr>
          <w:noProof w:val="0"/>
          <w:shd w:val="clear" w:color="auto" w:fill="FFFFFF"/>
          <w:lang w:val="en-US"/>
        </w:rPr>
        <w:t>A.N.R.S.C</w:t>
      </w:r>
      <w:r>
        <w:rPr>
          <w:noProof w:val="0"/>
          <w:shd w:val="clear" w:color="auto" w:fill="FFFFFF"/>
          <w:lang w:val="en-US"/>
        </w:rPr>
        <w:t>.</w:t>
      </w:r>
      <w:r w:rsidR="0050626F">
        <w:rPr>
          <w:noProof w:val="0"/>
          <w:shd w:val="clear" w:color="auto" w:fill="FFFFFF"/>
          <w:lang w:val="en-US"/>
        </w:rPr>
        <w:t>, i</w:t>
      </w:r>
      <w:r w:rsidR="00DC3724" w:rsidRPr="00DC3724">
        <w:rPr>
          <w:noProof w:val="0"/>
          <w:shd w:val="clear" w:color="auto" w:fill="FFFFFF"/>
          <w:lang w:val="en-US"/>
        </w:rPr>
        <w:t>nstanţelor judecătoreşti, în vederea prevenirii sau reparării unui prejudiciu direct ori indirect.</w:t>
      </w:r>
    </w:p>
    <w:p w:rsidR="00FB5831" w:rsidRDefault="009A2E7C"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h)</w:t>
      </w:r>
      <w:r w:rsidR="0050626F">
        <w:rPr>
          <w:noProof w:val="0"/>
          <w:shd w:val="clear" w:color="auto" w:fill="FFFFFF"/>
          <w:lang w:val="en-US"/>
        </w:rPr>
        <w:t xml:space="preserve"> </w:t>
      </w:r>
      <w:r w:rsidR="00DC3724" w:rsidRPr="00DC3724">
        <w:rPr>
          <w:noProof w:val="0"/>
          <w:shd w:val="clear" w:color="auto" w:fill="FFFFFF"/>
          <w:lang w:val="en-US"/>
        </w:rPr>
        <w:t>să li se presteze serviciul de salubrizare în condiţiile prezentului regulament-cadru, al celorlalte acte normative în vigoare, la nivelurile stabilite în contract;</w:t>
      </w:r>
    </w:p>
    <w:p w:rsidR="00FB5831" w:rsidRDefault="009A2E7C" w:rsidP="00AC361A">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i)</w:t>
      </w:r>
      <w:r w:rsidR="0050626F">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conteste facturile când constată încălcarea prevederilor contractuale;</w:t>
      </w:r>
    </w:p>
    <w:p w:rsidR="00FB5831" w:rsidRDefault="009A2E7C"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j)</w:t>
      </w:r>
      <w:r w:rsidR="0050626F">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primească răspuns în maximum 30 de zile la sesizările adresate operatorului sau autorităţilor administraţiei publice locale şi centrale cu privire la neîndeplinirea unor condiţii contractuale;</w:t>
      </w:r>
    </w:p>
    <w:p w:rsidR="00FB5831" w:rsidRDefault="009A2E7C" w:rsidP="005125B4">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k)</w:t>
      </w:r>
      <w:r w:rsidR="0050626F">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fie dotaţi de operator, în condiţiile prezentului regulament-cadru, cu recipiente de colectare adecvate mijloacelor de încărcare şi de transport ale acestora;</w:t>
      </w:r>
    </w:p>
    <w:p w:rsidR="00DC3724" w:rsidRPr="00FB5831" w:rsidRDefault="009A2E7C" w:rsidP="00AC361A">
      <w:pPr>
        <w:jc w:val="both"/>
        <w:rPr>
          <w:b/>
          <w:bCs/>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l)</w:t>
      </w:r>
      <w:r w:rsidR="0050626F">
        <w:rPr>
          <w:noProof w:val="0"/>
          <w:shd w:val="clear" w:color="auto" w:fill="FFFFFF"/>
          <w:lang w:val="en-US"/>
        </w:rPr>
        <w:t xml:space="preserve"> </w:t>
      </w:r>
      <w:proofErr w:type="gramStart"/>
      <w:r w:rsidR="00DC3724" w:rsidRPr="00DC3724">
        <w:rPr>
          <w:noProof w:val="0"/>
          <w:shd w:val="clear" w:color="auto" w:fill="FFFFFF"/>
          <w:lang w:val="en-US"/>
        </w:rPr>
        <w:t>utilizatorilor</w:t>
      </w:r>
      <w:proofErr w:type="gramEnd"/>
      <w:r w:rsidR="00DC3724" w:rsidRPr="00DC3724">
        <w:rPr>
          <w:noProof w:val="0"/>
          <w:shd w:val="clear" w:color="auto" w:fill="FFFFFF"/>
          <w:lang w:val="en-US"/>
        </w:rPr>
        <w:t xml:space="preserve"> le este garantat dreptul de acces la serviciile de salubrizare şi de utilizare a acestora.</w:t>
      </w:r>
    </w:p>
    <w:p w:rsidR="006421CE" w:rsidRDefault="006421CE" w:rsidP="00DC3724">
      <w:pPr>
        <w:jc w:val="both"/>
        <w:rPr>
          <w:b/>
          <w:bCs/>
          <w:noProof w:val="0"/>
          <w:color w:val="24689B"/>
          <w:shd w:val="clear" w:color="auto" w:fill="FFFFFF"/>
          <w:lang w:val="en-US"/>
        </w:rPr>
      </w:pPr>
    </w:p>
    <w:p w:rsidR="00AC361A" w:rsidRDefault="00DC3724" w:rsidP="00AC361A">
      <w:pPr>
        <w:jc w:val="both"/>
        <w:rPr>
          <w:b/>
          <w:bCs/>
          <w:noProof w:val="0"/>
          <w:shd w:val="clear" w:color="auto" w:fill="FFFFFF"/>
          <w:lang w:val="en-US"/>
        </w:rPr>
      </w:pPr>
      <w:r w:rsidRPr="00DC3724">
        <w:rPr>
          <w:b/>
          <w:bCs/>
          <w:noProof w:val="0"/>
          <w:shd w:val="clear" w:color="auto" w:fill="FFFFFF"/>
          <w:lang w:val="en-US"/>
        </w:rPr>
        <w:t>A</w:t>
      </w:r>
      <w:r w:rsidR="00D85283">
        <w:rPr>
          <w:b/>
          <w:bCs/>
          <w:noProof w:val="0"/>
          <w:shd w:val="clear" w:color="auto" w:fill="FFFFFF"/>
          <w:lang w:val="en-US"/>
        </w:rPr>
        <w:t>rt</w:t>
      </w:r>
      <w:r w:rsidR="006421CE" w:rsidRPr="008A48FE">
        <w:rPr>
          <w:b/>
          <w:bCs/>
          <w:noProof w:val="0"/>
          <w:shd w:val="clear" w:color="auto" w:fill="FFFFFF"/>
          <w:lang w:val="en-US"/>
        </w:rPr>
        <w:t>.</w:t>
      </w:r>
      <w:r w:rsidRPr="00DC3724">
        <w:rPr>
          <w:b/>
          <w:bCs/>
          <w:noProof w:val="0"/>
          <w:shd w:val="clear" w:color="auto" w:fill="FFFFFF"/>
          <w:lang w:val="en-US"/>
        </w:rPr>
        <w:t xml:space="preserve"> </w:t>
      </w:r>
      <w:r w:rsidR="006D6FDF">
        <w:rPr>
          <w:b/>
          <w:bCs/>
          <w:noProof w:val="0"/>
          <w:shd w:val="clear" w:color="auto" w:fill="FFFFFF"/>
          <w:lang w:val="en-US"/>
        </w:rPr>
        <w:t>8</w:t>
      </w:r>
      <w:r w:rsidR="009A2E7C">
        <w:rPr>
          <w:b/>
          <w:bCs/>
          <w:noProof w:val="0"/>
          <w:shd w:val="clear" w:color="auto" w:fill="FFFFFF"/>
          <w:lang w:val="en-US"/>
        </w:rPr>
        <w:t>2</w:t>
      </w:r>
    </w:p>
    <w:p w:rsidR="00DC3724" w:rsidRPr="00AC361A" w:rsidRDefault="00DC3724" w:rsidP="00AC361A">
      <w:pPr>
        <w:jc w:val="both"/>
        <w:rPr>
          <w:b/>
          <w:bCs/>
          <w:noProof w:val="0"/>
          <w:shd w:val="clear" w:color="auto" w:fill="FFFFFF"/>
          <w:lang w:val="en-US"/>
        </w:rPr>
      </w:pPr>
      <w:r w:rsidRPr="00DC3724">
        <w:rPr>
          <w:noProof w:val="0"/>
          <w:shd w:val="clear" w:color="auto" w:fill="FFFFFF"/>
          <w:lang w:val="en-US"/>
        </w:rPr>
        <w:t>Utilizatorii au următoarele obligaţii:</w:t>
      </w:r>
    </w:p>
    <w:p w:rsidR="00DC3724" w:rsidRPr="00DC3724" w:rsidRDefault="009A2E7C" w:rsidP="009A2E7C">
      <w:pPr>
        <w:jc w:val="both"/>
        <w:rPr>
          <w:noProof w:val="0"/>
          <w:lang w:val="en-US"/>
        </w:rPr>
      </w:pPr>
      <w:r>
        <w:rPr>
          <w:noProof w:val="0"/>
          <w:shd w:val="clear" w:color="auto" w:fill="FFFFFF"/>
          <w:lang w:val="en-US"/>
        </w:rPr>
        <w:tab/>
      </w:r>
      <w:r w:rsidR="00DC3724" w:rsidRPr="00DC3724">
        <w:rPr>
          <w:noProof w:val="0"/>
          <w:shd w:val="clear" w:color="auto" w:fill="FFFFFF"/>
          <w:lang w:val="en-US"/>
        </w:rPr>
        <w:t>a)</w:t>
      </w:r>
      <w:r w:rsidR="00561753">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respecte prevederile prezentului regulament-cadru şi clauzele contractului de prestare a serviciului de salubrizare;</w:t>
      </w:r>
    </w:p>
    <w:p w:rsidR="00DC3724" w:rsidRPr="00DC3724" w:rsidRDefault="009A2E7C" w:rsidP="009A2E7C">
      <w:pPr>
        <w:ind w:firstLine="225"/>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b)</w:t>
      </w:r>
      <w:r w:rsidR="00561753">
        <w:rPr>
          <w:noProof w:val="0"/>
          <w:shd w:val="clear" w:color="auto" w:fill="FFFFFF"/>
          <w:lang w:val="en-US"/>
        </w:rPr>
        <w:t xml:space="preserve"> </w:t>
      </w:r>
      <w:r w:rsidR="00DC3724" w:rsidRPr="00DC3724">
        <w:rPr>
          <w:noProof w:val="0"/>
          <w:shd w:val="clear" w:color="auto" w:fill="FFFFFF"/>
          <w:lang w:val="en-US"/>
        </w:rPr>
        <w:t>să achite în termenele stabilite obligaţiile de plată, în conformitate cu prevederile contractului de prestare a serviciului de salubrizare, sau să achite taxa de salubrizare aprobată de autoritatea administraţiei publice locale/asociaţia de dezvoltare intercomunitară în cazul în care beneficiază de prestarea activităţii fără contract;</w:t>
      </w:r>
    </w:p>
    <w:p w:rsidR="00DC3724" w:rsidRPr="00DC3724" w:rsidRDefault="009A2E7C" w:rsidP="009A2E7C">
      <w:pPr>
        <w:ind w:left="225"/>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c)</w:t>
      </w:r>
      <w:r>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asigure accesul utilajelor de colectare a deşeurilor la punctele de colectare;</w:t>
      </w:r>
    </w:p>
    <w:p w:rsidR="00CB15A3" w:rsidRDefault="009A2E7C" w:rsidP="009A2E7C">
      <w:pPr>
        <w:ind w:firstLine="225"/>
        <w:jc w:val="both"/>
        <w:rPr>
          <w:strike/>
          <w:noProof w:val="0"/>
          <w:color w:val="FF0000"/>
          <w:shd w:val="clear" w:color="auto" w:fill="FFFFFF"/>
          <w:lang w:val="en-US"/>
        </w:rPr>
      </w:pPr>
      <w:r>
        <w:rPr>
          <w:noProof w:val="0"/>
          <w:shd w:val="clear" w:color="auto" w:fill="FFFFFF"/>
          <w:lang w:val="en-US"/>
        </w:rPr>
        <w:tab/>
      </w:r>
      <w:r w:rsidR="00DC3724" w:rsidRPr="00DC3724">
        <w:rPr>
          <w:noProof w:val="0"/>
          <w:shd w:val="clear" w:color="auto" w:fill="FFFFFF"/>
          <w:lang w:val="en-US"/>
        </w:rPr>
        <w:t>d)</w:t>
      </w:r>
      <w:r w:rsidR="00561753">
        <w:rPr>
          <w:noProof w:val="0"/>
          <w:shd w:val="clear" w:color="auto" w:fill="FFFFFF"/>
          <w:lang w:val="en-US"/>
        </w:rPr>
        <w:t xml:space="preserve"> </w:t>
      </w:r>
      <w:r w:rsidR="00DC3724" w:rsidRPr="00DC3724">
        <w:rPr>
          <w:noProof w:val="0"/>
          <w:shd w:val="clear" w:color="auto" w:fill="FFFFFF"/>
          <w:lang w:val="en-US"/>
        </w:rPr>
        <w:t>să execute operaţiunea de colectare în recipientele cu care sunt dotate punctele de colectare, în conformitate cu sis</w:t>
      </w:r>
      <w:r w:rsidR="0050626F">
        <w:rPr>
          <w:noProof w:val="0"/>
          <w:shd w:val="clear" w:color="auto" w:fill="FFFFFF"/>
          <w:lang w:val="en-US"/>
        </w:rPr>
        <w:t xml:space="preserve">temul de colectare stabilit </w:t>
      </w:r>
      <w:r w:rsidR="002D49BB">
        <w:rPr>
          <w:noProof w:val="0"/>
          <w:shd w:val="clear" w:color="auto" w:fill="FFFFFF"/>
          <w:lang w:val="en-US"/>
        </w:rPr>
        <w:t>prin Sistemul</w:t>
      </w:r>
      <w:r w:rsidR="00BE4881">
        <w:rPr>
          <w:noProof w:val="0"/>
          <w:shd w:val="clear" w:color="auto" w:fill="FFFFFF"/>
          <w:lang w:val="en-US"/>
        </w:rPr>
        <w:t xml:space="preserve"> Integrat de Management al Deșeurilor în județul Timiș </w:t>
      </w:r>
      <w:r w:rsidR="00525821">
        <w:rPr>
          <w:noProof w:val="0"/>
          <w:shd w:val="clear" w:color="auto" w:fill="FFFFFF"/>
          <w:lang w:val="en-US"/>
        </w:rPr>
        <w:t>și utilizat de operatorul de salubrizare.</w:t>
      </w:r>
      <w:r w:rsidR="00561753">
        <w:rPr>
          <w:noProof w:val="0"/>
          <w:shd w:val="clear" w:color="auto" w:fill="FFFFFF"/>
          <w:lang w:val="en-US"/>
        </w:rPr>
        <w:t xml:space="preserve"> </w:t>
      </w:r>
      <w:r w:rsidR="0050626F">
        <w:rPr>
          <w:noProof w:val="0"/>
          <w:shd w:val="clear" w:color="auto" w:fill="FFFFFF"/>
          <w:lang w:val="en-US"/>
        </w:rPr>
        <w:t xml:space="preserve"> </w:t>
      </w:r>
    </w:p>
    <w:p w:rsidR="00177177" w:rsidRPr="00DC3724" w:rsidRDefault="00DC3724" w:rsidP="00F105EF">
      <w:pPr>
        <w:ind w:firstLine="142"/>
        <w:jc w:val="both"/>
        <w:rPr>
          <w:noProof w:val="0"/>
          <w:shd w:val="clear" w:color="auto" w:fill="FFFFFF"/>
          <w:lang w:val="en-US"/>
        </w:rPr>
      </w:pPr>
      <w:r w:rsidRPr="00DC3724">
        <w:rPr>
          <w:noProof w:val="0"/>
          <w:shd w:val="clear" w:color="auto" w:fill="FFFFFF"/>
          <w:lang w:val="en-US"/>
        </w:rPr>
        <w:lastRenderedPageBreak/>
        <w:t>Fracţiunea umedă a deşeurilor va fi depusă în saci de plastic şi apoi în r</w:t>
      </w:r>
      <w:r w:rsidR="0050626F">
        <w:rPr>
          <w:noProof w:val="0"/>
          <w:shd w:val="clear" w:color="auto" w:fill="FFFFFF"/>
          <w:lang w:val="en-US"/>
        </w:rPr>
        <w:t xml:space="preserve">ecipientul de colectare asigurat de </w:t>
      </w:r>
      <w:r w:rsidR="00F105EF">
        <w:rPr>
          <w:noProof w:val="0"/>
          <w:shd w:val="clear" w:color="auto" w:fill="FFFFFF"/>
          <w:lang w:val="en-US"/>
        </w:rPr>
        <w:t xml:space="preserve">       </w:t>
      </w:r>
      <w:r w:rsidR="0050626F">
        <w:rPr>
          <w:noProof w:val="0"/>
          <w:shd w:val="clear" w:color="auto" w:fill="FFFFFF"/>
          <w:lang w:val="en-US"/>
        </w:rPr>
        <w:t xml:space="preserve">operator </w:t>
      </w:r>
      <w:r w:rsidR="00177177">
        <w:rPr>
          <w:noProof w:val="0"/>
          <w:shd w:val="clear" w:color="auto" w:fill="FFFFFF"/>
          <w:lang w:val="en-US"/>
        </w:rPr>
        <w:t xml:space="preserve">și inscripționat, </w:t>
      </w:r>
      <w:r w:rsidR="00894C8B">
        <w:rPr>
          <w:noProof w:val="0"/>
          <w:shd w:val="clear" w:color="auto" w:fill="FFFFFF"/>
          <w:lang w:val="en-US"/>
        </w:rPr>
        <w:t>conform prevederilor legale;</w:t>
      </w:r>
    </w:p>
    <w:p w:rsidR="00DC3724" w:rsidRPr="00525821" w:rsidRDefault="009A2E7C" w:rsidP="009A2E7C">
      <w:pPr>
        <w:jc w:val="both"/>
        <w:rPr>
          <w:noProof w:val="0"/>
          <w:shd w:val="clear" w:color="auto" w:fill="FFFFFF"/>
          <w:lang w:val="en-US"/>
        </w:rPr>
      </w:pPr>
      <w:r>
        <w:rPr>
          <w:noProof w:val="0"/>
          <w:shd w:val="clear" w:color="auto" w:fill="FFFFFF"/>
          <w:lang w:val="en-US"/>
        </w:rPr>
        <w:tab/>
      </w:r>
      <w:r w:rsidR="00DC3724" w:rsidRPr="00525821">
        <w:rPr>
          <w:noProof w:val="0"/>
          <w:shd w:val="clear" w:color="auto" w:fill="FFFFFF"/>
          <w:lang w:val="en-US"/>
        </w:rPr>
        <w:t>e)</w:t>
      </w:r>
      <w:r w:rsidR="00177177" w:rsidRPr="00525821">
        <w:rPr>
          <w:noProof w:val="0"/>
          <w:shd w:val="clear" w:color="auto" w:fill="FFFFFF"/>
          <w:lang w:val="en-US"/>
        </w:rPr>
        <w:t xml:space="preserve"> </w:t>
      </w:r>
      <w:r w:rsidR="00DC3724" w:rsidRPr="00525821">
        <w:rPr>
          <w:noProof w:val="0"/>
          <w:shd w:val="clear" w:color="auto" w:fill="FFFFFF"/>
          <w:lang w:val="en-US"/>
        </w:rPr>
        <w:t>să colecteze separat, pe tipuri de materiale, deşeurile reciclabile rezultate din activităţile pe care le desfăşoară, în recipiente diferite</w:t>
      </w:r>
      <w:r w:rsidR="00AC490D">
        <w:rPr>
          <w:noProof w:val="0"/>
          <w:shd w:val="clear" w:color="auto" w:fill="FFFFFF"/>
          <w:lang w:val="en-US"/>
        </w:rPr>
        <w:t>, cu respectarea sistemului de colectare stabilit prin P.J.G.D</w:t>
      </w:r>
      <w:r>
        <w:rPr>
          <w:noProof w:val="0"/>
          <w:shd w:val="clear" w:color="auto" w:fill="FFFFFF"/>
          <w:lang w:val="en-US"/>
        </w:rPr>
        <w:t>.</w:t>
      </w:r>
      <w:r w:rsidR="00AC490D">
        <w:rPr>
          <w:noProof w:val="0"/>
          <w:shd w:val="clear" w:color="auto" w:fill="FFFFFF"/>
          <w:lang w:val="en-US"/>
        </w:rPr>
        <w:t xml:space="preserve"> Timiș,</w:t>
      </w:r>
      <w:r w:rsidR="00DC3724" w:rsidRPr="00525821">
        <w:rPr>
          <w:noProof w:val="0"/>
          <w:shd w:val="clear" w:color="auto" w:fill="FFFFFF"/>
          <w:lang w:val="en-US"/>
        </w:rPr>
        <w:t xml:space="preserve"> </w:t>
      </w:r>
      <w:r w:rsidR="00BE4881">
        <w:rPr>
          <w:noProof w:val="0"/>
          <w:shd w:val="clear" w:color="auto" w:fill="FFFFFF"/>
          <w:lang w:val="en-US"/>
        </w:rPr>
        <w:t>inscripţionate corespunzător</w:t>
      </w:r>
      <w:r w:rsidR="009F2A44">
        <w:rPr>
          <w:noProof w:val="0"/>
          <w:shd w:val="clear" w:color="auto" w:fill="FFFFFF"/>
          <w:lang w:val="en-US"/>
        </w:rPr>
        <w:t>,</w:t>
      </w:r>
      <w:r w:rsidR="00BE4881">
        <w:rPr>
          <w:noProof w:val="0"/>
          <w:shd w:val="clear" w:color="auto" w:fill="FFFFFF"/>
          <w:lang w:val="en-US"/>
        </w:rPr>
        <w:t xml:space="preserve"> </w:t>
      </w:r>
      <w:r w:rsidR="00DC3724" w:rsidRPr="00525821">
        <w:rPr>
          <w:noProof w:val="0"/>
          <w:shd w:val="clear" w:color="auto" w:fill="FFFFFF"/>
          <w:lang w:val="en-US"/>
        </w:rPr>
        <w:t xml:space="preserve">amplasate de operatorul serviciului de salubrizare în spaţiile special amenajate de </w:t>
      </w:r>
      <w:r>
        <w:rPr>
          <w:noProof w:val="0"/>
          <w:shd w:val="clear" w:color="auto" w:fill="FFFFFF"/>
          <w:lang w:val="en-US"/>
        </w:rPr>
        <w:t>Primăria M</w:t>
      </w:r>
      <w:r w:rsidR="009F2A44">
        <w:rPr>
          <w:noProof w:val="0"/>
          <w:shd w:val="clear" w:color="auto" w:fill="FFFFFF"/>
          <w:lang w:val="en-US"/>
        </w:rPr>
        <w:t>unicipului Timișoara;</w:t>
      </w:r>
    </w:p>
    <w:p w:rsidR="00AC490D" w:rsidRDefault="009A2E7C" w:rsidP="009A2E7C">
      <w:pPr>
        <w:ind w:firstLine="225"/>
        <w:jc w:val="both"/>
        <w:rPr>
          <w:noProof w:val="0"/>
          <w:color w:val="FF0000"/>
          <w:shd w:val="clear" w:color="auto" w:fill="FFFFFF"/>
          <w:lang w:val="en-US"/>
        </w:rPr>
      </w:pPr>
      <w:r>
        <w:rPr>
          <w:noProof w:val="0"/>
          <w:shd w:val="clear" w:color="auto" w:fill="FFFFFF"/>
          <w:lang w:val="en-US"/>
        </w:rPr>
        <w:tab/>
      </w:r>
      <w:r w:rsidR="00DC3724" w:rsidRPr="00525821">
        <w:rPr>
          <w:noProof w:val="0"/>
          <w:shd w:val="clear" w:color="auto" w:fill="FFFFFF"/>
          <w:lang w:val="en-US"/>
        </w:rPr>
        <w:t>f)</w:t>
      </w:r>
      <w:r w:rsidR="00525821">
        <w:rPr>
          <w:noProof w:val="0"/>
          <w:shd w:val="clear" w:color="auto" w:fill="FFFFFF"/>
          <w:lang w:val="en-US"/>
        </w:rPr>
        <w:t xml:space="preserve"> </w:t>
      </w:r>
      <w:proofErr w:type="gramStart"/>
      <w:r w:rsidR="00DC3724" w:rsidRPr="00525821">
        <w:rPr>
          <w:noProof w:val="0"/>
          <w:shd w:val="clear" w:color="auto" w:fill="FFFFFF"/>
          <w:lang w:val="en-US"/>
        </w:rPr>
        <w:t>să</w:t>
      </w:r>
      <w:proofErr w:type="gramEnd"/>
      <w:r w:rsidR="00DC3724" w:rsidRPr="00525821">
        <w:rPr>
          <w:noProof w:val="0"/>
          <w:shd w:val="clear" w:color="auto" w:fill="FFFFFF"/>
          <w:lang w:val="en-US"/>
        </w:rPr>
        <w:t xml:space="preserve"> aplice măsuri</w:t>
      </w:r>
      <w:r w:rsidR="009F2A44">
        <w:rPr>
          <w:noProof w:val="0"/>
          <w:shd w:val="clear" w:color="auto" w:fill="FFFFFF"/>
          <w:lang w:val="en-US"/>
        </w:rPr>
        <w:t xml:space="preserve">le </w:t>
      </w:r>
      <w:r w:rsidR="00DC3724" w:rsidRPr="00525821">
        <w:rPr>
          <w:noProof w:val="0"/>
          <w:shd w:val="clear" w:color="auto" w:fill="FFFFFF"/>
          <w:lang w:val="en-US"/>
        </w:rPr>
        <w:t xml:space="preserve">privind </w:t>
      </w:r>
      <w:r w:rsidR="009F2A44">
        <w:rPr>
          <w:noProof w:val="0"/>
          <w:shd w:val="clear" w:color="auto" w:fill="FFFFFF"/>
          <w:lang w:val="en-US"/>
        </w:rPr>
        <w:t>efectuarea lucrărilor de deratizare şi dezinsecţie</w:t>
      </w:r>
      <w:r w:rsidR="00DC3724" w:rsidRPr="00525821">
        <w:rPr>
          <w:noProof w:val="0"/>
          <w:shd w:val="clear" w:color="auto" w:fill="FFFFFF"/>
          <w:lang w:val="en-US"/>
        </w:rPr>
        <w:t>, stabili</w:t>
      </w:r>
      <w:r w:rsidR="00525821" w:rsidRPr="00525821">
        <w:rPr>
          <w:noProof w:val="0"/>
          <w:shd w:val="clear" w:color="auto" w:fill="FFFFFF"/>
          <w:lang w:val="en-US"/>
        </w:rPr>
        <w:t xml:space="preserve">te </w:t>
      </w:r>
      <w:r w:rsidR="009F2A44">
        <w:rPr>
          <w:noProof w:val="0"/>
          <w:shd w:val="clear" w:color="auto" w:fill="FFFFFF"/>
          <w:lang w:val="en-US"/>
        </w:rPr>
        <w:t xml:space="preserve">de Primăria </w:t>
      </w:r>
      <w:r>
        <w:rPr>
          <w:noProof w:val="0"/>
          <w:shd w:val="clear" w:color="auto" w:fill="FFFFFF"/>
          <w:lang w:val="en-US"/>
        </w:rPr>
        <w:t>M</w:t>
      </w:r>
      <w:r w:rsidR="009F2A44">
        <w:rPr>
          <w:noProof w:val="0"/>
          <w:shd w:val="clear" w:color="auto" w:fill="FFFFFF"/>
          <w:lang w:val="en-US"/>
        </w:rPr>
        <w:t xml:space="preserve">unicipului Timișoara </w:t>
      </w:r>
      <w:r w:rsidR="00525821" w:rsidRPr="00525821">
        <w:rPr>
          <w:noProof w:val="0"/>
          <w:shd w:val="clear" w:color="auto" w:fill="FFFFFF"/>
          <w:lang w:val="en-US"/>
        </w:rPr>
        <w:t>şi de Direcţia de Sănătate Publică Timiș</w:t>
      </w:r>
      <w:r w:rsidR="00AC490D">
        <w:rPr>
          <w:noProof w:val="0"/>
          <w:shd w:val="clear" w:color="auto" w:fill="FFFFFF"/>
          <w:lang w:val="en-US"/>
        </w:rPr>
        <w:t>;</w:t>
      </w:r>
    </w:p>
    <w:p w:rsidR="00DC3724" w:rsidRPr="00DC3724" w:rsidRDefault="009A2E7C" w:rsidP="009A2E7C">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g)</w:t>
      </w:r>
      <w:r w:rsidR="00525821">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accepte limitarea temporară a prestării serviciului ca urmare a execuţiei unor lucrări prevăzute în programele de reabilitare, extindere şi modernizare a infrastructurii tehnico-edilitare;</w:t>
      </w:r>
    </w:p>
    <w:p w:rsidR="00DC3724" w:rsidRPr="00DC3724" w:rsidRDefault="009A2E7C" w:rsidP="009A2E7C">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h)</w:t>
      </w:r>
      <w:r w:rsidR="00525821">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respecte normele de igienă şi sănătate publică stabilite prin actele normative în vigoare;</w:t>
      </w:r>
    </w:p>
    <w:p w:rsidR="00DC3724" w:rsidRPr="00DC3724" w:rsidRDefault="009A2E7C" w:rsidP="009A2E7C">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i)</w:t>
      </w:r>
      <w:r w:rsidR="00525821">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încheie contracte pentru prestarea </w:t>
      </w:r>
      <w:r w:rsidR="00AC490D">
        <w:rPr>
          <w:noProof w:val="0"/>
          <w:shd w:val="clear" w:color="auto" w:fill="FFFFFF"/>
          <w:lang w:val="en-US"/>
        </w:rPr>
        <w:t>activității</w:t>
      </w:r>
      <w:r w:rsidR="00525821">
        <w:rPr>
          <w:noProof w:val="0"/>
          <w:shd w:val="clear" w:color="auto" w:fill="FFFFFF"/>
          <w:lang w:val="en-US"/>
        </w:rPr>
        <w:t xml:space="preserve"> specifice </w:t>
      </w:r>
      <w:r w:rsidR="00DC3724" w:rsidRPr="00DC3724">
        <w:rPr>
          <w:noProof w:val="0"/>
          <w:shd w:val="clear" w:color="auto" w:fill="FFFFFF"/>
          <w:lang w:val="en-US"/>
        </w:rPr>
        <w:t>serviciului de salubrizare</w:t>
      </w:r>
      <w:r w:rsidR="00AC490D">
        <w:rPr>
          <w:noProof w:val="0"/>
          <w:shd w:val="clear" w:color="auto" w:fill="FFFFFF"/>
          <w:lang w:val="en-US"/>
        </w:rPr>
        <w:t xml:space="preserve"> de colectare a deșeurilor municipale,</w:t>
      </w:r>
      <w:r w:rsidR="00DC3724" w:rsidRPr="00DC3724">
        <w:rPr>
          <w:noProof w:val="0"/>
          <w:shd w:val="clear" w:color="auto" w:fill="FFFFFF"/>
          <w:lang w:val="en-US"/>
        </w:rPr>
        <w:t xml:space="preserve"> numai cu operatorul căruia</w:t>
      </w:r>
      <w:r w:rsidR="00525821" w:rsidRPr="00525821">
        <w:rPr>
          <w:noProof w:val="0"/>
          <w:shd w:val="clear" w:color="auto" w:fill="FFFFFF"/>
          <w:lang w:val="en-US"/>
        </w:rPr>
        <w:t xml:space="preserve"> </w:t>
      </w:r>
      <w:r w:rsidR="00525821">
        <w:rPr>
          <w:noProof w:val="0"/>
          <w:shd w:val="clear" w:color="auto" w:fill="FFFFFF"/>
          <w:lang w:val="en-US"/>
        </w:rPr>
        <w:t xml:space="preserve">Asociația de Dezvoltare Intercomunitară Deșeuri – </w:t>
      </w:r>
      <w:r w:rsidR="004D5A22">
        <w:rPr>
          <w:noProof w:val="0"/>
          <w:shd w:val="clear" w:color="auto" w:fill="FFFFFF"/>
          <w:lang w:val="en-US"/>
        </w:rPr>
        <w:t>A.D.I.D</w:t>
      </w:r>
      <w:r>
        <w:rPr>
          <w:noProof w:val="0"/>
          <w:shd w:val="clear" w:color="auto" w:fill="FFFFFF"/>
          <w:lang w:val="en-US"/>
        </w:rPr>
        <w:t>.</w:t>
      </w:r>
      <w:r w:rsidR="00525821">
        <w:rPr>
          <w:noProof w:val="0"/>
          <w:shd w:val="clear" w:color="auto" w:fill="FFFFFF"/>
          <w:lang w:val="en-US"/>
        </w:rPr>
        <w:t xml:space="preserve"> Timiș sau</w:t>
      </w:r>
      <w:r w:rsidR="00DC3724" w:rsidRPr="00DC3724">
        <w:rPr>
          <w:noProof w:val="0"/>
          <w:shd w:val="clear" w:color="auto" w:fill="FFFFFF"/>
          <w:lang w:val="en-US"/>
        </w:rPr>
        <w:t xml:space="preserve"> </w:t>
      </w:r>
      <w:r>
        <w:rPr>
          <w:noProof w:val="0"/>
          <w:shd w:val="clear" w:color="auto" w:fill="FFFFFF"/>
          <w:lang w:val="en-US"/>
        </w:rPr>
        <w:t>Primăria M</w:t>
      </w:r>
      <w:r w:rsidR="00525821">
        <w:rPr>
          <w:noProof w:val="0"/>
          <w:shd w:val="clear" w:color="auto" w:fill="FFFFFF"/>
          <w:lang w:val="en-US"/>
        </w:rPr>
        <w:t xml:space="preserve">unicipului Timișoara </w:t>
      </w:r>
      <w:r w:rsidR="00DC3724" w:rsidRPr="00DC3724">
        <w:rPr>
          <w:noProof w:val="0"/>
          <w:shd w:val="clear" w:color="auto" w:fill="FFFFFF"/>
          <w:lang w:val="en-US"/>
        </w:rPr>
        <w:t>i-a atribuit, în gestiune delegată, activitatea respectivă;</w:t>
      </w:r>
    </w:p>
    <w:p w:rsidR="00DC3724" w:rsidRPr="00DC3724" w:rsidRDefault="009A2E7C" w:rsidP="009A2E7C">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j)</w:t>
      </w:r>
      <w:r w:rsidR="00525821">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menţină în stare de curăţenie spaţiile în care se face colectarea, precum şi recipientele în care se depozitează deşeurile municipale în vederea colectării;</w:t>
      </w:r>
    </w:p>
    <w:p w:rsidR="00DC3724" w:rsidRPr="00DC3724" w:rsidRDefault="009A2E7C" w:rsidP="009A2E7C">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k)</w:t>
      </w:r>
      <w:r w:rsidR="00525821">
        <w:rPr>
          <w:noProof w:val="0"/>
          <w:shd w:val="clear" w:color="auto" w:fill="FFFFFF"/>
          <w:lang w:val="en-US"/>
        </w:rPr>
        <w:t xml:space="preserve"> </w:t>
      </w:r>
      <w:r w:rsidR="00DC3724" w:rsidRPr="00DC3724">
        <w:rPr>
          <w:noProof w:val="0"/>
          <w:shd w:val="clear" w:color="auto" w:fill="FFFFFF"/>
          <w:lang w:val="en-US"/>
        </w:rPr>
        <w:t>să execute operaţiunea de deversare/abandonare a deşeurilor în recipientele de colectare în condiţii de maximă siguranţă din punctul de vedere al sănătăţii populaţiei şi al protecţiei mediului, astfel încât să nu producă poluare fonică, miros neplăcut şi răspândirea de deşeuri;</w:t>
      </w:r>
    </w:p>
    <w:p w:rsidR="00DC3724" w:rsidRPr="00DC3724" w:rsidRDefault="009A2E7C" w:rsidP="009A2E7C">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l)</w:t>
      </w:r>
      <w:r w:rsidR="00525821">
        <w:rPr>
          <w:noProof w:val="0"/>
          <w:shd w:val="clear" w:color="auto" w:fill="FFFFFF"/>
          <w:lang w:val="en-US"/>
        </w:rPr>
        <w:t xml:space="preserve"> </w:t>
      </w:r>
      <w:r w:rsidR="00DC3724" w:rsidRPr="00DC3724">
        <w:rPr>
          <w:noProof w:val="0"/>
          <w:shd w:val="clear" w:color="auto" w:fill="FFFFFF"/>
          <w:lang w:val="en-US"/>
        </w:rPr>
        <w:t>să nu introducă în recipientele de colectare deşeuri din categoria celor cu regim special (periculoase, toxice, explozive), animaliere, provenite din construcţii, din toaletarea pomilor sau curăţarea şi întreţinerea spaţiilor verzi ori provenite din diverse procese tehnologice care fac obiectul unor tratamente speciale, autorizate de direcţiile sanitare veterinare sau de autorităţile de mediu;</w:t>
      </w:r>
    </w:p>
    <w:p w:rsidR="00E53DF8" w:rsidRDefault="009A2E7C" w:rsidP="009A2E7C">
      <w:pPr>
        <w:jc w:val="both"/>
        <w:rPr>
          <w:noProof w:val="0"/>
          <w:shd w:val="clear" w:color="auto" w:fill="FFFFFF"/>
          <w:lang w:val="en-US"/>
        </w:rPr>
      </w:pPr>
      <w:r>
        <w:rPr>
          <w:noProof w:val="0"/>
          <w:shd w:val="clear" w:color="auto" w:fill="FFFFFF"/>
          <w:lang w:val="en-US"/>
        </w:rPr>
        <w:tab/>
      </w:r>
      <w:r w:rsidR="00DC3724" w:rsidRPr="0051049D">
        <w:rPr>
          <w:noProof w:val="0"/>
          <w:shd w:val="clear" w:color="auto" w:fill="FFFFFF"/>
          <w:lang w:val="en-US"/>
        </w:rPr>
        <w:t>m)</w:t>
      </w:r>
      <w:r w:rsidR="00525821" w:rsidRPr="0051049D">
        <w:rPr>
          <w:noProof w:val="0"/>
          <w:shd w:val="clear" w:color="auto" w:fill="FFFFFF"/>
          <w:lang w:val="en-US"/>
        </w:rPr>
        <w:t xml:space="preserve"> </w:t>
      </w:r>
      <w:proofErr w:type="gramStart"/>
      <w:r w:rsidR="00DC3724" w:rsidRPr="0051049D">
        <w:rPr>
          <w:noProof w:val="0"/>
          <w:shd w:val="clear" w:color="auto" w:fill="FFFFFF"/>
          <w:lang w:val="en-US"/>
        </w:rPr>
        <w:t>să</w:t>
      </w:r>
      <w:proofErr w:type="gramEnd"/>
      <w:r w:rsidR="00DC3724" w:rsidRPr="0051049D">
        <w:rPr>
          <w:noProof w:val="0"/>
          <w:shd w:val="clear" w:color="auto" w:fill="FFFFFF"/>
          <w:lang w:val="en-US"/>
        </w:rPr>
        <w:t xml:space="preserve"> asigure curăţenia incintelor proprii, precum şi a zonelor cuprinse între imobil şi </w:t>
      </w:r>
      <w:r w:rsidR="002D49BB">
        <w:rPr>
          <w:noProof w:val="0"/>
          <w:shd w:val="clear" w:color="auto" w:fill="FFFFFF"/>
          <w:lang w:val="en-US"/>
        </w:rPr>
        <w:t>carosabil, respectiv spaț</w:t>
      </w:r>
      <w:r w:rsidR="00E53DF8">
        <w:rPr>
          <w:noProof w:val="0"/>
          <w:shd w:val="clear" w:color="auto" w:fill="FFFFFF"/>
          <w:lang w:val="en-US"/>
        </w:rPr>
        <w:t xml:space="preserve">iul verde si trotuar; </w:t>
      </w:r>
    </w:p>
    <w:p w:rsidR="00DC3724" w:rsidRPr="00DC3724" w:rsidRDefault="009A2E7C" w:rsidP="009A2E7C">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n)</w:t>
      </w:r>
      <w:r w:rsidR="0051049D">
        <w:rPr>
          <w:noProof w:val="0"/>
          <w:shd w:val="clear" w:color="auto" w:fill="FFFFFF"/>
          <w:lang w:val="en-US"/>
        </w:rPr>
        <w:t xml:space="preserve"> </w:t>
      </w:r>
      <w:r w:rsidR="00DC3724" w:rsidRPr="00DC3724">
        <w:rPr>
          <w:noProof w:val="0"/>
          <w:shd w:val="clear" w:color="auto" w:fill="FFFFFF"/>
          <w:lang w:val="en-US"/>
        </w:rPr>
        <w:t xml:space="preserve">să asigure curăţenia locurilor de parcare </w:t>
      </w:r>
      <w:r w:rsidR="00585A65">
        <w:rPr>
          <w:noProof w:val="0"/>
          <w:shd w:val="clear" w:color="auto" w:fill="FFFFFF"/>
          <w:lang w:val="en-US"/>
        </w:rPr>
        <w:t xml:space="preserve">publice </w:t>
      </w:r>
      <w:r w:rsidR="00DC3724" w:rsidRPr="00DC3724">
        <w:rPr>
          <w:noProof w:val="0"/>
          <w:shd w:val="clear" w:color="auto" w:fill="FFFFFF"/>
          <w:lang w:val="en-US"/>
        </w:rPr>
        <w:t xml:space="preserve">pe care le </w:t>
      </w:r>
      <w:r w:rsidR="00585A65">
        <w:rPr>
          <w:noProof w:val="0"/>
          <w:shd w:val="clear" w:color="auto" w:fill="FFFFFF"/>
          <w:lang w:val="en-US"/>
        </w:rPr>
        <w:t>folosesc</w:t>
      </w:r>
      <w:r w:rsidR="00DC3724" w:rsidRPr="00DC3724">
        <w:rPr>
          <w:noProof w:val="0"/>
          <w:shd w:val="clear" w:color="auto" w:fill="FFFFFF"/>
          <w:lang w:val="en-US"/>
        </w:rPr>
        <w:t xml:space="preserve"> şi să nu efectueze reparaţii care pot produce scurgerea uleiurilor, carburanţilor şi lubrifianţilor sau de lichide rezultate din spălarea autovehiculelor;</w:t>
      </w:r>
    </w:p>
    <w:p w:rsidR="00DC3724" w:rsidRPr="00DC3724" w:rsidRDefault="009A2E7C" w:rsidP="009A2E7C">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o)</w:t>
      </w:r>
      <w:r w:rsidR="0051049D">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nu arunce deşeuri şi obiecte de uz casnic pe străzi, în parcuri, pe terenu</w:t>
      </w:r>
      <w:r w:rsidR="00CC6F54">
        <w:rPr>
          <w:noProof w:val="0"/>
          <w:shd w:val="clear" w:color="auto" w:fill="FFFFFF"/>
          <w:lang w:val="en-US"/>
        </w:rPr>
        <w:t>ri virane sau în locuri publice și să mențină curățenia pe acestea;</w:t>
      </w:r>
    </w:p>
    <w:p w:rsidR="00DC3724" w:rsidRPr="00DC3724" w:rsidRDefault="009A2E7C" w:rsidP="009A2E7C">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p)</w:t>
      </w:r>
      <w:r w:rsidR="0051049D">
        <w:rPr>
          <w:noProof w:val="0"/>
          <w:shd w:val="clear" w:color="auto" w:fill="FFFFFF"/>
          <w:lang w:val="en-US"/>
        </w:rPr>
        <w:t xml:space="preserve"> </w:t>
      </w:r>
      <w:r w:rsidR="00DC3724" w:rsidRPr="00DC3724">
        <w:rPr>
          <w:noProof w:val="0"/>
          <w:shd w:val="clear" w:color="auto" w:fill="FFFFFF"/>
          <w:lang w:val="en-US"/>
        </w:rPr>
        <w:t xml:space="preserve">să depună hârtiile şi resturile mărunte de ambalaje care se produc cu ocazia utilizării mijloacelor de transport şi a activităţii desfăşurate pe străzile localităţii în coşurile </w:t>
      </w:r>
      <w:r w:rsidR="00CC6F54">
        <w:rPr>
          <w:noProof w:val="0"/>
          <w:shd w:val="clear" w:color="auto" w:fill="FFFFFF"/>
          <w:lang w:val="en-US"/>
        </w:rPr>
        <w:t>stradale</w:t>
      </w:r>
      <w:r w:rsidR="00DC3724" w:rsidRPr="00DC3724">
        <w:rPr>
          <w:noProof w:val="0"/>
          <w:shd w:val="clear" w:color="auto" w:fill="FFFFFF"/>
          <w:lang w:val="en-US"/>
        </w:rPr>
        <w:t xml:space="preserve"> amplasate de operator de-a lungul străzilor şi în alte asemenea locuri;</w:t>
      </w:r>
    </w:p>
    <w:p w:rsidR="00DC3724" w:rsidRPr="00DC3724" w:rsidRDefault="009A2E7C" w:rsidP="009A2E7C">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r)</w:t>
      </w:r>
      <w:r w:rsidR="0051049D">
        <w:rPr>
          <w:noProof w:val="0"/>
          <w:shd w:val="clear" w:color="auto" w:fill="FFFFFF"/>
          <w:lang w:val="en-US"/>
        </w:rPr>
        <w:t xml:space="preserve"> </w:t>
      </w:r>
      <w:proofErr w:type="gramStart"/>
      <w:r w:rsidR="00DC3724" w:rsidRPr="00DC3724">
        <w:rPr>
          <w:noProof w:val="0"/>
          <w:shd w:val="clear" w:color="auto" w:fill="FFFFFF"/>
          <w:lang w:val="en-US"/>
        </w:rPr>
        <w:t>să</w:t>
      </w:r>
      <w:proofErr w:type="gramEnd"/>
      <w:r w:rsidR="00DC3724" w:rsidRPr="00DC3724">
        <w:rPr>
          <w:noProof w:val="0"/>
          <w:shd w:val="clear" w:color="auto" w:fill="FFFFFF"/>
          <w:lang w:val="en-US"/>
        </w:rPr>
        <w:t xml:space="preserve"> îndepărteze zăpada şi gheaţa de pe trotuarele din dreptul imobilelor în care locuiesc;</w:t>
      </w:r>
    </w:p>
    <w:p w:rsidR="00DC3724" w:rsidRPr="006421CE" w:rsidRDefault="009A2E7C" w:rsidP="009A2E7C">
      <w:pPr>
        <w:jc w:val="both"/>
        <w:rPr>
          <w:noProof w:val="0"/>
          <w:shd w:val="clear" w:color="auto" w:fill="FFFFFF"/>
          <w:lang w:val="en-US"/>
        </w:rPr>
      </w:pPr>
      <w:r>
        <w:rPr>
          <w:noProof w:val="0"/>
          <w:shd w:val="clear" w:color="auto" w:fill="FFFFFF"/>
          <w:lang w:val="en-US"/>
        </w:rPr>
        <w:tab/>
      </w:r>
      <w:r w:rsidR="00DC3724" w:rsidRPr="00DC3724">
        <w:rPr>
          <w:noProof w:val="0"/>
          <w:shd w:val="clear" w:color="auto" w:fill="FFFFFF"/>
          <w:lang w:val="en-US"/>
        </w:rPr>
        <w:t>s)</w:t>
      </w:r>
      <w:r w:rsidR="0051049D">
        <w:rPr>
          <w:noProof w:val="0"/>
          <w:shd w:val="clear" w:color="auto" w:fill="FFFFFF"/>
          <w:lang w:val="en-US"/>
        </w:rPr>
        <w:t xml:space="preserve"> </w:t>
      </w:r>
      <w:r w:rsidR="00DC3724" w:rsidRPr="00DC3724">
        <w:rPr>
          <w:noProof w:val="0"/>
          <w:shd w:val="clear" w:color="auto" w:fill="FFFFFF"/>
          <w:lang w:val="en-US"/>
        </w:rPr>
        <w:t>să păstreze curăţenia pe arterele de circulaţie, în pieţe, târguri şi oboare, în parcuri, locuri de joacă pentru copii şi în alte locuri publice.</w:t>
      </w:r>
    </w:p>
    <w:p w:rsidR="00CD416E" w:rsidRPr="00DC3724" w:rsidRDefault="00CD416E" w:rsidP="00DC3724">
      <w:pPr>
        <w:ind w:left="225"/>
        <w:jc w:val="both"/>
        <w:rPr>
          <w:noProof w:val="0"/>
          <w:shd w:val="clear" w:color="auto" w:fill="FFFFFF"/>
          <w:lang w:val="en-US"/>
        </w:rPr>
      </w:pPr>
    </w:p>
    <w:p w:rsidR="00CD416E" w:rsidRPr="008A48FE" w:rsidRDefault="00CD416E" w:rsidP="00CD416E">
      <w:pPr>
        <w:pStyle w:val="scapttl"/>
        <w:rPr>
          <w:rFonts w:ascii="Times New Roman" w:eastAsiaTheme="minorEastAsia" w:hAnsi="Times New Roman"/>
          <w:color w:val="auto"/>
          <w:sz w:val="24"/>
          <w:szCs w:val="24"/>
        </w:rPr>
      </w:pPr>
      <w:r w:rsidRPr="008A48FE">
        <w:rPr>
          <w:rFonts w:ascii="Times New Roman" w:hAnsi="Times New Roman"/>
          <w:color w:val="auto"/>
          <w:sz w:val="24"/>
          <w:szCs w:val="24"/>
        </w:rPr>
        <w:t>Capitolul IV</w:t>
      </w:r>
    </w:p>
    <w:p w:rsidR="00CD416E" w:rsidRPr="008A48FE" w:rsidRDefault="00CD416E" w:rsidP="00CD416E">
      <w:pPr>
        <w:pStyle w:val="scapden"/>
        <w:rPr>
          <w:rFonts w:ascii="Times New Roman" w:hAnsi="Times New Roman"/>
          <w:color w:val="auto"/>
          <w:sz w:val="24"/>
          <w:szCs w:val="24"/>
        </w:rPr>
      </w:pPr>
      <w:r w:rsidRPr="008A48FE">
        <w:rPr>
          <w:rFonts w:ascii="Times New Roman" w:hAnsi="Times New Roman"/>
          <w:color w:val="auto"/>
          <w:sz w:val="24"/>
          <w:szCs w:val="24"/>
        </w:rPr>
        <w:t>Determinarea cantităţilor şi volumului de lucrări prestate</w:t>
      </w:r>
    </w:p>
    <w:p w:rsidR="008A48FE" w:rsidRPr="008A48FE" w:rsidRDefault="008A48FE" w:rsidP="00CD416E">
      <w:pPr>
        <w:pStyle w:val="sartttl"/>
        <w:jc w:val="both"/>
        <w:rPr>
          <w:rFonts w:ascii="Times New Roman" w:hAnsi="Times New Roman"/>
          <w:color w:val="auto"/>
          <w:sz w:val="24"/>
          <w:szCs w:val="24"/>
          <w:shd w:val="clear" w:color="auto" w:fill="FFFFFF"/>
        </w:rPr>
      </w:pPr>
    </w:p>
    <w:p w:rsidR="00CD416E" w:rsidRPr="002878F3" w:rsidRDefault="00CD416E" w:rsidP="00CD416E">
      <w:pPr>
        <w:pStyle w:val="sartttl"/>
        <w:jc w:val="both"/>
        <w:rPr>
          <w:rFonts w:ascii="Times New Roman" w:hAnsi="Times New Roman"/>
          <w:color w:val="auto"/>
          <w:sz w:val="24"/>
          <w:szCs w:val="24"/>
          <w:shd w:val="clear" w:color="auto" w:fill="FFFFFF"/>
        </w:rPr>
      </w:pPr>
      <w:r w:rsidRPr="002878F3">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2878F3" w:rsidRPr="002878F3">
        <w:rPr>
          <w:rFonts w:ascii="Times New Roman" w:hAnsi="Times New Roman"/>
          <w:color w:val="auto"/>
          <w:sz w:val="24"/>
          <w:szCs w:val="24"/>
          <w:shd w:val="clear" w:color="auto" w:fill="FFFFFF"/>
        </w:rPr>
        <w:t>. 8</w:t>
      </w:r>
      <w:r w:rsidR="009A2E7C">
        <w:rPr>
          <w:rFonts w:ascii="Times New Roman" w:hAnsi="Times New Roman"/>
          <w:color w:val="auto"/>
          <w:sz w:val="24"/>
          <w:szCs w:val="24"/>
          <w:shd w:val="clear" w:color="auto" w:fill="FFFFFF"/>
        </w:rPr>
        <w:t>3</w:t>
      </w:r>
    </w:p>
    <w:p w:rsidR="00CD416E" w:rsidRPr="002878F3" w:rsidRDefault="00CD416E" w:rsidP="00CD416E">
      <w:pPr>
        <w:jc w:val="both"/>
        <w:rPr>
          <w:shd w:val="clear" w:color="auto" w:fill="FFFFFF"/>
        </w:rPr>
      </w:pPr>
      <w:r w:rsidRPr="002878F3">
        <w:rPr>
          <w:rStyle w:val="salnttl1"/>
          <w:rFonts w:ascii="Times New Roman" w:hAnsi="Times New Roman"/>
          <w:b w:val="0"/>
          <w:bCs w:val="0"/>
          <w:color w:val="auto"/>
          <w:sz w:val="24"/>
          <w:szCs w:val="24"/>
        </w:rPr>
        <w:t>(1)</w:t>
      </w:r>
      <w:r w:rsidR="00541CDA">
        <w:rPr>
          <w:rStyle w:val="salnttl1"/>
          <w:rFonts w:ascii="Times New Roman" w:hAnsi="Times New Roman"/>
          <w:b w:val="0"/>
          <w:bCs w:val="0"/>
          <w:color w:val="auto"/>
          <w:sz w:val="24"/>
          <w:szCs w:val="24"/>
        </w:rPr>
        <w:t xml:space="preserve"> </w:t>
      </w:r>
      <w:r w:rsidRPr="002878F3">
        <w:rPr>
          <w:rStyle w:val="salnbdy"/>
          <w:rFonts w:ascii="Times New Roman" w:hAnsi="Times New Roman"/>
          <w:color w:val="auto"/>
          <w:sz w:val="24"/>
          <w:szCs w:val="24"/>
        </w:rPr>
        <w:t>La încheierea contractului de prestări servicii</w:t>
      </w:r>
      <w:r w:rsidR="00F44625">
        <w:rPr>
          <w:rStyle w:val="salnbdy"/>
          <w:rFonts w:ascii="Times New Roman" w:hAnsi="Times New Roman"/>
          <w:color w:val="auto"/>
          <w:sz w:val="24"/>
          <w:szCs w:val="24"/>
        </w:rPr>
        <w:t xml:space="preserve"> pentru colectarea deșeurilor menajere si similare</w:t>
      </w:r>
      <w:r w:rsidRPr="002878F3">
        <w:rPr>
          <w:rStyle w:val="salnbdy"/>
          <w:rFonts w:ascii="Times New Roman" w:hAnsi="Times New Roman"/>
          <w:color w:val="auto"/>
          <w:sz w:val="24"/>
          <w:szCs w:val="24"/>
        </w:rPr>
        <w:t>, operatorii au obligaţia de a menţiona în contract cantităţile de deşeuri ce urmează a fi colectate.</w:t>
      </w:r>
    </w:p>
    <w:p w:rsidR="00CD416E" w:rsidRPr="002878F3" w:rsidRDefault="00CD416E" w:rsidP="00CD416E">
      <w:pPr>
        <w:jc w:val="both"/>
        <w:rPr>
          <w:shd w:val="clear" w:color="auto" w:fill="FFFFFF"/>
        </w:rPr>
      </w:pPr>
      <w:r w:rsidRPr="002878F3">
        <w:rPr>
          <w:rStyle w:val="salnttl1"/>
          <w:rFonts w:ascii="Times New Roman" w:hAnsi="Times New Roman"/>
          <w:b w:val="0"/>
          <w:bCs w:val="0"/>
          <w:color w:val="auto"/>
          <w:sz w:val="24"/>
          <w:szCs w:val="24"/>
        </w:rPr>
        <w:t>(2)</w:t>
      </w:r>
      <w:r w:rsidR="00541CDA">
        <w:rPr>
          <w:rStyle w:val="salnttl1"/>
          <w:rFonts w:ascii="Times New Roman" w:hAnsi="Times New Roman"/>
          <w:b w:val="0"/>
          <w:bCs w:val="0"/>
          <w:color w:val="auto"/>
          <w:sz w:val="24"/>
          <w:szCs w:val="24"/>
        </w:rPr>
        <w:t xml:space="preserve"> </w:t>
      </w:r>
      <w:r w:rsidRPr="002878F3">
        <w:rPr>
          <w:rStyle w:val="salnbdy"/>
          <w:rFonts w:ascii="Times New Roman" w:hAnsi="Times New Roman"/>
          <w:color w:val="auto"/>
          <w:sz w:val="24"/>
          <w:szCs w:val="24"/>
        </w:rPr>
        <w:t xml:space="preserve">În cazul asociaţiilor de proprietari/locatari sau al utilizatorilor care deţin în proprietate gospodării individuale, contractul se încheie pentru numărul total de persoane </w:t>
      </w:r>
      <w:r w:rsidR="00DB6395">
        <w:rPr>
          <w:rStyle w:val="salnbdy"/>
          <w:rFonts w:ascii="Times New Roman" w:hAnsi="Times New Roman"/>
          <w:color w:val="auto"/>
          <w:sz w:val="24"/>
          <w:szCs w:val="24"/>
        </w:rPr>
        <w:t>cu aceeași adresă de domiciliu</w:t>
      </w:r>
      <w:r w:rsidRPr="002878F3">
        <w:rPr>
          <w:rStyle w:val="salnbdy"/>
          <w:rFonts w:ascii="Times New Roman" w:hAnsi="Times New Roman"/>
          <w:color w:val="auto"/>
          <w:sz w:val="24"/>
          <w:szCs w:val="24"/>
        </w:rPr>
        <w:t>.</w:t>
      </w:r>
    </w:p>
    <w:p w:rsidR="00CD416E" w:rsidRPr="002878F3" w:rsidRDefault="00CD416E" w:rsidP="00CD416E">
      <w:pPr>
        <w:jc w:val="both"/>
        <w:rPr>
          <w:shd w:val="clear" w:color="auto" w:fill="FFFFFF"/>
        </w:rPr>
      </w:pPr>
      <w:r w:rsidRPr="002878F3">
        <w:rPr>
          <w:rStyle w:val="salnttl1"/>
          <w:rFonts w:ascii="Times New Roman" w:hAnsi="Times New Roman"/>
          <w:b w:val="0"/>
          <w:bCs w:val="0"/>
          <w:color w:val="auto"/>
          <w:sz w:val="24"/>
          <w:szCs w:val="24"/>
        </w:rPr>
        <w:t>(3)</w:t>
      </w:r>
      <w:r w:rsidR="00541CDA">
        <w:rPr>
          <w:rStyle w:val="salnttl1"/>
          <w:rFonts w:ascii="Times New Roman" w:hAnsi="Times New Roman"/>
          <w:b w:val="0"/>
          <w:bCs w:val="0"/>
          <w:color w:val="auto"/>
          <w:sz w:val="24"/>
          <w:szCs w:val="24"/>
        </w:rPr>
        <w:t xml:space="preserve"> </w:t>
      </w:r>
      <w:r w:rsidRPr="002878F3">
        <w:rPr>
          <w:rStyle w:val="salnbdy"/>
          <w:rFonts w:ascii="Times New Roman" w:hAnsi="Times New Roman"/>
          <w:color w:val="auto"/>
          <w:sz w:val="24"/>
          <w:szCs w:val="24"/>
        </w:rPr>
        <w:t>În cadrul contractelor încheiate cu utilizatorii se vor stipula standardele, normativele şi tarifele legale, valabile la data încheierii acestora.</w:t>
      </w:r>
    </w:p>
    <w:p w:rsidR="00CD416E" w:rsidRPr="002878F3" w:rsidRDefault="00CD416E" w:rsidP="00CD416E">
      <w:pPr>
        <w:jc w:val="both"/>
        <w:rPr>
          <w:rStyle w:val="salnbdy"/>
          <w:rFonts w:ascii="Times New Roman" w:hAnsi="Times New Roman"/>
          <w:color w:val="auto"/>
          <w:sz w:val="24"/>
          <w:szCs w:val="24"/>
        </w:rPr>
      </w:pPr>
      <w:r w:rsidRPr="002878F3">
        <w:rPr>
          <w:rStyle w:val="salnttl1"/>
          <w:rFonts w:ascii="Times New Roman" w:hAnsi="Times New Roman"/>
          <w:b w:val="0"/>
          <w:bCs w:val="0"/>
          <w:color w:val="auto"/>
          <w:sz w:val="24"/>
          <w:szCs w:val="24"/>
        </w:rPr>
        <w:t>(4)</w:t>
      </w:r>
      <w:r w:rsidR="00541CDA">
        <w:rPr>
          <w:rStyle w:val="salnttl1"/>
          <w:rFonts w:ascii="Times New Roman" w:hAnsi="Times New Roman"/>
          <w:b w:val="0"/>
          <w:bCs w:val="0"/>
          <w:color w:val="auto"/>
          <w:sz w:val="24"/>
          <w:szCs w:val="24"/>
        </w:rPr>
        <w:t xml:space="preserve"> </w:t>
      </w:r>
      <w:r w:rsidRPr="002878F3">
        <w:rPr>
          <w:rStyle w:val="salnbdy"/>
          <w:rFonts w:ascii="Times New Roman" w:hAnsi="Times New Roman"/>
          <w:color w:val="auto"/>
          <w:sz w:val="24"/>
          <w:szCs w:val="24"/>
        </w:rPr>
        <w:t xml:space="preserve">Contractele de prestări servicii </w:t>
      </w:r>
      <w:r w:rsidR="00F44625">
        <w:rPr>
          <w:rStyle w:val="salnbdy"/>
          <w:rFonts w:ascii="Times New Roman" w:hAnsi="Times New Roman"/>
          <w:color w:val="auto"/>
          <w:sz w:val="24"/>
          <w:szCs w:val="24"/>
        </w:rPr>
        <w:t xml:space="preserve">pentru colectarea deșeurilor menajere și similare </w:t>
      </w:r>
      <w:r w:rsidRPr="002878F3">
        <w:rPr>
          <w:rStyle w:val="salnbdy"/>
          <w:rFonts w:ascii="Times New Roman" w:hAnsi="Times New Roman"/>
          <w:color w:val="auto"/>
          <w:sz w:val="24"/>
          <w:szCs w:val="24"/>
        </w:rPr>
        <w:t>se vor încheia cu următoarele categorii de utilizatori:</w:t>
      </w:r>
    </w:p>
    <w:p w:rsidR="00CD416E" w:rsidRPr="002878F3" w:rsidRDefault="006308C6" w:rsidP="00CD416E">
      <w:pPr>
        <w:jc w:val="both"/>
      </w:pPr>
      <w:r>
        <w:rPr>
          <w:rStyle w:val="slitttl1"/>
          <w:rFonts w:ascii="Times New Roman" w:hAnsi="Times New Roman"/>
          <w:b w:val="0"/>
          <w:bCs w:val="0"/>
          <w:color w:val="auto"/>
          <w:sz w:val="24"/>
          <w:szCs w:val="24"/>
        </w:rPr>
        <w:tab/>
      </w:r>
      <w:r w:rsidR="00CD416E" w:rsidRPr="002878F3">
        <w:rPr>
          <w:rStyle w:val="slitttl1"/>
          <w:rFonts w:ascii="Times New Roman" w:hAnsi="Times New Roman"/>
          <w:b w:val="0"/>
          <w:bCs w:val="0"/>
          <w:color w:val="auto"/>
          <w:sz w:val="24"/>
          <w:szCs w:val="24"/>
        </w:rPr>
        <w:t>a)</w:t>
      </w:r>
      <w:r w:rsidR="00541CDA">
        <w:rPr>
          <w:rStyle w:val="slitttl1"/>
          <w:rFonts w:ascii="Times New Roman" w:hAnsi="Times New Roman"/>
          <w:b w:val="0"/>
          <w:bCs w:val="0"/>
          <w:color w:val="auto"/>
          <w:sz w:val="24"/>
          <w:szCs w:val="24"/>
        </w:rPr>
        <w:t xml:space="preserve"> </w:t>
      </w:r>
      <w:r w:rsidR="00CD416E" w:rsidRPr="002878F3">
        <w:rPr>
          <w:rStyle w:val="slitbdy"/>
          <w:rFonts w:ascii="Times New Roman" w:hAnsi="Times New Roman"/>
          <w:color w:val="auto"/>
          <w:sz w:val="24"/>
          <w:szCs w:val="24"/>
        </w:rPr>
        <w:t>proprietari de gospodării individuale sau reprezentanţi ai acestora;</w:t>
      </w:r>
    </w:p>
    <w:p w:rsidR="00CD416E" w:rsidRPr="002878F3" w:rsidRDefault="006308C6" w:rsidP="00CD416E">
      <w:pPr>
        <w:jc w:val="both"/>
        <w:rPr>
          <w:shd w:val="clear" w:color="auto" w:fill="FFFFFF"/>
        </w:rPr>
      </w:pPr>
      <w:r>
        <w:rPr>
          <w:rStyle w:val="slitttl1"/>
          <w:rFonts w:ascii="Times New Roman" w:hAnsi="Times New Roman"/>
          <w:b w:val="0"/>
          <w:bCs w:val="0"/>
          <w:color w:val="auto"/>
          <w:sz w:val="24"/>
          <w:szCs w:val="24"/>
        </w:rPr>
        <w:tab/>
      </w:r>
      <w:r w:rsidR="00CD416E" w:rsidRPr="002878F3">
        <w:rPr>
          <w:rStyle w:val="slitttl1"/>
          <w:rFonts w:ascii="Times New Roman" w:hAnsi="Times New Roman"/>
          <w:b w:val="0"/>
          <w:bCs w:val="0"/>
          <w:color w:val="auto"/>
          <w:sz w:val="24"/>
          <w:szCs w:val="24"/>
        </w:rPr>
        <w:t>b)</w:t>
      </w:r>
      <w:r w:rsidR="00541CDA">
        <w:rPr>
          <w:rStyle w:val="slitttl1"/>
          <w:rFonts w:ascii="Times New Roman" w:hAnsi="Times New Roman"/>
          <w:b w:val="0"/>
          <w:bCs w:val="0"/>
          <w:color w:val="auto"/>
          <w:sz w:val="24"/>
          <w:szCs w:val="24"/>
        </w:rPr>
        <w:t xml:space="preserve"> </w:t>
      </w:r>
      <w:r w:rsidR="00CD416E" w:rsidRPr="002878F3">
        <w:rPr>
          <w:rStyle w:val="slitbdy"/>
          <w:rFonts w:ascii="Times New Roman" w:hAnsi="Times New Roman"/>
          <w:color w:val="auto"/>
          <w:sz w:val="24"/>
          <w:szCs w:val="24"/>
        </w:rPr>
        <w:t>asociaţii de proprietari/locatari, prin reprezentanţii acestora;</w:t>
      </w:r>
    </w:p>
    <w:p w:rsidR="0008460B" w:rsidRDefault="006308C6" w:rsidP="00CD416E">
      <w:pPr>
        <w:jc w:val="both"/>
        <w:rPr>
          <w:rStyle w:val="slitttl1"/>
          <w:rFonts w:ascii="Times New Roman" w:hAnsi="Times New Roman"/>
          <w:b w:val="0"/>
          <w:bCs w:val="0"/>
          <w:color w:val="auto"/>
          <w:sz w:val="24"/>
          <w:szCs w:val="24"/>
        </w:rPr>
      </w:pPr>
      <w:r>
        <w:rPr>
          <w:rStyle w:val="slitttl1"/>
          <w:rFonts w:ascii="Times New Roman" w:hAnsi="Times New Roman"/>
          <w:b w:val="0"/>
          <w:bCs w:val="0"/>
          <w:color w:val="auto"/>
          <w:sz w:val="24"/>
          <w:szCs w:val="24"/>
        </w:rPr>
        <w:tab/>
      </w:r>
      <w:r w:rsidR="00CD416E" w:rsidRPr="002878F3">
        <w:rPr>
          <w:rStyle w:val="slitttl1"/>
          <w:rFonts w:ascii="Times New Roman" w:hAnsi="Times New Roman"/>
          <w:b w:val="0"/>
          <w:bCs w:val="0"/>
          <w:color w:val="auto"/>
          <w:sz w:val="24"/>
          <w:szCs w:val="24"/>
        </w:rPr>
        <w:t>c)</w:t>
      </w:r>
      <w:r w:rsidR="00541CDA">
        <w:rPr>
          <w:rStyle w:val="slitttl1"/>
          <w:rFonts w:ascii="Times New Roman" w:hAnsi="Times New Roman"/>
          <w:b w:val="0"/>
          <w:bCs w:val="0"/>
          <w:color w:val="auto"/>
          <w:sz w:val="24"/>
          <w:szCs w:val="24"/>
        </w:rPr>
        <w:t xml:space="preserve"> </w:t>
      </w:r>
      <w:r w:rsidR="00CD416E" w:rsidRPr="002878F3">
        <w:rPr>
          <w:rStyle w:val="slitbdy"/>
          <w:rFonts w:ascii="Times New Roman" w:hAnsi="Times New Roman"/>
          <w:color w:val="auto"/>
          <w:sz w:val="24"/>
          <w:szCs w:val="24"/>
        </w:rPr>
        <w:t>operatori economici;</w:t>
      </w:r>
    </w:p>
    <w:p w:rsidR="00CD416E" w:rsidRPr="002878F3" w:rsidRDefault="006308C6" w:rsidP="00CD416E">
      <w:pPr>
        <w:jc w:val="both"/>
        <w:rPr>
          <w:shd w:val="clear" w:color="auto" w:fill="FFFFFF"/>
        </w:rPr>
      </w:pPr>
      <w:r>
        <w:rPr>
          <w:rStyle w:val="slitttl1"/>
          <w:rFonts w:ascii="Times New Roman" w:hAnsi="Times New Roman"/>
          <w:b w:val="0"/>
          <w:bCs w:val="0"/>
          <w:color w:val="auto"/>
          <w:sz w:val="24"/>
          <w:szCs w:val="24"/>
        </w:rPr>
        <w:tab/>
      </w:r>
      <w:r w:rsidR="00CD416E" w:rsidRPr="002878F3">
        <w:rPr>
          <w:rStyle w:val="slitttl1"/>
          <w:rFonts w:ascii="Times New Roman" w:hAnsi="Times New Roman"/>
          <w:b w:val="0"/>
          <w:bCs w:val="0"/>
          <w:color w:val="auto"/>
          <w:sz w:val="24"/>
          <w:szCs w:val="24"/>
        </w:rPr>
        <w:t>d)</w:t>
      </w:r>
      <w:r w:rsidR="00541CDA">
        <w:rPr>
          <w:rStyle w:val="slitttl1"/>
          <w:rFonts w:ascii="Times New Roman" w:hAnsi="Times New Roman"/>
          <w:b w:val="0"/>
          <w:bCs w:val="0"/>
          <w:color w:val="auto"/>
          <w:sz w:val="24"/>
          <w:szCs w:val="24"/>
        </w:rPr>
        <w:t xml:space="preserve"> </w:t>
      </w:r>
      <w:r w:rsidR="00CD416E" w:rsidRPr="002878F3">
        <w:rPr>
          <w:rStyle w:val="slitbdy"/>
          <w:rFonts w:ascii="Times New Roman" w:hAnsi="Times New Roman"/>
          <w:color w:val="auto"/>
          <w:sz w:val="24"/>
          <w:szCs w:val="24"/>
        </w:rPr>
        <w:t>instituţii publice.</w:t>
      </w:r>
    </w:p>
    <w:p w:rsidR="008A48FE" w:rsidRPr="002878F3" w:rsidRDefault="008A48FE" w:rsidP="00CD416E">
      <w:pPr>
        <w:pStyle w:val="sartttl"/>
        <w:jc w:val="both"/>
        <w:rPr>
          <w:rFonts w:ascii="Times New Roman" w:hAnsi="Times New Roman"/>
          <w:color w:val="auto"/>
          <w:sz w:val="24"/>
          <w:szCs w:val="24"/>
          <w:shd w:val="clear" w:color="auto" w:fill="FFFFFF"/>
        </w:rPr>
      </w:pPr>
    </w:p>
    <w:p w:rsidR="00CD416E" w:rsidRPr="002878F3" w:rsidRDefault="00CD416E" w:rsidP="00CD416E">
      <w:pPr>
        <w:pStyle w:val="sartttl"/>
        <w:jc w:val="both"/>
        <w:rPr>
          <w:rFonts w:ascii="Times New Roman" w:eastAsiaTheme="minorEastAsia" w:hAnsi="Times New Roman"/>
          <w:color w:val="auto"/>
          <w:sz w:val="24"/>
          <w:szCs w:val="24"/>
          <w:shd w:val="clear" w:color="auto" w:fill="FFFFFF"/>
        </w:rPr>
      </w:pPr>
      <w:r w:rsidRPr="002878F3">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2878F3" w:rsidRPr="002878F3">
        <w:rPr>
          <w:rFonts w:ascii="Times New Roman" w:hAnsi="Times New Roman"/>
          <w:color w:val="auto"/>
          <w:sz w:val="24"/>
          <w:szCs w:val="24"/>
          <w:shd w:val="clear" w:color="auto" w:fill="FFFFFF"/>
        </w:rPr>
        <w:t>. 8</w:t>
      </w:r>
      <w:r w:rsidR="006308C6">
        <w:rPr>
          <w:rFonts w:ascii="Times New Roman" w:hAnsi="Times New Roman"/>
          <w:color w:val="auto"/>
          <w:sz w:val="24"/>
          <w:szCs w:val="24"/>
          <w:shd w:val="clear" w:color="auto" w:fill="FFFFFF"/>
        </w:rPr>
        <w:t>4</w:t>
      </w:r>
    </w:p>
    <w:p w:rsidR="00CD416E" w:rsidRPr="002878F3" w:rsidRDefault="00CD416E" w:rsidP="007C7D34">
      <w:pPr>
        <w:jc w:val="both"/>
        <w:rPr>
          <w:shd w:val="clear" w:color="auto" w:fill="FFFFFF"/>
        </w:rPr>
      </w:pPr>
      <w:r w:rsidRPr="002878F3">
        <w:rPr>
          <w:rStyle w:val="salnttl1"/>
          <w:rFonts w:ascii="Times New Roman" w:hAnsi="Times New Roman"/>
          <w:b w:val="0"/>
          <w:bCs w:val="0"/>
          <w:color w:val="auto"/>
          <w:sz w:val="24"/>
          <w:szCs w:val="24"/>
        </w:rPr>
        <w:t>(1)</w:t>
      </w:r>
      <w:r w:rsidR="00541CDA">
        <w:rPr>
          <w:rStyle w:val="salnttl1"/>
          <w:rFonts w:ascii="Times New Roman" w:hAnsi="Times New Roman"/>
          <w:b w:val="0"/>
          <w:bCs w:val="0"/>
          <w:color w:val="auto"/>
          <w:sz w:val="24"/>
          <w:szCs w:val="24"/>
        </w:rPr>
        <w:t xml:space="preserve"> </w:t>
      </w:r>
      <w:r w:rsidRPr="002878F3">
        <w:rPr>
          <w:rStyle w:val="salnbdy"/>
          <w:rFonts w:ascii="Times New Roman" w:hAnsi="Times New Roman"/>
          <w:color w:val="auto"/>
          <w:sz w:val="24"/>
          <w:szCs w:val="24"/>
        </w:rPr>
        <w:t>În vederea dotării punctelor de colectare cu recipiente sau containere pentru colectarea separată a deşeurilor menajere şi similare provenite de la producătorii de deşeuri, operatorii</w:t>
      </w:r>
      <w:r w:rsidR="00541CDA">
        <w:rPr>
          <w:rStyle w:val="salnbdy"/>
          <w:rFonts w:ascii="Times New Roman" w:hAnsi="Times New Roman"/>
          <w:color w:val="auto"/>
          <w:sz w:val="24"/>
          <w:szCs w:val="24"/>
        </w:rPr>
        <w:t>,</w:t>
      </w:r>
      <w:r w:rsidRPr="002878F3">
        <w:rPr>
          <w:rStyle w:val="salnbdy"/>
          <w:rFonts w:ascii="Times New Roman" w:hAnsi="Times New Roman"/>
          <w:color w:val="auto"/>
          <w:sz w:val="24"/>
          <w:szCs w:val="24"/>
        </w:rPr>
        <w:t xml:space="preserve"> împreună </w:t>
      </w:r>
      <w:r w:rsidR="00541CDA">
        <w:rPr>
          <w:rStyle w:val="salnbdy"/>
          <w:rFonts w:ascii="Times New Roman" w:hAnsi="Times New Roman"/>
          <w:color w:val="auto"/>
          <w:sz w:val="24"/>
          <w:szCs w:val="24"/>
        </w:rPr>
        <w:t xml:space="preserve">cu </w:t>
      </w:r>
      <w:r w:rsidR="00541CDA">
        <w:rPr>
          <w:noProof w:val="0"/>
          <w:shd w:val="clear" w:color="auto" w:fill="FFFFFF"/>
          <w:lang w:val="en-US"/>
        </w:rPr>
        <w:t xml:space="preserve">Asociația de Dezvoltare Intercomunitară Deșeuri – </w:t>
      </w:r>
      <w:r w:rsidR="004D5A22">
        <w:rPr>
          <w:noProof w:val="0"/>
          <w:shd w:val="clear" w:color="auto" w:fill="FFFFFF"/>
          <w:lang w:val="en-US"/>
        </w:rPr>
        <w:t>A.D.I.D</w:t>
      </w:r>
      <w:r w:rsidR="006308C6">
        <w:rPr>
          <w:noProof w:val="0"/>
          <w:shd w:val="clear" w:color="auto" w:fill="FFFFFF"/>
          <w:lang w:val="en-US"/>
        </w:rPr>
        <w:t>.</w:t>
      </w:r>
      <w:r w:rsidR="00603282">
        <w:rPr>
          <w:noProof w:val="0"/>
          <w:shd w:val="clear" w:color="auto" w:fill="FFFFFF"/>
          <w:lang w:val="en-US"/>
        </w:rPr>
        <w:t xml:space="preserve"> Timiș </w:t>
      </w:r>
      <w:r w:rsidRPr="002878F3">
        <w:rPr>
          <w:rStyle w:val="salnbdy"/>
          <w:rFonts w:ascii="Times New Roman" w:hAnsi="Times New Roman"/>
          <w:color w:val="auto"/>
          <w:sz w:val="24"/>
          <w:szCs w:val="24"/>
        </w:rPr>
        <w:t>vor stabili pe bază de măsurători compoziţia şi indicii de generare a acestor deşeuri, pe categorii de deşeuri şi tipuri de materiale.</w:t>
      </w:r>
    </w:p>
    <w:p w:rsidR="00CD416E" w:rsidRPr="002878F3" w:rsidRDefault="00CD416E" w:rsidP="007C7D34">
      <w:pPr>
        <w:jc w:val="both"/>
        <w:rPr>
          <w:shd w:val="clear" w:color="auto" w:fill="FFFFFF"/>
        </w:rPr>
      </w:pPr>
      <w:r w:rsidRPr="002878F3">
        <w:rPr>
          <w:rStyle w:val="salnttl1"/>
          <w:rFonts w:ascii="Times New Roman" w:hAnsi="Times New Roman"/>
          <w:b w:val="0"/>
          <w:bCs w:val="0"/>
          <w:color w:val="auto"/>
          <w:sz w:val="24"/>
          <w:szCs w:val="24"/>
        </w:rPr>
        <w:t>(2)</w:t>
      </w:r>
      <w:r w:rsidR="00541CDA">
        <w:rPr>
          <w:rStyle w:val="salnttl1"/>
          <w:rFonts w:ascii="Times New Roman" w:hAnsi="Times New Roman"/>
          <w:b w:val="0"/>
          <w:bCs w:val="0"/>
          <w:color w:val="auto"/>
          <w:sz w:val="24"/>
          <w:szCs w:val="24"/>
        </w:rPr>
        <w:t xml:space="preserve"> </w:t>
      </w:r>
      <w:r w:rsidRPr="002878F3">
        <w:rPr>
          <w:rStyle w:val="salnbdy"/>
          <w:rFonts w:ascii="Times New Roman" w:hAnsi="Times New Roman"/>
          <w:color w:val="auto"/>
          <w:sz w:val="24"/>
          <w:szCs w:val="24"/>
        </w:rPr>
        <w:t>Pentru deşeurile provenite de la operatorii economici, cantităţile de deşeuri produse, tipul acestora, compoziţia, modul de t</w:t>
      </w:r>
      <w:r w:rsidR="00AA5141">
        <w:rPr>
          <w:rStyle w:val="salnbdy"/>
          <w:rFonts w:ascii="Times New Roman" w:hAnsi="Times New Roman"/>
          <w:color w:val="auto"/>
          <w:sz w:val="24"/>
          <w:szCs w:val="24"/>
        </w:rPr>
        <w:t>ratare, condiţiile de transport și</w:t>
      </w:r>
      <w:r w:rsidRPr="002878F3">
        <w:rPr>
          <w:rStyle w:val="salnbdy"/>
          <w:rFonts w:ascii="Times New Roman" w:hAnsi="Times New Roman"/>
          <w:color w:val="auto"/>
          <w:sz w:val="24"/>
          <w:szCs w:val="24"/>
        </w:rPr>
        <w:t xml:space="preserve"> depozitare vor fi cele menţionate în autorizaţia de mediu eliberată de autorităţile competente.</w:t>
      </w:r>
    </w:p>
    <w:p w:rsidR="00CD416E" w:rsidRPr="002878F3" w:rsidRDefault="00CD416E" w:rsidP="00C612C3">
      <w:pPr>
        <w:jc w:val="both"/>
        <w:rPr>
          <w:shd w:val="clear" w:color="auto" w:fill="FFFFFF"/>
        </w:rPr>
      </w:pPr>
      <w:r w:rsidRPr="002878F3">
        <w:rPr>
          <w:rStyle w:val="salnttl1"/>
          <w:rFonts w:ascii="Times New Roman" w:hAnsi="Times New Roman"/>
          <w:b w:val="0"/>
          <w:bCs w:val="0"/>
          <w:color w:val="auto"/>
          <w:sz w:val="24"/>
          <w:szCs w:val="24"/>
        </w:rPr>
        <w:t>(3)</w:t>
      </w:r>
      <w:r w:rsidR="00541CDA">
        <w:rPr>
          <w:rStyle w:val="salnttl1"/>
          <w:rFonts w:ascii="Times New Roman" w:hAnsi="Times New Roman"/>
          <w:b w:val="0"/>
          <w:bCs w:val="0"/>
          <w:color w:val="auto"/>
          <w:sz w:val="24"/>
          <w:szCs w:val="24"/>
        </w:rPr>
        <w:t xml:space="preserve"> </w:t>
      </w:r>
      <w:r w:rsidRPr="002878F3">
        <w:rPr>
          <w:rStyle w:val="salnbdy"/>
          <w:rFonts w:ascii="Times New Roman" w:hAnsi="Times New Roman"/>
          <w:color w:val="auto"/>
          <w:sz w:val="24"/>
          <w:szCs w:val="24"/>
        </w:rPr>
        <w:t>Determinarea cantităţilor de deşeuri primite la instalaţiile de tratare, respectiv eliminare se face numai prin cântărire.</w:t>
      </w:r>
    </w:p>
    <w:p w:rsidR="00CD416E" w:rsidRPr="002878F3" w:rsidRDefault="00CD416E" w:rsidP="00C612C3">
      <w:pPr>
        <w:jc w:val="both"/>
        <w:rPr>
          <w:rStyle w:val="salnbdy"/>
          <w:rFonts w:ascii="Times New Roman" w:hAnsi="Times New Roman"/>
          <w:color w:val="auto"/>
          <w:sz w:val="24"/>
          <w:szCs w:val="24"/>
        </w:rPr>
      </w:pPr>
      <w:r w:rsidRPr="002878F3">
        <w:rPr>
          <w:rStyle w:val="salnttl1"/>
          <w:rFonts w:ascii="Times New Roman" w:hAnsi="Times New Roman"/>
          <w:b w:val="0"/>
          <w:bCs w:val="0"/>
          <w:color w:val="auto"/>
          <w:sz w:val="24"/>
          <w:szCs w:val="24"/>
        </w:rPr>
        <w:t>(4)</w:t>
      </w:r>
      <w:r w:rsidR="00541CDA">
        <w:rPr>
          <w:rStyle w:val="salnttl1"/>
          <w:rFonts w:ascii="Times New Roman" w:hAnsi="Times New Roman"/>
          <w:b w:val="0"/>
          <w:bCs w:val="0"/>
          <w:color w:val="auto"/>
          <w:sz w:val="24"/>
          <w:szCs w:val="24"/>
        </w:rPr>
        <w:t xml:space="preserve"> </w:t>
      </w:r>
      <w:r w:rsidRPr="002878F3">
        <w:rPr>
          <w:rStyle w:val="salnbdy"/>
          <w:rFonts w:ascii="Times New Roman" w:hAnsi="Times New Roman"/>
          <w:color w:val="auto"/>
          <w:sz w:val="24"/>
          <w:szCs w:val="24"/>
        </w:rPr>
        <w:t>Pentru deşeurile din construcţii provenite de la populaţie, determinarea volumului acestora se va face estimativ.</w:t>
      </w:r>
    </w:p>
    <w:p w:rsidR="002878F3" w:rsidRPr="004C6C56" w:rsidRDefault="002878F3" w:rsidP="00C612C3">
      <w:pPr>
        <w:jc w:val="both"/>
        <w:rPr>
          <w:color w:val="000000"/>
          <w:shd w:val="clear" w:color="auto" w:fill="FFFFFF"/>
        </w:rPr>
      </w:pPr>
    </w:p>
    <w:p w:rsidR="00AC361A" w:rsidRDefault="00CD416E" w:rsidP="00C612C3">
      <w:pPr>
        <w:pStyle w:val="sartttl"/>
        <w:jc w:val="both"/>
        <w:rPr>
          <w:rFonts w:ascii="Times New Roman" w:hAnsi="Times New Roman"/>
          <w:color w:val="auto"/>
          <w:sz w:val="24"/>
          <w:szCs w:val="24"/>
          <w:shd w:val="clear" w:color="auto" w:fill="FFFFFF"/>
        </w:rPr>
      </w:pPr>
      <w:r w:rsidRPr="002878F3">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2878F3">
        <w:rPr>
          <w:rFonts w:ascii="Times New Roman" w:hAnsi="Times New Roman"/>
          <w:color w:val="auto"/>
          <w:sz w:val="24"/>
          <w:szCs w:val="24"/>
          <w:shd w:val="clear" w:color="auto" w:fill="FFFFFF"/>
        </w:rPr>
        <w:t>.</w:t>
      </w:r>
      <w:r w:rsidRPr="002878F3">
        <w:rPr>
          <w:rFonts w:ascii="Times New Roman" w:hAnsi="Times New Roman"/>
          <w:color w:val="auto"/>
          <w:sz w:val="24"/>
          <w:szCs w:val="24"/>
          <w:shd w:val="clear" w:color="auto" w:fill="FFFFFF"/>
        </w:rPr>
        <w:t xml:space="preserve"> </w:t>
      </w:r>
      <w:r w:rsidR="006D6FDF">
        <w:rPr>
          <w:rFonts w:ascii="Times New Roman" w:hAnsi="Times New Roman"/>
          <w:color w:val="auto"/>
          <w:sz w:val="24"/>
          <w:szCs w:val="24"/>
          <w:shd w:val="clear" w:color="auto" w:fill="FFFFFF"/>
        </w:rPr>
        <w:t>8</w:t>
      </w:r>
      <w:r w:rsidR="006308C6">
        <w:rPr>
          <w:rFonts w:ascii="Times New Roman" w:hAnsi="Times New Roman"/>
          <w:color w:val="auto"/>
          <w:sz w:val="24"/>
          <w:szCs w:val="24"/>
          <w:shd w:val="clear" w:color="auto" w:fill="FFFFFF"/>
        </w:rPr>
        <w:t>5</w:t>
      </w:r>
    </w:p>
    <w:p w:rsidR="00CD416E" w:rsidRPr="00AC361A" w:rsidRDefault="00CD416E" w:rsidP="00C612C3">
      <w:pPr>
        <w:pStyle w:val="sartttl"/>
        <w:jc w:val="both"/>
        <w:rPr>
          <w:rFonts w:ascii="Times New Roman" w:eastAsiaTheme="minorEastAsia" w:hAnsi="Times New Roman"/>
          <w:b w:val="0"/>
          <w:color w:val="auto"/>
          <w:sz w:val="24"/>
          <w:szCs w:val="24"/>
          <w:shd w:val="clear" w:color="auto" w:fill="FFFFFF"/>
        </w:rPr>
      </w:pPr>
      <w:r w:rsidRPr="00AC361A">
        <w:rPr>
          <w:rStyle w:val="salnttl1"/>
          <w:rFonts w:ascii="Times New Roman" w:hAnsi="Times New Roman"/>
          <w:bCs/>
          <w:color w:val="auto"/>
          <w:sz w:val="24"/>
          <w:szCs w:val="24"/>
        </w:rPr>
        <w:t>(1)</w:t>
      </w:r>
      <w:r w:rsidR="00541CDA" w:rsidRPr="00AC361A">
        <w:rPr>
          <w:rStyle w:val="salnttl1"/>
          <w:rFonts w:ascii="Times New Roman" w:hAnsi="Times New Roman"/>
          <w:bCs/>
          <w:color w:val="auto"/>
          <w:sz w:val="24"/>
          <w:szCs w:val="24"/>
        </w:rPr>
        <w:t xml:space="preserve"> </w:t>
      </w:r>
      <w:r w:rsidRPr="00AC361A">
        <w:rPr>
          <w:rStyle w:val="salnbdy"/>
          <w:rFonts w:ascii="Times New Roman" w:hAnsi="Times New Roman"/>
          <w:b w:val="0"/>
          <w:color w:val="auto"/>
          <w:sz w:val="24"/>
          <w:szCs w:val="24"/>
        </w:rPr>
        <w:t>Pentru activităţile de măturat, spălat, stropit şi întreţinere a căilor publice, cantitatea prestaţiilor se stabileşte pe baza suprafeţelor, a volumelor, aşa cum acestea sunt trecute în caietul de sarcini.</w:t>
      </w:r>
    </w:p>
    <w:p w:rsidR="00CD416E" w:rsidRPr="002878F3" w:rsidRDefault="00CD416E" w:rsidP="00CD416E">
      <w:pPr>
        <w:jc w:val="both"/>
        <w:rPr>
          <w:shd w:val="clear" w:color="auto" w:fill="FFFFFF"/>
        </w:rPr>
      </w:pPr>
      <w:r w:rsidRPr="002878F3">
        <w:rPr>
          <w:rStyle w:val="salnttl1"/>
          <w:rFonts w:ascii="Times New Roman" w:hAnsi="Times New Roman"/>
          <w:b w:val="0"/>
          <w:bCs w:val="0"/>
          <w:color w:val="auto"/>
          <w:sz w:val="24"/>
          <w:szCs w:val="24"/>
        </w:rPr>
        <w:t>(2)</w:t>
      </w:r>
      <w:r w:rsidR="00541CDA">
        <w:rPr>
          <w:rStyle w:val="salnttl1"/>
          <w:rFonts w:ascii="Times New Roman" w:hAnsi="Times New Roman"/>
          <w:b w:val="0"/>
          <w:bCs w:val="0"/>
          <w:color w:val="auto"/>
          <w:sz w:val="24"/>
          <w:szCs w:val="24"/>
        </w:rPr>
        <w:t xml:space="preserve"> </w:t>
      </w:r>
      <w:r w:rsidRPr="002878F3">
        <w:rPr>
          <w:rStyle w:val="salnbdy"/>
          <w:rFonts w:ascii="Times New Roman" w:hAnsi="Times New Roman"/>
          <w:color w:val="auto"/>
          <w:sz w:val="24"/>
          <w:szCs w:val="24"/>
        </w:rPr>
        <w:t>Pentru curăţarea şi transportul zăpezii şi al gheţii de pe căile publice şi menţinerea în funcţiune a acestora pe timp de polei sau de îngheţ, calculul se realizează pe baza suprafeţelor degajate, cantităţilor calculate şi a reţetei de tratament preventiv împotriva depunerii zăpezii şi a formării poleiului.</w:t>
      </w:r>
    </w:p>
    <w:p w:rsidR="00DB5EFA" w:rsidRDefault="00CD416E" w:rsidP="00CD416E">
      <w:pPr>
        <w:jc w:val="both"/>
        <w:rPr>
          <w:rStyle w:val="salnbdy"/>
          <w:rFonts w:ascii="Times New Roman" w:hAnsi="Times New Roman"/>
          <w:strike/>
          <w:color w:val="FF0000"/>
          <w:sz w:val="24"/>
          <w:szCs w:val="24"/>
        </w:rPr>
      </w:pPr>
      <w:r w:rsidRPr="002878F3">
        <w:rPr>
          <w:rStyle w:val="salnttl1"/>
          <w:rFonts w:ascii="Times New Roman" w:hAnsi="Times New Roman"/>
          <w:b w:val="0"/>
          <w:bCs w:val="0"/>
          <w:color w:val="auto"/>
          <w:sz w:val="24"/>
          <w:szCs w:val="24"/>
        </w:rPr>
        <w:t>(3)</w:t>
      </w:r>
      <w:r w:rsidR="00541CDA">
        <w:rPr>
          <w:rStyle w:val="salnttl1"/>
          <w:rFonts w:ascii="Times New Roman" w:hAnsi="Times New Roman"/>
          <w:b w:val="0"/>
          <w:bCs w:val="0"/>
          <w:color w:val="auto"/>
          <w:sz w:val="24"/>
          <w:szCs w:val="24"/>
        </w:rPr>
        <w:t xml:space="preserve"> </w:t>
      </w:r>
      <w:r w:rsidR="00FF023F">
        <w:rPr>
          <w:rStyle w:val="salnbdy"/>
          <w:rFonts w:ascii="Times New Roman" w:hAnsi="Times New Roman"/>
          <w:color w:val="auto"/>
          <w:sz w:val="24"/>
          <w:szCs w:val="24"/>
        </w:rPr>
        <w:t>Reprezentan</w:t>
      </w:r>
      <w:r w:rsidR="005C764B">
        <w:rPr>
          <w:rStyle w:val="salnbdy"/>
          <w:rFonts w:ascii="Times New Roman" w:hAnsi="Times New Roman"/>
          <w:color w:val="auto"/>
          <w:sz w:val="24"/>
          <w:szCs w:val="24"/>
        </w:rPr>
        <w:t>ții Primă</w:t>
      </w:r>
      <w:r w:rsidR="006308C6">
        <w:rPr>
          <w:rStyle w:val="salnbdy"/>
          <w:rFonts w:ascii="Times New Roman" w:hAnsi="Times New Roman"/>
          <w:color w:val="auto"/>
          <w:sz w:val="24"/>
          <w:szCs w:val="24"/>
        </w:rPr>
        <w:t>riei M</w:t>
      </w:r>
      <w:r w:rsidR="00FF023F">
        <w:rPr>
          <w:rStyle w:val="salnbdy"/>
          <w:rFonts w:ascii="Times New Roman" w:hAnsi="Times New Roman"/>
          <w:color w:val="auto"/>
          <w:sz w:val="24"/>
          <w:szCs w:val="24"/>
        </w:rPr>
        <w:t>unicipiului Timișoara sau ai Asociaţiei de Dezvoltare I</w:t>
      </w:r>
      <w:r w:rsidRPr="002878F3">
        <w:rPr>
          <w:rStyle w:val="salnbdy"/>
          <w:rFonts w:ascii="Times New Roman" w:hAnsi="Times New Roman"/>
          <w:color w:val="auto"/>
          <w:sz w:val="24"/>
          <w:szCs w:val="24"/>
        </w:rPr>
        <w:t xml:space="preserve">ntercomunitară </w:t>
      </w:r>
      <w:r w:rsidR="00FF023F">
        <w:rPr>
          <w:rStyle w:val="salnbdy"/>
          <w:rFonts w:ascii="Times New Roman" w:hAnsi="Times New Roman"/>
          <w:color w:val="auto"/>
          <w:sz w:val="24"/>
          <w:szCs w:val="24"/>
        </w:rPr>
        <w:t>Deșeuri Timiș, vor</w:t>
      </w:r>
      <w:r w:rsidRPr="002878F3">
        <w:rPr>
          <w:rStyle w:val="salnbdy"/>
          <w:rFonts w:ascii="Times New Roman" w:hAnsi="Times New Roman"/>
          <w:color w:val="auto"/>
          <w:sz w:val="24"/>
          <w:szCs w:val="24"/>
        </w:rPr>
        <w:t xml:space="preserve"> controla</w:t>
      </w:r>
      <w:r w:rsidR="003933B8">
        <w:rPr>
          <w:rStyle w:val="salnbdy"/>
          <w:rFonts w:ascii="Times New Roman" w:hAnsi="Times New Roman"/>
          <w:color w:val="auto"/>
          <w:sz w:val="24"/>
          <w:szCs w:val="24"/>
        </w:rPr>
        <w:t>,</w:t>
      </w:r>
      <w:r w:rsidRPr="002878F3">
        <w:rPr>
          <w:rStyle w:val="salnbdy"/>
          <w:rFonts w:ascii="Times New Roman" w:hAnsi="Times New Roman"/>
          <w:color w:val="auto"/>
          <w:sz w:val="24"/>
          <w:szCs w:val="24"/>
        </w:rPr>
        <w:t xml:space="preserve"> prin sondaj şi/sau ca urmare a sesizărilor venite d</w:t>
      </w:r>
      <w:r w:rsidR="00FF023F">
        <w:rPr>
          <w:rStyle w:val="salnbdy"/>
          <w:rFonts w:ascii="Times New Roman" w:hAnsi="Times New Roman"/>
          <w:color w:val="auto"/>
          <w:sz w:val="24"/>
          <w:szCs w:val="24"/>
        </w:rPr>
        <w:t>in partea populaţiei, activitățile efectuate de operatori și</w:t>
      </w:r>
      <w:r w:rsidRPr="002878F3">
        <w:rPr>
          <w:rStyle w:val="salnbdy"/>
          <w:rFonts w:ascii="Times New Roman" w:hAnsi="Times New Roman"/>
          <w:color w:val="auto"/>
          <w:sz w:val="24"/>
          <w:szCs w:val="24"/>
        </w:rPr>
        <w:t xml:space="preserve"> </w:t>
      </w:r>
      <w:r w:rsidR="00FF023F">
        <w:rPr>
          <w:rStyle w:val="salnbdy"/>
          <w:rFonts w:ascii="Times New Roman" w:hAnsi="Times New Roman"/>
          <w:color w:val="auto"/>
          <w:sz w:val="24"/>
          <w:szCs w:val="24"/>
        </w:rPr>
        <w:t>încheie un</w:t>
      </w:r>
      <w:r w:rsidR="00FF023F" w:rsidRPr="002878F3">
        <w:rPr>
          <w:rStyle w:val="salnbdy"/>
          <w:rFonts w:ascii="Times New Roman" w:hAnsi="Times New Roman"/>
          <w:color w:val="auto"/>
          <w:sz w:val="24"/>
          <w:szCs w:val="24"/>
        </w:rPr>
        <w:t xml:space="preserve"> proces-verbal de constatare</w:t>
      </w:r>
      <w:r w:rsidR="00FF023F">
        <w:rPr>
          <w:rStyle w:val="salnbdy"/>
          <w:rFonts w:ascii="Times New Roman" w:hAnsi="Times New Roman"/>
          <w:color w:val="auto"/>
          <w:sz w:val="24"/>
          <w:szCs w:val="24"/>
        </w:rPr>
        <w:t>/recepț</w:t>
      </w:r>
      <w:r w:rsidR="002D49BB">
        <w:rPr>
          <w:rStyle w:val="salnbdy"/>
          <w:rFonts w:ascii="Times New Roman" w:hAnsi="Times New Roman"/>
          <w:color w:val="auto"/>
          <w:sz w:val="24"/>
          <w:szCs w:val="24"/>
        </w:rPr>
        <w:t xml:space="preserve">ie, zilnic, în cazul </w:t>
      </w:r>
      <w:r w:rsidR="005C764B">
        <w:rPr>
          <w:rStyle w:val="salnbdy"/>
          <w:rFonts w:ascii="Times New Roman" w:hAnsi="Times New Roman"/>
          <w:color w:val="auto"/>
          <w:sz w:val="24"/>
          <w:szCs w:val="24"/>
        </w:rPr>
        <w:t xml:space="preserve"> activi</w:t>
      </w:r>
      <w:r w:rsidR="00FF023F">
        <w:rPr>
          <w:rStyle w:val="salnbdy"/>
          <w:rFonts w:ascii="Times New Roman" w:hAnsi="Times New Roman"/>
          <w:color w:val="auto"/>
          <w:sz w:val="24"/>
          <w:szCs w:val="24"/>
        </w:rPr>
        <w:t xml:space="preserve">tăților de salubrizare stradală și deszăpezire, în care se menționează cantitățile </w:t>
      </w:r>
      <w:r w:rsidR="005C764B">
        <w:rPr>
          <w:rStyle w:val="salnbdy"/>
          <w:rFonts w:ascii="Times New Roman" w:hAnsi="Times New Roman"/>
          <w:color w:val="auto"/>
          <w:sz w:val="24"/>
          <w:szCs w:val="24"/>
        </w:rPr>
        <w:t>planificate, confirmate - realizate precum și str</w:t>
      </w:r>
      <w:r w:rsidR="002D49BB">
        <w:rPr>
          <w:rStyle w:val="salnbdy"/>
          <w:rFonts w:ascii="Times New Roman" w:hAnsi="Times New Roman"/>
          <w:color w:val="auto"/>
          <w:sz w:val="24"/>
          <w:szCs w:val="24"/>
        </w:rPr>
        <w:t>ă</w:t>
      </w:r>
      <w:r w:rsidR="005C764B">
        <w:rPr>
          <w:rStyle w:val="salnbdy"/>
          <w:rFonts w:ascii="Times New Roman" w:hAnsi="Times New Roman"/>
          <w:color w:val="auto"/>
          <w:sz w:val="24"/>
          <w:szCs w:val="24"/>
        </w:rPr>
        <w:t xml:space="preserve">zile cuprinse în programul zilnic care nu corespund din punct de vedere al curațeniei și nu au fost confirmate/recepționate.   </w:t>
      </w:r>
    </w:p>
    <w:p w:rsidR="00CD416E" w:rsidRPr="002878F3" w:rsidRDefault="00CD416E" w:rsidP="00CD416E">
      <w:pPr>
        <w:jc w:val="both"/>
        <w:rPr>
          <w:shd w:val="clear" w:color="auto" w:fill="FFFFFF"/>
        </w:rPr>
      </w:pPr>
      <w:r w:rsidRPr="002878F3">
        <w:rPr>
          <w:rStyle w:val="salnttl1"/>
          <w:rFonts w:ascii="Times New Roman" w:hAnsi="Times New Roman"/>
          <w:b w:val="0"/>
          <w:bCs w:val="0"/>
          <w:color w:val="auto"/>
          <w:sz w:val="24"/>
          <w:szCs w:val="24"/>
        </w:rPr>
        <w:t>(4)</w:t>
      </w:r>
      <w:r w:rsidR="00541CDA">
        <w:rPr>
          <w:rStyle w:val="salnttl1"/>
          <w:rFonts w:ascii="Times New Roman" w:hAnsi="Times New Roman"/>
          <w:b w:val="0"/>
          <w:bCs w:val="0"/>
          <w:color w:val="auto"/>
          <w:sz w:val="24"/>
          <w:szCs w:val="24"/>
        </w:rPr>
        <w:t xml:space="preserve"> </w:t>
      </w:r>
      <w:r w:rsidRPr="002878F3">
        <w:rPr>
          <w:rStyle w:val="salnbdy"/>
          <w:rFonts w:ascii="Times New Roman" w:hAnsi="Times New Roman"/>
          <w:color w:val="auto"/>
          <w:sz w:val="24"/>
          <w:szCs w:val="24"/>
        </w:rPr>
        <w:t>Pe baza procesului-verbal de constatare</w:t>
      </w:r>
      <w:r w:rsidR="005C764B">
        <w:rPr>
          <w:rStyle w:val="salnbdy"/>
          <w:rFonts w:ascii="Times New Roman" w:hAnsi="Times New Roman"/>
          <w:color w:val="auto"/>
          <w:sz w:val="24"/>
          <w:szCs w:val="24"/>
        </w:rPr>
        <w:t>/recepție</w:t>
      </w:r>
      <w:r w:rsidRPr="002878F3">
        <w:rPr>
          <w:rStyle w:val="salnbdy"/>
          <w:rFonts w:ascii="Times New Roman" w:hAnsi="Times New Roman"/>
          <w:color w:val="auto"/>
          <w:sz w:val="24"/>
          <w:szCs w:val="24"/>
        </w:rPr>
        <w:t xml:space="preserve">, </w:t>
      </w:r>
      <w:r w:rsidR="006308C6">
        <w:rPr>
          <w:rStyle w:val="salnbdy"/>
          <w:rFonts w:ascii="Times New Roman" w:hAnsi="Times New Roman"/>
          <w:color w:val="auto"/>
          <w:sz w:val="24"/>
          <w:szCs w:val="24"/>
        </w:rPr>
        <w:t>reprezentanții Primăriei M</w:t>
      </w:r>
      <w:r w:rsidR="005C764B">
        <w:rPr>
          <w:rStyle w:val="salnbdy"/>
          <w:rFonts w:ascii="Times New Roman" w:hAnsi="Times New Roman"/>
          <w:color w:val="auto"/>
          <w:sz w:val="24"/>
          <w:szCs w:val="24"/>
        </w:rPr>
        <w:t xml:space="preserve">unicipului Timișoara </w:t>
      </w:r>
      <w:r w:rsidRPr="002878F3">
        <w:rPr>
          <w:rStyle w:val="salnbdy"/>
          <w:rFonts w:ascii="Times New Roman" w:hAnsi="Times New Roman"/>
          <w:color w:val="auto"/>
          <w:sz w:val="24"/>
          <w:szCs w:val="24"/>
        </w:rPr>
        <w:t xml:space="preserve">sau </w:t>
      </w:r>
      <w:r w:rsidR="005C764B">
        <w:rPr>
          <w:rStyle w:val="salnbdy"/>
          <w:rFonts w:ascii="Times New Roman" w:hAnsi="Times New Roman"/>
          <w:color w:val="auto"/>
          <w:sz w:val="24"/>
          <w:szCs w:val="24"/>
        </w:rPr>
        <w:t>ai A.D.I</w:t>
      </w:r>
      <w:r w:rsidR="002D7A25">
        <w:rPr>
          <w:rStyle w:val="salnbdy"/>
          <w:rFonts w:ascii="Times New Roman" w:hAnsi="Times New Roman"/>
          <w:color w:val="auto"/>
          <w:sz w:val="24"/>
          <w:szCs w:val="24"/>
        </w:rPr>
        <w:t>.</w:t>
      </w:r>
      <w:r w:rsidR="005C764B">
        <w:rPr>
          <w:rStyle w:val="salnbdy"/>
          <w:rFonts w:ascii="Times New Roman" w:hAnsi="Times New Roman"/>
          <w:color w:val="auto"/>
          <w:sz w:val="24"/>
          <w:szCs w:val="24"/>
        </w:rPr>
        <w:t>D</w:t>
      </w:r>
      <w:r w:rsidR="006308C6">
        <w:rPr>
          <w:rStyle w:val="salnbdy"/>
          <w:rFonts w:ascii="Times New Roman" w:hAnsi="Times New Roman"/>
          <w:color w:val="auto"/>
          <w:sz w:val="24"/>
          <w:szCs w:val="24"/>
        </w:rPr>
        <w:t>.</w:t>
      </w:r>
      <w:r w:rsidR="005C764B">
        <w:rPr>
          <w:rStyle w:val="salnbdy"/>
          <w:rFonts w:ascii="Times New Roman" w:hAnsi="Times New Roman"/>
          <w:color w:val="auto"/>
          <w:sz w:val="24"/>
          <w:szCs w:val="24"/>
        </w:rPr>
        <w:t xml:space="preserve"> Timiș,</w:t>
      </w:r>
      <w:r w:rsidRPr="002878F3">
        <w:rPr>
          <w:rStyle w:val="salnbdy"/>
          <w:rFonts w:ascii="Times New Roman" w:hAnsi="Times New Roman"/>
          <w:color w:val="auto"/>
          <w:sz w:val="24"/>
          <w:szCs w:val="24"/>
        </w:rPr>
        <w:t xml:space="preserve"> după caz, aplică penalităţile menţionate în contractul de delegare a gestiunii </w:t>
      </w:r>
      <w:r w:rsidR="005C764B">
        <w:rPr>
          <w:rStyle w:val="salnbdy"/>
          <w:rFonts w:ascii="Times New Roman" w:hAnsi="Times New Roman"/>
          <w:color w:val="auto"/>
          <w:sz w:val="24"/>
          <w:szCs w:val="24"/>
        </w:rPr>
        <w:t xml:space="preserve">activităților </w:t>
      </w:r>
      <w:r w:rsidRPr="002878F3">
        <w:rPr>
          <w:rStyle w:val="salnbdy"/>
          <w:rFonts w:ascii="Times New Roman" w:hAnsi="Times New Roman"/>
          <w:color w:val="auto"/>
          <w:sz w:val="24"/>
          <w:szCs w:val="24"/>
        </w:rPr>
        <w:t>încheiat cu operatorul, acestea reprezentând unităţi procentuale din valoarea lunară totală a contractului.</w:t>
      </w:r>
    </w:p>
    <w:p w:rsidR="00D02E0F" w:rsidRDefault="00D02E0F" w:rsidP="002878F3">
      <w:pPr>
        <w:pStyle w:val="sartttl"/>
        <w:jc w:val="both"/>
        <w:rPr>
          <w:rFonts w:ascii="Times New Roman" w:hAnsi="Times New Roman"/>
          <w:color w:val="auto"/>
          <w:sz w:val="24"/>
          <w:szCs w:val="24"/>
          <w:shd w:val="clear" w:color="auto" w:fill="FFFFFF"/>
        </w:rPr>
      </w:pPr>
    </w:p>
    <w:p w:rsidR="002878F3" w:rsidRPr="002878F3" w:rsidRDefault="00CD416E" w:rsidP="002878F3">
      <w:pPr>
        <w:pStyle w:val="sartttl"/>
        <w:jc w:val="both"/>
        <w:rPr>
          <w:rFonts w:ascii="Times New Roman" w:hAnsi="Times New Roman"/>
          <w:color w:val="auto"/>
          <w:sz w:val="24"/>
          <w:szCs w:val="24"/>
          <w:shd w:val="clear" w:color="auto" w:fill="FFFFFF"/>
        </w:rPr>
      </w:pPr>
      <w:r w:rsidRPr="002878F3">
        <w:rPr>
          <w:rFonts w:ascii="Times New Roman" w:hAnsi="Times New Roman"/>
          <w:color w:val="auto"/>
          <w:sz w:val="24"/>
          <w:szCs w:val="24"/>
          <w:shd w:val="clear" w:color="auto" w:fill="FFFFFF"/>
        </w:rPr>
        <w:t>A</w:t>
      </w:r>
      <w:r w:rsidR="00D85283">
        <w:rPr>
          <w:rFonts w:ascii="Times New Roman" w:hAnsi="Times New Roman"/>
          <w:color w:val="auto"/>
          <w:sz w:val="24"/>
          <w:szCs w:val="24"/>
          <w:shd w:val="clear" w:color="auto" w:fill="FFFFFF"/>
        </w:rPr>
        <w:t>rt</w:t>
      </w:r>
      <w:r w:rsidR="002878F3">
        <w:rPr>
          <w:rFonts w:ascii="Times New Roman" w:hAnsi="Times New Roman"/>
          <w:color w:val="auto"/>
          <w:sz w:val="24"/>
          <w:szCs w:val="24"/>
          <w:shd w:val="clear" w:color="auto" w:fill="FFFFFF"/>
        </w:rPr>
        <w:t>.</w:t>
      </w:r>
      <w:r w:rsidRPr="002878F3">
        <w:rPr>
          <w:rFonts w:ascii="Times New Roman" w:hAnsi="Times New Roman"/>
          <w:color w:val="auto"/>
          <w:sz w:val="24"/>
          <w:szCs w:val="24"/>
          <w:shd w:val="clear" w:color="auto" w:fill="FFFFFF"/>
        </w:rPr>
        <w:t xml:space="preserve"> </w:t>
      </w:r>
      <w:r w:rsidR="006308C6">
        <w:rPr>
          <w:rFonts w:ascii="Times New Roman" w:hAnsi="Times New Roman"/>
          <w:color w:val="auto"/>
          <w:sz w:val="24"/>
          <w:szCs w:val="24"/>
          <w:shd w:val="clear" w:color="auto" w:fill="FFFFFF"/>
        </w:rPr>
        <w:t>86</w:t>
      </w:r>
    </w:p>
    <w:p w:rsidR="00CD416E" w:rsidRPr="002878F3" w:rsidRDefault="00CD416E" w:rsidP="002878F3">
      <w:pPr>
        <w:pStyle w:val="sartttl"/>
        <w:jc w:val="both"/>
        <w:rPr>
          <w:rFonts w:ascii="Times New Roman" w:eastAsiaTheme="minorEastAsia" w:hAnsi="Times New Roman"/>
          <w:b w:val="0"/>
          <w:bCs w:val="0"/>
          <w:color w:val="auto"/>
          <w:sz w:val="24"/>
          <w:szCs w:val="24"/>
          <w:shd w:val="clear" w:color="auto" w:fill="FFFFFF"/>
        </w:rPr>
      </w:pPr>
      <w:r w:rsidRPr="002878F3">
        <w:rPr>
          <w:rFonts w:ascii="Times New Roman" w:hAnsi="Times New Roman"/>
          <w:b w:val="0"/>
          <w:bCs w:val="0"/>
          <w:color w:val="auto"/>
          <w:sz w:val="24"/>
          <w:szCs w:val="24"/>
          <w:shd w:val="clear" w:color="auto" w:fill="FFFFFF"/>
        </w:rPr>
        <w:t>Pentru activitatea de dezinsecţie, dezinfecţie şi deratizare măsurarea cantităţii prestaţilor se face în funcţie de doza şi de reţeta utilizată pe unitatea de suprafaţă sau de volum.</w:t>
      </w:r>
    </w:p>
    <w:p w:rsidR="002878F3" w:rsidRPr="005C764B" w:rsidRDefault="002878F3" w:rsidP="004C6C56">
      <w:pPr>
        <w:jc w:val="center"/>
        <w:rPr>
          <w:b/>
          <w:bCs/>
          <w:noProof w:val="0"/>
          <w:color w:val="FF0000"/>
          <w:lang w:val="en-US"/>
        </w:rPr>
      </w:pPr>
    </w:p>
    <w:p w:rsidR="00A663CC" w:rsidRPr="003933B8" w:rsidRDefault="004C6C56" w:rsidP="004C6C56">
      <w:pPr>
        <w:jc w:val="center"/>
        <w:rPr>
          <w:b/>
          <w:bCs/>
          <w:noProof w:val="0"/>
          <w:lang w:val="en-US"/>
        </w:rPr>
      </w:pPr>
      <w:r w:rsidRPr="003933B8">
        <w:rPr>
          <w:b/>
          <w:bCs/>
          <w:noProof w:val="0"/>
          <w:lang w:val="en-US"/>
        </w:rPr>
        <w:t>Capitolul V</w:t>
      </w:r>
    </w:p>
    <w:p w:rsidR="00BD39CD" w:rsidRDefault="004C6C56" w:rsidP="004C6C56">
      <w:pPr>
        <w:jc w:val="center"/>
        <w:rPr>
          <w:b/>
          <w:bCs/>
          <w:noProof w:val="0"/>
          <w:lang w:val="en-US"/>
        </w:rPr>
      </w:pPr>
      <w:r w:rsidRPr="003933B8">
        <w:rPr>
          <w:b/>
          <w:bCs/>
          <w:noProof w:val="0"/>
          <w:lang w:val="en-US"/>
        </w:rPr>
        <w:t xml:space="preserve">Indicatori </w:t>
      </w:r>
      <w:r w:rsidR="00DB6AF7">
        <w:rPr>
          <w:b/>
          <w:bCs/>
          <w:noProof w:val="0"/>
          <w:lang w:val="en-US"/>
        </w:rPr>
        <w:t>de performanţă şi de evaluare a</w:t>
      </w:r>
      <w:r w:rsidR="00BD39CD" w:rsidRPr="00BD39CD">
        <w:rPr>
          <w:b/>
          <w:bCs/>
          <w:noProof w:val="0"/>
          <w:lang w:val="en-US"/>
        </w:rPr>
        <w:t xml:space="preserve"> </w:t>
      </w:r>
      <w:r w:rsidR="00BD39CD">
        <w:rPr>
          <w:b/>
          <w:bCs/>
          <w:noProof w:val="0"/>
          <w:lang w:val="en-US"/>
        </w:rPr>
        <w:t>activităților de salubrizare stradală, deszăpezire</w:t>
      </w:r>
      <w:r w:rsidR="00BD39CD" w:rsidRPr="00BD39CD">
        <w:rPr>
          <w:bCs/>
        </w:rPr>
        <w:t xml:space="preserve"> </w:t>
      </w:r>
      <w:r w:rsidR="00BD39CD" w:rsidRPr="00BD39CD">
        <w:rPr>
          <w:b/>
          <w:bCs/>
        </w:rPr>
        <w:t>dezinsecție, dezinfecție și deratizare</w:t>
      </w:r>
      <w:r w:rsidR="00BD39CD">
        <w:rPr>
          <w:b/>
          <w:bCs/>
          <w:noProof w:val="0"/>
          <w:lang w:val="en-US"/>
        </w:rPr>
        <w:t xml:space="preserve"> specifice</w:t>
      </w:r>
      <w:r w:rsidR="00E22559">
        <w:rPr>
          <w:b/>
          <w:bCs/>
          <w:noProof w:val="0"/>
          <w:lang w:val="en-US"/>
        </w:rPr>
        <w:t xml:space="preserve"> serviciului de</w:t>
      </w:r>
      <w:r w:rsidRPr="003933B8">
        <w:rPr>
          <w:b/>
          <w:bCs/>
          <w:noProof w:val="0"/>
          <w:lang w:val="en-US"/>
        </w:rPr>
        <w:t xml:space="preserve"> salubrizare</w:t>
      </w:r>
      <w:r w:rsidR="00E22559">
        <w:rPr>
          <w:b/>
          <w:bCs/>
          <w:noProof w:val="0"/>
          <w:lang w:val="en-US"/>
        </w:rPr>
        <w:t xml:space="preserve"> </w:t>
      </w:r>
    </w:p>
    <w:p w:rsidR="006308C6" w:rsidRPr="003933B8" w:rsidRDefault="006308C6" w:rsidP="004C6C56">
      <w:pPr>
        <w:jc w:val="center"/>
        <w:rPr>
          <w:b/>
          <w:bCs/>
          <w:noProof w:val="0"/>
          <w:lang w:val="en-US"/>
        </w:rPr>
      </w:pPr>
    </w:p>
    <w:p w:rsidR="008E7D1C" w:rsidRDefault="004C6C56" w:rsidP="008E7D1C">
      <w:pPr>
        <w:jc w:val="both"/>
        <w:rPr>
          <w:b/>
          <w:bCs/>
          <w:noProof w:val="0"/>
          <w:shd w:val="clear" w:color="auto" w:fill="FFFFFF"/>
          <w:lang w:val="en-US"/>
        </w:rPr>
      </w:pPr>
      <w:r w:rsidRPr="003933B8">
        <w:rPr>
          <w:b/>
          <w:bCs/>
          <w:noProof w:val="0"/>
          <w:shd w:val="clear" w:color="auto" w:fill="FFFFFF"/>
          <w:lang w:val="en-US"/>
        </w:rPr>
        <w:t>A</w:t>
      </w:r>
      <w:r w:rsidR="00D85283">
        <w:rPr>
          <w:b/>
          <w:bCs/>
          <w:noProof w:val="0"/>
          <w:shd w:val="clear" w:color="auto" w:fill="FFFFFF"/>
          <w:lang w:val="en-US"/>
        </w:rPr>
        <w:t>rt</w:t>
      </w:r>
      <w:r w:rsidR="002878F3" w:rsidRPr="003933B8">
        <w:rPr>
          <w:b/>
          <w:bCs/>
          <w:noProof w:val="0"/>
          <w:shd w:val="clear" w:color="auto" w:fill="FFFFFF"/>
          <w:lang w:val="en-US"/>
        </w:rPr>
        <w:t>.</w:t>
      </w:r>
      <w:r w:rsidRPr="003933B8">
        <w:rPr>
          <w:b/>
          <w:bCs/>
          <w:noProof w:val="0"/>
          <w:shd w:val="clear" w:color="auto" w:fill="FFFFFF"/>
          <w:lang w:val="en-US"/>
        </w:rPr>
        <w:t xml:space="preserve"> </w:t>
      </w:r>
      <w:r w:rsidR="006D6FDF" w:rsidRPr="003933B8">
        <w:rPr>
          <w:b/>
          <w:bCs/>
          <w:noProof w:val="0"/>
          <w:shd w:val="clear" w:color="auto" w:fill="FFFFFF"/>
          <w:lang w:val="en-US"/>
        </w:rPr>
        <w:t>8</w:t>
      </w:r>
      <w:r w:rsidR="006308C6">
        <w:rPr>
          <w:b/>
          <w:bCs/>
          <w:noProof w:val="0"/>
          <w:shd w:val="clear" w:color="auto" w:fill="FFFFFF"/>
          <w:lang w:val="en-US"/>
        </w:rPr>
        <w:t>7</w:t>
      </w:r>
    </w:p>
    <w:p w:rsidR="008E7D1C" w:rsidRDefault="004206EA" w:rsidP="008E7D1C">
      <w:pPr>
        <w:jc w:val="both"/>
        <w:rPr>
          <w:noProof w:val="0"/>
          <w:shd w:val="clear" w:color="auto" w:fill="FFFFFF"/>
          <w:lang w:val="en-US"/>
        </w:rPr>
      </w:pPr>
      <w:r>
        <w:rPr>
          <w:noProof w:val="0"/>
          <w:shd w:val="clear" w:color="auto" w:fill="FFFFFF"/>
          <w:lang w:val="en-US"/>
        </w:rPr>
        <w:t xml:space="preserve">(1) </w:t>
      </w:r>
      <w:r w:rsidR="00F82198" w:rsidRPr="008E7D1C">
        <w:rPr>
          <w:noProof w:val="0"/>
          <w:shd w:val="clear" w:color="auto" w:fill="FFFFFF"/>
          <w:lang w:val="en-US"/>
        </w:rPr>
        <w:t>Indicatorii</w:t>
      </w:r>
      <w:r w:rsidR="00CC4B64" w:rsidRPr="008E7D1C">
        <w:rPr>
          <w:noProof w:val="0"/>
          <w:shd w:val="clear" w:color="auto" w:fill="FFFFFF"/>
          <w:lang w:val="en-US"/>
        </w:rPr>
        <w:t xml:space="preserve"> de performanţă </w:t>
      </w:r>
      <w:r w:rsidR="0088280F" w:rsidRPr="008E7D1C">
        <w:rPr>
          <w:noProof w:val="0"/>
          <w:shd w:val="clear" w:color="auto" w:fill="FFFFFF"/>
          <w:lang w:val="en-US"/>
        </w:rPr>
        <w:t xml:space="preserve">și </w:t>
      </w:r>
      <w:r w:rsidR="00BD39CD">
        <w:rPr>
          <w:noProof w:val="0"/>
          <w:shd w:val="clear" w:color="auto" w:fill="FFFFFF"/>
          <w:lang w:val="en-US"/>
        </w:rPr>
        <w:t xml:space="preserve">de </w:t>
      </w:r>
      <w:r w:rsidR="0088280F" w:rsidRPr="008E7D1C">
        <w:rPr>
          <w:noProof w:val="0"/>
          <w:shd w:val="clear" w:color="auto" w:fill="FFFFFF"/>
          <w:lang w:val="en-US"/>
        </w:rPr>
        <w:t xml:space="preserve">evaluare </w:t>
      </w:r>
      <w:r w:rsidR="00E22559">
        <w:rPr>
          <w:noProof w:val="0"/>
          <w:shd w:val="clear" w:color="auto" w:fill="FFFFFF"/>
          <w:lang w:val="en-US"/>
        </w:rPr>
        <w:t>a</w:t>
      </w:r>
      <w:r w:rsidR="00F82198" w:rsidRPr="008E7D1C">
        <w:rPr>
          <w:noProof w:val="0"/>
          <w:shd w:val="clear" w:color="auto" w:fill="FFFFFF"/>
          <w:lang w:val="en-US"/>
        </w:rPr>
        <w:t xml:space="preserve"> </w:t>
      </w:r>
      <w:r w:rsidR="00E22559">
        <w:rPr>
          <w:noProof w:val="0"/>
          <w:shd w:val="clear" w:color="auto" w:fill="FFFFFF"/>
          <w:lang w:val="en-US"/>
        </w:rPr>
        <w:t>activităților</w:t>
      </w:r>
      <w:r w:rsidR="00F82198" w:rsidRPr="008E7D1C">
        <w:rPr>
          <w:noProof w:val="0"/>
          <w:shd w:val="clear" w:color="auto" w:fill="FFFFFF"/>
          <w:lang w:val="en-US"/>
        </w:rPr>
        <w:t xml:space="preserve"> </w:t>
      </w:r>
      <w:r w:rsidR="00E22559">
        <w:rPr>
          <w:noProof w:val="0"/>
          <w:shd w:val="clear" w:color="auto" w:fill="FFFFFF"/>
          <w:lang w:val="en-US"/>
        </w:rPr>
        <w:t xml:space="preserve">de </w:t>
      </w:r>
      <w:r w:rsidR="00F82198" w:rsidRPr="008E7D1C">
        <w:rPr>
          <w:noProof w:val="0"/>
          <w:shd w:val="clear" w:color="auto" w:fill="FFFFFF"/>
          <w:lang w:val="en-US"/>
        </w:rPr>
        <w:t>salubrizare stradală, deszăpezire</w:t>
      </w:r>
      <w:r w:rsidR="00872DEA" w:rsidRPr="008E7D1C">
        <w:rPr>
          <w:noProof w:val="0"/>
          <w:shd w:val="clear" w:color="auto" w:fill="FFFFFF"/>
          <w:lang w:val="en-US"/>
        </w:rPr>
        <w:t>,</w:t>
      </w:r>
      <w:r w:rsidR="00F82198" w:rsidRPr="008E7D1C">
        <w:rPr>
          <w:noProof w:val="0"/>
          <w:shd w:val="clear" w:color="auto" w:fill="FFFFFF"/>
          <w:lang w:val="en-US"/>
        </w:rPr>
        <w:t xml:space="preserve"> </w:t>
      </w:r>
      <w:r w:rsidR="00872DEA" w:rsidRPr="008E7D1C">
        <w:rPr>
          <w:bCs/>
        </w:rPr>
        <w:t>dezinsecție, dezinfecție și</w:t>
      </w:r>
      <w:r w:rsidR="00F82198" w:rsidRPr="008E7D1C">
        <w:rPr>
          <w:bCs/>
        </w:rPr>
        <w:t xml:space="preserve"> deratizare</w:t>
      </w:r>
      <w:r w:rsidR="00872DEA" w:rsidRPr="008E7D1C">
        <w:rPr>
          <w:bCs/>
        </w:rPr>
        <w:t>,</w:t>
      </w:r>
      <w:r w:rsidR="00F82198" w:rsidRPr="008E7D1C">
        <w:rPr>
          <w:bCs/>
        </w:rPr>
        <w:t xml:space="preserve"> </w:t>
      </w:r>
      <w:r w:rsidR="00F82198" w:rsidRPr="008E7D1C">
        <w:rPr>
          <w:noProof w:val="0"/>
          <w:shd w:val="clear" w:color="auto" w:fill="FFFFFF"/>
          <w:lang w:val="en-US"/>
        </w:rPr>
        <w:t>sunt prev</w:t>
      </w:r>
      <w:r w:rsidR="00D02E0F">
        <w:rPr>
          <w:noProof w:val="0"/>
          <w:shd w:val="clear" w:color="auto" w:fill="FFFFFF"/>
          <w:lang w:val="en-US"/>
        </w:rPr>
        <w:t xml:space="preserve">ăzuți în </w:t>
      </w:r>
      <w:r w:rsidR="00D02E0F" w:rsidRPr="00D02E0F">
        <w:rPr>
          <w:b/>
          <w:noProof w:val="0"/>
          <w:u w:val="single"/>
          <w:shd w:val="clear" w:color="auto" w:fill="FFFFFF"/>
          <w:lang w:val="en-US"/>
        </w:rPr>
        <w:t>Anexa</w:t>
      </w:r>
      <w:r w:rsidR="00872DEA" w:rsidRPr="00D02E0F">
        <w:rPr>
          <w:b/>
          <w:noProof w:val="0"/>
          <w:u w:val="single"/>
          <w:shd w:val="clear" w:color="auto" w:fill="FFFFFF"/>
          <w:lang w:val="en-US"/>
        </w:rPr>
        <w:t xml:space="preserve"> A</w:t>
      </w:r>
      <w:r w:rsidR="002D49BB">
        <w:rPr>
          <w:b/>
          <w:noProof w:val="0"/>
          <w:u w:val="single"/>
          <w:shd w:val="clear" w:color="auto" w:fill="FFFFFF"/>
          <w:lang w:val="en-US"/>
        </w:rPr>
        <w:t>, respectiv anexa A1</w:t>
      </w:r>
      <w:r w:rsidR="00E22559">
        <w:rPr>
          <w:noProof w:val="0"/>
          <w:shd w:val="clear" w:color="auto" w:fill="FFFFFF"/>
          <w:lang w:val="en-US"/>
        </w:rPr>
        <w:t>,</w:t>
      </w:r>
      <w:r w:rsidR="00872DEA" w:rsidRPr="008E7D1C">
        <w:rPr>
          <w:noProof w:val="0"/>
          <w:shd w:val="clear" w:color="auto" w:fill="FFFFFF"/>
          <w:lang w:val="en-US"/>
        </w:rPr>
        <w:t xml:space="preserve"> </w:t>
      </w:r>
      <w:r w:rsidR="008E7D1C" w:rsidRPr="008E7D1C">
        <w:rPr>
          <w:noProof w:val="0"/>
          <w:shd w:val="clear" w:color="auto" w:fill="FFFFFF"/>
          <w:lang w:val="en-US"/>
        </w:rPr>
        <w:t xml:space="preserve">la prezentul </w:t>
      </w:r>
      <w:r w:rsidR="00872DEA" w:rsidRPr="008E7D1C">
        <w:rPr>
          <w:noProof w:val="0"/>
          <w:shd w:val="clear" w:color="auto" w:fill="FFFFFF"/>
          <w:lang w:val="en-US"/>
        </w:rPr>
        <w:t>Regulament.</w:t>
      </w:r>
    </w:p>
    <w:p w:rsidR="003933B8" w:rsidRDefault="00BD39CD" w:rsidP="003933B8">
      <w:pPr>
        <w:jc w:val="both"/>
        <w:rPr>
          <w:noProof w:val="0"/>
          <w:shd w:val="clear" w:color="auto" w:fill="FFFFFF"/>
          <w:lang w:val="en-US"/>
        </w:rPr>
      </w:pPr>
      <w:r>
        <w:rPr>
          <w:noProof w:val="0"/>
          <w:shd w:val="clear" w:color="auto" w:fill="FFFFFF"/>
          <w:lang w:val="en-US"/>
        </w:rPr>
        <w:t xml:space="preserve"> </w:t>
      </w:r>
      <w:r w:rsidR="00802DC6">
        <w:rPr>
          <w:noProof w:val="0"/>
          <w:shd w:val="clear" w:color="auto" w:fill="FFFFFF"/>
          <w:lang w:val="en-US"/>
        </w:rPr>
        <w:t>(</w:t>
      </w:r>
      <w:r w:rsidR="004C6C56" w:rsidRPr="003933B8">
        <w:rPr>
          <w:noProof w:val="0"/>
          <w:shd w:val="clear" w:color="auto" w:fill="FFFFFF"/>
          <w:lang w:val="en-US"/>
        </w:rPr>
        <w:t>2)</w:t>
      </w:r>
      <w:r w:rsidR="003933B8">
        <w:rPr>
          <w:noProof w:val="0"/>
          <w:shd w:val="clear" w:color="auto" w:fill="FFFFFF"/>
          <w:lang w:val="en-US"/>
        </w:rPr>
        <w:t xml:space="preserve"> </w:t>
      </w:r>
      <w:r w:rsidR="004C6C56" w:rsidRPr="003933B8">
        <w:rPr>
          <w:noProof w:val="0"/>
          <w:shd w:val="clear" w:color="auto" w:fill="FFFFFF"/>
          <w:lang w:val="en-US"/>
        </w:rPr>
        <w:t xml:space="preserve">Indicatorii de performanţă </w:t>
      </w:r>
      <w:proofErr w:type="gramStart"/>
      <w:r>
        <w:rPr>
          <w:noProof w:val="0"/>
          <w:shd w:val="clear" w:color="auto" w:fill="FFFFFF"/>
          <w:lang w:val="en-US"/>
        </w:rPr>
        <w:t>a</w:t>
      </w:r>
      <w:proofErr w:type="gramEnd"/>
      <w:r w:rsidRPr="008E7D1C">
        <w:rPr>
          <w:noProof w:val="0"/>
          <w:shd w:val="clear" w:color="auto" w:fill="FFFFFF"/>
          <w:lang w:val="en-US"/>
        </w:rPr>
        <w:t xml:space="preserve"> </w:t>
      </w:r>
      <w:r>
        <w:rPr>
          <w:noProof w:val="0"/>
          <w:shd w:val="clear" w:color="auto" w:fill="FFFFFF"/>
          <w:lang w:val="en-US"/>
        </w:rPr>
        <w:t>activităților</w:t>
      </w:r>
      <w:r w:rsidRPr="008E7D1C">
        <w:rPr>
          <w:noProof w:val="0"/>
          <w:shd w:val="clear" w:color="auto" w:fill="FFFFFF"/>
          <w:lang w:val="en-US"/>
        </w:rPr>
        <w:t xml:space="preserve"> </w:t>
      </w:r>
      <w:r>
        <w:rPr>
          <w:noProof w:val="0"/>
          <w:shd w:val="clear" w:color="auto" w:fill="FFFFFF"/>
          <w:lang w:val="en-US"/>
        </w:rPr>
        <w:t xml:space="preserve">de </w:t>
      </w:r>
      <w:r w:rsidRPr="008E7D1C">
        <w:rPr>
          <w:noProof w:val="0"/>
          <w:shd w:val="clear" w:color="auto" w:fill="FFFFFF"/>
          <w:lang w:val="en-US"/>
        </w:rPr>
        <w:t xml:space="preserve">salubrizare stradală, deszăpezire, </w:t>
      </w:r>
      <w:r w:rsidRPr="008E7D1C">
        <w:rPr>
          <w:bCs/>
        </w:rPr>
        <w:t>dezinsecție, dezinfecție și deratizare</w:t>
      </w:r>
      <w:r w:rsidRPr="003933B8">
        <w:rPr>
          <w:noProof w:val="0"/>
          <w:shd w:val="clear" w:color="auto" w:fill="FFFFFF"/>
          <w:lang w:val="en-US"/>
        </w:rPr>
        <w:t xml:space="preserve"> </w:t>
      </w:r>
      <w:r>
        <w:rPr>
          <w:noProof w:val="0"/>
          <w:shd w:val="clear" w:color="auto" w:fill="FFFFFF"/>
          <w:lang w:val="en-US"/>
        </w:rPr>
        <w:t>specifice</w:t>
      </w:r>
      <w:r w:rsidR="004C6C56" w:rsidRPr="003933B8">
        <w:rPr>
          <w:noProof w:val="0"/>
          <w:shd w:val="clear" w:color="auto" w:fill="FFFFFF"/>
          <w:lang w:val="en-US"/>
        </w:rPr>
        <w:t xml:space="preserve"> serviciului de salubrizare se precizea</w:t>
      </w:r>
      <w:r>
        <w:rPr>
          <w:noProof w:val="0"/>
          <w:shd w:val="clear" w:color="auto" w:fill="FFFFFF"/>
          <w:lang w:val="en-US"/>
        </w:rPr>
        <w:t>ză în caietul de sarcini</w:t>
      </w:r>
      <w:r w:rsidR="004C6C56" w:rsidRPr="003933B8">
        <w:rPr>
          <w:noProof w:val="0"/>
          <w:shd w:val="clear" w:color="auto" w:fill="FFFFFF"/>
          <w:lang w:val="en-US"/>
        </w:rPr>
        <w:t xml:space="preserve"> şi </w:t>
      </w:r>
      <w:r>
        <w:rPr>
          <w:noProof w:val="0"/>
          <w:shd w:val="clear" w:color="auto" w:fill="FFFFFF"/>
          <w:lang w:val="en-US"/>
        </w:rPr>
        <w:t>în</w:t>
      </w:r>
      <w:r w:rsidR="004C6C56" w:rsidRPr="003933B8">
        <w:rPr>
          <w:noProof w:val="0"/>
          <w:shd w:val="clear" w:color="auto" w:fill="FFFFFF"/>
          <w:lang w:val="en-US"/>
        </w:rPr>
        <w:t xml:space="preserve"> contractul de delegare a gestiunii </w:t>
      </w:r>
      <w:r w:rsidR="00E42ED3">
        <w:rPr>
          <w:noProof w:val="0"/>
          <w:shd w:val="clear" w:color="auto" w:fill="FFFFFF"/>
          <w:lang w:val="en-US"/>
        </w:rPr>
        <w:t xml:space="preserve">activităților </w:t>
      </w:r>
      <w:r w:rsidR="004C6C56" w:rsidRPr="003933B8">
        <w:rPr>
          <w:noProof w:val="0"/>
          <w:shd w:val="clear" w:color="auto" w:fill="FFFFFF"/>
          <w:lang w:val="en-US"/>
        </w:rPr>
        <w:t>serv</w:t>
      </w:r>
      <w:r w:rsidR="00E42ED3">
        <w:rPr>
          <w:noProof w:val="0"/>
          <w:shd w:val="clear" w:color="auto" w:fill="FFFFFF"/>
          <w:lang w:val="en-US"/>
        </w:rPr>
        <w:t>iciului de salubrizare</w:t>
      </w:r>
      <w:r w:rsidR="004C6C56" w:rsidRPr="003933B8">
        <w:rPr>
          <w:noProof w:val="0"/>
          <w:shd w:val="clear" w:color="auto" w:fill="FFFFFF"/>
          <w:lang w:val="en-US"/>
        </w:rPr>
        <w:t>.</w:t>
      </w:r>
    </w:p>
    <w:p w:rsidR="004C6C56" w:rsidRPr="003933B8" w:rsidRDefault="00802DC6" w:rsidP="004C6C56">
      <w:pPr>
        <w:jc w:val="both"/>
        <w:rPr>
          <w:noProof w:val="0"/>
          <w:shd w:val="clear" w:color="auto" w:fill="FFFFFF"/>
          <w:lang w:val="en-US"/>
        </w:rPr>
      </w:pPr>
      <w:r>
        <w:rPr>
          <w:noProof w:val="0"/>
          <w:shd w:val="clear" w:color="auto" w:fill="FFFFFF"/>
          <w:lang w:val="en-US"/>
        </w:rPr>
        <w:t>(</w:t>
      </w:r>
      <w:r w:rsidR="004C6C56" w:rsidRPr="003933B8">
        <w:rPr>
          <w:noProof w:val="0"/>
          <w:shd w:val="clear" w:color="auto" w:fill="FFFFFF"/>
          <w:lang w:val="en-US"/>
        </w:rPr>
        <w:t>3)</w:t>
      </w:r>
      <w:r w:rsidR="003933B8">
        <w:rPr>
          <w:noProof w:val="0"/>
          <w:shd w:val="clear" w:color="auto" w:fill="FFFFFF"/>
          <w:lang w:val="en-US"/>
        </w:rPr>
        <w:t xml:space="preserve"> </w:t>
      </w:r>
      <w:r w:rsidR="00DB5EFA">
        <w:rPr>
          <w:noProof w:val="0"/>
          <w:shd w:val="clear" w:color="auto" w:fill="FFFFFF"/>
          <w:lang w:val="en-US"/>
        </w:rPr>
        <w:t>A.DI.D</w:t>
      </w:r>
      <w:r w:rsidR="002D49BB">
        <w:rPr>
          <w:noProof w:val="0"/>
          <w:shd w:val="clear" w:color="auto" w:fill="FFFFFF"/>
          <w:lang w:val="en-US"/>
        </w:rPr>
        <w:t>.</w:t>
      </w:r>
      <w:r w:rsidR="00DB5EFA">
        <w:rPr>
          <w:noProof w:val="0"/>
          <w:shd w:val="clear" w:color="auto" w:fill="FFFFFF"/>
          <w:lang w:val="en-US"/>
        </w:rPr>
        <w:t xml:space="preserve"> Timiș/</w:t>
      </w:r>
      <w:r w:rsidR="002D49BB">
        <w:rPr>
          <w:noProof w:val="0"/>
          <w:shd w:val="clear" w:color="auto" w:fill="FFFFFF"/>
          <w:lang w:val="en-US"/>
        </w:rPr>
        <w:t>M</w:t>
      </w:r>
      <w:r w:rsidR="006308C6">
        <w:rPr>
          <w:noProof w:val="0"/>
          <w:shd w:val="clear" w:color="auto" w:fill="FFFFFF"/>
          <w:lang w:val="en-US"/>
        </w:rPr>
        <w:t>unicipiul</w:t>
      </w:r>
      <w:r w:rsidR="003933B8" w:rsidRPr="003933B8">
        <w:rPr>
          <w:noProof w:val="0"/>
          <w:shd w:val="clear" w:color="auto" w:fill="FFFFFF"/>
          <w:lang w:val="en-US"/>
        </w:rPr>
        <w:t xml:space="preserve"> Timișoara </w:t>
      </w:r>
      <w:r w:rsidR="00DB5EFA">
        <w:rPr>
          <w:noProof w:val="0"/>
          <w:shd w:val="clear" w:color="auto" w:fill="FFFFFF"/>
          <w:lang w:val="en-US"/>
        </w:rPr>
        <w:t>s</w:t>
      </w:r>
      <w:r w:rsidR="006D4D41">
        <w:rPr>
          <w:noProof w:val="0"/>
          <w:shd w:val="clear" w:color="auto" w:fill="FFFFFF"/>
          <w:lang w:val="en-US"/>
        </w:rPr>
        <w:t>unt responsabile de stabilirea nivelurilor</w:t>
      </w:r>
      <w:r w:rsidR="004C6C56" w:rsidRPr="003933B8">
        <w:rPr>
          <w:noProof w:val="0"/>
          <w:shd w:val="clear" w:color="auto" w:fill="FFFFFF"/>
          <w:lang w:val="en-US"/>
        </w:rPr>
        <w:t xml:space="preserve"> de calitate</w:t>
      </w:r>
      <w:r w:rsidR="00366B25">
        <w:rPr>
          <w:noProof w:val="0"/>
          <w:shd w:val="clear" w:color="auto" w:fill="FFFFFF"/>
          <w:lang w:val="en-US"/>
        </w:rPr>
        <w:t xml:space="preserve"> și cantitate </w:t>
      </w:r>
      <w:proofErr w:type="gramStart"/>
      <w:r w:rsidR="00366B25">
        <w:rPr>
          <w:noProof w:val="0"/>
          <w:shd w:val="clear" w:color="auto" w:fill="FFFFFF"/>
          <w:lang w:val="en-US"/>
        </w:rPr>
        <w:t>a</w:t>
      </w:r>
      <w:proofErr w:type="gramEnd"/>
      <w:r w:rsidR="00366B25">
        <w:rPr>
          <w:noProof w:val="0"/>
          <w:shd w:val="clear" w:color="auto" w:fill="FFFFFF"/>
          <w:lang w:val="en-US"/>
        </w:rPr>
        <w:t xml:space="preserve"> indicatorilor de performanţă pentru activitățile pe care le gestionează</w:t>
      </w:r>
      <w:r w:rsidR="004C6C56" w:rsidRPr="003933B8">
        <w:rPr>
          <w:noProof w:val="0"/>
          <w:shd w:val="clear" w:color="auto" w:fill="FFFFFF"/>
          <w:lang w:val="en-US"/>
        </w:rPr>
        <w:t>, astfel încât să se asigure atingerea şi realizarea ţintelor/obiectivelor</w:t>
      </w:r>
      <w:r w:rsidR="00366B25">
        <w:rPr>
          <w:noProof w:val="0"/>
          <w:shd w:val="clear" w:color="auto" w:fill="FFFFFF"/>
          <w:lang w:val="en-US"/>
        </w:rPr>
        <w:t>,</w:t>
      </w:r>
      <w:r w:rsidR="004C6C56" w:rsidRPr="003933B8">
        <w:rPr>
          <w:noProof w:val="0"/>
          <w:shd w:val="clear" w:color="auto" w:fill="FFFFFF"/>
          <w:lang w:val="en-US"/>
        </w:rPr>
        <w:t xml:space="preserve"> conform legislaţiei în vigoare din domeniul gestionării deşeurilor.</w:t>
      </w:r>
    </w:p>
    <w:p w:rsidR="006308C6" w:rsidRPr="00193440" w:rsidRDefault="004C6C56" w:rsidP="004C6C56">
      <w:pPr>
        <w:jc w:val="both"/>
        <w:rPr>
          <w:noProof w:val="0"/>
          <w:shd w:val="clear" w:color="auto" w:fill="FFFFFF"/>
          <w:lang w:val="en-US"/>
        </w:rPr>
      </w:pPr>
      <w:r w:rsidRPr="003933B8">
        <w:rPr>
          <w:noProof w:val="0"/>
          <w:shd w:val="clear" w:color="auto" w:fill="FFFFFF"/>
          <w:lang w:val="en-US"/>
        </w:rPr>
        <w:t>(4)</w:t>
      </w:r>
      <w:r w:rsidR="00DB5EFA">
        <w:rPr>
          <w:noProof w:val="0"/>
          <w:shd w:val="clear" w:color="auto" w:fill="FFFFFF"/>
          <w:lang w:val="en-US"/>
        </w:rPr>
        <w:t xml:space="preserve"> </w:t>
      </w:r>
      <w:r w:rsidR="003933B8" w:rsidRPr="003933B8">
        <w:rPr>
          <w:noProof w:val="0"/>
          <w:shd w:val="clear" w:color="auto" w:fill="FFFFFF"/>
          <w:lang w:val="en-US"/>
        </w:rPr>
        <w:t>A.DI.D</w:t>
      </w:r>
      <w:r w:rsidR="002D49BB">
        <w:rPr>
          <w:noProof w:val="0"/>
          <w:shd w:val="clear" w:color="auto" w:fill="FFFFFF"/>
          <w:lang w:val="en-US"/>
        </w:rPr>
        <w:t>.</w:t>
      </w:r>
      <w:r w:rsidR="003933B8" w:rsidRPr="003933B8">
        <w:rPr>
          <w:noProof w:val="0"/>
          <w:shd w:val="clear" w:color="auto" w:fill="FFFFFF"/>
          <w:lang w:val="en-US"/>
        </w:rPr>
        <w:t xml:space="preserve"> Timiș</w:t>
      </w:r>
      <w:r w:rsidR="00DB5EFA">
        <w:rPr>
          <w:noProof w:val="0"/>
          <w:shd w:val="clear" w:color="auto" w:fill="FFFFFF"/>
          <w:lang w:val="en-US"/>
        </w:rPr>
        <w:t xml:space="preserve"> și municipiul Tim</w:t>
      </w:r>
      <w:r w:rsidR="009E2BE7">
        <w:rPr>
          <w:noProof w:val="0"/>
          <w:shd w:val="clear" w:color="auto" w:fill="FFFFFF"/>
          <w:lang w:val="en-US"/>
        </w:rPr>
        <w:t xml:space="preserve">ișoara, prin personalul propriu, aplică </w:t>
      </w:r>
      <w:r w:rsidR="00E42ED3">
        <w:rPr>
          <w:noProof w:val="0"/>
          <w:shd w:val="clear" w:color="auto" w:fill="FFFFFF"/>
          <w:lang w:val="en-US"/>
        </w:rPr>
        <w:t xml:space="preserve">penalități contractuale </w:t>
      </w:r>
      <w:r w:rsidR="009E2BE7">
        <w:rPr>
          <w:noProof w:val="0"/>
          <w:shd w:val="clear" w:color="auto" w:fill="FFFFFF"/>
          <w:lang w:val="en-US"/>
        </w:rPr>
        <w:t xml:space="preserve">operatorilor activităților </w:t>
      </w:r>
      <w:r w:rsidR="00E42ED3">
        <w:rPr>
          <w:noProof w:val="0"/>
          <w:shd w:val="clear" w:color="auto" w:fill="FFFFFF"/>
          <w:lang w:val="en-US"/>
        </w:rPr>
        <w:t xml:space="preserve">specifice </w:t>
      </w:r>
      <w:r w:rsidR="009E2BE7" w:rsidRPr="003933B8">
        <w:rPr>
          <w:noProof w:val="0"/>
          <w:shd w:val="clear" w:color="auto" w:fill="FFFFFF"/>
          <w:lang w:val="en-US"/>
        </w:rPr>
        <w:t>serviciului de salubrizare</w:t>
      </w:r>
      <w:r w:rsidR="00E42ED3">
        <w:rPr>
          <w:noProof w:val="0"/>
          <w:shd w:val="clear" w:color="auto" w:fill="FFFFFF"/>
          <w:lang w:val="en-US"/>
        </w:rPr>
        <w:t xml:space="preserve">, </w:t>
      </w:r>
      <w:r w:rsidR="009E2BE7">
        <w:rPr>
          <w:noProof w:val="0"/>
          <w:shd w:val="clear" w:color="auto" w:fill="FFFFFF"/>
          <w:lang w:val="en-US"/>
        </w:rPr>
        <w:t>î</w:t>
      </w:r>
      <w:r w:rsidRPr="003933B8">
        <w:rPr>
          <w:noProof w:val="0"/>
          <w:shd w:val="clear" w:color="auto" w:fill="FFFFFF"/>
          <w:lang w:val="en-US"/>
        </w:rPr>
        <w:t>n cazul în care ace</w:t>
      </w:r>
      <w:r w:rsidR="009E2BE7">
        <w:rPr>
          <w:noProof w:val="0"/>
          <w:shd w:val="clear" w:color="auto" w:fill="FFFFFF"/>
          <w:lang w:val="en-US"/>
        </w:rPr>
        <w:t>ș</w:t>
      </w:r>
      <w:r w:rsidRPr="003933B8">
        <w:rPr>
          <w:noProof w:val="0"/>
          <w:shd w:val="clear" w:color="auto" w:fill="FFFFFF"/>
          <w:lang w:val="en-US"/>
        </w:rPr>
        <w:t>t</w:t>
      </w:r>
      <w:r w:rsidR="009E2BE7">
        <w:rPr>
          <w:noProof w:val="0"/>
          <w:shd w:val="clear" w:color="auto" w:fill="FFFFFF"/>
          <w:lang w:val="en-US"/>
        </w:rPr>
        <w:t>i</w:t>
      </w:r>
      <w:r w:rsidRPr="003933B8">
        <w:rPr>
          <w:noProof w:val="0"/>
          <w:shd w:val="clear" w:color="auto" w:fill="FFFFFF"/>
          <w:lang w:val="en-US"/>
        </w:rPr>
        <w:t xml:space="preserve">a nu prestează </w:t>
      </w:r>
      <w:r w:rsidR="009E2BE7">
        <w:rPr>
          <w:noProof w:val="0"/>
          <w:shd w:val="clear" w:color="auto" w:fill="FFFFFF"/>
          <w:lang w:val="en-US"/>
        </w:rPr>
        <w:t>activitățile</w:t>
      </w:r>
      <w:r w:rsidRPr="003933B8">
        <w:rPr>
          <w:noProof w:val="0"/>
          <w:shd w:val="clear" w:color="auto" w:fill="FFFFFF"/>
          <w:lang w:val="en-US"/>
        </w:rPr>
        <w:t xml:space="preserve"> la parametrii de eficienţă şi calitate la care s-a obligat ori nu respectă indicatorii de performanţă ai serviciului.</w:t>
      </w:r>
    </w:p>
    <w:p w:rsidR="006308C6" w:rsidRDefault="006308C6" w:rsidP="004C6C56">
      <w:pPr>
        <w:jc w:val="both"/>
        <w:rPr>
          <w:b/>
          <w:bCs/>
          <w:noProof w:val="0"/>
          <w:shd w:val="clear" w:color="auto" w:fill="FFFFFF"/>
          <w:lang w:val="en-US"/>
        </w:rPr>
      </w:pPr>
    </w:p>
    <w:p w:rsidR="00DE3CB3" w:rsidRPr="003933B8" w:rsidRDefault="00DE3CB3" w:rsidP="004C6C56">
      <w:pPr>
        <w:jc w:val="both"/>
        <w:rPr>
          <w:b/>
          <w:bCs/>
          <w:noProof w:val="0"/>
          <w:shd w:val="clear" w:color="auto" w:fill="FFFFFF"/>
          <w:lang w:val="en-US"/>
        </w:rPr>
      </w:pPr>
    </w:p>
    <w:p w:rsidR="004C6C56" w:rsidRPr="003933B8" w:rsidRDefault="004C6C56" w:rsidP="004C6C56">
      <w:pPr>
        <w:jc w:val="both"/>
        <w:rPr>
          <w:b/>
          <w:bCs/>
          <w:noProof w:val="0"/>
          <w:shd w:val="clear" w:color="auto" w:fill="FFFFFF"/>
          <w:lang w:val="en-US"/>
        </w:rPr>
      </w:pPr>
      <w:r w:rsidRPr="003933B8">
        <w:rPr>
          <w:b/>
          <w:bCs/>
          <w:noProof w:val="0"/>
          <w:shd w:val="clear" w:color="auto" w:fill="FFFFFF"/>
          <w:lang w:val="en-US"/>
        </w:rPr>
        <w:lastRenderedPageBreak/>
        <w:t>A</w:t>
      </w:r>
      <w:r w:rsidR="00734011">
        <w:rPr>
          <w:b/>
          <w:bCs/>
          <w:noProof w:val="0"/>
          <w:shd w:val="clear" w:color="auto" w:fill="FFFFFF"/>
          <w:lang w:val="en-US"/>
        </w:rPr>
        <w:t>rt</w:t>
      </w:r>
      <w:r w:rsidR="002878F3" w:rsidRPr="003933B8">
        <w:rPr>
          <w:b/>
          <w:bCs/>
          <w:noProof w:val="0"/>
          <w:shd w:val="clear" w:color="auto" w:fill="FFFFFF"/>
          <w:lang w:val="en-US"/>
        </w:rPr>
        <w:t>.</w:t>
      </w:r>
      <w:r w:rsidRPr="003933B8">
        <w:rPr>
          <w:b/>
          <w:bCs/>
          <w:noProof w:val="0"/>
          <w:shd w:val="clear" w:color="auto" w:fill="FFFFFF"/>
          <w:lang w:val="en-US"/>
        </w:rPr>
        <w:t xml:space="preserve"> </w:t>
      </w:r>
      <w:r w:rsidR="006D6FDF" w:rsidRPr="003933B8">
        <w:rPr>
          <w:b/>
          <w:bCs/>
          <w:noProof w:val="0"/>
          <w:shd w:val="clear" w:color="auto" w:fill="FFFFFF"/>
          <w:lang w:val="en-US"/>
        </w:rPr>
        <w:t>8</w:t>
      </w:r>
      <w:r w:rsidR="006308C6">
        <w:rPr>
          <w:b/>
          <w:bCs/>
          <w:noProof w:val="0"/>
          <w:shd w:val="clear" w:color="auto" w:fill="FFFFFF"/>
          <w:lang w:val="en-US"/>
        </w:rPr>
        <w:t>8</w:t>
      </w:r>
    </w:p>
    <w:p w:rsidR="004C6C56" w:rsidRPr="003933B8" w:rsidRDefault="004C6C56" w:rsidP="00C612C3">
      <w:pPr>
        <w:jc w:val="both"/>
        <w:rPr>
          <w:noProof w:val="0"/>
          <w:shd w:val="clear" w:color="auto" w:fill="FFFFFF"/>
          <w:lang w:val="en-US"/>
        </w:rPr>
      </w:pPr>
      <w:r w:rsidRPr="003933B8">
        <w:rPr>
          <w:noProof w:val="0"/>
          <w:shd w:val="clear" w:color="auto" w:fill="FFFFFF"/>
          <w:lang w:val="en-US"/>
        </w:rPr>
        <w:t>Indicatorii de performanţă stabilesc condiţiile ce trebuie respectate de operatori pentru asigurarea</w:t>
      </w:r>
      <w:r w:rsidR="00F21171">
        <w:rPr>
          <w:noProof w:val="0"/>
          <w:shd w:val="clear" w:color="auto" w:fill="FFFFFF"/>
          <w:lang w:val="en-US"/>
        </w:rPr>
        <w:t xml:space="preserve"> desfășurării activităților specifice</w:t>
      </w:r>
      <w:r w:rsidRPr="003933B8">
        <w:rPr>
          <w:noProof w:val="0"/>
          <w:shd w:val="clear" w:color="auto" w:fill="FFFFFF"/>
          <w:lang w:val="en-US"/>
        </w:rPr>
        <w:t xml:space="preserve"> serviciului de salubrizare a localităţilor cu privire la:</w:t>
      </w:r>
    </w:p>
    <w:p w:rsidR="004C6C56" w:rsidRPr="003933B8" w:rsidRDefault="006308C6" w:rsidP="00BE67D3">
      <w:pPr>
        <w:rPr>
          <w:rFonts w:eastAsia="Verdana"/>
          <w:noProof w:val="0"/>
          <w:lang w:val="en-US"/>
        </w:rPr>
      </w:pPr>
      <w:r>
        <w:rPr>
          <w:noProof w:val="0"/>
          <w:shd w:val="clear" w:color="auto" w:fill="FFFFFF"/>
          <w:lang w:val="en-US"/>
        </w:rPr>
        <w:tab/>
      </w:r>
      <w:r w:rsidR="004C6C56" w:rsidRPr="003933B8">
        <w:rPr>
          <w:noProof w:val="0"/>
          <w:shd w:val="clear" w:color="auto" w:fill="FFFFFF"/>
          <w:lang w:val="en-US"/>
        </w:rPr>
        <w:t>a)</w:t>
      </w:r>
      <w:r w:rsidR="003933B8">
        <w:rPr>
          <w:noProof w:val="0"/>
          <w:shd w:val="clear" w:color="auto" w:fill="FFFFFF"/>
          <w:lang w:val="en-US"/>
        </w:rPr>
        <w:t xml:space="preserve">  </w:t>
      </w:r>
      <w:proofErr w:type="gramStart"/>
      <w:r w:rsidR="004C6C56" w:rsidRPr="003933B8">
        <w:rPr>
          <w:noProof w:val="0"/>
          <w:shd w:val="clear" w:color="auto" w:fill="FFFFFF"/>
          <w:lang w:val="en-US"/>
        </w:rPr>
        <w:t>continuitatea</w:t>
      </w:r>
      <w:proofErr w:type="gramEnd"/>
      <w:r w:rsidR="004C6C56" w:rsidRPr="003933B8">
        <w:rPr>
          <w:noProof w:val="0"/>
          <w:shd w:val="clear" w:color="auto" w:fill="FFFFFF"/>
          <w:lang w:val="en-US"/>
        </w:rPr>
        <w:t xml:space="preserve"> din punct de vedere cantitativ şi calitativ;</w:t>
      </w:r>
    </w:p>
    <w:p w:rsidR="004C6C56" w:rsidRPr="00696CBC" w:rsidRDefault="006308C6" w:rsidP="00C612C3">
      <w:pPr>
        <w:jc w:val="both"/>
        <w:rPr>
          <w:noProof w:val="0"/>
          <w:color w:val="FF0000"/>
          <w:shd w:val="clear" w:color="auto" w:fill="FFFFFF"/>
          <w:lang w:val="en-US"/>
        </w:rPr>
      </w:pPr>
      <w:r>
        <w:rPr>
          <w:noProof w:val="0"/>
          <w:shd w:val="clear" w:color="auto" w:fill="FFFFFF"/>
          <w:lang w:val="en-US"/>
        </w:rPr>
        <w:tab/>
      </w:r>
      <w:r w:rsidR="007B6B72">
        <w:rPr>
          <w:noProof w:val="0"/>
          <w:shd w:val="clear" w:color="auto" w:fill="FFFFFF"/>
          <w:lang w:val="en-US"/>
        </w:rPr>
        <w:t>b</w:t>
      </w:r>
      <w:r w:rsidR="004C6C56" w:rsidRPr="003933B8">
        <w:rPr>
          <w:noProof w:val="0"/>
          <w:shd w:val="clear" w:color="auto" w:fill="FFFFFF"/>
          <w:lang w:val="en-US"/>
        </w:rPr>
        <w:t>)</w:t>
      </w:r>
      <w:r w:rsidR="003933B8">
        <w:rPr>
          <w:noProof w:val="0"/>
          <w:shd w:val="clear" w:color="auto" w:fill="FFFFFF"/>
          <w:lang w:val="en-US"/>
        </w:rPr>
        <w:t xml:space="preserve"> </w:t>
      </w:r>
      <w:proofErr w:type="gramStart"/>
      <w:r w:rsidR="004C6C56" w:rsidRPr="003933B8">
        <w:rPr>
          <w:noProof w:val="0"/>
          <w:shd w:val="clear" w:color="auto" w:fill="FFFFFF"/>
          <w:lang w:val="en-US"/>
        </w:rPr>
        <w:t>prestarea</w:t>
      </w:r>
      <w:proofErr w:type="gramEnd"/>
      <w:r w:rsidR="004C6C56" w:rsidRPr="003933B8">
        <w:rPr>
          <w:noProof w:val="0"/>
          <w:shd w:val="clear" w:color="auto" w:fill="FFFFFF"/>
          <w:lang w:val="en-US"/>
        </w:rPr>
        <w:t xml:space="preserve"> </w:t>
      </w:r>
      <w:r w:rsidR="00696CBC">
        <w:rPr>
          <w:noProof w:val="0"/>
          <w:shd w:val="clear" w:color="auto" w:fill="FFFFFF"/>
          <w:lang w:val="en-US"/>
        </w:rPr>
        <w:t xml:space="preserve">activităților în condiții de eficiență și eficacitate; </w:t>
      </w:r>
    </w:p>
    <w:p w:rsidR="007B6B72" w:rsidRDefault="006308C6" w:rsidP="004C6C56">
      <w:pPr>
        <w:jc w:val="both"/>
        <w:rPr>
          <w:noProof w:val="0"/>
          <w:shd w:val="clear" w:color="auto" w:fill="FFFFFF"/>
          <w:lang w:val="en-US"/>
        </w:rPr>
      </w:pPr>
      <w:r>
        <w:rPr>
          <w:noProof w:val="0"/>
          <w:shd w:val="clear" w:color="auto" w:fill="FFFFFF"/>
          <w:lang w:val="en-US"/>
        </w:rPr>
        <w:tab/>
      </w:r>
      <w:r w:rsidR="004C6C56" w:rsidRPr="003933B8">
        <w:rPr>
          <w:noProof w:val="0"/>
          <w:shd w:val="clear" w:color="auto" w:fill="FFFFFF"/>
          <w:lang w:val="en-US"/>
        </w:rPr>
        <w:t>d)</w:t>
      </w:r>
      <w:r w:rsidR="003933B8">
        <w:rPr>
          <w:noProof w:val="0"/>
          <w:shd w:val="clear" w:color="auto" w:fill="FFFFFF"/>
          <w:lang w:val="en-US"/>
        </w:rPr>
        <w:t xml:space="preserve"> </w:t>
      </w:r>
      <w:proofErr w:type="gramStart"/>
      <w:r w:rsidR="004C6C56" w:rsidRPr="003933B8">
        <w:rPr>
          <w:noProof w:val="0"/>
          <w:shd w:val="clear" w:color="auto" w:fill="FFFFFF"/>
          <w:lang w:val="en-US"/>
        </w:rPr>
        <w:t>adaptarea</w:t>
      </w:r>
      <w:proofErr w:type="gramEnd"/>
      <w:r w:rsidR="004C6C56" w:rsidRPr="003933B8">
        <w:rPr>
          <w:noProof w:val="0"/>
          <w:shd w:val="clear" w:color="auto" w:fill="FFFFFF"/>
          <w:lang w:val="en-US"/>
        </w:rPr>
        <w:t xml:space="preserve"> permanentă la cerinţele </w:t>
      </w:r>
      <w:r w:rsidR="00696CBC">
        <w:rPr>
          <w:noProof w:val="0"/>
          <w:shd w:val="clear" w:color="auto" w:fill="FFFFFF"/>
          <w:lang w:val="en-US"/>
        </w:rPr>
        <w:t xml:space="preserve">beneficiarului; </w:t>
      </w:r>
    </w:p>
    <w:p w:rsidR="004C6C56" w:rsidRPr="003933B8" w:rsidRDefault="006308C6" w:rsidP="004C6C56">
      <w:pPr>
        <w:jc w:val="both"/>
        <w:rPr>
          <w:noProof w:val="0"/>
          <w:shd w:val="clear" w:color="auto" w:fill="FFFFFF"/>
          <w:lang w:val="en-US"/>
        </w:rPr>
      </w:pPr>
      <w:r>
        <w:rPr>
          <w:noProof w:val="0"/>
          <w:shd w:val="clear" w:color="auto" w:fill="FFFFFF"/>
          <w:lang w:val="en-US"/>
        </w:rPr>
        <w:tab/>
      </w:r>
      <w:r w:rsidR="004C6C56" w:rsidRPr="003933B8">
        <w:rPr>
          <w:noProof w:val="0"/>
          <w:shd w:val="clear" w:color="auto" w:fill="FFFFFF"/>
          <w:lang w:val="en-US"/>
        </w:rPr>
        <w:t>f)</w:t>
      </w:r>
      <w:r w:rsidR="003933B8">
        <w:rPr>
          <w:noProof w:val="0"/>
          <w:shd w:val="clear" w:color="auto" w:fill="FFFFFF"/>
          <w:lang w:val="en-US"/>
        </w:rPr>
        <w:t xml:space="preserve"> </w:t>
      </w:r>
      <w:proofErr w:type="gramStart"/>
      <w:r w:rsidR="004C6C56" w:rsidRPr="003933B8">
        <w:rPr>
          <w:noProof w:val="0"/>
          <w:shd w:val="clear" w:color="auto" w:fill="FFFFFF"/>
          <w:lang w:val="en-US"/>
        </w:rPr>
        <w:t>respectarea</w:t>
      </w:r>
      <w:proofErr w:type="gramEnd"/>
      <w:r w:rsidR="004C6C56" w:rsidRPr="003933B8">
        <w:rPr>
          <w:noProof w:val="0"/>
          <w:shd w:val="clear" w:color="auto" w:fill="FFFFFF"/>
          <w:lang w:val="en-US"/>
        </w:rPr>
        <w:t xml:space="preserve"> reglementărilor specifice din domeniul protecţiei mediului şi al sănătăţii populaţiei;</w:t>
      </w:r>
    </w:p>
    <w:p w:rsidR="004C6C56" w:rsidRPr="00C612C3" w:rsidRDefault="006308C6" w:rsidP="004C6C56">
      <w:pPr>
        <w:jc w:val="both"/>
        <w:rPr>
          <w:noProof w:val="0"/>
          <w:shd w:val="clear" w:color="auto" w:fill="FFFFFF"/>
          <w:lang w:val="en-US"/>
        </w:rPr>
      </w:pPr>
      <w:r>
        <w:rPr>
          <w:noProof w:val="0"/>
          <w:shd w:val="clear" w:color="auto" w:fill="FFFFFF"/>
          <w:lang w:val="en-US"/>
        </w:rPr>
        <w:tab/>
      </w:r>
      <w:r w:rsidR="004C6C56" w:rsidRPr="003933B8">
        <w:rPr>
          <w:noProof w:val="0"/>
          <w:shd w:val="clear" w:color="auto" w:fill="FFFFFF"/>
          <w:lang w:val="en-US"/>
        </w:rPr>
        <w:t>g)</w:t>
      </w:r>
      <w:r w:rsidR="003933B8">
        <w:rPr>
          <w:noProof w:val="0"/>
          <w:shd w:val="clear" w:color="auto" w:fill="FFFFFF"/>
          <w:lang w:val="en-US"/>
        </w:rPr>
        <w:t xml:space="preserve"> </w:t>
      </w:r>
      <w:r w:rsidR="004C6C56" w:rsidRPr="003933B8">
        <w:rPr>
          <w:noProof w:val="0"/>
          <w:shd w:val="clear" w:color="auto" w:fill="FFFFFF"/>
          <w:lang w:val="en-US"/>
        </w:rPr>
        <w:t>implementarea unor sisteme de management al calităţii, al mediului şi al sănătăţii şi securităţii muncii</w:t>
      </w:r>
      <w:r w:rsidR="00C612C3">
        <w:rPr>
          <w:noProof w:val="0"/>
          <w:shd w:val="clear" w:color="auto" w:fill="FFFFFF"/>
          <w:lang w:val="en-US"/>
        </w:rPr>
        <w:t>.</w:t>
      </w:r>
    </w:p>
    <w:p w:rsidR="00162BC8" w:rsidRPr="005C764B" w:rsidRDefault="00162BC8" w:rsidP="004C6C56">
      <w:pPr>
        <w:jc w:val="both"/>
        <w:rPr>
          <w:b/>
          <w:bCs/>
          <w:noProof w:val="0"/>
          <w:color w:val="FF0000"/>
          <w:shd w:val="clear" w:color="auto" w:fill="FFFFFF"/>
          <w:lang w:val="en-US"/>
        </w:rPr>
      </w:pPr>
    </w:p>
    <w:p w:rsidR="00045B9B" w:rsidRPr="00EF77BE" w:rsidRDefault="004C6C56" w:rsidP="00045B9B">
      <w:pPr>
        <w:jc w:val="both"/>
        <w:rPr>
          <w:b/>
          <w:bCs/>
          <w:noProof w:val="0"/>
          <w:shd w:val="clear" w:color="auto" w:fill="FFFFFF"/>
          <w:lang w:val="en-US"/>
        </w:rPr>
      </w:pPr>
      <w:r w:rsidRPr="00EF77BE">
        <w:rPr>
          <w:b/>
          <w:bCs/>
          <w:noProof w:val="0"/>
          <w:shd w:val="clear" w:color="auto" w:fill="FFFFFF"/>
          <w:lang w:val="en-US"/>
        </w:rPr>
        <w:t>A</w:t>
      </w:r>
      <w:r w:rsidR="00734011">
        <w:rPr>
          <w:b/>
          <w:bCs/>
          <w:noProof w:val="0"/>
          <w:shd w:val="clear" w:color="auto" w:fill="FFFFFF"/>
          <w:lang w:val="en-US"/>
        </w:rPr>
        <w:t>rt</w:t>
      </w:r>
      <w:r w:rsidR="00162BC8" w:rsidRPr="00EF77BE">
        <w:rPr>
          <w:b/>
          <w:bCs/>
          <w:noProof w:val="0"/>
          <w:shd w:val="clear" w:color="auto" w:fill="FFFFFF"/>
          <w:lang w:val="en-US"/>
        </w:rPr>
        <w:t>.</w:t>
      </w:r>
      <w:r w:rsidRPr="00EF77BE">
        <w:rPr>
          <w:b/>
          <w:bCs/>
          <w:noProof w:val="0"/>
          <w:shd w:val="clear" w:color="auto" w:fill="FFFFFF"/>
          <w:lang w:val="en-US"/>
        </w:rPr>
        <w:t xml:space="preserve"> </w:t>
      </w:r>
      <w:r w:rsidR="006308C6">
        <w:rPr>
          <w:b/>
          <w:bCs/>
          <w:noProof w:val="0"/>
          <w:shd w:val="clear" w:color="auto" w:fill="FFFFFF"/>
          <w:lang w:val="en-US"/>
        </w:rPr>
        <w:t>89</w:t>
      </w:r>
    </w:p>
    <w:p w:rsidR="004C6C56" w:rsidRPr="00EF77BE" w:rsidRDefault="004C6C56" w:rsidP="00045B9B">
      <w:pPr>
        <w:jc w:val="both"/>
        <w:rPr>
          <w:b/>
          <w:bCs/>
          <w:noProof w:val="0"/>
          <w:shd w:val="clear" w:color="auto" w:fill="FFFFFF"/>
          <w:lang w:val="en-US"/>
        </w:rPr>
      </w:pPr>
      <w:r w:rsidRPr="00EF77BE">
        <w:rPr>
          <w:noProof w:val="0"/>
          <w:shd w:val="clear" w:color="auto" w:fill="FFFFFF"/>
          <w:lang w:val="en-US"/>
        </w:rPr>
        <w:t xml:space="preserve">Indicatorii de performanţă trebuie </w:t>
      </w:r>
      <w:proofErr w:type="gramStart"/>
      <w:r w:rsidRPr="00EF77BE">
        <w:rPr>
          <w:noProof w:val="0"/>
          <w:shd w:val="clear" w:color="auto" w:fill="FFFFFF"/>
          <w:lang w:val="en-US"/>
        </w:rPr>
        <w:t>să</w:t>
      </w:r>
      <w:proofErr w:type="gramEnd"/>
      <w:r w:rsidRPr="00EF77BE">
        <w:rPr>
          <w:noProof w:val="0"/>
          <w:shd w:val="clear" w:color="auto" w:fill="FFFFFF"/>
          <w:lang w:val="en-US"/>
        </w:rPr>
        <w:t xml:space="preserve"> asigure evaluarea continuă a operatorului cu privire la următoarele activităţi:</w:t>
      </w:r>
    </w:p>
    <w:p w:rsidR="00EF77BE" w:rsidRPr="00696CBC" w:rsidRDefault="006308C6" w:rsidP="00045B9B">
      <w:pPr>
        <w:jc w:val="both"/>
        <w:rPr>
          <w:noProof w:val="0"/>
          <w:color w:val="FF0000"/>
          <w:shd w:val="clear" w:color="auto" w:fill="FFFFFF"/>
          <w:lang w:val="en-US"/>
        </w:rPr>
      </w:pPr>
      <w:r>
        <w:rPr>
          <w:noProof w:val="0"/>
          <w:shd w:val="clear" w:color="auto" w:fill="FFFFFF"/>
          <w:lang w:val="en-US"/>
        </w:rPr>
        <w:tab/>
      </w:r>
      <w:r w:rsidR="004C6C56" w:rsidRPr="00EF77BE">
        <w:rPr>
          <w:noProof w:val="0"/>
          <w:shd w:val="clear" w:color="auto" w:fill="FFFFFF"/>
          <w:lang w:val="en-US"/>
        </w:rPr>
        <w:t>a)</w:t>
      </w:r>
      <w:r w:rsidR="00EF77BE">
        <w:rPr>
          <w:noProof w:val="0"/>
          <w:shd w:val="clear" w:color="auto" w:fill="FFFFFF"/>
          <w:lang w:val="en-US"/>
        </w:rPr>
        <w:t xml:space="preserve"> </w:t>
      </w:r>
      <w:proofErr w:type="gramStart"/>
      <w:r w:rsidR="00696CBC">
        <w:rPr>
          <w:noProof w:val="0"/>
          <w:shd w:val="clear" w:color="auto" w:fill="FFFFFF"/>
          <w:lang w:val="en-US"/>
        </w:rPr>
        <w:t>îmbunătățirea</w:t>
      </w:r>
      <w:proofErr w:type="gramEnd"/>
      <w:r w:rsidR="00696CBC">
        <w:rPr>
          <w:noProof w:val="0"/>
          <w:shd w:val="clear" w:color="auto" w:fill="FFFFFF"/>
          <w:lang w:val="en-US"/>
        </w:rPr>
        <w:t xml:space="preserve"> calității activităților prestate; </w:t>
      </w:r>
    </w:p>
    <w:p w:rsidR="00A67E64" w:rsidRDefault="006308C6" w:rsidP="00045B9B">
      <w:pPr>
        <w:jc w:val="both"/>
        <w:rPr>
          <w:noProof w:val="0"/>
          <w:shd w:val="clear" w:color="auto" w:fill="FFFFFF"/>
          <w:lang w:val="en-US"/>
        </w:rPr>
      </w:pPr>
      <w:r>
        <w:rPr>
          <w:noProof w:val="0"/>
          <w:shd w:val="clear" w:color="auto" w:fill="FFFFFF"/>
          <w:lang w:val="en-US"/>
        </w:rPr>
        <w:tab/>
      </w:r>
      <w:r w:rsidR="004C6C56" w:rsidRPr="00EF77BE">
        <w:rPr>
          <w:noProof w:val="0"/>
          <w:shd w:val="clear" w:color="auto" w:fill="FFFFFF"/>
          <w:lang w:val="en-US"/>
        </w:rPr>
        <w:t>b)</w:t>
      </w:r>
      <w:r w:rsidR="00EF77BE">
        <w:rPr>
          <w:noProof w:val="0"/>
          <w:shd w:val="clear" w:color="auto" w:fill="FFFFFF"/>
          <w:lang w:val="en-US"/>
        </w:rPr>
        <w:t xml:space="preserve"> </w:t>
      </w:r>
      <w:proofErr w:type="gramStart"/>
      <w:r w:rsidR="00957978">
        <w:rPr>
          <w:noProof w:val="0"/>
          <w:shd w:val="clear" w:color="auto" w:fill="FFFFFF"/>
          <w:lang w:val="en-US"/>
        </w:rPr>
        <w:t>asigurarea</w:t>
      </w:r>
      <w:proofErr w:type="gramEnd"/>
      <w:r w:rsidR="00957978">
        <w:rPr>
          <w:noProof w:val="0"/>
          <w:shd w:val="clear" w:color="auto" w:fill="FFFFFF"/>
          <w:lang w:val="en-US"/>
        </w:rPr>
        <w:t xml:space="preserve"> efectuării operațiunilor stabilite conform graficelor, planurilor și programelor</w:t>
      </w:r>
      <w:r w:rsidR="00A67E64">
        <w:rPr>
          <w:noProof w:val="0"/>
          <w:shd w:val="clear" w:color="auto" w:fill="FFFFFF"/>
          <w:lang w:val="en-US"/>
        </w:rPr>
        <w:t>;</w:t>
      </w:r>
    </w:p>
    <w:p w:rsidR="00045B9B" w:rsidRPr="00EF77BE" w:rsidRDefault="006308C6" w:rsidP="00045B9B">
      <w:pPr>
        <w:jc w:val="both"/>
        <w:rPr>
          <w:noProof w:val="0"/>
          <w:lang w:val="en-US"/>
        </w:rPr>
      </w:pPr>
      <w:r>
        <w:rPr>
          <w:noProof w:val="0"/>
          <w:shd w:val="clear" w:color="auto" w:fill="FFFFFF"/>
          <w:lang w:val="en-US"/>
        </w:rPr>
        <w:tab/>
      </w:r>
      <w:r w:rsidR="004C6C56" w:rsidRPr="00EF77BE">
        <w:rPr>
          <w:noProof w:val="0"/>
          <w:shd w:val="clear" w:color="auto" w:fill="FFFFFF"/>
          <w:lang w:val="en-US"/>
        </w:rPr>
        <w:t>c)</w:t>
      </w:r>
      <w:r w:rsidR="00EF77BE">
        <w:rPr>
          <w:noProof w:val="0"/>
          <w:shd w:val="clear" w:color="auto" w:fill="FFFFFF"/>
          <w:lang w:val="en-US"/>
        </w:rPr>
        <w:t xml:space="preserve"> </w:t>
      </w:r>
      <w:proofErr w:type="gramStart"/>
      <w:r w:rsidR="004C6C56" w:rsidRPr="00EF77BE">
        <w:rPr>
          <w:noProof w:val="0"/>
          <w:shd w:val="clear" w:color="auto" w:fill="FFFFFF"/>
          <w:lang w:val="en-US"/>
        </w:rPr>
        <w:t>îndeplinirea</w:t>
      </w:r>
      <w:proofErr w:type="gramEnd"/>
      <w:r w:rsidR="004C6C56" w:rsidRPr="00EF77BE">
        <w:rPr>
          <w:noProof w:val="0"/>
          <w:shd w:val="clear" w:color="auto" w:fill="FFFFFF"/>
          <w:lang w:val="en-US"/>
        </w:rPr>
        <w:t xml:space="preserve"> prevederilor din contract cu privire la calitatea serviciilor efectuate;</w:t>
      </w:r>
    </w:p>
    <w:p w:rsidR="00045B9B" w:rsidRPr="00EF77BE" w:rsidRDefault="006308C6" w:rsidP="00F21171">
      <w:pPr>
        <w:jc w:val="both"/>
        <w:rPr>
          <w:noProof w:val="0"/>
          <w:lang w:val="en-US"/>
        </w:rPr>
      </w:pPr>
      <w:r>
        <w:rPr>
          <w:noProof w:val="0"/>
          <w:shd w:val="clear" w:color="auto" w:fill="FFFFFF"/>
          <w:lang w:val="en-US"/>
        </w:rPr>
        <w:tab/>
      </w:r>
      <w:r w:rsidR="004C6C56" w:rsidRPr="00EF77BE">
        <w:rPr>
          <w:noProof w:val="0"/>
          <w:shd w:val="clear" w:color="auto" w:fill="FFFFFF"/>
          <w:lang w:val="en-US"/>
        </w:rPr>
        <w:t>d)</w:t>
      </w:r>
      <w:r w:rsidR="00EF77BE">
        <w:rPr>
          <w:noProof w:val="0"/>
          <w:shd w:val="clear" w:color="auto" w:fill="FFFFFF"/>
          <w:lang w:val="en-US"/>
        </w:rPr>
        <w:t xml:space="preserve"> </w:t>
      </w:r>
      <w:proofErr w:type="gramStart"/>
      <w:r w:rsidR="004C6C56" w:rsidRPr="00EF77BE">
        <w:rPr>
          <w:noProof w:val="0"/>
          <w:shd w:val="clear" w:color="auto" w:fill="FFFFFF"/>
          <w:lang w:val="en-US"/>
        </w:rPr>
        <w:t>menţinerea</w:t>
      </w:r>
      <w:proofErr w:type="gramEnd"/>
      <w:r w:rsidR="004C6C56" w:rsidRPr="00EF77BE">
        <w:rPr>
          <w:noProof w:val="0"/>
          <w:shd w:val="clear" w:color="auto" w:fill="FFFFFF"/>
          <w:lang w:val="en-US"/>
        </w:rPr>
        <w:t xml:space="preserve"> unor relaţii echitabile între operator şi </w:t>
      </w:r>
      <w:r w:rsidR="00A67E64">
        <w:rPr>
          <w:noProof w:val="0"/>
          <w:shd w:val="clear" w:color="auto" w:fill="FFFFFF"/>
          <w:lang w:val="en-US"/>
        </w:rPr>
        <w:t>beneficiar</w:t>
      </w:r>
      <w:r w:rsidR="004C6C56" w:rsidRPr="00EF77BE">
        <w:rPr>
          <w:noProof w:val="0"/>
          <w:shd w:val="clear" w:color="auto" w:fill="FFFFFF"/>
          <w:lang w:val="en-US"/>
        </w:rPr>
        <w:t xml:space="preserve"> prin rezolvarea rapidă şi obiectivă a problemelor, cu respectarea drepturilor şi obligaţiilor care revin fiecărei părţi;</w:t>
      </w:r>
    </w:p>
    <w:p w:rsidR="00045B9B" w:rsidRPr="00EF77BE" w:rsidRDefault="006308C6" w:rsidP="00045B9B">
      <w:pPr>
        <w:jc w:val="both"/>
        <w:rPr>
          <w:noProof w:val="0"/>
          <w:lang w:val="en-US"/>
        </w:rPr>
      </w:pPr>
      <w:r>
        <w:rPr>
          <w:noProof w:val="0"/>
          <w:shd w:val="clear" w:color="auto" w:fill="FFFFFF"/>
          <w:lang w:val="en-US"/>
        </w:rPr>
        <w:tab/>
      </w:r>
      <w:r w:rsidR="004C6C56" w:rsidRPr="00EF77BE">
        <w:rPr>
          <w:noProof w:val="0"/>
          <w:shd w:val="clear" w:color="auto" w:fill="FFFFFF"/>
          <w:lang w:val="en-US"/>
        </w:rPr>
        <w:t>e)</w:t>
      </w:r>
      <w:r w:rsidR="00EF77BE">
        <w:rPr>
          <w:noProof w:val="0"/>
          <w:shd w:val="clear" w:color="auto" w:fill="FFFFFF"/>
          <w:lang w:val="en-US"/>
        </w:rPr>
        <w:t xml:space="preserve"> </w:t>
      </w:r>
      <w:proofErr w:type="gramStart"/>
      <w:r w:rsidR="004C6C56" w:rsidRPr="00EF77BE">
        <w:rPr>
          <w:noProof w:val="0"/>
          <w:shd w:val="clear" w:color="auto" w:fill="FFFFFF"/>
          <w:lang w:val="en-US"/>
        </w:rPr>
        <w:t>soluţionarea</w:t>
      </w:r>
      <w:proofErr w:type="gramEnd"/>
      <w:r w:rsidR="004C6C56" w:rsidRPr="00EF77BE">
        <w:rPr>
          <w:noProof w:val="0"/>
          <w:shd w:val="clear" w:color="auto" w:fill="FFFFFF"/>
          <w:lang w:val="en-US"/>
        </w:rPr>
        <w:t xml:space="preserve"> în timp util a reclamaţiilor referitoare la </w:t>
      </w:r>
      <w:r w:rsidR="00957978">
        <w:rPr>
          <w:noProof w:val="0"/>
          <w:shd w:val="clear" w:color="auto" w:fill="FFFFFF"/>
          <w:lang w:val="en-US"/>
        </w:rPr>
        <w:t xml:space="preserve">activitățile </w:t>
      </w:r>
      <w:r w:rsidR="004C6C56" w:rsidRPr="00EF77BE">
        <w:rPr>
          <w:noProof w:val="0"/>
          <w:shd w:val="clear" w:color="auto" w:fill="FFFFFF"/>
          <w:lang w:val="en-US"/>
        </w:rPr>
        <w:t>de salubrizare</w:t>
      </w:r>
      <w:r w:rsidR="00957978">
        <w:rPr>
          <w:noProof w:val="0"/>
          <w:shd w:val="clear" w:color="auto" w:fill="FFFFFF"/>
          <w:lang w:val="en-US"/>
        </w:rPr>
        <w:t xml:space="preserve"> efectuate</w:t>
      </w:r>
      <w:r w:rsidR="004C6C56" w:rsidRPr="00EF77BE">
        <w:rPr>
          <w:noProof w:val="0"/>
          <w:shd w:val="clear" w:color="auto" w:fill="FFFFFF"/>
          <w:lang w:val="en-US"/>
        </w:rPr>
        <w:t>;</w:t>
      </w:r>
    </w:p>
    <w:p w:rsidR="00045B9B" w:rsidRPr="000E28E8" w:rsidRDefault="006308C6" w:rsidP="00F21171">
      <w:pPr>
        <w:jc w:val="both"/>
        <w:rPr>
          <w:noProof w:val="0"/>
          <w:color w:val="FF0000"/>
          <w:lang w:val="en-US"/>
        </w:rPr>
      </w:pPr>
      <w:r>
        <w:rPr>
          <w:noProof w:val="0"/>
          <w:shd w:val="clear" w:color="auto" w:fill="FFFFFF"/>
          <w:lang w:val="en-US"/>
        </w:rPr>
        <w:tab/>
      </w:r>
      <w:r w:rsidR="004C6C56" w:rsidRPr="00EF77BE">
        <w:rPr>
          <w:noProof w:val="0"/>
          <w:shd w:val="clear" w:color="auto" w:fill="FFFFFF"/>
          <w:lang w:val="en-US"/>
        </w:rPr>
        <w:t>f)</w:t>
      </w:r>
      <w:r w:rsidR="00EF77BE">
        <w:rPr>
          <w:noProof w:val="0"/>
          <w:shd w:val="clear" w:color="auto" w:fill="FFFFFF"/>
          <w:lang w:val="en-US"/>
        </w:rPr>
        <w:t xml:space="preserve"> </w:t>
      </w:r>
      <w:r w:rsidR="004C6C56" w:rsidRPr="00EF77BE">
        <w:rPr>
          <w:noProof w:val="0"/>
          <w:shd w:val="clear" w:color="auto" w:fill="FFFFFF"/>
          <w:lang w:val="en-US"/>
        </w:rPr>
        <w:t xml:space="preserve">prestarea </w:t>
      </w:r>
      <w:r w:rsidR="00957978">
        <w:rPr>
          <w:noProof w:val="0"/>
          <w:shd w:val="clear" w:color="auto" w:fill="FFFFFF"/>
          <w:lang w:val="en-US"/>
        </w:rPr>
        <w:t xml:space="preserve">activităților de salubrizare </w:t>
      </w:r>
      <w:r w:rsidR="000E28E8">
        <w:rPr>
          <w:noProof w:val="0"/>
          <w:shd w:val="clear" w:color="auto" w:fill="FFFFFF"/>
          <w:lang w:val="en-US"/>
        </w:rPr>
        <w:t xml:space="preserve">în cantitățile contractate </w:t>
      </w:r>
    </w:p>
    <w:p w:rsidR="00045B9B" w:rsidRPr="00EF77BE" w:rsidRDefault="004C6C56" w:rsidP="006308C6">
      <w:pPr>
        <w:ind w:firstLine="720"/>
        <w:jc w:val="both"/>
        <w:rPr>
          <w:noProof w:val="0"/>
          <w:lang w:val="en-US"/>
        </w:rPr>
      </w:pPr>
      <w:r w:rsidRPr="00EF77BE">
        <w:rPr>
          <w:noProof w:val="0"/>
          <w:shd w:val="clear" w:color="auto" w:fill="FFFFFF"/>
          <w:lang w:val="en-US"/>
        </w:rPr>
        <w:t>g)</w:t>
      </w:r>
      <w:r w:rsidR="00EF77BE">
        <w:rPr>
          <w:noProof w:val="0"/>
          <w:shd w:val="clear" w:color="auto" w:fill="FFFFFF"/>
          <w:lang w:val="en-US"/>
        </w:rPr>
        <w:t xml:space="preserve"> </w:t>
      </w:r>
      <w:proofErr w:type="gramStart"/>
      <w:r w:rsidRPr="00EF77BE">
        <w:rPr>
          <w:noProof w:val="0"/>
          <w:shd w:val="clear" w:color="auto" w:fill="FFFFFF"/>
          <w:lang w:val="en-US"/>
        </w:rPr>
        <w:t>prestarea</w:t>
      </w:r>
      <w:proofErr w:type="gramEnd"/>
      <w:r w:rsidRPr="00EF77BE">
        <w:rPr>
          <w:noProof w:val="0"/>
          <w:shd w:val="clear" w:color="auto" w:fill="FFFFFF"/>
          <w:lang w:val="en-US"/>
        </w:rPr>
        <w:t xml:space="preserve"> de servicii conexe serviciului de salubrizare - informare, consultanţă;</w:t>
      </w:r>
    </w:p>
    <w:p w:rsidR="008B2826" w:rsidRPr="008B2826" w:rsidRDefault="008B2826" w:rsidP="004C6C56">
      <w:pPr>
        <w:jc w:val="both"/>
        <w:rPr>
          <w:noProof w:val="0"/>
          <w:color w:val="FF0000"/>
          <w:lang w:val="en-US"/>
        </w:rPr>
      </w:pPr>
    </w:p>
    <w:p w:rsidR="00045B9B" w:rsidRPr="00356892" w:rsidRDefault="004C6C56" w:rsidP="00045B9B">
      <w:pPr>
        <w:jc w:val="both"/>
        <w:rPr>
          <w:b/>
          <w:bCs/>
          <w:noProof w:val="0"/>
          <w:shd w:val="clear" w:color="auto" w:fill="FFFFFF"/>
          <w:lang w:val="en-US"/>
        </w:rPr>
      </w:pPr>
      <w:r w:rsidRPr="00356892">
        <w:rPr>
          <w:b/>
          <w:bCs/>
          <w:noProof w:val="0"/>
          <w:shd w:val="clear" w:color="auto" w:fill="FFFFFF"/>
          <w:lang w:val="en-US"/>
        </w:rPr>
        <w:t>A</w:t>
      </w:r>
      <w:r w:rsidR="00734011">
        <w:rPr>
          <w:b/>
          <w:bCs/>
          <w:noProof w:val="0"/>
          <w:shd w:val="clear" w:color="auto" w:fill="FFFFFF"/>
          <w:lang w:val="en-US"/>
        </w:rPr>
        <w:t>rt</w:t>
      </w:r>
      <w:r w:rsidR="00EF4BC8" w:rsidRPr="00356892">
        <w:rPr>
          <w:b/>
          <w:bCs/>
          <w:noProof w:val="0"/>
          <w:shd w:val="clear" w:color="auto" w:fill="FFFFFF"/>
          <w:lang w:val="en-US"/>
        </w:rPr>
        <w:t>.</w:t>
      </w:r>
      <w:r w:rsidRPr="00356892">
        <w:rPr>
          <w:b/>
          <w:bCs/>
          <w:noProof w:val="0"/>
          <w:shd w:val="clear" w:color="auto" w:fill="FFFFFF"/>
          <w:lang w:val="en-US"/>
        </w:rPr>
        <w:t xml:space="preserve"> </w:t>
      </w:r>
      <w:r w:rsidR="006308C6">
        <w:rPr>
          <w:b/>
          <w:bCs/>
          <w:noProof w:val="0"/>
          <w:shd w:val="clear" w:color="auto" w:fill="FFFFFF"/>
          <w:lang w:val="en-US"/>
        </w:rPr>
        <w:t>90</w:t>
      </w:r>
    </w:p>
    <w:p w:rsidR="00045B9B" w:rsidRPr="00356892" w:rsidRDefault="004C6C56" w:rsidP="00C612C3">
      <w:pPr>
        <w:jc w:val="both"/>
        <w:rPr>
          <w:b/>
          <w:bCs/>
          <w:noProof w:val="0"/>
          <w:shd w:val="clear" w:color="auto" w:fill="FFFFFF"/>
          <w:lang w:val="en-US"/>
        </w:rPr>
      </w:pPr>
      <w:r w:rsidRPr="00356892">
        <w:rPr>
          <w:noProof w:val="0"/>
          <w:shd w:val="clear" w:color="auto" w:fill="FFFFFF"/>
          <w:lang w:val="en-US"/>
        </w:rPr>
        <w:t>În vederea urmăririi respectării indicatorilor de performanţă, operatorul de salubrizare trebuie să asigure:</w:t>
      </w:r>
    </w:p>
    <w:p w:rsidR="00045B9B" w:rsidRPr="00356892" w:rsidRDefault="006308C6" w:rsidP="00C612C3">
      <w:pPr>
        <w:jc w:val="both"/>
        <w:rPr>
          <w:b/>
          <w:bCs/>
          <w:noProof w:val="0"/>
          <w:shd w:val="clear" w:color="auto" w:fill="FFFFFF"/>
          <w:lang w:val="en-US"/>
        </w:rPr>
      </w:pPr>
      <w:r>
        <w:rPr>
          <w:noProof w:val="0"/>
          <w:shd w:val="clear" w:color="auto" w:fill="FFFFFF"/>
          <w:lang w:val="en-US"/>
        </w:rPr>
        <w:tab/>
      </w:r>
      <w:r w:rsidR="004C6C56" w:rsidRPr="00356892">
        <w:rPr>
          <w:noProof w:val="0"/>
          <w:shd w:val="clear" w:color="auto" w:fill="FFFFFF"/>
          <w:lang w:val="en-US"/>
        </w:rPr>
        <w:t>a)</w:t>
      </w:r>
      <w:r w:rsidR="00356892">
        <w:rPr>
          <w:noProof w:val="0"/>
          <w:shd w:val="clear" w:color="auto" w:fill="FFFFFF"/>
          <w:lang w:val="en-US"/>
        </w:rPr>
        <w:t xml:space="preserve"> </w:t>
      </w:r>
      <w:proofErr w:type="gramStart"/>
      <w:r w:rsidR="004C6C56" w:rsidRPr="00356892">
        <w:rPr>
          <w:noProof w:val="0"/>
          <w:shd w:val="clear" w:color="auto" w:fill="FFFFFF"/>
          <w:lang w:val="en-US"/>
        </w:rPr>
        <w:t>gestiunea</w:t>
      </w:r>
      <w:proofErr w:type="gramEnd"/>
      <w:r w:rsidR="004C6C56" w:rsidRPr="00356892">
        <w:rPr>
          <w:noProof w:val="0"/>
          <w:shd w:val="clear" w:color="auto" w:fill="FFFFFF"/>
          <w:lang w:val="en-US"/>
        </w:rPr>
        <w:t xml:space="preserve"> serviciului de salubrizare</w:t>
      </w:r>
      <w:r w:rsidR="00F21171">
        <w:rPr>
          <w:noProof w:val="0"/>
          <w:shd w:val="clear" w:color="auto" w:fill="FFFFFF"/>
          <w:lang w:val="en-US"/>
        </w:rPr>
        <w:t>,</w:t>
      </w:r>
      <w:r w:rsidR="004C6C56" w:rsidRPr="00356892">
        <w:rPr>
          <w:noProof w:val="0"/>
          <w:shd w:val="clear" w:color="auto" w:fill="FFFFFF"/>
          <w:lang w:val="en-US"/>
        </w:rPr>
        <w:t xml:space="preserve"> conform prevederilor contractuale;</w:t>
      </w:r>
    </w:p>
    <w:p w:rsidR="00045B9B" w:rsidRPr="00356892" w:rsidRDefault="006308C6" w:rsidP="00C612C3">
      <w:pPr>
        <w:jc w:val="both"/>
        <w:rPr>
          <w:b/>
          <w:bCs/>
          <w:noProof w:val="0"/>
          <w:shd w:val="clear" w:color="auto" w:fill="FFFFFF"/>
          <w:lang w:val="en-US"/>
        </w:rPr>
      </w:pPr>
      <w:r>
        <w:rPr>
          <w:noProof w:val="0"/>
          <w:shd w:val="clear" w:color="auto" w:fill="FFFFFF"/>
          <w:lang w:val="en-US"/>
        </w:rPr>
        <w:tab/>
      </w:r>
      <w:r w:rsidR="004C6C56" w:rsidRPr="00356892">
        <w:rPr>
          <w:noProof w:val="0"/>
          <w:shd w:val="clear" w:color="auto" w:fill="FFFFFF"/>
          <w:lang w:val="en-US"/>
        </w:rPr>
        <w:t>b)</w:t>
      </w:r>
      <w:r w:rsidR="00356892">
        <w:rPr>
          <w:noProof w:val="0"/>
          <w:shd w:val="clear" w:color="auto" w:fill="FFFFFF"/>
          <w:lang w:val="en-US"/>
        </w:rPr>
        <w:t xml:space="preserve"> </w:t>
      </w:r>
      <w:proofErr w:type="gramStart"/>
      <w:r w:rsidR="004C6C56" w:rsidRPr="00356892">
        <w:rPr>
          <w:noProof w:val="0"/>
          <w:shd w:val="clear" w:color="auto" w:fill="FFFFFF"/>
          <w:lang w:val="en-US"/>
        </w:rPr>
        <w:t>gradul</w:t>
      </w:r>
      <w:proofErr w:type="gramEnd"/>
      <w:r w:rsidR="004C6C56" w:rsidRPr="00356892">
        <w:rPr>
          <w:noProof w:val="0"/>
          <w:shd w:val="clear" w:color="auto" w:fill="FFFFFF"/>
          <w:lang w:val="en-US"/>
        </w:rPr>
        <w:t xml:space="preserve"> asigurării colectării separate a deşeurilor</w:t>
      </w:r>
      <w:r w:rsidR="00F21171">
        <w:rPr>
          <w:noProof w:val="0"/>
          <w:shd w:val="clear" w:color="auto" w:fill="FFFFFF"/>
          <w:lang w:val="en-US"/>
        </w:rPr>
        <w:t xml:space="preserve"> rezultate din activitățile prestate</w:t>
      </w:r>
      <w:r w:rsidR="004C6C56" w:rsidRPr="00356892">
        <w:rPr>
          <w:noProof w:val="0"/>
          <w:shd w:val="clear" w:color="auto" w:fill="FFFFFF"/>
          <w:lang w:val="en-US"/>
        </w:rPr>
        <w:t>;</w:t>
      </w:r>
    </w:p>
    <w:p w:rsidR="00045B9B" w:rsidRPr="00356892" w:rsidRDefault="006308C6" w:rsidP="00C612C3">
      <w:pPr>
        <w:jc w:val="both"/>
        <w:rPr>
          <w:b/>
          <w:bCs/>
          <w:noProof w:val="0"/>
          <w:shd w:val="clear" w:color="auto" w:fill="FFFFFF"/>
          <w:lang w:val="en-US"/>
        </w:rPr>
      </w:pPr>
      <w:r>
        <w:rPr>
          <w:noProof w:val="0"/>
          <w:shd w:val="clear" w:color="auto" w:fill="FFFFFF"/>
          <w:lang w:val="en-US"/>
        </w:rPr>
        <w:tab/>
      </w:r>
      <w:r w:rsidR="004C6C56" w:rsidRPr="00356892">
        <w:rPr>
          <w:noProof w:val="0"/>
          <w:shd w:val="clear" w:color="auto" w:fill="FFFFFF"/>
          <w:lang w:val="en-US"/>
        </w:rPr>
        <w:t>c)</w:t>
      </w:r>
      <w:r w:rsidR="00356892">
        <w:rPr>
          <w:noProof w:val="0"/>
          <w:shd w:val="clear" w:color="auto" w:fill="FFFFFF"/>
          <w:lang w:val="en-US"/>
        </w:rPr>
        <w:t xml:space="preserve"> </w:t>
      </w:r>
      <w:proofErr w:type="gramStart"/>
      <w:r w:rsidR="004C6C56" w:rsidRPr="00356892">
        <w:rPr>
          <w:noProof w:val="0"/>
          <w:shd w:val="clear" w:color="auto" w:fill="FFFFFF"/>
          <w:lang w:val="en-US"/>
        </w:rPr>
        <w:t>gradul</w:t>
      </w:r>
      <w:proofErr w:type="gramEnd"/>
      <w:r w:rsidR="004C6C56" w:rsidRPr="00356892">
        <w:rPr>
          <w:noProof w:val="0"/>
          <w:shd w:val="clear" w:color="auto" w:fill="FFFFFF"/>
          <w:lang w:val="en-US"/>
        </w:rPr>
        <w:t xml:space="preserve"> asigurării cu recipiente de colectare a producătorilor de deşeuri;</w:t>
      </w:r>
    </w:p>
    <w:p w:rsidR="004C6C56" w:rsidRPr="00356892" w:rsidRDefault="006308C6" w:rsidP="00C612C3">
      <w:pPr>
        <w:jc w:val="both"/>
        <w:rPr>
          <w:b/>
          <w:bCs/>
          <w:noProof w:val="0"/>
          <w:shd w:val="clear" w:color="auto" w:fill="FFFFFF"/>
          <w:lang w:val="en-US"/>
        </w:rPr>
      </w:pPr>
      <w:r>
        <w:rPr>
          <w:noProof w:val="0"/>
          <w:shd w:val="clear" w:color="auto" w:fill="FFFFFF"/>
          <w:lang w:val="en-US"/>
        </w:rPr>
        <w:tab/>
        <w:t>d</w:t>
      </w:r>
      <w:r w:rsidR="004C6C56" w:rsidRPr="00356892">
        <w:rPr>
          <w:noProof w:val="0"/>
          <w:shd w:val="clear" w:color="auto" w:fill="FFFFFF"/>
          <w:lang w:val="en-US"/>
        </w:rPr>
        <w:t>)</w:t>
      </w:r>
      <w:r w:rsidR="00356892">
        <w:rPr>
          <w:noProof w:val="0"/>
          <w:shd w:val="clear" w:color="auto" w:fill="FFFFFF"/>
          <w:lang w:val="en-US"/>
        </w:rPr>
        <w:t xml:space="preserve"> </w:t>
      </w:r>
      <w:proofErr w:type="gramStart"/>
      <w:r w:rsidR="00A67E64">
        <w:rPr>
          <w:noProof w:val="0"/>
          <w:shd w:val="clear" w:color="auto" w:fill="FFFFFF"/>
          <w:lang w:val="en-US"/>
        </w:rPr>
        <w:t>înregistrarea</w:t>
      </w:r>
      <w:proofErr w:type="gramEnd"/>
      <w:r w:rsidR="00A67E64">
        <w:rPr>
          <w:noProof w:val="0"/>
          <w:shd w:val="clear" w:color="auto" w:fill="FFFFFF"/>
          <w:lang w:val="en-US"/>
        </w:rPr>
        <w:t xml:space="preserve"> reclamaţiilor,</w:t>
      </w:r>
      <w:r w:rsidR="004C6C56" w:rsidRPr="00356892">
        <w:rPr>
          <w:noProof w:val="0"/>
          <w:shd w:val="clear" w:color="auto" w:fill="FFFFFF"/>
          <w:lang w:val="en-US"/>
        </w:rPr>
        <w:t xml:space="preserve"> sesizărilor şi modul de soluţionare a acestora.</w:t>
      </w:r>
    </w:p>
    <w:p w:rsidR="00EF4BC8" w:rsidRPr="00356892" w:rsidRDefault="00EF4BC8" w:rsidP="00C612C3">
      <w:pPr>
        <w:jc w:val="both"/>
        <w:rPr>
          <w:b/>
          <w:bCs/>
          <w:noProof w:val="0"/>
          <w:shd w:val="clear" w:color="auto" w:fill="FFFFFF"/>
          <w:lang w:val="en-US"/>
        </w:rPr>
      </w:pPr>
    </w:p>
    <w:p w:rsidR="00045B9B" w:rsidRPr="00356892" w:rsidRDefault="004C6C56" w:rsidP="00045B9B">
      <w:pPr>
        <w:jc w:val="both"/>
        <w:rPr>
          <w:b/>
          <w:bCs/>
          <w:noProof w:val="0"/>
          <w:shd w:val="clear" w:color="auto" w:fill="FFFFFF"/>
          <w:lang w:val="en-US"/>
        </w:rPr>
      </w:pPr>
      <w:r w:rsidRPr="00356892">
        <w:rPr>
          <w:b/>
          <w:bCs/>
          <w:noProof w:val="0"/>
          <w:shd w:val="clear" w:color="auto" w:fill="FFFFFF"/>
          <w:lang w:val="en-US"/>
        </w:rPr>
        <w:t>A</w:t>
      </w:r>
      <w:r w:rsidR="00734011">
        <w:rPr>
          <w:b/>
          <w:bCs/>
          <w:noProof w:val="0"/>
          <w:shd w:val="clear" w:color="auto" w:fill="FFFFFF"/>
          <w:lang w:val="en-US"/>
        </w:rPr>
        <w:t>rt</w:t>
      </w:r>
      <w:r w:rsidR="00EF4BC8" w:rsidRPr="00356892">
        <w:rPr>
          <w:b/>
          <w:bCs/>
          <w:noProof w:val="0"/>
          <w:shd w:val="clear" w:color="auto" w:fill="FFFFFF"/>
          <w:lang w:val="en-US"/>
        </w:rPr>
        <w:t>.</w:t>
      </w:r>
      <w:r w:rsidRPr="00356892">
        <w:rPr>
          <w:b/>
          <w:bCs/>
          <w:noProof w:val="0"/>
          <w:shd w:val="clear" w:color="auto" w:fill="FFFFFF"/>
          <w:lang w:val="en-US"/>
        </w:rPr>
        <w:t xml:space="preserve"> </w:t>
      </w:r>
      <w:r w:rsidR="006308C6">
        <w:rPr>
          <w:b/>
          <w:bCs/>
          <w:noProof w:val="0"/>
          <w:shd w:val="clear" w:color="auto" w:fill="FFFFFF"/>
          <w:lang w:val="en-US"/>
        </w:rPr>
        <w:t>91</w:t>
      </w:r>
    </w:p>
    <w:p w:rsidR="00045B9B" w:rsidRPr="00356892" w:rsidRDefault="004C6C56" w:rsidP="00C612C3">
      <w:pPr>
        <w:jc w:val="both"/>
        <w:rPr>
          <w:b/>
          <w:bCs/>
          <w:noProof w:val="0"/>
          <w:shd w:val="clear" w:color="auto" w:fill="FFFFFF"/>
          <w:lang w:val="en-US"/>
        </w:rPr>
      </w:pPr>
      <w:r w:rsidRPr="00356892">
        <w:rPr>
          <w:noProof w:val="0"/>
          <w:shd w:val="clear" w:color="auto" w:fill="FFFFFF"/>
          <w:lang w:val="en-US"/>
        </w:rPr>
        <w:t>În conformitate cu competenţele şi atribuţiile legale ce le revin, autorităţile administraţiei publice centrale şi locale, precum şi A.N.R.S.C. au acces neîngrădit la informaţii necesare stabilirii:</w:t>
      </w:r>
    </w:p>
    <w:p w:rsidR="00045B9B" w:rsidRPr="00356892" w:rsidRDefault="006308C6" w:rsidP="006308C6">
      <w:pPr>
        <w:jc w:val="both"/>
        <w:rPr>
          <w:b/>
          <w:bCs/>
          <w:noProof w:val="0"/>
          <w:shd w:val="clear" w:color="auto" w:fill="FFFFFF"/>
          <w:lang w:val="en-US"/>
        </w:rPr>
      </w:pPr>
      <w:r>
        <w:rPr>
          <w:noProof w:val="0"/>
          <w:shd w:val="clear" w:color="auto" w:fill="FFFFFF"/>
          <w:lang w:val="en-US"/>
        </w:rPr>
        <w:tab/>
      </w:r>
      <w:r w:rsidR="004C6C56" w:rsidRPr="00356892">
        <w:rPr>
          <w:noProof w:val="0"/>
          <w:shd w:val="clear" w:color="auto" w:fill="FFFFFF"/>
          <w:lang w:val="en-US"/>
        </w:rPr>
        <w:t>a)</w:t>
      </w:r>
      <w:r w:rsidR="00356892" w:rsidRPr="00356892">
        <w:rPr>
          <w:noProof w:val="0"/>
          <w:shd w:val="clear" w:color="auto" w:fill="FFFFFF"/>
          <w:lang w:val="en-US"/>
        </w:rPr>
        <w:t xml:space="preserve"> </w:t>
      </w:r>
      <w:proofErr w:type="gramStart"/>
      <w:r w:rsidR="004C6C56" w:rsidRPr="00356892">
        <w:rPr>
          <w:noProof w:val="0"/>
          <w:shd w:val="clear" w:color="auto" w:fill="FFFFFF"/>
          <w:lang w:val="en-US"/>
        </w:rPr>
        <w:t>modului</w:t>
      </w:r>
      <w:proofErr w:type="gramEnd"/>
      <w:r w:rsidR="004C6C56" w:rsidRPr="00356892">
        <w:rPr>
          <w:noProof w:val="0"/>
          <w:shd w:val="clear" w:color="auto" w:fill="FFFFFF"/>
          <w:lang w:val="en-US"/>
        </w:rPr>
        <w:t xml:space="preserve"> de aplicare a legislaţiei ş</w:t>
      </w:r>
      <w:r w:rsidR="00834588">
        <w:rPr>
          <w:noProof w:val="0"/>
          <w:shd w:val="clear" w:color="auto" w:fill="FFFFFF"/>
          <w:lang w:val="en-US"/>
        </w:rPr>
        <w:t>i a normelor emise de A.N.R.S.C</w:t>
      </w:r>
      <w:r>
        <w:rPr>
          <w:noProof w:val="0"/>
          <w:shd w:val="clear" w:color="auto" w:fill="FFFFFF"/>
          <w:lang w:val="en-US"/>
        </w:rPr>
        <w:t>.</w:t>
      </w:r>
      <w:r w:rsidR="004C6C56" w:rsidRPr="00356892">
        <w:rPr>
          <w:noProof w:val="0"/>
          <w:shd w:val="clear" w:color="auto" w:fill="FFFFFF"/>
          <w:lang w:val="en-US"/>
        </w:rPr>
        <w:t>;</w:t>
      </w:r>
    </w:p>
    <w:p w:rsidR="00045B9B" w:rsidRPr="00356892" w:rsidRDefault="006308C6" w:rsidP="006308C6">
      <w:pPr>
        <w:jc w:val="both"/>
        <w:rPr>
          <w:b/>
          <w:bCs/>
          <w:noProof w:val="0"/>
          <w:shd w:val="clear" w:color="auto" w:fill="FFFFFF"/>
          <w:lang w:val="en-US"/>
        </w:rPr>
      </w:pPr>
      <w:r>
        <w:rPr>
          <w:noProof w:val="0"/>
          <w:shd w:val="clear" w:color="auto" w:fill="FFFFFF"/>
          <w:lang w:val="en-US"/>
        </w:rPr>
        <w:tab/>
      </w:r>
      <w:r w:rsidR="004C6C56" w:rsidRPr="00356892">
        <w:rPr>
          <w:noProof w:val="0"/>
          <w:shd w:val="clear" w:color="auto" w:fill="FFFFFF"/>
          <w:lang w:val="en-US"/>
        </w:rPr>
        <w:t>b)</w:t>
      </w:r>
      <w:r w:rsidR="00356892" w:rsidRPr="00356892">
        <w:rPr>
          <w:noProof w:val="0"/>
          <w:shd w:val="clear" w:color="auto" w:fill="FFFFFF"/>
          <w:lang w:val="en-US"/>
        </w:rPr>
        <w:t xml:space="preserve"> </w:t>
      </w:r>
      <w:proofErr w:type="gramStart"/>
      <w:r w:rsidR="004C6C56" w:rsidRPr="00356892">
        <w:rPr>
          <w:noProof w:val="0"/>
          <w:shd w:val="clear" w:color="auto" w:fill="FFFFFF"/>
          <w:lang w:val="en-US"/>
        </w:rPr>
        <w:t>modului</w:t>
      </w:r>
      <w:proofErr w:type="gramEnd"/>
      <w:r w:rsidR="004C6C56" w:rsidRPr="00356892">
        <w:rPr>
          <w:noProof w:val="0"/>
          <w:shd w:val="clear" w:color="auto" w:fill="FFFFFF"/>
          <w:lang w:val="en-US"/>
        </w:rPr>
        <w:t xml:space="preserve"> de respectare şi îndeplinire a obligaţiilor contractuale asumate;</w:t>
      </w:r>
    </w:p>
    <w:p w:rsidR="00045B9B" w:rsidRPr="00356892" w:rsidRDefault="006308C6" w:rsidP="006308C6">
      <w:pPr>
        <w:jc w:val="both"/>
        <w:rPr>
          <w:b/>
          <w:bCs/>
          <w:noProof w:val="0"/>
          <w:shd w:val="clear" w:color="auto" w:fill="FFFFFF"/>
          <w:lang w:val="en-US"/>
        </w:rPr>
      </w:pPr>
      <w:r>
        <w:rPr>
          <w:noProof w:val="0"/>
          <w:shd w:val="clear" w:color="auto" w:fill="FFFFFF"/>
          <w:lang w:val="en-US"/>
        </w:rPr>
        <w:tab/>
      </w:r>
      <w:r w:rsidR="004C6C56" w:rsidRPr="00356892">
        <w:rPr>
          <w:noProof w:val="0"/>
          <w:shd w:val="clear" w:color="auto" w:fill="FFFFFF"/>
          <w:lang w:val="en-US"/>
        </w:rPr>
        <w:t>c)</w:t>
      </w:r>
      <w:r w:rsidR="00356892" w:rsidRPr="00356892">
        <w:rPr>
          <w:noProof w:val="0"/>
          <w:shd w:val="clear" w:color="auto" w:fill="FFFFFF"/>
          <w:lang w:val="en-US"/>
        </w:rPr>
        <w:t xml:space="preserve"> </w:t>
      </w:r>
      <w:proofErr w:type="gramStart"/>
      <w:r w:rsidR="004C6C56" w:rsidRPr="00356892">
        <w:rPr>
          <w:noProof w:val="0"/>
          <w:shd w:val="clear" w:color="auto" w:fill="FFFFFF"/>
          <w:lang w:val="en-US"/>
        </w:rPr>
        <w:t>calităţii</w:t>
      </w:r>
      <w:proofErr w:type="gramEnd"/>
      <w:r w:rsidR="004C6C56" w:rsidRPr="00356892">
        <w:rPr>
          <w:noProof w:val="0"/>
          <w:shd w:val="clear" w:color="auto" w:fill="FFFFFF"/>
          <w:lang w:val="en-US"/>
        </w:rPr>
        <w:t xml:space="preserve"> şi eficienţei serviciilor prestate la nivelul indicatorilor de performanţă stabiliţi în contractele directe sau în contractele de delegare a gestiunii;</w:t>
      </w:r>
    </w:p>
    <w:p w:rsidR="00045B9B" w:rsidRPr="00356892" w:rsidRDefault="006308C6" w:rsidP="006308C6">
      <w:pPr>
        <w:jc w:val="both"/>
        <w:rPr>
          <w:b/>
          <w:bCs/>
          <w:noProof w:val="0"/>
          <w:shd w:val="clear" w:color="auto" w:fill="FFFFFF"/>
          <w:lang w:val="en-US"/>
        </w:rPr>
      </w:pPr>
      <w:r>
        <w:rPr>
          <w:noProof w:val="0"/>
          <w:shd w:val="clear" w:color="auto" w:fill="FFFFFF"/>
          <w:lang w:val="en-US"/>
        </w:rPr>
        <w:tab/>
      </w:r>
      <w:r w:rsidR="004C6C56" w:rsidRPr="00356892">
        <w:rPr>
          <w:noProof w:val="0"/>
          <w:shd w:val="clear" w:color="auto" w:fill="FFFFFF"/>
          <w:lang w:val="en-US"/>
        </w:rPr>
        <w:t>d)</w:t>
      </w:r>
      <w:r w:rsidR="00356892" w:rsidRPr="00356892">
        <w:rPr>
          <w:noProof w:val="0"/>
          <w:shd w:val="clear" w:color="auto" w:fill="FFFFFF"/>
          <w:lang w:val="en-US"/>
        </w:rPr>
        <w:t xml:space="preserve"> </w:t>
      </w:r>
      <w:proofErr w:type="gramStart"/>
      <w:r w:rsidR="004C6C56" w:rsidRPr="00356892">
        <w:rPr>
          <w:noProof w:val="0"/>
          <w:shd w:val="clear" w:color="auto" w:fill="FFFFFF"/>
          <w:lang w:val="en-US"/>
        </w:rPr>
        <w:t>modului</w:t>
      </w:r>
      <w:proofErr w:type="gramEnd"/>
      <w:r w:rsidR="004C6C56" w:rsidRPr="00356892">
        <w:rPr>
          <w:noProof w:val="0"/>
          <w:shd w:val="clear" w:color="auto" w:fill="FFFFFF"/>
          <w:lang w:val="en-US"/>
        </w:rPr>
        <w:t xml:space="preserve"> de administrare, exploatare, conservare şi menţinere în funcţiune, dezvoltare şi/sau modernizare a sistemelor publice din infrastructura edilitar-urbană încredinţată prin contractul de delegare a gestiunii;</w:t>
      </w:r>
    </w:p>
    <w:p w:rsidR="00045B9B" w:rsidRPr="00356892" w:rsidRDefault="006308C6" w:rsidP="006308C6">
      <w:pPr>
        <w:jc w:val="both"/>
        <w:rPr>
          <w:b/>
          <w:bCs/>
          <w:noProof w:val="0"/>
          <w:shd w:val="clear" w:color="auto" w:fill="FFFFFF"/>
          <w:lang w:val="en-US"/>
        </w:rPr>
      </w:pPr>
      <w:r>
        <w:rPr>
          <w:noProof w:val="0"/>
          <w:shd w:val="clear" w:color="auto" w:fill="FFFFFF"/>
          <w:lang w:val="en-US"/>
        </w:rPr>
        <w:tab/>
      </w:r>
      <w:r w:rsidR="004C6C56" w:rsidRPr="00356892">
        <w:rPr>
          <w:noProof w:val="0"/>
          <w:shd w:val="clear" w:color="auto" w:fill="FFFFFF"/>
          <w:lang w:val="en-US"/>
        </w:rPr>
        <w:t>e)</w:t>
      </w:r>
      <w:r w:rsidR="00356892" w:rsidRPr="00356892">
        <w:rPr>
          <w:noProof w:val="0"/>
          <w:shd w:val="clear" w:color="auto" w:fill="FFFFFF"/>
          <w:lang w:val="en-US"/>
        </w:rPr>
        <w:t xml:space="preserve"> </w:t>
      </w:r>
      <w:proofErr w:type="gramStart"/>
      <w:r w:rsidR="004C6C56" w:rsidRPr="00356892">
        <w:rPr>
          <w:noProof w:val="0"/>
          <w:shd w:val="clear" w:color="auto" w:fill="FFFFFF"/>
          <w:lang w:val="en-US"/>
        </w:rPr>
        <w:t>modului</w:t>
      </w:r>
      <w:proofErr w:type="gramEnd"/>
      <w:r w:rsidR="004C6C56" w:rsidRPr="00356892">
        <w:rPr>
          <w:noProof w:val="0"/>
          <w:shd w:val="clear" w:color="auto" w:fill="FFFFFF"/>
          <w:lang w:val="en-US"/>
        </w:rPr>
        <w:t xml:space="preserve"> de formare şi stabilire a tarifelor pentru serviciul de salubrizare;</w:t>
      </w:r>
    </w:p>
    <w:p w:rsidR="004C6C56" w:rsidRDefault="006308C6" w:rsidP="006308C6">
      <w:pPr>
        <w:jc w:val="both"/>
        <w:rPr>
          <w:noProof w:val="0"/>
          <w:shd w:val="clear" w:color="auto" w:fill="FFFFFF"/>
          <w:lang w:val="en-US"/>
        </w:rPr>
      </w:pPr>
      <w:r>
        <w:rPr>
          <w:noProof w:val="0"/>
          <w:shd w:val="clear" w:color="auto" w:fill="FFFFFF"/>
          <w:lang w:val="en-US"/>
        </w:rPr>
        <w:tab/>
      </w:r>
      <w:r w:rsidR="004C6C56" w:rsidRPr="00356892">
        <w:rPr>
          <w:noProof w:val="0"/>
          <w:shd w:val="clear" w:color="auto" w:fill="FFFFFF"/>
          <w:lang w:val="en-US"/>
        </w:rPr>
        <w:t>f)</w:t>
      </w:r>
      <w:r w:rsidR="00356892" w:rsidRPr="00356892">
        <w:rPr>
          <w:noProof w:val="0"/>
          <w:shd w:val="clear" w:color="auto" w:fill="FFFFFF"/>
          <w:lang w:val="en-US"/>
        </w:rPr>
        <w:t xml:space="preserve"> </w:t>
      </w:r>
      <w:r w:rsidR="004C6C56" w:rsidRPr="00356892">
        <w:rPr>
          <w:noProof w:val="0"/>
          <w:shd w:val="clear" w:color="auto" w:fill="FFFFFF"/>
          <w:lang w:val="en-US"/>
        </w:rPr>
        <w:t>respectării parametrilor ceruţi prin prescripţiile tehnice şi prin norme metodologice.</w:t>
      </w:r>
    </w:p>
    <w:p w:rsidR="007B6B72" w:rsidRPr="00356892" w:rsidRDefault="007B6B72" w:rsidP="00C612C3">
      <w:pPr>
        <w:jc w:val="both"/>
        <w:rPr>
          <w:b/>
          <w:bCs/>
          <w:noProof w:val="0"/>
          <w:lang w:val="en-US"/>
        </w:rPr>
      </w:pPr>
    </w:p>
    <w:p w:rsidR="00D87A55" w:rsidRDefault="004C6C56" w:rsidP="00C76966">
      <w:pPr>
        <w:jc w:val="center"/>
        <w:rPr>
          <w:b/>
          <w:bCs/>
          <w:noProof w:val="0"/>
          <w:lang w:val="en-US"/>
        </w:rPr>
      </w:pPr>
      <w:r w:rsidRPr="004C6C56">
        <w:rPr>
          <w:b/>
          <w:bCs/>
          <w:noProof w:val="0"/>
          <w:lang w:val="en-US"/>
        </w:rPr>
        <w:t>Capitolul VI</w:t>
      </w:r>
    </w:p>
    <w:p w:rsidR="006308C6" w:rsidRDefault="006308C6" w:rsidP="00C76966">
      <w:pPr>
        <w:jc w:val="center"/>
        <w:rPr>
          <w:b/>
          <w:bCs/>
          <w:noProof w:val="0"/>
          <w:lang w:val="en-US"/>
        </w:rPr>
      </w:pPr>
    </w:p>
    <w:p w:rsidR="00C76966" w:rsidRDefault="00C76966" w:rsidP="00C76966">
      <w:pPr>
        <w:jc w:val="both"/>
        <w:rPr>
          <w:noProof w:val="0"/>
          <w:shd w:val="clear" w:color="auto" w:fill="FFFFFF"/>
          <w:lang w:val="en-US"/>
        </w:rPr>
      </w:pPr>
      <w:r w:rsidRPr="00C76966">
        <w:rPr>
          <w:b/>
          <w:noProof w:val="0"/>
          <w:shd w:val="clear" w:color="auto" w:fill="FFFFFF"/>
          <w:lang w:val="en-US"/>
        </w:rPr>
        <w:t>Art</w:t>
      </w:r>
      <w:r w:rsidR="00574333">
        <w:rPr>
          <w:b/>
          <w:noProof w:val="0"/>
          <w:shd w:val="clear" w:color="auto" w:fill="FFFFFF"/>
          <w:lang w:val="en-US"/>
        </w:rPr>
        <w:t>.</w:t>
      </w:r>
      <w:r w:rsidRPr="00C76966">
        <w:rPr>
          <w:b/>
          <w:noProof w:val="0"/>
          <w:shd w:val="clear" w:color="auto" w:fill="FFFFFF"/>
          <w:lang w:val="en-US"/>
        </w:rPr>
        <w:t xml:space="preserve"> 9</w:t>
      </w:r>
      <w:r w:rsidR="006308C6">
        <w:rPr>
          <w:b/>
          <w:noProof w:val="0"/>
          <w:shd w:val="clear" w:color="auto" w:fill="FFFFFF"/>
          <w:lang w:val="en-US"/>
        </w:rPr>
        <w:t>2</w:t>
      </w:r>
      <w:r>
        <w:rPr>
          <w:noProof w:val="0"/>
          <w:shd w:val="clear" w:color="auto" w:fill="FFFFFF"/>
          <w:lang w:val="en-US"/>
        </w:rPr>
        <w:t xml:space="preserve"> </w:t>
      </w:r>
    </w:p>
    <w:p w:rsidR="00C76966" w:rsidRDefault="00C76966" w:rsidP="00C76966">
      <w:pPr>
        <w:jc w:val="both"/>
        <w:rPr>
          <w:noProof w:val="0"/>
          <w:shd w:val="clear" w:color="auto" w:fill="FFFFFF"/>
          <w:lang w:val="en-US"/>
        </w:rPr>
      </w:pPr>
      <w:r>
        <w:rPr>
          <w:noProof w:val="0"/>
          <w:shd w:val="clear" w:color="auto" w:fill="FFFFFF"/>
          <w:lang w:val="en-US"/>
        </w:rPr>
        <w:t>(1) Încălcarea prevederilor prezentului regulament atrage răspunderea contravențională</w:t>
      </w:r>
      <w:r w:rsidR="001B0F5B">
        <w:rPr>
          <w:noProof w:val="0"/>
          <w:shd w:val="clear" w:color="auto" w:fill="FFFFFF"/>
          <w:lang w:val="en-US"/>
        </w:rPr>
        <w:t>, civilă sau penală, după caz.</w:t>
      </w:r>
    </w:p>
    <w:p w:rsidR="001B0F5B" w:rsidRPr="00356892" w:rsidRDefault="00C76966" w:rsidP="00C76966">
      <w:pPr>
        <w:jc w:val="both"/>
        <w:rPr>
          <w:noProof w:val="0"/>
          <w:shd w:val="clear" w:color="auto" w:fill="FFFFFF"/>
          <w:lang w:val="en-US"/>
        </w:rPr>
      </w:pPr>
      <w:r>
        <w:rPr>
          <w:noProof w:val="0"/>
          <w:shd w:val="clear" w:color="auto" w:fill="FFFFFF"/>
          <w:lang w:val="en-US"/>
        </w:rPr>
        <w:t xml:space="preserve">(2) </w:t>
      </w:r>
      <w:r w:rsidR="001B0F5B">
        <w:rPr>
          <w:noProof w:val="0"/>
          <w:shd w:val="clear" w:color="auto" w:fill="FFFFFF"/>
          <w:lang w:val="en-US"/>
        </w:rPr>
        <w:t>Constituie contravenție</w:t>
      </w:r>
      <w:r>
        <w:rPr>
          <w:noProof w:val="0"/>
          <w:shd w:val="clear" w:color="auto" w:fill="FFFFFF"/>
          <w:lang w:val="en-US"/>
        </w:rPr>
        <w:t xml:space="preserve"> și se sancționează cu amendă de la </w:t>
      </w:r>
      <w:r w:rsidR="002D7A25">
        <w:rPr>
          <w:noProof w:val="0"/>
          <w:shd w:val="clear" w:color="auto" w:fill="FFFFFF"/>
          <w:lang w:val="en-US"/>
        </w:rPr>
        <w:t xml:space="preserve">500 lei </w:t>
      </w:r>
      <w:r>
        <w:rPr>
          <w:noProof w:val="0"/>
          <w:shd w:val="clear" w:color="auto" w:fill="FFFFFF"/>
          <w:lang w:val="en-US"/>
        </w:rPr>
        <w:t xml:space="preserve">la </w:t>
      </w:r>
      <w:r w:rsidR="002D7A25">
        <w:rPr>
          <w:noProof w:val="0"/>
          <w:shd w:val="clear" w:color="auto" w:fill="FFFFFF"/>
          <w:lang w:val="en-US"/>
        </w:rPr>
        <w:t>1</w:t>
      </w:r>
      <w:r w:rsidR="00800B36">
        <w:rPr>
          <w:noProof w:val="0"/>
          <w:shd w:val="clear" w:color="auto" w:fill="FFFFFF"/>
          <w:lang w:val="en-US"/>
        </w:rPr>
        <w:t>.</w:t>
      </w:r>
      <w:r w:rsidR="002D7A25">
        <w:rPr>
          <w:noProof w:val="0"/>
          <w:shd w:val="clear" w:color="auto" w:fill="FFFFFF"/>
          <w:lang w:val="en-US"/>
        </w:rPr>
        <w:t>000 lei</w:t>
      </w:r>
      <w:r>
        <w:rPr>
          <w:noProof w:val="0"/>
          <w:shd w:val="clear" w:color="auto" w:fill="FFFFFF"/>
          <w:lang w:val="en-US"/>
        </w:rPr>
        <w:t xml:space="preserve"> </w:t>
      </w:r>
      <w:r w:rsidR="001B0F5B">
        <w:rPr>
          <w:noProof w:val="0"/>
          <w:shd w:val="clear" w:color="auto" w:fill="FFFFFF"/>
          <w:lang w:val="en-US"/>
        </w:rPr>
        <w:t>pentru pe</w:t>
      </w:r>
      <w:r w:rsidR="00800B36">
        <w:rPr>
          <w:noProof w:val="0"/>
          <w:shd w:val="clear" w:color="auto" w:fill="FFFFFF"/>
          <w:lang w:val="en-US"/>
        </w:rPr>
        <w:t>rs</w:t>
      </w:r>
      <w:r w:rsidR="001B0F5B">
        <w:rPr>
          <w:noProof w:val="0"/>
          <w:shd w:val="clear" w:color="auto" w:fill="FFFFFF"/>
          <w:lang w:val="en-US"/>
        </w:rPr>
        <w:t xml:space="preserve">oanele fizice și de la </w:t>
      </w:r>
      <w:r w:rsidR="002D7A25">
        <w:rPr>
          <w:noProof w:val="0"/>
          <w:shd w:val="clear" w:color="auto" w:fill="FFFFFF"/>
          <w:lang w:val="en-US"/>
        </w:rPr>
        <w:t>1</w:t>
      </w:r>
      <w:r w:rsidR="00800B36">
        <w:rPr>
          <w:noProof w:val="0"/>
          <w:shd w:val="clear" w:color="auto" w:fill="FFFFFF"/>
          <w:lang w:val="en-US"/>
        </w:rPr>
        <w:t>.</w:t>
      </w:r>
      <w:r w:rsidR="002D7A25">
        <w:rPr>
          <w:noProof w:val="0"/>
          <w:shd w:val="clear" w:color="auto" w:fill="FFFFFF"/>
          <w:lang w:val="en-US"/>
        </w:rPr>
        <w:t xml:space="preserve">500 lei </w:t>
      </w:r>
      <w:r w:rsidR="001B0F5B">
        <w:rPr>
          <w:noProof w:val="0"/>
          <w:shd w:val="clear" w:color="auto" w:fill="FFFFFF"/>
          <w:lang w:val="en-US"/>
        </w:rPr>
        <w:t>la</w:t>
      </w:r>
      <w:r w:rsidR="002D7A25">
        <w:rPr>
          <w:noProof w:val="0"/>
          <w:shd w:val="clear" w:color="auto" w:fill="FFFFFF"/>
          <w:lang w:val="en-US"/>
        </w:rPr>
        <w:t xml:space="preserve"> 2</w:t>
      </w:r>
      <w:r w:rsidR="00800B36">
        <w:rPr>
          <w:noProof w:val="0"/>
          <w:shd w:val="clear" w:color="auto" w:fill="FFFFFF"/>
          <w:lang w:val="en-US"/>
        </w:rPr>
        <w:t>.</w:t>
      </w:r>
      <w:r w:rsidR="002D7A25">
        <w:rPr>
          <w:noProof w:val="0"/>
          <w:shd w:val="clear" w:color="auto" w:fill="FFFFFF"/>
          <w:lang w:val="en-US"/>
        </w:rPr>
        <w:t xml:space="preserve">500 lei </w:t>
      </w:r>
      <w:r w:rsidR="001B0F5B">
        <w:rPr>
          <w:noProof w:val="0"/>
          <w:shd w:val="clear" w:color="auto" w:fill="FFFFFF"/>
          <w:lang w:val="en-US"/>
        </w:rPr>
        <w:t>pentru persoanele juridice</w:t>
      </w:r>
      <w:r w:rsidR="00800B36">
        <w:rPr>
          <w:noProof w:val="0"/>
          <w:shd w:val="clear" w:color="auto" w:fill="FFFFFF"/>
          <w:lang w:val="en-US"/>
        </w:rPr>
        <w:t>,</w:t>
      </w:r>
      <w:r w:rsidR="001B0F5B">
        <w:rPr>
          <w:noProof w:val="0"/>
          <w:shd w:val="clear" w:color="auto" w:fill="FFFFFF"/>
          <w:lang w:val="en-US"/>
        </w:rPr>
        <w:t xml:space="preserve"> </w:t>
      </w:r>
      <w:r>
        <w:rPr>
          <w:noProof w:val="0"/>
          <w:shd w:val="clear" w:color="auto" w:fill="FFFFFF"/>
          <w:lang w:val="en-US"/>
        </w:rPr>
        <w:t xml:space="preserve">nerespectarea prevederilor </w:t>
      </w:r>
      <w:r w:rsidR="00513727">
        <w:rPr>
          <w:noProof w:val="0"/>
          <w:shd w:val="clear" w:color="auto" w:fill="FFFFFF"/>
          <w:lang w:val="en-US"/>
        </w:rPr>
        <w:t xml:space="preserve">art. </w:t>
      </w:r>
      <w:proofErr w:type="gramStart"/>
      <w:r w:rsidR="00513727">
        <w:rPr>
          <w:noProof w:val="0"/>
          <w:shd w:val="clear" w:color="auto" w:fill="FFFFFF"/>
          <w:lang w:val="en-US"/>
        </w:rPr>
        <w:t>18, alin.</w:t>
      </w:r>
      <w:proofErr w:type="gramEnd"/>
      <w:r w:rsidR="00513727">
        <w:rPr>
          <w:noProof w:val="0"/>
          <w:shd w:val="clear" w:color="auto" w:fill="FFFFFF"/>
          <w:lang w:val="en-US"/>
        </w:rPr>
        <w:t xml:space="preserve"> (4), </w:t>
      </w:r>
      <w:r w:rsidR="002D7A25" w:rsidRPr="00781976">
        <w:rPr>
          <w:noProof w:val="0"/>
          <w:shd w:val="clear" w:color="auto" w:fill="FFFFFF"/>
          <w:lang w:val="en-US"/>
        </w:rPr>
        <w:t>art.</w:t>
      </w:r>
      <w:r w:rsidR="00800B36" w:rsidRPr="00781976">
        <w:rPr>
          <w:noProof w:val="0"/>
          <w:shd w:val="clear" w:color="auto" w:fill="FFFFFF"/>
          <w:lang w:val="en-US"/>
        </w:rPr>
        <w:t xml:space="preserve"> </w:t>
      </w:r>
      <w:r w:rsidR="002D7A25" w:rsidRPr="00781976">
        <w:rPr>
          <w:noProof w:val="0"/>
          <w:shd w:val="clear" w:color="auto" w:fill="FFFFFF"/>
          <w:lang w:val="en-US"/>
        </w:rPr>
        <w:t>22 alin.</w:t>
      </w:r>
      <w:r w:rsidR="00800B36" w:rsidRPr="00781976">
        <w:rPr>
          <w:noProof w:val="0"/>
          <w:shd w:val="clear" w:color="auto" w:fill="FFFFFF"/>
          <w:lang w:val="en-US"/>
        </w:rPr>
        <w:t xml:space="preserve"> </w:t>
      </w:r>
      <w:r w:rsidR="002D7A25" w:rsidRPr="00781976">
        <w:rPr>
          <w:noProof w:val="0"/>
          <w:shd w:val="clear" w:color="auto" w:fill="FFFFFF"/>
          <w:lang w:val="en-US"/>
        </w:rPr>
        <w:t>(5)</w:t>
      </w:r>
      <w:r w:rsidR="00800B36" w:rsidRPr="00781976">
        <w:rPr>
          <w:noProof w:val="0"/>
          <w:shd w:val="clear" w:color="auto" w:fill="FFFFFF"/>
          <w:lang w:val="en-US"/>
        </w:rPr>
        <w:t xml:space="preserve"> -</w:t>
      </w:r>
      <w:r w:rsidR="002D7A25" w:rsidRPr="00781976">
        <w:rPr>
          <w:noProof w:val="0"/>
          <w:shd w:val="clear" w:color="auto" w:fill="FFFFFF"/>
          <w:lang w:val="en-US"/>
        </w:rPr>
        <w:t xml:space="preserve"> (8)</w:t>
      </w:r>
      <w:r w:rsidR="00800B36">
        <w:rPr>
          <w:noProof w:val="0"/>
          <w:shd w:val="clear" w:color="auto" w:fill="FFFFFF"/>
          <w:lang w:val="en-US"/>
        </w:rPr>
        <w:t xml:space="preserve">, </w:t>
      </w:r>
      <w:r w:rsidRPr="00781976">
        <w:rPr>
          <w:noProof w:val="0"/>
          <w:shd w:val="clear" w:color="auto" w:fill="FFFFFF"/>
          <w:lang w:val="en-US"/>
        </w:rPr>
        <w:t>art.</w:t>
      </w:r>
      <w:r w:rsidR="002D7A25" w:rsidRPr="00781976">
        <w:rPr>
          <w:noProof w:val="0"/>
          <w:shd w:val="clear" w:color="auto" w:fill="FFFFFF"/>
          <w:lang w:val="en-US"/>
        </w:rPr>
        <w:t xml:space="preserve"> </w:t>
      </w:r>
      <w:proofErr w:type="gramStart"/>
      <w:r w:rsidR="002D7A25" w:rsidRPr="00781976">
        <w:rPr>
          <w:noProof w:val="0"/>
          <w:shd w:val="clear" w:color="auto" w:fill="FFFFFF"/>
          <w:lang w:val="en-US"/>
        </w:rPr>
        <w:t>23</w:t>
      </w:r>
      <w:r w:rsidR="002D7A25" w:rsidRPr="003410E9">
        <w:rPr>
          <w:noProof w:val="0"/>
          <w:shd w:val="clear" w:color="auto" w:fill="FFFFFF"/>
          <w:lang w:val="en-US"/>
        </w:rPr>
        <w:t xml:space="preserve">, </w:t>
      </w:r>
      <w:r w:rsidR="00800B36" w:rsidRPr="003410E9">
        <w:rPr>
          <w:noProof w:val="0"/>
          <w:shd w:val="clear" w:color="auto" w:fill="FFFFFF"/>
          <w:lang w:val="en-US"/>
        </w:rPr>
        <w:t>art.</w:t>
      </w:r>
      <w:proofErr w:type="gramEnd"/>
      <w:r w:rsidR="00800B36" w:rsidRPr="003410E9">
        <w:rPr>
          <w:noProof w:val="0"/>
          <w:shd w:val="clear" w:color="auto" w:fill="FFFFFF"/>
          <w:lang w:val="en-US"/>
        </w:rPr>
        <w:t xml:space="preserve"> 26 alin</w:t>
      </w:r>
      <w:proofErr w:type="gramStart"/>
      <w:r w:rsidR="00800B36" w:rsidRPr="003410E9">
        <w:rPr>
          <w:noProof w:val="0"/>
          <w:shd w:val="clear" w:color="auto" w:fill="FFFFFF"/>
          <w:lang w:val="en-US"/>
        </w:rPr>
        <w:t>.(</w:t>
      </w:r>
      <w:proofErr w:type="gramEnd"/>
      <w:r w:rsidR="00800B36" w:rsidRPr="003410E9">
        <w:rPr>
          <w:noProof w:val="0"/>
          <w:shd w:val="clear" w:color="auto" w:fill="FFFFFF"/>
          <w:lang w:val="en-US"/>
        </w:rPr>
        <w:t>1),</w:t>
      </w:r>
      <w:r w:rsidR="00800B36" w:rsidRPr="007526C6">
        <w:rPr>
          <w:noProof w:val="0"/>
          <w:shd w:val="clear" w:color="auto" w:fill="FFFFFF"/>
          <w:lang w:val="en-US"/>
        </w:rPr>
        <w:t xml:space="preserve"> </w:t>
      </w:r>
      <w:r w:rsidR="00D95178">
        <w:rPr>
          <w:noProof w:val="0"/>
          <w:shd w:val="clear" w:color="auto" w:fill="FFFFFF"/>
          <w:lang w:val="en-US"/>
        </w:rPr>
        <w:t>art. 31, litera (c)</w:t>
      </w:r>
      <w:r w:rsidR="000D423D">
        <w:rPr>
          <w:noProof w:val="0"/>
          <w:shd w:val="clear" w:color="auto" w:fill="FFFFFF"/>
          <w:lang w:val="en-US"/>
        </w:rPr>
        <w:t xml:space="preserve">, </w:t>
      </w:r>
      <w:r w:rsidR="007526C6" w:rsidRPr="007526C6">
        <w:rPr>
          <w:noProof w:val="0"/>
          <w:shd w:val="clear" w:color="auto" w:fill="FFFFFF"/>
          <w:lang w:val="en-US"/>
        </w:rPr>
        <w:t>art.53, alin</w:t>
      </w:r>
      <w:proofErr w:type="gramStart"/>
      <w:r w:rsidR="007526C6" w:rsidRPr="007526C6">
        <w:rPr>
          <w:noProof w:val="0"/>
          <w:shd w:val="clear" w:color="auto" w:fill="FFFFFF"/>
          <w:lang w:val="en-US"/>
        </w:rPr>
        <w:t>.(</w:t>
      </w:r>
      <w:proofErr w:type="gramEnd"/>
      <w:r w:rsidR="007526C6" w:rsidRPr="007526C6">
        <w:rPr>
          <w:noProof w:val="0"/>
          <w:shd w:val="clear" w:color="auto" w:fill="FFFFFF"/>
          <w:lang w:val="en-US"/>
        </w:rPr>
        <w:t xml:space="preserve">2), </w:t>
      </w:r>
      <w:r w:rsidR="00D95178">
        <w:rPr>
          <w:noProof w:val="0"/>
          <w:shd w:val="clear" w:color="auto" w:fill="FFFFFF"/>
          <w:lang w:val="en-US"/>
        </w:rPr>
        <w:t xml:space="preserve">art. </w:t>
      </w:r>
      <w:proofErr w:type="gramStart"/>
      <w:r w:rsidR="00D95178">
        <w:rPr>
          <w:noProof w:val="0"/>
          <w:shd w:val="clear" w:color="auto" w:fill="FFFFFF"/>
          <w:lang w:val="en-US"/>
        </w:rPr>
        <w:t xml:space="preserve">63, </w:t>
      </w:r>
      <w:r w:rsidR="00800B36" w:rsidRPr="007526C6">
        <w:rPr>
          <w:noProof w:val="0"/>
          <w:shd w:val="clear" w:color="auto" w:fill="FFFFFF"/>
          <w:lang w:val="en-US"/>
        </w:rPr>
        <w:t>art.</w:t>
      </w:r>
      <w:proofErr w:type="gramEnd"/>
      <w:r w:rsidR="00800B36" w:rsidRPr="007526C6">
        <w:rPr>
          <w:noProof w:val="0"/>
          <w:shd w:val="clear" w:color="auto" w:fill="FFFFFF"/>
          <w:lang w:val="en-US"/>
        </w:rPr>
        <w:t xml:space="preserve"> </w:t>
      </w:r>
      <w:r w:rsidR="003C75A0" w:rsidRPr="007526C6">
        <w:rPr>
          <w:noProof w:val="0"/>
          <w:shd w:val="clear" w:color="auto" w:fill="FFFFFF"/>
          <w:lang w:val="en-US"/>
        </w:rPr>
        <w:t>79</w:t>
      </w:r>
      <w:r w:rsidR="003C75A0">
        <w:rPr>
          <w:noProof w:val="0"/>
          <w:shd w:val="clear" w:color="auto" w:fill="FFFFFF"/>
          <w:lang w:val="en-US"/>
        </w:rPr>
        <w:t xml:space="preserve">, art. </w:t>
      </w:r>
      <w:proofErr w:type="gramStart"/>
      <w:r w:rsidR="003C75A0">
        <w:rPr>
          <w:noProof w:val="0"/>
          <w:shd w:val="clear" w:color="auto" w:fill="FFFFFF"/>
          <w:lang w:val="en-US"/>
        </w:rPr>
        <w:t>82</w:t>
      </w:r>
      <w:r w:rsidR="00D95178">
        <w:rPr>
          <w:noProof w:val="0"/>
          <w:shd w:val="clear" w:color="auto" w:fill="FFFFFF"/>
          <w:lang w:val="en-US"/>
        </w:rPr>
        <w:t>, cu excepția literei b)</w:t>
      </w:r>
      <w:r w:rsidR="000D423D">
        <w:rPr>
          <w:noProof w:val="0"/>
          <w:shd w:val="clear" w:color="auto" w:fill="FFFFFF"/>
          <w:lang w:val="en-US"/>
        </w:rPr>
        <w:t>.</w:t>
      </w:r>
      <w:proofErr w:type="gramEnd"/>
    </w:p>
    <w:p w:rsidR="00D87A55" w:rsidRPr="00D95178" w:rsidRDefault="00E04F5E" w:rsidP="00135C80">
      <w:pPr>
        <w:jc w:val="both"/>
        <w:rPr>
          <w:noProof w:val="0"/>
          <w:shd w:val="clear" w:color="auto" w:fill="FFFFFF"/>
        </w:rPr>
      </w:pPr>
      <w:r>
        <w:rPr>
          <w:noProof w:val="0"/>
          <w:shd w:val="clear" w:color="auto" w:fill="FFFFFF"/>
          <w:lang w:val="en-US"/>
        </w:rPr>
        <w:lastRenderedPageBreak/>
        <w:t>(3</w:t>
      </w:r>
      <w:r w:rsidR="00C76966" w:rsidRPr="00C76966">
        <w:rPr>
          <w:noProof w:val="0"/>
          <w:shd w:val="clear" w:color="auto" w:fill="FFFFFF"/>
          <w:lang w:val="en-US"/>
        </w:rPr>
        <w:t>) Constatarea contravenţ</w:t>
      </w:r>
      <w:r w:rsidR="00EE3603">
        <w:rPr>
          <w:noProof w:val="0"/>
          <w:shd w:val="clear" w:color="auto" w:fill="FFFFFF"/>
          <w:lang w:val="en-US"/>
        </w:rPr>
        <w:t>iilor şi aplicarea amenzilor</w:t>
      </w:r>
      <w:r w:rsidR="00135C80">
        <w:rPr>
          <w:noProof w:val="0"/>
          <w:shd w:val="clear" w:color="auto" w:fill="FFFFFF"/>
          <w:lang w:val="en-US"/>
        </w:rPr>
        <w:t xml:space="preserve"> </w:t>
      </w:r>
      <w:r w:rsidR="002D49BB">
        <w:rPr>
          <w:noProof w:val="0"/>
          <w:shd w:val="clear" w:color="auto" w:fill="FFFFFF"/>
          <w:lang w:val="en-US"/>
        </w:rPr>
        <w:t xml:space="preserve">se realizează </w:t>
      </w:r>
      <w:r w:rsidR="00135C80">
        <w:rPr>
          <w:noProof w:val="0"/>
          <w:shd w:val="clear" w:color="auto" w:fill="FFFFFF"/>
          <w:lang w:val="en-US"/>
        </w:rPr>
        <w:t>de</w:t>
      </w:r>
      <w:r w:rsidR="00C76966" w:rsidRPr="00C76966">
        <w:rPr>
          <w:noProof w:val="0"/>
          <w:shd w:val="clear" w:color="auto" w:fill="FFFFFF"/>
          <w:lang w:val="en-US"/>
        </w:rPr>
        <w:t xml:space="preserve"> persoanele împuternicite din cadrul compartim</w:t>
      </w:r>
      <w:r w:rsidR="006308C6">
        <w:rPr>
          <w:noProof w:val="0"/>
          <w:shd w:val="clear" w:color="auto" w:fill="FFFFFF"/>
          <w:lang w:val="en-US"/>
        </w:rPr>
        <w:t>entului de specialitate al Prim</w:t>
      </w:r>
      <w:r w:rsidR="006308C6">
        <w:rPr>
          <w:noProof w:val="0"/>
          <w:shd w:val="clear" w:color="auto" w:fill="FFFFFF"/>
        </w:rPr>
        <w:t>ă</w:t>
      </w:r>
      <w:r w:rsidR="006308C6">
        <w:rPr>
          <w:noProof w:val="0"/>
          <w:shd w:val="clear" w:color="auto" w:fill="FFFFFF"/>
          <w:lang w:val="en-US"/>
        </w:rPr>
        <w:t>riei M</w:t>
      </w:r>
      <w:r w:rsidR="00C76966" w:rsidRPr="00C76966">
        <w:rPr>
          <w:noProof w:val="0"/>
          <w:shd w:val="clear" w:color="auto" w:fill="FFFFFF"/>
          <w:lang w:val="en-US"/>
        </w:rPr>
        <w:t>unicipiului Timișoara</w:t>
      </w:r>
      <w:r w:rsidR="00D95178">
        <w:rPr>
          <w:noProof w:val="0"/>
          <w:shd w:val="clear" w:color="auto" w:fill="FFFFFF"/>
          <w:lang w:val="en-US"/>
        </w:rPr>
        <w:t xml:space="preserve"> </w:t>
      </w:r>
      <w:r w:rsidR="00D95178">
        <w:rPr>
          <w:noProof w:val="0"/>
          <w:shd w:val="clear" w:color="auto" w:fill="FFFFFF"/>
        </w:rPr>
        <w:t>și de către polițiști locali din cadrul Direcției Poliției Locale Timișoara.</w:t>
      </w:r>
    </w:p>
    <w:p w:rsidR="0068368E" w:rsidRDefault="00135C80" w:rsidP="0068368E">
      <w:pPr>
        <w:shd w:val="clear" w:color="auto" w:fill="FFFFFF"/>
        <w:jc w:val="both"/>
        <w:rPr>
          <w:noProof w:val="0"/>
          <w:color w:val="000000"/>
          <w:lang w:eastAsia="ro-RO"/>
        </w:rPr>
      </w:pPr>
      <w:r>
        <w:rPr>
          <w:noProof w:val="0"/>
          <w:shd w:val="clear" w:color="auto" w:fill="FFFFFF"/>
          <w:lang w:val="en-US"/>
        </w:rPr>
        <w:t>(</w:t>
      </w:r>
      <w:r w:rsidR="00E04F5E">
        <w:rPr>
          <w:noProof w:val="0"/>
          <w:shd w:val="clear" w:color="auto" w:fill="FFFFFF"/>
          <w:lang w:val="en-US"/>
        </w:rPr>
        <w:t>4</w:t>
      </w:r>
      <w:r w:rsidR="0068368E">
        <w:rPr>
          <w:noProof w:val="0"/>
          <w:shd w:val="clear" w:color="auto" w:fill="FFFFFF"/>
          <w:lang w:val="en-US"/>
        </w:rPr>
        <w:t>) Contravenientul poate achita</w:t>
      </w:r>
      <w:r>
        <w:rPr>
          <w:noProof w:val="0"/>
          <w:shd w:val="clear" w:color="auto" w:fill="FFFFFF"/>
          <w:lang w:val="en-US"/>
        </w:rPr>
        <w:t>,</w:t>
      </w:r>
      <w:r w:rsidR="0068368E" w:rsidRPr="0068368E">
        <w:rPr>
          <w:rFonts w:ascii="Verdana" w:hAnsi="Verdana"/>
          <w:color w:val="000000"/>
          <w:sz w:val="16"/>
          <w:szCs w:val="16"/>
          <w:lang w:eastAsia="ro-RO"/>
        </w:rPr>
        <w:t xml:space="preserve"> </w:t>
      </w:r>
      <w:r w:rsidR="0068368E" w:rsidRPr="0068368E">
        <w:rPr>
          <w:color w:val="000000"/>
          <w:lang w:eastAsia="ro-RO"/>
        </w:rPr>
        <w:t>în termen de cel mult 15 zile de la data înmânării sau comunicării procesului-verbal, jumătate din minimul amen</w:t>
      </w:r>
      <w:r w:rsidR="00693E5E">
        <w:rPr>
          <w:color w:val="000000"/>
          <w:lang w:eastAsia="ro-RO"/>
        </w:rPr>
        <w:t>zii prevăzute de actul normativ;</w:t>
      </w:r>
      <w:r w:rsidR="0068368E" w:rsidRPr="0068368E">
        <w:rPr>
          <w:color w:val="000000"/>
          <w:lang w:eastAsia="ro-RO"/>
        </w:rPr>
        <w:t xml:space="preserve"> agentul constatator făcând menţiune despre această posibilitate în procesul-verbal.</w:t>
      </w:r>
      <w:r w:rsidR="0068368E" w:rsidRPr="0068368E">
        <w:rPr>
          <w:noProof w:val="0"/>
          <w:color w:val="000000"/>
          <w:lang w:eastAsia="ro-RO"/>
        </w:rPr>
        <w:t xml:space="preserve"> </w:t>
      </w:r>
    </w:p>
    <w:p w:rsidR="0068368E" w:rsidRDefault="00E04F5E" w:rsidP="0068368E">
      <w:pPr>
        <w:shd w:val="clear" w:color="auto" w:fill="FFFFFF"/>
        <w:jc w:val="both"/>
        <w:rPr>
          <w:noProof w:val="0"/>
          <w:color w:val="000000"/>
          <w:lang w:eastAsia="ro-RO"/>
        </w:rPr>
      </w:pPr>
      <w:r>
        <w:rPr>
          <w:noProof w:val="0"/>
          <w:color w:val="000000"/>
          <w:lang w:eastAsia="ro-RO"/>
        </w:rPr>
        <w:t>(5</w:t>
      </w:r>
      <w:r w:rsidR="0068368E">
        <w:rPr>
          <w:noProof w:val="0"/>
          <w:color w:val="000000"/>
          <w:lang w:eastAsia="ro-RO"/>
        </w:rPr>
        <w:t xml:space="preserve">) </w:t>
      </w:r>
      <w:r w:rsidR="0068368E" w:rsidRPr="0068368E">
        <w:rPr>
          <w:color w:val="000000"/>
          <w:lang w:eastAsia="ro-RO"/>
        </w:rPr>
        <w:t>Împotriva procesului-verbal de constatare a contravenţiei şi de aplicare a sancţiunii se poate face plângere în termen de 15 zile de la data înmânării sau comunicării acestuia.</w:t>
      </w:r>
      <w:r w:rsidR="0068368E" w:rsidRPr="0068368E">
        <w:rPr>
          <w:noProof w:val="0"/>
          <w:color w:val="000000"/>
          <w:lang w:eastAsia="ro-RO"/>
        </w:rPr>
        <w:t xml:space="preserve"> </w:t>
      </w:r>
    </w:p>
    <w:p w:rsidR="0078691E" w:rsidRDefault="0078691E" w:rsidP="0078691E">
      <w:pPr>
        <w:shd w:val="clear" w:color="auto" w:fill="FFFFFF"/>
        <w:jc w:val="both"/>
        <w:rPr>
          <w:noProof w:val="0"/>
          <w:color w:val="000000"/>
          <w:lang w:eastAsia="ro-RO"/>
        </w:rPr>
      </w:pPr>
      <w:r w:rsidRPr="0078691E">
        <w:rPr>
          <w:color w:val="000000"/>
          <w:lang w:eastAsia="ro-RO"/>
        </w:rPr>
        <w:t>Plângerea se depune şi se soluţionează în baza competenţei alternative la judecătoria în a cărei circumscripţie a fost săvârşită contravenţia ori la judecătoria în a cărei rază teritorială îşi are domiciliul sau sediul contravenientul.</w:t>
      </w:r>
      <w:r w:rsidRPr="0068368E">
        <w:rPr>
          <w:noProof w:val="0"/>
          <w:color w:val="000000"/>
          <w:lang w:eastAsia="ro-RO"/>
        </w:rPr>
        <w:t xml:space="preserve"> </w:t>
      </w:r>
    </w:p>
    <w:p w:rsidR="0078691E" w:rsidRDefault="00E04F5E" w:rsidP="0078691E">
      <w:pPr>
        <w:shd w:val="clear" w:color="auto" w:fill="FFFFFF"/>
        <w:jc w:val="both"/>
        <w:rPr>
          <w:color w:val="000000"/>
        </w:rPr>
      </w:pPr>
      <w:r>
        <w:rPr>
          <w:color w:val="000000"/>
        </w:rPr>
        <w:t>(6</w:t>
      </w:r>
      <w:r w:rsidR="0078691E" w:rsidRPr="0078691E">
        <w:rPr>
          <w:color w:val="000000"/>
        </w:rPr>
        <w:t>)</w:t>
      </w:r>
      <w:r w:rsidR="0078691E">
        <w:rPr>
          <w:color w:val="000000"/>
        </w:rPr>
        <w:t xml:space="preserve"> </w:t>
      </w:r>
      <w:r w:rsidR="0078691E" w:rsidRPr="0078691E">
        <w:rPr>
          <w:color w:val="000000"/>
        </w:rPr>
        <w:t xml:space="preserve">Procesul-verbal neatacat în termen precum şi hotărârea judecătorească definitivă prin care s-a soluţionat plângerea constituie titlu executoriu, fără vreo altă formalitate. </w:t>
      </w:r>
    </w:p>
    <w:p w:rsidR="00693E5E" w:rsidRDefault="00693E5E" w:rsidP="0078691E">
      <w:pPr>
        <w:shd w:val="clear" w:color="auto" w:fill="FFFFFF"/>
        <w:jc w:val="both"/>
        <w:rPr>
          <w:color w:val="000000"/>
        </w:rPr>
      </w:pPr>
    </w:p>
    <w:p w:rsidR="00995617" w:rsidRDefault="00A608BA" w:rsidP="005A7E46">
      <w:pPr>
        <w:shd w:val="clear" w:color="auto" w:fill="FFFFFF"/>
        <w:jc w:val="both"/>
        <w:rPr>
          <w:color w:val="000000"/>
        </w:rPr>
      </w:pPr>
      <w:r w:rsidRPr="00693E5E">
        <w:rPr>
          <w:b/>
          <w:color w:val="000000"/>
        </w:rPr>
        <w:t>Art. 9</w:t>
      </w:r>
      <w:r w:rsidR="006308C6">
        <w:rPr>
          <w:b/>
          <w:color w:val="000000"/>
        </w:rPr>
        <w:t>3</w:t>
      </w:r>
      <w:r>
        <w:rPr>
          <w:color w:val="000000"/>
        </w:rPr>
        <w:t xml:space="preserve"> </w:t>
      </w:r>
    </w:p>
    <w:p w:rsidR="005A7E46" w:rsidRDefault="00A608BA" w:rsidP="005A7E46">
      <w:pPr>
        <w:shd w:val="clear" w:color="auto" w:fill="FFFFFF"/>
        <w:jc w:val="both"/>
        <w:rPr>
          <w:color w:val="000000"/>
        </w:rPr>
      </w:pPr>
      <w:r>
        <w:rPr>
          <w:color w:val="000000"/>
        </w:rPr>
        <w:t>Prevederile prezentului Regulament vor fi actualizate în funcție de modificările de natură tehnică, tehnologică și legislati</w:t>
      </w:r>
      <w:r w:rsidR="00693E5E">
        <w:rPr>
          <w:color w:val="000000"/>
        </w:rPr>
        <w:t>v</w:t>
      </w:r>
      <w:r>
        <w:rPr>
          <w:color w:val="000000"/>
        </w:rPr>
        <w:t>ă, prin ordin al președintelui A.N.R.S.C.</w:t>
      </w:r>
    </w:p>
    <w:p w:rsidR="006308C6" w:rsidRPr="005A7E46" w:rsidRDefault="006308C6" w:rsidP="005A7E46">
      <w:pPr>
        <w:shd w:val="clear" w:color="auto" w:fill="FFFFFF"/>
        <w:jc w:val="both"/>
        <w:rPr>
          <w:noProof w:val="0"/>
          <w:color w:val="000000"/>
          <w:lang w:eastAsia="ro-RO"/>
        </w:rPr>
      </w:pPr>
    </w:p>
    <w:p w:rsidR="006308C6" w:rsidRPr="006308C6" w:rsidRDefault="00C76966" w:rsidP="006308C6">
      <w:pPr>
        <w:pStyle w:val="NoSpacing"/>
        <w:jc w:val="center"/>
        <w:rPr>
          <w:b/>
        </w:rPr>
      </w:pPr>
      <w:r w:rsidRPr="006308C6">
        <w:rPr>
          <w:b/>
        </w:rPr>
        <w:t>CAP VII</w:t>
      </w:r>
    </w:p>
    <w:p w:rsidR="00810F45" w:rsidRPr="006308C6" w:rsidRDefault="00C76966" w:rsidP="006308C6">
      <w:pPr>
        <w:pStyle w:val="NoSpacing"/>
        <w:jc w:val="center"/>
        <w:rPr>
          <w:b/>
          <w:bCs/>
          <w:lang w:val="en-US"/>
        </w:rPr>
      </w:pPr>
      <w:r w:rsidRPr="006308C6">
        <w:rPr>
          <w:b/>
          <w:bCs/>
          <w:lang w:val="en-US"/>
        </w:rPr>
        <w:t>Dispoziţii tranzitorii şi fina</w:t>
      </w:r>
      <w:r w:rsidR="002A3EAA" w:rsidRPr="006308C6">
        <w:rPr>
          <w:b/>
          <w:bCs/>
          <w:lang w:val="en-US"/>
        </w:rPr>
        <w:t>le</w:t>
      </w:r>
    </w:p>
    <w:p w:rsidR="006308C6" w:rsidRPr="002A3EAA" w:rsidRDefault="006308C6" w:rsidP="006308C6">
      <w:pPr>
        <w:pStyle w:val="NoSpacing"/>
      </w:pPr>
    </w:p>
    <w:p w:rsidR="00CC0175" w:rsidRDefault="00734011" w:rsidP="00C76966">
      <w:pPr>
        <w:jc w:val="both"/>
        <w:rPr>
          <w:b/>
          <w:bCs/>
          <w:noProof w:val="0"/>
          <w:shd w:val="clear" w:color="auto" w:fill="FFFFFF"/>
          <w:lang w:val="en-US"/>
        </w:rPr>
      </w:pPr>
      <w:r>
        <w:rPr>
          <w:b/>
          <w:bCs/>
          <w:noProof w:val="0"/>
          <w:shd w:val="clear" w:color="auto" w:fill="FFFFFF"/>
          <w:lang w:val="en-US"/>
        </w:rPr>
        <w:t>Art</w:t>
      </w:r>
      <w:r w:rsidR="00693E5E">
        <w:rPr>
          <w:b/>
          <w:bCs/>
          <w:noProof w:val="0"/>
          <w:shd w:val="clear" w:color="auto" w:fill="FFFFFF"/>
          <w:lang w:val="en-US"/>
        </w:rPr>
        <w:t>. 9</w:t>
      </w:r>
      <w:r w:rsidR="006308C6">
        <w:rPr>
          <w:b/>
          <w:bCs/>
          <w:noProof w:val="0"/>
          <w:shd w:val="clear" w:color="auto" w:fill="FFFFFF"/>
          <w:lang w:val="en-US"/>
        </w:rPr>
        <w:t>4</w:t>
      </w:r>
    </w:p>
    <w:p w:rsidR="00C76966" w:rsidRDefault="00C76966" w:rsidP="00C76966">
      <w:pPr>
        <w:jc w:val="both"/>
        <w:rPr>
          <w:noProof w:val="0"/>
          <w:shd w:val="clear" w:color="auto" w:fill="FFFFFF"/>
          <w:lang w:val="en-US"/>
        </w:rPr>
      </w:pPr>
      <w:r>
        <w:rPr>
          <w:noProof w:val="0"/>
          <w:shd w:val="clear" w:color="auto" w:fill="FFFFFF"/>
          <w:lang w:val="en-US"/>
        </w:rPr>
        <w:t>P</w:t>
      </w:r>
      <w:r w:rsidR="006308C6">
        <w:rPr>
          <w:noProof w:val="0"/>
          <w:shd w:val="clear" w:color="auto" w:fill="FFFFFF"/>
          <w:lang w:val="en-US"/>
        </w:rPr>
        <w:t>rezentul</w:t>
      </w:r>
      <w:r>
        <w:rPr>
          <w:noProof w:val="0"/>
          <w:shd w:val="clear" w:color="auto" w:fill="FFFFFF"/>
          <w:lang w:val="en-US"/>
        </w:rPr>
        <w:t xml:space="preserve"> Regulament s-a elaborat</w:t>
      </w:r>
      <w:r w:rsidRPr="003B4F9D">
        <w:rPr>
          <w:noProof w:val="0"/>
          <w:shd w:val="clear" w:color="auto" w:fill="FFFFFF"/>
          <w:lang w:val="en-US"/>
        </w:rPr>
        <w:t xml:space="preserve"> </w:t>
      </w:r>
      <w:r>
        <w:rPr>
          <w:noProof w:val="0"/>
          <w:shd w:val="clear" w:color="auto" w:fill="FFFFFF"/>
          <w:lang w:val="en-US"/>
        </w:rPr>
        <w:t>în conformitate cu</w:t>
      </w:r>
      <w:r w:rsidRPr="003B4F9D">
        <w:rPr>
          <w:noProof w:val="0"/>
          <w:shd w:val="clear" w:color="auto" w:fill="FFFFFF"/>
          <w:lang w:val="en-US"/>
        </w:rPr>
        <w:t xml:space="preserve"> prevederile Regulamentului-cadru al serviciului de salubrizare a localităților din data de 09 martie 2015, aprobat prin Ordinului 82/2015 al A.N.R.S.C</w:t>
      </w:r>
      <w:r w:rsidR="006308C6">
        <w:rPr>
          <w:noProof w:val="0"/>
          <w:shd w:val="clear" w:color="auto" w:fill="FFFFFF"/>
          <w:lang w:val="en-US"/>
        </w:rPr>
        <w:t>.</w:t>
      </w:r>
      <w:r>
        <w:rPr>
          <w:noProof w:val="0"/>
          <w:shd w:val="clear" w:color="auto" w:fill="FFFFFF"/>
          <w:lang w:val="en-US"/>
        </w:rPr>
        <w:t>,</w:t>
      </w:r>
      <w:r w:rsidRPr="003B4F9D">
        <w:rPr>
          <w:noProof w:val="0"/>
          <w:shd w:val="clear" w:color="auto" w:fill="FFFFFF"/>
          <w:lang w:val="en-US"/>
        </w:rPr>
        <w:t xml:space="preserve"> </w:t>
      </w:r>
      <w:r>
        <w:rPr>
          <w:noProof w:val="0"/>
          <w:shd w:val="clear" w:color="auto" w:fill="FFFFFF"/>
          <w:lang w:val="en-US"/>
        </w:rPr>
        <w:t>ț</w:t>
      </w:r>
      <w:r w:rsidRPr="003B4F9D">
        <w:rPr>
          <w:noProof w:val="0"/>
          <w:shd w:val="clear" w:color="auto" w:fill="FFFFFF"/>
          <w:lang w:val="en-US"/>
        </w:rPr>
        <w:t>inând seama de particularităţile locale şi de interesele actuale şi de perspectivă ale municipiului Timișoara</w:t>
      </w:r>
      <w:r>
        <w:rPr>
          <w:noProof w:val="0"/>
          <w:shd w:val="clear" w:color="auto" w:fill="FFFFFF"/>
          <w:lang w:val="en-US"/>
        </w:rPr>
        <w:t>.</w:t>
      </w:r>
    </w:p>
    <w:p w:rsidR="00C76966" w:rsidRPr="003B4F9D" w:rsidRDefault="00C76966" w:rsidP="00C76966">
      <w:pPr>
        <w:jc w:val="both"/>
        <w:rPr>
          <w:b/>
          <w:bCs/>
          <w:noProof w:val="0"/>
          <w:shd w:val="clear" w:color="auto" w:fill="FFFFFF"/>
          <w:lang w:val="en-US"/>
        </w:rPr>
      </w:pPr>
    </w:p>
    <w:p w:rsidR="00C76966" w:rsidRPr="00D63C61" w:rsidRDefault="00C76966" w:rsidP="00D63C61">
      <w:pPr>
        <w:jc w:val="both"/>
        <w:rPr>
          <w:b/>
          <w:noProof w:val="0"/>
          <w:shd w:val="clear" w:color="auto" w:fill="FFFFFF"/>
          <w:lang w:val="en-US"/>
        </w:rPr>
      </w:pPr>
      <w:r w:rsidRPr="00734011">
        <w:rPr>
          <w:b/>
          <w:noProof w:val="0"/>
          <w:shd w:val="clear" w:color="auto" w:fill="FFFFFF"/>
          <w:lang w:val="en-US"/>
        </w:rPr>
        <w:t>Art. 9</w:t>
      </w:r>
      <w:r w:rsidR="006308C6">
        <w:rPr>
          <w:b/>
          <w:noProof w:val="0"/>
          <w:shd w:val="clear" w:color="auto" w:fill="FFFFFF"/>
          <w:lang w:val="en-US"/>
        </w:rPr>
        <w:t>5</w:t>
      </w:r>
    </w:p>
    <w:p w:rsidR="00C76966" w:rsidRDefault="006308C6" w:rsidP="00C76966">
      <w:pPr>
        <w:pStyle w:val="ListParagraph"/>
        <w:numPr>
          <w:ilvl w:val="0"/>
          <w:numId w:val="24"/>
        </w:numPr>
        <w:tabs>
          <w:tab w:val="left" w:pos="284"/>
        </w:tabs>
        <w:ind w:left="0" w:firstLine="0"/>
        <w:jc w:val="both"/>
        <w:rPr>
          <w:noProof w:val="0"/>
          <w:shd w:val="clear" w:color="auto" w:fill="FFFFFF"/>
          <w:lang w:val="en-US"/>
        </w:rPr>
      </w:pPr>
      <w:r w:rsidRPr="003C75A0">
        <w:rPr>
          <w:noProof w:val="0"/>
          <w:shd w:val="clear" w:color="auto" w:fill="FFFFFF"/>
          <w:lang w:val="en-US"/>
        </w:rPr>
        <w:t xml:space="preserve"> </w:t>
      </w:r>
      <w:r w:rsidR="001400FB" w:rsidRPr="003C75A0">
        <w:rPr>
          <w:noProof w:val="0"/>
          <w:shd w:val="clear" w:color="auto" w:fill="FFFFFF"/>
          <w:lang w:val="en-US"/>
        </w:rPr>
        <w:t>La data intrării în vigoare a prezentului</w:t>
      </w:r>
      <w:r w:rsidR="000E712C" w:rsidRPr="003C75A0">
        <w:rPr>
          <w:noProof w:val="0"/>
          <w:shd w:val="clear" w:color="auto" w:fill="FFFFFF"/>
          <w:lang w:val="en-US"/>
        </w:rPr>
        <w:t xml:space="preserve"> Regulament</w:t>
      </w:r>
      <w:r w:rsidR="00FB6D53">
        <w:rPr>
          <w:noProof w:val="0"/>
          <w:shd w:val="clear" w:color="auto" w:fill="FFFFFF"/>
          <w:lang w:val="en-US"/>
        </w:rPr>
        <w:t>,</w:t>
      </w:r>
      <w:r w:rsidR="000E712C" w:rsidRPr="003C75A0">
        <w:rPr>
          <w:noProof w:val="0"/>
          <w:shd w:val="clear" w:color="auto" w:fill="FFFFFF"/>
          <w:lang w:val="en-US"/>
        </w:rPr>
        <w:t xml:space="preserve"> se abrogă H</w:t>
      </w:r>
      <w:r w:rsidRPr="003C75A0">
        <w:rPr>
          <w:noProof w:val="0"/>
          <w:shd w:val="clear" w:color="auto" w:fill="FFFFFF"/>
          <w:lang w:val="en-US"/>
        </w:rPr>
        <w:t>.</w:t>
      </w:r>
      <w:r w:rsidR="000E712C" w:rsidRPr="003C75A0">
        <w:rPr>
          <w:noProof w:val="0"/>
          <w:shd w:val="clear" w:color="auto" w:fill="FFFFFF"/>
          <w:lang w:val="en-US"/>
        </w:rPr>
        <w:t>C</w:t>
      </w:r>
      <w:r w:rsidRPr="003C75A0">
        <w:rPr>
          <w:noProof w:val="0"/>
          <w:shd w:val="clear" w:color="auto" w:fill="FFFFFF"/>
          <w:lang w:val="en-US"/>
        </w:rPr>
        <w:t>.</w:t>
      </w:r>
      <w:r w:rsidR="000E712C" w:rsidRPr="003C75A0">
        <w:rPr>
          <w:noProof w:val="0"/>
          <w:shd w:val="clear" w:color="auto" w:fill="FFFFFF"/>
          <w:lang w:val="en-US"/>
        </w:rPr>
        <w:t>L</w:t>
      </w:r>
      <w:r w:rsidRPr="003C75A0">
        <w:rPr>
          <w:noProof w:val="0"/>
          <w:shd w:val="clear" w:color="auto" w:fill="FFFFFF"/>
          <w:lang w:val="en-US"/>
        </w:rPr>
        <w:t xml:space="preserve">. </w:t>
      </w:r>
      <w:r w:rsidR="000E712C" w:rsidRPr="003C75A0">
        <w:rPr>
          <w:noProof w:val="0"/>
          <w:shd w:val="clear" w:color="auto" w:fill="FFFFFF"/>
          <w:lang w:val="en-US"/>
        </w:rPr>
        <w:t>nr. 454/2</w:t>
      </w:r>
      <w:r w:rsidR="003C75A0">
        <w:rPr>
          <w:noProof w:val="0"/>
          <w:shd w:val="clear" w:color="auto" w:fill="FFFFFF"/>
          <w:lang w:val="en-US"/>
        </w:rPr>
        <w:t>1.11.2017.</w:t>
      </w:r>
    </w:p>
    <w:p w:rsidR="00930299" w:rsidRDefault="00930299" w:rsidP="00C76966">
      <w:pPr>
        <w:pStyle w:val="ListParagraph"/>
        <w:numPr>
          <w:ilvl w:val="0"/>
          <w:numId w:val="24"/>
        </w:numPr>
        <w:tabs>
          <w:tab w:val="left" w:pos="284"/>
        </w:tabs>
        <w:ind w:left="0" w:firstLine="0"/>
        <w:jc w:val="both"/>
        <w:rPr>
          <w:noProof w:val="0"/>
          <w:shd w:val="clear" w:color="auto" w:fill="FFFFFF"/>
          <w:lang w:val="en-US"/>
        </w:rPr>
      </w:pPr>
      <w:r>
        <w:rPr>
          <w:noProof w:val="0"/>
          <w:shd w:val="clear" w:color="auto" w:fill="FFFFFF"/>
          <w:lang w:val="en-US"/>
        </w:rPr>
        <w:t xml:space="preserve"> Anexa A și Anexa A 1 fac parte integrantă din prezentul regulament.</w:t>
      </w:r>
    </w:p>
    <w:p w:rsidR="003C75A0" w:rsidRPr="003C75A0" w:rsidRDefault="003C75A0" w:rsidP="003C75A0">
      <w:pPr>
        <w:pStyle w:val="ListParagraph"/>
        <w:tabs>
          <w:tab w:val="left" w:pos="284"/>
        </w:tabs>
        <w:ind w:left="0"/>
        <w:jc w:val="both"/>
        <w:rPr>
          <w:noProof w:val="0"/>
          <w:shd w:val="clear" w:color="auto" w:fill="FFFFFF"/>
          <w:lang w:val="en-US"/>
        </w:rPr>
      </w:pPr>
    </w:p>
    <w:p w:rsidR="00C76966" w:rsidRPr="004C6C56" w:rsidRDefault="00C76966" w:rsidP="00C76966">
      <w:pPr>
        <w:jc w:val="both"/>
        <w:rPr>
          <w:b/>
          <w:bCs/>
          <w:noProof w:val="0"/>
          <w:shd w:val="clear" w:color="auto" w:fill="FFFFFF"/>
          <w:lang w:val="en-US"/>
        </w:rPr>
      </w:pPr>
      <w:r w:rsidRPr="004C6C56">
        <w:rPr>
          <w:b/>
          <w:bCs/>
          <w:noProof w:val="0"/>
          <w:shd w:val="clear" w:color="auto" w:fill="FFFFFF"/>
          <w:lang w:val="en-US"/>
        </w:rPr>
        <w:t>A</w:t>
      </w:r>
      <w:r w:rsidR="00734011">
        <w:rPr>
          <w:b/>
          <w:bCs/>
          <w:noProof w:val="0"/>
          <w:shd w:val="clear" w:color="auto" w:fill="FFFFFF"/>
          <w:lang w:val="en-US"/>
        </w:rPr>
        <w:t>rt</w:t>
      </w:r>
      <w:r w:rsidRPr="00354451">
        <w:rPr>
          <w:b/>
          <w:bCs/>
          <w:noProof w:val="0"/>
          <w:shd w:val="clear" w:color="auto" w:fill="FFFFFF"/>
          <w:lang w:val="en-US"/>
        </w:rPr>
        <w:t>.</w:t>
      </w:r>
      <w:r w:rsidRPr="004C6C56">
        <w:rPr>
          <w:b/>
          <w:bCs/>
          <w:noProof w:val="0"/>
          <w:shd w:val="clear" w:color="auto" w:fill="FFFFFF"/>
          <w:lang w:val="en-US"/>
        </w:rPr>
        <w:t xml:space="preserve"> </w:t>
      </w:r>
      <w:r>
        <w:rPr>
          <w:b/>
          <w:bCs/>
          <w:noProof w:val="0"/>
          <w:shd w:val="clear" w:color="auto" w:fill="FFFFFF"/>
          <w:lang w:val="en-US"/>
        </w:rPr>
        <w:t>9</w:t>
      </w:r>
      <w:r w:rsidR="006308C6">
        <w:rPr>
          <w:b/>
          <w:bCs/>
          <w:noProof w:val="0"/>
          <w:shd w:val="clear" w:color="auto" w:fill="FFFFFF"/>
          <w:lang w:val="en-US"/>
        </w:rPr>
        <w:t>6</w:t>
      </w:r>
    </w:p>
    <w:p w:rsidR="00C76966" w:rsidRPr="004C6C56" w:rsidRDefault="00C76966" w:rsidP="00995617">
      <w:pPr>
        <w:jc w:val="both"/>
        <w:rPr>
          <w:noProof w:val="0"/>
          <w:shd w:val="clear" w:color="auto" w:fill="FFFFFF"/>
          <w:lang w:val="en-US"/>
        </w:rPr>
      </w:pPr>
      <w:r w:rsidRPr="004C6C56">
        <w:rPr>
          <w:noProof w:val="0"/>
          <w:shd w:val="clear" w:color="auto" w:fill="FFFFFF"/>
          <w:lang w:val="en-US"/>
        </w:rPr>
        <w:t>Autoritatea Naţională de Reglementare pentru Serviciile Comunitare de Utilităţi Publice va monitoriza aplicarea prevederilor prezentului regulament-cadru.</w:t>
      </w:r>
    </w:p>
    <w:p w:rsidR="00193440" w:rsidRDefault="00193440" w:rsidP="00C76966">
      <w:pPr>
        <w:jc w:val="both"/>
        <w:rPr>
          <w:noProof w:val="0"/>
          <w:shd w:val="clear" w:color="auto" w:fill="FFFFFF"/>
          <w:lang w:val="en-US"/>
        </w:rPr>
      </w:pPr>
    </w:p>
    <w:p w:rsidR="00193440" w:rsidRDefault="00193440" w:rsidP="00C76966">
      <w:pPr>
        <w:jc w:val="both"/>
        <w:rPr>
          <w:noProof w:val="0"/>
          <w:shd w:val="clear" w:color="auto" w:fill="FFFFFF"/>
          <w:lang w:val="en-US"/>
        </w:rPr>
      </w:pPr>
    </w:p>
    <w:p w:rsidR="00193440" w:rsidRPr="00354451" w:rsidRDefault="00193440" w:rsidP="00C76966">
      <w:pPr>
        <w:jc w:val="both"/>
        <w:rPr>
          <w:noProof w:val="0"/>
          <w:shd w:val="clear" w:color="auto" w:fill="FFFFFF"/>
          <w:lang w:val="en-US"/>
        </w:rPr>
      </w:pPr>
    </w:p>
    <w:p w:rsidR="00C76966" w:rsidRPr="004C6C56" w:rsidRDefault="00C76966" w:rsidP="00C76966">
      <w:pPr>
        <w:jc w:val="both"/>
        <w:rPr>
          <w:b/>
          <w:bCs/>
          <w:noProof w:val="0"/>
          <w:shd w:val="clear" w:color="auto" w:fill="FFFFFF"/>
          <w:lang w:val="en-US"/>
        </w:rPr>
      </w:pPr>
      <w:r w:rsidRPr="004C6C56">
        <w:rPr>
          <w:b/>
          <w:bCs/>
          <w:noProof w:val="0"/>
          <w:shd w:val="clear" w:color="auto" w:fill="FFFFFF"/>
          <w:lang w:val="en-US"/>
        </w:rPr>
        <w:t>A</w:t>
      </w:r>
      <w:r w:rsidR="00734011">
        <w:rPr>
          <w:b/>
          <w:bCs/>
          <w:noProof w:val="0"/>
          <w:shd w:val="clear" w:color="auto" w:fill="FFFFFF"/>
          <w:lang w:val="en-US"/>
        </w:rPr>
        <w:t>rt</w:t>
      </w:r>
      <w:r w:rsidRPr="00354451">
        <w:rPr>
          <w:b/>
          <w:bCs/>
          <w:noProof w:val="0"/>
          <w:shd w:val="clear" w:color="auto" w:fill="FFFFFF"/>
          <w:lang w:val="en-US"/>
        </w:rPr>
        <w:t>.</w:t>
      </w:r>
      <w:r w:rsidRPr="004C6C56">
        <w:rPr>
          <w:b/>
          <w:bCs/>
          <w:noProof w:val="0"/>
          <w:shd w:val="clear" w:color="auto" w:fill="FFFFFF"/>
          <w:lang w:val="en-US"/>
        </w:rPr>
        <w:t xml:space="preserve"> </w:t>
      </w:r>
      <w:r>
        <w:rPr>
          <w:b/>
          <w:bCs/>
          <w:noProof w:val="0"/>
          <w:shd w:val="clear" w:color="auto" w:fill="FFFFFF"/>
          <w:lang w:val="en-US"/>
        </w:rPr>
        <w:t>9</w:t>
      </w:r>
      <w:r w:rsidR="006308C6">
        <w:rPr>
          <w:b/>
          <w:bCs/>
          <w:noProof w:val="0"/>
          <w:shd w:val="clear" w:color="auto" w:fill="FFFFFF"/>
          <w:lang w:val="en-US"/>
        </w:rPr>
        <w:t>7</w:t>
      </w:r>
    </w:p>
    <w:p w:rsidR="00C76966" w:rsidRDefault="00C76966" w:rsidP="00995617">
      <w:pPr>
        <w:jc w:val="both"/>
        <w:rPr>
          <w:noProof w:val="0"/>
          <w:shd w:val="clear" w:color="auto" w:fill="FFFFFF"/>
          <w:lang w:val="en-US"/>
        </w:rPr>
      </w:pPr>
      <w:r w:rsidRPr="004C6C56">
        <w:rPr>
          <w:noProof w:val="0"/>
          <w:shd w:val="clear" w:color="auto" w:fill="FFFFFF"/>
          <w:lang w:val="en-US"/>
        </w:rPr>
        <w:t>Prevederile prezentului regulament-cadru vor fi actualizate în funcţie de modificările de natură tehnică, tehnologică şi legislativă, prin ordin al preşedintelui A.N.R.S.C.</w:t>
      </w:r>
    </w:p>
    <w:p w:rsidR="003330E1" w:rsidRDefault="00C11371" w:rsidP="002A3EAA">
      <w:pPr>
        <w:jc w:val="both"/>
        <w:rPr>
          <w:noProof w:val="0"/>
          <w:shd w:val="clear" w:color="auto" w:fill="FFFFFF"/>
          <w:lang w:val="en-US"/>
        </w:rPr>
      </w:pPr>
      <w:r>
        <w:rPr>
          <w:noProof w:val="0"/>
          <w:shd w:val="clear" w:color="auto" w:fill="FFFFFF"/>
          <w:lang w:val="en-US"/>
        </w:rPr>
        <w:t>-------------</w:t>
      </w:r>
      <w:r w:rsidR="00C612C3">
        <w:rPr>
          <w:noProof w:val="0"/>
          <w:shd w:val="clear" w:color="auto" w:fill="FFFFFF"/>
          <w:lang w:val="en-US"/>
        </w:rPr>
        <w:t>---</w:t>
      </w:r>
    </w:p>
    <w:p w:rsidR="00193440" w:rsidRDefault="00193440" w:rsidP="002A3EAA">
      <w:pPr>
        <w:jc w:val="both"/>
        <w:rPr>
          <w:noProof w:val="0"/>
          <w:shd w:val="clear" w:color="auto" w:fill="FFFFFF"/>
          <w:lang w:val="en-US"/>
        </w:rPr>
      </w:pPr>
    </w:p>
    <w:p w:rsidR="0005044A" w:rsidRDefault="0005044A" w:rsidP="002A3EAA">
      <w:pPr>
        <w:jc w:val="both"/>
        <w:rPr>
          <w:noProof w:val="0"/>
          <w:shd w:val="clear" w:color="auto" w:fill="FFFFFF"/>
          <w:lang w:val="en-US"/>
        </w:rPr>
      </w:pPr>
    </w:p>
    <w:p w:rsidR="0005044A" w:rsidRDefault="0005044A" w:rsidP="002A3EAA">
      <w:pPr>
        <w:jc w:val="both"/>
        <w:rPr>
          <w:noProof w:val="0"/>
          <w:shd w:val="clear" w:color="auto" w:fill="FFFFFF"/>
          <w:lang w:val="en-US"/>
        </w:rPr>
      </w:pPr>
    </w:p>
    <w:p w:rsidR="0005044A" w:rsidRDefault="0005044A" w:rsidP="002A3EAA">
      <w:pPr>
        <w:jc w:val="both"/>
        <w:rPr>
          <w:noProof w:val="0"/>
          <w:shd w:val="clear" w:color="auto" w:fill="FFFFFF"/>
          <w:lang w:val="en-US"/>
        </w:rPr>
      </w:pPr>
    </w:p>
    <w:p w:rsidR="0005044A" w:rsidRDefault="0005044A" w:rsidP="002A3EAA">
      <w:pPr>
        <w:jc w:val="both"/>
        <w:rPr>
          <w:noProof w:val="0"/>
          <w:shd w:val="clear" w:color="auto" w:fill="FFFFFF"/>
          <w:lang w:val="en-US"/>
        </w:rPr>
      </w:pPr>
    </w:p>
    <w:p w:rsidR="0005044A" w:rsidRDefault="0005044A" w:rsidP="002A3EAA">
      <w:pPr>
        <w:jc w:val="both"/>
        <w:rPr>
          <w:noProof w:val="0"/>
          <w:shd w:val="clear" w:color="auto" w:fill="FFFFFF"/>
          <w:lang w:val="en-US"/>
        </w:rPr>
      </w:pPr>
    </w:p>
    <w:p w:rsidR="002A3EAA" w:rsidRDefault="0005044A" w:rsidP="002A3EAA">
      <w:pPr>
        <w:jc w:val="both"/>
        <w:rPr>
          <w:noProof w:val="0"/>
          <w:shd w:val="clear" w:color="auto" w:fill="FFFFFF"/>
          <w:lang w:val="en-US"/>
        </w:rPr>
      </w:pPr>
      <w:r>
        <w:rPr>
          <w:noProof w:val="0"/>
          <w:shd w:val="clear" w:color="auto" w:fill="FFFFFF"/>
          <w:lang w:val="en-US"/>
        </w:rPr>
        <w:t xml:space="preserve">    ȘEF SERVICIU</w:t>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t xml:space="preserve">     </w:t>
      </w:r>
      <w:r w:rsidR="008A05F6">
        <w:rPr>
          <w:noProof w:val="0"/>
          <w:shd w:val="clear" w:color="auto" w:fill="FFFFFF"/>
          <w:lang w:val="en-US"/>
        </w:rPr>
        <w:t xml:space="preserve">    </w:t>
      </w:r>
      <w:r>
        <w:rPr>
          <w:noProof w:val="0"/>
          <w:shd w:val="clear" w:color="auto" w:fill="FFFFFF"/>
          <w:lang w:val="en-US"/>
        </w:rPr>
        <w:t>CONSILIER</w:t>
      </w:r>
    </w:p>
    <w:p w:rsidR="0005044A" w:rsidRDefault="008A05F6" w:rsidP="002A3EAA">
      <w:pPr>
        <w:jc w:val="both"/>
        <w:rPr>
          <w:noProof w:val="0"/>
          <w:shd w:val="clear" w:color="auto" w:fill="FFFFFF"/>
          <w:lang w:val="en-US"/>
        </w:rPr>
      </w:pPr>
      <w:r>
        <w:rPr>
          <w:noProof w:val="0"/>
          <w:shd w:val="clear" w:color="auto" w:fill="FFFFFF"/>
          <w:lang w:val="en-US"/>
        </w:rPr>
        <w:t xml:space="preserve">   </w:t>
      </w:r>
      <w:r w:rsidR="0005044A">
        <w:rPr>
          <w:noProof w:val="0"/>
          <w:shd w:val="clear" w:color="auto" w:fill="FFFFFF"/>
          <w:lang w:val="en-US"/>
        </w:rPr>
        <w:t>CAMELIA BOBEI</w:t>
      </w:r>
      <w:r w:rsidR="0005044A">
        <w:rPr>
          <w:noProof w:val="0"/>
          <w:shd w:val="clear" w:color="auto" w:fill="FFFFFF"/>
          <w:lang w:val="en-US"/>
        </w:rPr>
        <w:tab/>
      </w:r>
      <w:r w:rsidR="0005044A">
        <w:rPr>
          <w:noProof w:val="0"/>
          <w:shd w:val="clear" w:color="auto" w:fill="FFFFFF"/>
          <w:lang w:val="en-US"/>
        </w:rPr>
        <w:tab/>
      </w:r>
      <w:r w:rsidR="0005044A">
        <w:rPr>
          <w:noProof w:val="0"/>
          <w:shd w:val="clear" w:color="auto" w:fill="FFFFFF"/>
          <w:lang w:val="en-US"/>
        </w:rPr>
        <w:tab/>
      </w:r>
      <w:r w:rsidR="0005044A">
        <w:rPr>
          <w:noProof w:val="0"/>
          <w:shd w:val="clear" w:color="auto" w:fill="FFFFFF"/>
          <w:lang w:val="en-US"/>
        </w:rPr>
        <w:tab/>
      </w:r>
      <w:r w:rsidR="0005044A">
        <w:rPr>
          <w:noProof w:val="0"/>
          <w:shd w:val="clear" w:color="auto" w:fill="FFFFFF"/>
          <w:lang w:val="en-US"/>
        </w:rPr>
        <w:tab/>
      </w:r>
      <w:r w:rsidR="0005044A">
        <w:rPr>
          <w:noProof w:val="0"/>
          <w:shd w:val="clear" w:color="auto" w:fill="FFFFFF"/>
          <w:lang w:val="en-US"/>
        </w:rPr>
        <w:tab/>
      </w:r>
      <w:r w:rsidR="0005044A">
        <w:rPr>
          <w:noProof w:val="0"/>
          <w:shd w:val="clear" w:color="auto" w:fill="FFFFFF"/>
          <w:lang w:val="en-US"/>
        </w:rPr>
        <w:tab/>
      </w:r>
      <w:r>
        <w:rPr>
          <w:noProof w:val="0"/>
          <w:shd w:val="clear" w:color="auto" w:fill="FFFFFF"/>
          <w:lang w:val="en-US"/>
        </w:rPr>
        <w:t xml:space="preserve">    ADRIAN PUȘCAȘ</w:t>
      </w:r>
    </w:p>
    <w:p w:rsidR="008A05F6" w:rsidRDefault="008A05F6" w:rsidP="002A3EAA">
      <w:pPr>
        <w:jc w:val="both"/>
        <w:rPr>
          <w:noProof w:val="0"/>
          <w:shd w:val="clear" w:color="auto" w:fill="FFFFFF"/>
          <w:lang w:val="en-US"/>
        </w:rPr>
      </w:pPr>
    </w:p>
    <w:p w:rsidR="008A05F6" w:rsidRDefault="008A05F6" w:rsidP="002A3EAA">
      <w:pPr>
        <w:jc w:val="both"/>
        <w:rPr>
          <w:noProof w:val="0"/>
          <w:shd w:val="clear" w:color="auto" w:fill="FFFFFF"/>
          <w:lang w:val="en-US"/>
        </w:rPr>
      </w:pPr>
    </w:p>
    <w:p w:rsidR="008A05F6" w:rsidRDefault="008A05F6" w:rsidP="002A3EAA">
      <w:pPr>
        <w:jc w:val="both"/>
        <w:rPr>
          <w:noProof w:val="0"/>
          <w:shd w:val="clear" w:color="auto" w:fill="FFFFFF"/>
          <w:lang w:val="en-US"/>
        </w:rPr>
      </w:pPr>
    </w:p>
    <w:p w:rsidR="008A05F6" w:rsidRDefault="008A05F6" w:rsidP="002A3EAA">
      <w:pPr>
        <w:jc w:val="both"/>
        <w:rPr>
          <w:noProof w:val="0"/>
          <w:shd w:val="clear" w:color="auto" w:fill="FFFFFF"/>
          <w:lang w:val="en-US"/>
        </w:rPr>
      </w:pPr>
    </w:p>
    <w:p w:rsidR="008A05F6" w:rsidRDefault="008A05F6" w:rsidP="002A3EAA">
      <w:pPr>
        <w:jc w:val="both"/>
        <w:rPr>
          <w:noProof w:val="0"/>
          <w:shd w:val="clear" w:color="auto" w:fill="FFFFFF"/>
          <w:lang w:val="en-US"/>
        </w:rPr>
      </w:pPr>
    </w:p>
    <w:p w:rsidR="008A05F6" w:rsidRDefault="008A05F6" w:rsidP="002A3EAA">
      <w:pPr>
        <w:jc w:val="both"/>
        <w:rPr>
          <w:noProof w:val="0"/>
          <w:shd w:val="clear" w:color="auto" w:fill="FFFFFF"/>
          <w:lang w:val="en-US"/>
        </w:rPr>
      </w:pPr>
    </w:p>
    <w:p w:rsidR="008A05F6" w:rsidRDefault="008A05F6" w:rsidP="002A3EAA">
      <w:pPr>
        <w:jc w:val="both"/>
        <w:rPr>
          <w:noProof w:val="0"/>
          <w:shd w:val="clear" w:color="auto" w:fill="FFFFFF"/>
          <w:lang w:val="en-US"/>
        </w:rPr>
      </w:pP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t xml:space="preserve">      CONSILIER</w:t>
      </w:r>
    </w:p>
    <w:p w:rsidR="008A05F6" w:rsidRPr="002A3EAA" w:rsidRDefault="008A05F6" w:rsidP="002A3EAA">
      <w:pPr>
        <w:jc w:val="both"/>
        <w:rPr>
          <w:noProof w:val="0"/>
          <w:shd w:val="clear" w:color="auto" w:fill="FFFFFF"/>
          <w:lang w:val="en-US"/>
        </w:rPr>
      </w:pP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r>
      <w:r>
        <w:rPr>
          <w:noProof w:val="0"/>
          <w:shd w:val="clear" w:color="auto" w:fill="FFFFFF"/>
          <w:lang w:val="en-US"/>
        </w:rPr>
        <w:tab/>
        <w:t>CLAUDIA DOBRE</w:t>
      </w:r>
    </w:p>
    <w:p w:rsidR="00834588" w:rsidRPr="00D02E0F" w:rsidRDefault="00DE3CB3" w:rsidP="00DE3CB3">
      <w:pPr>
        <w:spacing w:before="100" w:beforeAutospacing="1" w:after="100" w:afterAutospacing="1"/>
        <w:jc w:val="right"/>
        <w:rPr>
          <w:b/>
          <w:bCs/>
        </w:rPr>
      </w:pPr>
      <w:bookmarkStart w:id="13" w:name="_Hlk132026808"/>
      <w:r>
        <w:rPr>
          <w:b/>
          <w:bCs/>
        </w:rPr>
        <w:tab/>
      </w:r>
      <w:r>
        <w:rPr>
          <w:b/>
          <w:bCs/>
        </w:rPr>
        <w:tab/>
      </w:r>
      <w:r w:rsidR="00B67B4E">
        <w:rPr>
          <w:b/>
          <w:bCs/>
        </w:rPr>
        <w:tab/>
      </w:r>
      <w:r w:rsidR="00B67B4E">
        <w:rPr>
          <w:b/>
          <w:bCs/>
        </w:rPr>
        <w:tab/>
      </w:r>
      <w:r w:rsidR="00B67B4E">
        <w:rPr>
          <w:b/>
          <w:bCs/>
        </w:rPr>
        <w:tab/>
      </w:r>
      <w:r w:rsidR="00B67B4E">
        <w:rPr>
          <w:b/>
          <w:bCs/>
        </w:rPr>
        <w:tab/>
      </w:r>
      <w:r w:rsidR="00B67B4E">
        <w:rPr>
          <w:b/>
          <w:bCs/>
        </w:rPr>
        <w:tab/>
      </w:r>
      <w:r w:rsidR="00B67B4E">
        <w:rPr>
          <w:b/>
          <w:bCs/>
        </w:rPr>
        <w:tab/>
      </w:r>
      <w:r w:rsidR="00B67B4E">
        <w:rPr>
          <w:b/>
          <w:bCs/>
        </w:rPr>
        <w:tab/>
      </w:r>
      <w:r w:rsidR="00B67B4E">
        <w:rPr>
          <w:b/>
          <w:bCs/>
        </w:rPr>
        <w:tab/>
      </w:r>
      <w:r w:rsidR="00B67B4E">
        <w:rPr>
          <w:b/>
          <w:bCs/>
        </w:rPr>
        <w:tab/>
        <w:t xml:space="preserve">    </w:t>
      </w:r>
      <w:r w:rsidR="00834588" w:rsidRPr="00D02E0F">
        <w:rPr>
          <w:b/>
          <w:bCs/>
          <w:u w:val="single"/>
        </w:rPr>
        <w:t>ANEXA   A</w:t>
      </w:r>
    </w:p>
    <w:p w:rsidR="0088280F" w:rsidRPr="0088280F" w:rsidRDefault="00CC4B64" w:rsidP="00454EF2">
      <w:pPr>
        <w:spacing w:before="100" w:beforeAutospacing="1" w:after="100" w:afterAutospacing="1"/>
        <w:jc w:val="center"/>
        <w:rPr>
          <w:b/>
          <w:bCs/>
        </w:rPr>
      </w:pPr>
      <w:r>
        <w:rPr>
          <w:b/>
          <w:bCs/>
        </w:rPr>
        <w:t>Indicatorii</w:t>
      </w:r>
      <w:r w:rsidR="00477C5E" w:rsidRPr="00477C5E">
        <w:rPr>
          <w:b/>
          <w:bCs/>
        </w:rPr>
        <w:t xml:space="preserve"> </w:t>
      </w:r>
      <w:r w:rsidR="0088280F">
        <w:rPr>
          <w:b/>
          <w:bCs/>
        </w:rPr>
        <w:t xml:space="preserve">minimi </w:t>
      </w:r>
      <w:r w:rsidR="00477C5E" w:rsidRPr="00477C5E">
        <w:rPr>
          <w:b/>
          <w:bCs/>
        </w:rPr>
        <w:t>de performanţă</w:t>
      </w:r>
      <w:r w:rsidR="0088280F">
        <w:rPr>
          <w:b/>
          <w:bCs/>
        </w:rPr>
        <w:t xml:space="preserve"> și evaluare</w:t>
      </w:r>
      <w:r w:rsidR="00454EF2">
        <w:rPr>
          <w:b/>
          <w:bCs/>
        </w:rPr>
        <w:t xml:space="preserve"> ai serviciului de salubrizare </w:t>
      </w:r>
      <w:r w:rsidR="00477C5E" w:rsidRPr="00477C5E">
        <w:rPr>
          <w:b/>
          <w:bCs/>
        </w:rPr>
        <w:t xml:space="preserve">pentru </w:t>
      </w:r>
      <w:r w:rsidR="0088280F">
        <w:rPr>
          <w:b/>
          <w:bCs/>
        </w:rPr>
        <w:t>activitățile</w:t>
      </w:r>
      <w:r>
        <w:rPr>
          <w:b/>
          <w:bCs/>
        </w:rPr>
        <w:t xml:space="preserve"> </w:t>
      </w:r>
      <w:bookmarkEnd w:id="13"/>
      <w:r w:rsidR="00477C5E" w:rsidRPr="00477C5E">
        <w:rPr>
          <w:b/>
          <w:bCs/>
        </w:rPr>
        <w:t xml:space="preserve">de salubrizare </w:t>
      </w:r>
      <w:r>
        <w:rPr>
          <w:b/>
          <w:bCs/>
        </w:rPr>
        <w:t>stradală</w:t>
      </w:r>
      <w:r w:rsidR="00E125FA">
        <w:rPr>
          <w:b/>
          <w:bCs/>
        </w:rPr>
        <w:t xml:space="preserve"> și</w:t>
      </w:r>
      <w:r>
        <w:rPr>
          <w:b/>
          <w:bCs/>
        </w:rPr>
        <w:t xml:space="preserve"> deszăpezire</w:t>
      </w:r>
      <w:r w:rsidR="00E125FA">
        <w:rPr>
          <w:b/>
          <w:bCs/>
        </w:rPr>
        <w:t>.</w:t>
      </w:r>
    </w:p>
    <w:tbl>
      <w:tblPr>
        <w:tblStyle w:val="TableGrid"/>
        <w:tblW w:w="10314" w:type="dxa"/>
        <w:shd w:val="clear" w:color="auto" w:fill="FFFFFF" w:themeFill="background1"/>
        <w:tblLayout w:type="fixed"/>
        <w:tblLook w:val="04A0"/>
      </w:tblPr>
      <w:tblGrid>
        <w:gridCol w:w="784"/>
        <w:gridCol w:w="3435"/>
        <w:gridCol w:w="2835"/>
        <w:gridCol w:w="34"/>
        <w:gridCol w:w="3226"/>
      </w:tblGrid>
      <w:tr w:rsidR="0088280F" w:rsidRPr="000B707E" w:rsidTr="00AA3E7C">
        <w:trPr>
          <w:trHeight w:val="187"/>
        </w:trPr>
        <w:tc>
          <w:tcPr>
            <w:tcW w:w="784" w:type="dxa"/>
            <w:shd w:val="clear" w:color="auto" w:fill="FFFFFF" w:themeFill="background1"/>
          </w:tcPr>
          <w:p w:rsidR="0088280F" w:rsidRPr="000B707E" w:rsidRDefault="00FA14A3" w:rsidP="006308C6">
            <w:pPr>
              <w:pStyle w:val="NoSpacing"/>
              <w:shd w:val="clear" w:color="auto" w:fill="FFFFFF" w:themeFill="background1"/>
              <w:ind w:right="3"/>
              <w:jc w:val="center"/>
              <w:rPr>
                <w:rFonts w:cs="Calibri"/>
                <w:b/>
                <w:bCs/>
              </w:rPr>
            </w:pPr>
            <w:r>
              <w:rPr>
                <w:rFonts w:cs="Calibri"/>
                <w:b/>
                <w:bCs/>
              </w:rPr>
              <w:t>NR. CRT</w:t>
            </w:r>
          </w:p>
        </w:tc>
        <w:tc>
          <w:tcPr>
            <w:tcW w:w="3435" w:type="dxa"/>
            <w:shd w:val="clear" w:color="auto" w:fill="FFFFFF" w:themeFill="background1"/>
            <w:vAlign w:val="center"/>
          </w:tcPr>
          <w:p w:rsidR="0088280F" w:rsidRPr="000B707E" w:rsidRDefault="0088280F" w:rsidP="0088280F">
            <w:pPr>
              <w:pStyle w:val="NoSpacing"/>
              <w:shd w:val="clear" w:color="auto" w:fill="FFFFFF" w:themeFill="background1"/>
              <w:ind w:right="39"/>
              <w:jc w:val="center"/>
              <w:rPr>
                <w:rFonts w:cs="Calibri"/>
                <w:b/>
                <w:bCs/>
              </w:rPr>
            </w:pPr>
            <w:r w:rsidRPr="000B707E">
              <w:rPr>
                <w:rFonts w:cs="Calibri"/>
                <w:b/>
                <w:bCs/>
              </w:rPr>
              <w:t>INDICATORI DE PERFORMANȚĂ</w:t>
            </w:r>
          </w:p>
        </w:tc>
        <w:tc>
          <w:tcPr>
            <w:tcW w:w="2835" w:type="dxa"/>
            <w:shd w:val="clear" w:color="auto" w:fill="FFFFFF" w:themeFill="background1"/>
          </w:tcPr>
          <w:p w:rsidR="0088280F" w:rsidRPr="000B707E" w:rsidRDefault="00FA14A3" w:rsidP="00E125FA">
            <w:pPr>
              <w:pStyle w:val="NoSpacing"/>
              <w:shd w:val="clear" w:color="auto" w:fill="FFFFFF" w:themeFill="background1"/>
              <w:jc w:val="center"/>
              <w:rPr>
                <w:rFonts w:cs="Calibri"/>
                <w:b/>
                <w:bCs/>
              </w:rPr>
            </w:pPr>
            <w:r>
              <w:rPr>
                <w:rFonts w:cs="Calibri"/>
                <w:b/>
                <w:bCs/>
              </w:rPr>
              <w:t>VALOARE INDICATOR/AN</w:t>
            </w:r>
          </w:p>
        </w:tc>
        <w:tc>
          <w:tcPr>
            <w:tcW w:w="3260" w:type="dxa"/>
            <w:gridSpan w:val="2"/>
            <w:shd w:val="clear" w:color="auto" w:fill="FFFFFF" w:themeFill="background1"/>
          </w:tcPr>
          <w:p w:rsidR="0088280F" w:rsidRPr="000B707E" w:rsidRDefault="00FA14A3" w:rsidP="004206EA">
            <w:pPr>
              <w:pStyle w:val="NoSpacing"/>
              <w:shd w:val="clear" w:color="auto" w:fill="FFFFFF" w:themeFill="background1"/>
              <w:ind w:right="38"/>
              <w:jc w:val="center"/>
              <w:rPr>
                <w:rFonts w:cs="Calibri"/>
                <w:b/>
                <w:bCs/>
              </w:rPr>
            </w:pPr>
            <w:r>
              <w:rPr>
                <w:rFonts w:cs="Calibri"/>
                <w:b/>
                <w:bCs/>
              </w:rPr>
              <w:t>PENALITĂȚI</w:t>
            </w:r>
            <w:r w:rsidR="001D11D5">
              <w:rPr>
                <w:rFonts w:cs="Calibri"/>
                <w:b/>
                <w:bCs/>
              </w:rPr>
              <w:t>/AN</w:t>
            </w:r>
          </w:p>
          <w:p w:rsidR="0088280F" w:rsidRPr="000B707E" w:rsidRDefault="0088280F" w:rsidP="004206EA">
            <w:pPr>
              <w:pStyle w:val="NoSpacing"/>
              <w:shd w:val="clear" w:color="auto" w:fill="FFFFFF" w:themeFill="background1"/>
              <w:ind w:right="552"/>
              <w:jc w:val="both"/>
              <w:rPr>
                <w:rFonts w:cs="Calibri"/>
                <w:b/>
                <w:bCs/>
              </w:rPr>
            </w:pPr>
          </w:p>
        </w:tc>
      </w:tr>
      <w:tr w:rsidR="0088280F" w:rsidRPr="000B707E" w:rsidTr="00AA3E7C">
        <w:trPr>
          <w:trHeight w:val="150"/>
        </w:trPr>
        <w:tc>
          <w:tcPr>
            <w:tcW w:w="784" w:type="dxa"/>
            <w:shd w:val="clear" w:color="auto" w:fill="FFFFFF" w:themeFill="background1"/>
          </w:tcPr>
          <w:p w:rsidR="0088280F" w:rsidRPr="000B707E" w:rsidRDefault="0088280F" w:rsidP="006308C6">
            <w:pPr>
              <w:pStyle w:val="NoSpacing"/>
              <w:shd w:val="clear" w:color="auto" w:fill="FFFFFF" w:themeFill="background1"/>
              <w:ind w:right="3"/>
              <w:jc w:val="center"/>
              <w:rPr>
                <w:rFonts w:cs="Calibri"/>
                <w:b/>
                <w:bCs/>
              </w:rPr>
            </w:pPr>
            <w:r w:rsidRPr="000B707E">
              <w:rPr>
                <w:rFonts w:cs="Calibri"/>
                <w:b/>
                <w:bCs/>
              </w:rPr>
              <w:t>1</w:t>
            </w:r>
          </w:p>
        </w:tc>
        <w:tc>
          <w:tcPr>
            <w:tcW w:w="9530" w:type="dxa"/>
            <w:gridSpan w:val="4"/>
            <w:tcBorders>
              <w:bottom w:val="single" w:sz="4" w:space="0" w:color="auto"/>
            </w:tcBorders>
            <w:shd w:val="clear" w:color="auto" w:fill="FFFFFF" w:themeFill="background1"/>
          </w:tcPr>
          <w:p w:rsidR="0088280F" w:rsidRPr="000B707E" w:rsidRDefault="0088280F" w:rsidP="0088280F">
            <w:pPr>
              <w:pStyle w:val="NoSpacing"/>
              <w:shd w:val="clear" w:color="auto" w:fill="FFFFFF" w:themeFill="background1"/>
              <w:ind w:right="552"/>
              <w:jc w:val="center"/>
              <w:rPr>
                <w:rFonts w:cs="Calibri"/>
                <w:b/>
                <w:bCs/>
              </w:rPr>
            </w:pPr>
            <w:r w:rsidRPr="000B707E">
              <w:rPr>
                <w:rFonts w:cs="Calibri"/>
                <w:b/>
                <w:bCs/>
              </w:rPr>
              <w:t>INDICATORI DE PERFORMANȚĂ GENERALI</w:t>
            </w:r>
          </w:p>
        </w:tc>
      </w:tr>
      <w:tr w:rsidR="0088280F" w:rsidRPr="000B707E" w:rsidTr="00AA3E7C">
        <w:tc>
          <w:tcPr>
            <w:tcW w:w="784" w:type="dxa"/>
            <w:shd w:val="clear" w:color="auto" w:fill="FFFFFF" w:themeFill="background1"/>
          </w:tcPr>
          <w:p w:rsidR="0088280F" w:rsidRPr="000B707E" w:rsidRDefault="0088280F" w:rsidP="006308C6">
            <w:pPr>
              <w:pStyle w:val="NoSpacing"/>
              <w:shd w:val="clear" w:color="auto" w:fill="FFFFFF" w:themeFill="background1"/>
              <w:ind w:right="3"/>
              <w:jc w:val="center"/>
              <w:rPr>
                <w:rFonts w:cs="Calibri"/>
                <w:b/>
                <w:bCs/>
              </w:rPr>
            </w:pPr>
            <w:r w:rsidRPr="000B707E">
              <w:rPr>
                <w:rFonts w:cs="Calibri"/>
                <w:b/>
                <w:bCs/>
              </w:rPr>
              <w:t>1.1</w:t>
            </w:r>
          </w:p>
        </w:tc>
        <w:tc>
          <w:tcPr>
            <w:tcW w:w="9530" w:type="dxa"/>
            <w:gridSpan w:val="4"/>
            <w:tcBorders>
              <w:top w:val="single" w:sz="4" w:space="0" w:color="auto"/>
            </w:tcBorders>
            <w:shd w:val="clear" w:color="auto" w:fill="FFFFFF" w:themeFill="background1"/>
          </w:tcPr>
          <w:p w:rsidR="0088280F" w:rsidRPr="000B707E" w:rsidRDefault="0088280F" w:rsidP="0088280F">
            <w:pPr>
              <w:pStyle w:val="NoSpacing"/>
              <w:shd w:val="clear" w:color="auto" w:fill="FFFFFF" w:themeFill="background1"/>
              <w:ind w:right="552"/>
              <w:jc w:val="center"/>
              <w:rPr>
                <w:rFonts w:cs="Calibri"/>
                <w:b/>
                <w:bCs/>
              </w:rPr>
            </w:pPr>
            <w:r w:rsidRPr="000B707E">
              <w:rPr>
                <w:rFonts w:cs="Calibri"/>
                <w:b/>
                <w:bCs/>
              </w:rPr>
              <w:t>MĂSURAREA ȘI GESTIUNEA CALITĂȚII ACTIVITĂȚILOR PRESTATE</w:t>
            </w:r>
          </w:p>
        </w:tc>
      </w:tr>
      <w:tr w:rsidR="00FA14A3" w:rsidRPr="000B707E" w:rsidTr="00AA3E7C">
        <w:tc>
          <w:tcPr>
            <w:tcW w:w="784" w:type="dxa"/>
            <w:shd w:val="clear" w:color="auto" w:fill="FFFFFF" w:themeFill="background1"/>
          </w:tcPr>
          <w:p w:rsidR="00FA14A3" w:rsidRPr="000B707E" w:rsidRDefault="00FA14A3" w:rsidP="006308C6">
            <w:pPr>
              <w:pStyle w:val="NoSpacing"/>
              <w:shd w:val="clear" w:color="auto" w:fill="FFFFFF" w:themeFill="background1"/>
              <w:ind w:right="3"/>
              <w:jc w:val="center"/>
              <w:rPr>
                <w:rFonts w:cs="Calibri"/>
              </w:rPr>
            </w:pPr>
          </w:p>
        </w:tc>
        <w:tc>
          <w:tcPr>
            <w:tcW w:w="3435" w:type="dxa"/>
            <w:shd w:val="clear" w:color="auto" w:fill="FFFFFF" w:themeFill="background1"/>
          </w:tcPr>
          <w:p w:rsidR="00FA14A3" w:rsidRPr="000B707E" w:rsidRDefault="00FA14A3" w:rsidP="00C35045">
            <w:pPr>
              <w:pStyle w:val="NoSpacing"/>
              <w:shd w:val="clear" w:color="auto" w:fill="FFFFFF" w:themeFill="background1"/>
              <w:ind w:right="39"/>
              <w:jc w:val="both"/>
              <w:rPr>
                <w:rFonts w:cs="Calibri"/>
              </w:rPr>
            </w:pPr>
            <w:r w:rsidRPr="000B707E">
              <w:rPr>
                <w:rFonts w:cs="Calibri"/>
              </w:rPr>
              <w:t>Nr. de solicitări de îmbunătățire a calității activităților prestate, rezolvate, raportat la nr. total de cereri de îmbunăt</w:t>
            </w:r>
            <w:r>
              <w:rPr>
                <w:rFonts w:cs="Calibri"/>
              </w:rPr>
              <w:t xml:space="preserve">ățire a calității activității - </w:t>
            </w:r>
            <w:r w:rsidRPr="000B707E">
              <w:rPr>
                <w:rFonts w:cs="Calibri"/>
              </w:rPr>
              <w:t>pe tipuri de activități</w:t>
            </w:r>
          </w:p>
        </w:tc>
        <w:tc>
          <w:tcPr>
            <w:tcW w:w="2869" w:type="dxa"/>
            <w:gridSpan w:val="2"/>
            <w:shd w:val="clear" w:color="auto" w:fill="FFFFFF" w:themeFill="background1"/>
          </w:tcPr>
          <w:p w:rsidR="00FA14A3" w:rsidRPr="00B04ED7" w:rsidRDefault="00FA14A3" w:rsidP="004206EA">
            <w:pPr>
              <w:pStyle w:val="NoSpacing"/>
              <w:shd w:val="clear" w:color="auto" w:fill="FFFFFF" w:themeFill="background1"/>
              <w:ind w:right="33"/>
              <w:jc w:val="center"/>
              <w:rPr>
                <w:rFonts w:cs="Calibri"/>
              </w:rPr>
            </w:pPr>
            <w:r w:rsidRPr="00B04ED7">
              <w:rPr>
                <w:rFonts w:cs="Calibri"/>
              </w:rPr>
              <w:t>%</w:t>
            </w:r>
          </w:p>
          <w:p w:rsidR="00FA14A3" w:rsidRPr="00B04ED7" w:rsidRDefault="00405642" w:rsidP="00B04ED7">
            <w:pPr>
              <w:pStyle w:val="NoSpacing"/>
              <w:shd w:val="clear" w:color="auto" w:fill="FFFFFF" w:themeFill="background1"/>
              <w:ind w:right="33"/>
              <w:jc w:val="center"/>
              <w:rPr>
                <w:rFonts w:cs="Calibri"/>
              </w:rPr>
            </w:pPr>
            <w:r>
              <w:rPr>
                <w:rFonts w:cs="Calibri"/>
              </w:rPr>
              <w:t>10</w:t>
            </w:r>
            <w:r w:rsidR="00FA14A3">
              <w:rPr>
                <w:rFonts w:cs="Calibri"/>
              </w:rPr>
              <w:t>0</w:t>
            </w:r>
          </w:p>
        </w:tc>
        <w:tc>
          <w:tcPr>
            <w:tcW w:w="3226" w:type="dxa"/>
            <w:shd w:val="clear" w:color="auto" w:fill="FFFFFF" w:themeFill="background1"/>
          </w:tcPr>
          <w:p w:rsidR="00405642" w:rsidRDefault="00405642" w:rsidP="00405642">
            <w:pPr>
              <w:pStyle w:val="NoSpacing"/>
              <w:shd w:val="clear" w:color="auto" w:fill="FFFFFF" w:themeFill="background1"/>
              <w:jc w:val="center"/>
              <w:rPr>
                <w:rFonts w:cs="Calibri"/>
              </w:rPr>
            </w:pPr>
            <w:r>
              <w:rPr>
                <w:rFonts w:cs="Calibri"/>
              </w:rPr>
              <w:t>95% sau mai puțin: 5.000 lei</w:t>
            </w:r>
          </w:p>
          <w:p w:rsidR="00405642" w:rsidRDefault="00405642" w:rsidP="00405642">
            <w:pPr>
              <w:pStyle w:val="NoSpacing"/>
              <w:shd w:val="clear" w:color="auto" w:fill="FFFFFF" w:themeFill="background1"/>
              <w:jc w:val="center"/>
              <w:rPr>
                <w:rFonts w:cs="Calibri"/>
              </w:rPr>
            </w:pPr>
            <w:r>
              <w:rPr>
                <w:rFonts w:cs="Calibri"/>
              </w:rPr>
              <w:t>90% sau mai puțin: 10.000 lei</w:t>
            </w:r>
          </w:p>
          <w:p w:rsidR="00405642" w:rsidRDefault="00405642" w:rsidP="00405642">
            <w:pPr>
              <w:pStyle w:val="NoSpacing"/>
              <w:shd w:val="clear" w:color="auto" w:fill="FFFFFF" w:themeFill="background1"/>
              <w:jc w:val="center"/>
              <w:rPr>
                <w:rFonts w:cs="Calibri"/>
              </w:rPr>
            </w:pPr>
            <w:r>
              <w:rPr>
                <w:rFonts w:cs="Calibri"/>
              </w:rPr>
              <w:t>80% sau mai puțin: 15.000 lei</w:t>
            </w:r>
          </w:p>
          <w:p w:rsidR="00405642" w:rsidRDefault="00405642" w:rsidP="00405642">
            <w:pPr>
              <w:pStyle w:val="NoSpacing"/>
              <w:shd w:val="clear" w:color="auto" w:fill="FFFFFF" w:themeFill="background1"/>
              <w:jc w:val="center"/>
              <w:rPr>
                <w:rFonts w:cs="Calibri"/>
              </w:rPr>
            </w:pPr>
            <w:r>
              <w:rPr>
                <w:rFonts w:cs="Calibri"/>
              </w:rPr>
              <w:t>70% sau mai puțin: 20.000 lei</w:t>
            </w:r>
          </w:p>
          <w:p w:rsidR="00405642" w:rsidRDefault="00405642" w:rsidP="00405642">
            <w:pPr>
              <w:pStyle w:val="NoSpacing"/>
              <w:shd w:val="clear" w:color="auto" w:fill="FFFFFF" w:themeFill="background1"/>
              <w:jc w:val="center"/>
              <w:rPr>
                <w:rFonts w:cs="Calibri"/>
              </w:rPr>
            </w:pPr>
            <w:r>
              <w:rPr>
                <w:rFonts w:cs="Calibri"/>
              </w:rPr>
              <w:t>60% sau mai puțin: 30.000 lei</w:t>
            </w:r>
          </w:p>
          <w:p w:rsidR="00FA14A3" w:rsidRPr="00B04ED7" w:rsidRDefault="00405642" w:rsidP="00405642">
            <w:pPr>
              <w:pStyle w:val="NoSpacing"/>
              <w:shd w:val="clear" w:color="auto" w:fill="FFFFFF" w:themeFill="background1"/>
              <w:ind w:right="33"/>
              <w:jc w:val="center"/>
              <w:rPr>
                <w:rFonts w:cs="Calibri"/>
              </w:rPr>
            </w:pPr>
            <w:r>
              <w:rPr>
                <w:rFonts w:cs="Calibri"/>
              </w:rPr>
              <w:t>50% sau mai puțin: 40.000 lei</w:t>
            </w:r>
          </w:p>
        </w:tc>
      </w:tr>
      <w:tr w:rsidR="00FA14A3" w:rsidRPr="000B707E" w:rsidTr="00AA3E7C">
        <w:tc>
          <w:tcPr>
            <w:tcW w:w="784" w:type="dxa"/>
            <w:shd w:val="clear" w:color="auto" w:fill="FFFFFF" w:themeFill="background1"/>
          </w:tcPr>
          <w:p w:rsidR="00FA14A3" w:rsidRPr="000B707E" w:rsidRDefault="00FA14A3" w:rsidP="006308C6">
            <w:pPr>
              <w:pStyle w:val="NoSpacing"/>
              <w:shd w:val="clear" w:color="auto" w:fill="FFFFFF" w:themeFill="background1"/>
              <w:ind w:right="3"/>
              <w:jc w:val="center"/>
              <w:rPr>
                <w:rFonts w:cs="Calibri"/>
                <w:b/>
                <w:bCs/>
              </w:rPr>
            </w:pPr>
            <w:r w:rsidRPr="000B707E">
              <w:rPr>
                <w:rFonts w:cs="Calibri"/>
                <w:b/>
                <w:bCs/>
              </w:rPr>
              <w:t>1.2</w:t>
            </w:r>
          </w:p>
        </w:tc>
        <w:tc>
          <w:tcPr>
            <w:tcW w:w="9530" w:type="dxa"/>
            <w:gridSpan w:val="4"/>
            <w:shd w:val="clear" w:color="auto" w:fill="FFFFFF" w:themeFill="background1"/>
          </w:tcPr>
          <w:p w:rsidR="00FA14A3" w:rsidRPr="000B707E" w:rsidRDefault="00FA14A3" w:rsidP="004206EA">
            <w:pPr>
              <w:pStyle w:val="NoSpacing"/>
              <w:shd w:val="clear" w:color="auto" w:fill="FFFFFF" w:themeFill="background1"/>
              <w:ind w:right="552"/>
              <w:jc w:val="both"/>
              <w:rPr>
                <w:rFonts w:cs="Calibri"/>
                <w:b/>
                <w:bCs/>
              </w:rPr>
            </w:pPr>
            <w:r w:rsidRPr="000B707E">
              <w:rPr>
                <w:rFonts w:cs="Calibri"/>
                <w:b/>
                <w:bCs/>
              </w:rPr>
              <w:t>MĂSURAREA ȘI GESTIUNEA CA</w:t>
            </w:r>
            <w:r>
              <w:rPr>
                <w:rFonts w:cs="Calibri"/>
                <w:b/>
                <w:bCs/>
              </w:rPr>
              <w:t>NTITATEA</w:t>
            </w:r>
            <w:r w:rsidRPr="000B707E">
              <w:rPr>
                <w:rFonts w:cs="Calibri"/>
                <w:b/>
                <w:bCs/>
              </w:rPr>
              <w:t xml:space="preserve"> ACTIVITĂȚILOR PRESTATE</w:t>
            </w:r>
          </w:p>
        </w:tc>
      </w:tr>
      <w:tr w:rsidR="001D11D5" w:rsidRPr="000B707E" w:rsidTr="00405642">
        <w:trPr>
          <w:trHeight w:val="553"/>
        </w:trPr>
        <w:tc>
          <w:tcPr>
            <w:tcW w:w="784" w:type="dxa"/>
            <w:shd w:val="clear" w:color="auto" w:fill="FFFFFF" w:themeFill="background1"/>
          </w:tcPr>
          <w:p w:rsidR="001D11D5" w:rsidRPr="000B707E" w:rsidRDefault="001D11D5" w:rsidP="006308C6">
            <w:pPr>
              <w:pStyle w:val="NoSpacing"/>
              <w:shd w:val="clear" w:color="auto" w:fill="FFFFFF" w:themeFill="background1"/>
              <w:ind w:right="3"/>
              <w:jc w:val="center"/>
              <w:rPr>
                <w:rFonts w:cs="Calibri"/>
              </w:rPr>
            </w:pPr>
          </w:p>
        </w:tc>
        <w:tc>
          <w:tcPr>
            <w:tcW w:w="3435" w:type="dxa"/>
            <w:shd w:val="clear" w:color="auto" w:fill="FFFFFF" w:themeFill="background1"/>
          </w:tcPr>
          <w:p w:rsidR="001D11D5" w:rsidRPr="000B707E" w:rsidRDefault="001D11D5" w:rsidP="00B91427">
            <w:pPr>
              <w:pStyle w:val="NoSpacing"/>
              <w:shd w:val="clear" w:color="auto" w:fill="FFFFFF" w:themeFill="background1"/>
              <w:ind w:right="39"/>
              <w:jc w:val="both"/>
              <w:rPr>
                <w:rFonts w:cs="Calibri"/>
              </w:rPr>
            </w:pPr>
            <w:r>
              <w:rPr>
                <w:rFonts w:cs="Calibri"/>
              </w:rPr>
              <w:t xml:space="preserve">a) </w:t>
            </w:r>
            <w:r w:rsidRPr="000B707E">
              <w:rPr>
                <w:rFonts w:cs="Calibri"/>
              </w:rPr>
              <w:t>Nr. de reclamații rezolvate privind ca</w:t>
            </w:r>
            <w:r>
              <w:rPr>
                <w:rFonts w:cs="Calibri"/>
              </w:rPr>
              <w:t>ntitatea</w:t>
            </w:r>
            <w:r w:rsidRPr="000B707E">
              <w:rPr>
                <w:rFonts w:cs="Calibri"/>
              </w:rPr>
              <w:t xml:space="preserve"> activităților prestate, raportat la nr. total de reclamații privind ca</w:t>
            </w:r>
            <w:r>
              <w:rPr>
                <w:rFonts w:cs="Calibri"/>
              </w:rPr>
              <w:t xml:space="preserve">ntitatea </w:t>
            </w:r>
            <w:r w:rsidRPr="000B707E">
              <w:rPr>
                <w:rFonts w:cs="Calibri"/>
              </w:rPr>
              <w:t>activităților prestate – pe tipuri de activități</w:t>
            </w:r>
          </w:p>
        </w:tc>
        <w:tc>
          <w:tcPr>
            <w:tcW w:w="2835" w:type="dxa"/>
            <w:shd w:val="clear" w:color="auto" w:fill="FFFFFF" w:themeFill="background1"/>
          </w:tcPr>
          <w:p w:rsidR="001D11D5" w:rsidRPr="000B707E" w:rsidRDefault="001D11D5" w:rsidP="004206EA">
            <w:pPr>
              <w:pStyle w:val="NoSpacing"/>
              <w:shd w:val="clear" w:color="auto" w:fill="FFFFFF" w:themeFill="background1"/>
              <w:jc w:val="center"/>
              <w:rPr>
                <w:rFonts w:cs="Calibri"/>
              </w:rPr>
            </w:pPr>
            <w:r w:rsidRPr="000B707E">
              <w:rPr>
                <w:rFonts w:cs="Calibri"/>
              </w:rPr>
              <w:t>%</w:t>
            </w:r>
          </w:p>
          <w:p w:rsidR="001D11D5" w:rsidRPr="000B707E" w:rsidRDefault="001D11D5" w:rsidP="004206EA">
            <w:pPr>
              <w:pStyle w:val="NoSpacing"/>
              <w:shd w:val="clear" w:color="auto" w:fill="FFFFFF" w:themeFill="background1"/>
              <w:jc w:val="center"/>
              <w:rPr>
                <w:rFonts w:cs="Calibri"/>
              </w:rPr>
            </w:pPr>
            <w:r>
              <w:rPr>
                <w:rFonts w:cs="Calibri"/>
              </w:rPr>
              <w:t>10</w:t>
            </w:r>
            <w:r w:rsidRPr="000B707E">
              <w:rPr>
                <w:rFonts w:cs="Calibri"/>
              </w:rPr>
              <w:t>0</w:t>
            </w:r>
          </w:p>
          <w:p w:rsidR="001D11D5" w:rsidRPr="000B707E" w:rsidRDefault="001D11D5" w:rsidP="004206EA">
            <w:pPr>
              <w:pStyle w:val="NoSpacing"/>
              <w:shd w:val="clear" w:color="auto" w:fill="FFFFFF" w:themeFill="background1"/>
              <w:jc w:val="center"/>
              <w:rPr>
                <w:rFonts w:cs="Calibri"/>
              </w:rPr>
            </w:pPr>
          </w:p>
        </w:tc>
        <w:tc>
          <w:tcPr>
            <w:tcW w:w="3260" w:type="dxa"/>
            <w:gridSpan w:val="2"/>
            <w:shd w:val="clear" w:color="auto" w:fill="FFFFFF" w:themeFill="background1"/>
          </w:tcPr>
          <w:p w:rsidR="001D11D5" w:rsidRDefault="001D11D5" w:rsidP="004206EA">
            <w:pPr>
              <w:pStyle w:val="NoSpacing"/>
              <w:shd w:val="clear" w:color="auto" w:fill="FFFFFF" w:themeFill="background1"/>
              <w:jc w:val="center"/>
              <w:rPr>
                <w:rFonts w:cs="Calibri"/>
              </w:rPr>
            </w:pPr>
            <w:r>
              <w:rPr>
                <w:rFonts w:cs="Calibri"/>
              </w:rPr>
              <w:t>95% sau mai puțin: 5.000 lei</w:t>
            </w:r>
          </w:p>
          <w:p w:rsidR="001D11D5" w:rsidRDefault="001D11D5" w:rsidP="004206EA">
            <w:pPr>
              <w:pStyle w:val="NoSpacing"/>
              <w:shd w:val="clear" w:color="auto" w:fill="FFFFFF" w:themeFill="background1"/>
              <w:jc w:val="center"/>
              <w:rPr>
                <w:rFonts w:cs="Calibri"/>
              </w:rPr>
            </w:pPr>
            <w:r>
              <w:rPr>
                <w:rFonts w:cs="Calibri"/>
              </w:rPr>
              <w:t>90% sau mai puțin: 10.000 lei</w:t>
            </w:r>
          </w:p>
          <w:p w:rsidR="001D11D5" w:rsidRDefault="001D11D5" w:rsidP="004206EA">
            <w:pPr>
              <w:pStyle w:val="NoSpacing"/>
              <w:shd w:val="clear" w:color="auto" w:fill="FFFFFF" w:themeFill="background1"/>
              <w:jc w:val="center"/>
              <w:rPr>
                <w:rFonts w:cs="Calibri"/>
              </w:rPr>
            </w:pPr>
            <w:r>
              <w:rPr>
                <w:rFonts w:cs="Calibri"/>
              </w:rPr>
              <w:t>80% sau mai puțin: 15.000 lei</w:t>
            </w:r>
          </w:p>
          <w:p w:rsidR="001D11D5" w:rsidRDefault="001D11D5" w:rsidP="004206EA">
            <w:pPr>
              <w:pStyle w:val="NoSpacing"/>
              <w:shd w:val="clear" w:color="auto" w:fill="FFFFFF" w:themeFill="background1"/>
              <w:jc w:val="center"/>
              <w:rPr>
                <w:rFonts w:cs="Calibri"/>
              </w:rPr>
            </w:pPr>
            <w:r>
              <w:rPr>
                <w:rFonts w:cs="Calibri"/>
              </w:rPr>
              <w:t>70% sau mai puțin: 20.000 lei</w:t>
            </w:r>
          </w:p>
          <w:p w:rsidR="001D11D5" w:rsidRDefault="001D11D5" w:rsidP="004206EA">
            <w:pPr>
              <w:pStyle w:val="NoSpacing"/>
              <w:shd w:val="clear" w:color="auto" w:fill="FFFFFF" w:themeFill="background1"/>
              <w:jc w:val="center"/>
              <w:rPr>
                <w:rFonts w:cs="Calibri"/>
              </w:rPr>
            </w:pPr>
            <w:r>
              <w:rPr>
                <w:rFonts w:cs="Calibri"/>
              </w:rPr>
              <w:t>60% sau mai puțin: 30.000 lei</w:t>
            </w:r>
          </w:p>
          <w:p w:rsidR="001D11D5" w:rsidRPr="000B707E" w:rsidRDefault="001D11D5" w:rsidP="004206EA">
            <w:pPr>
              <w:pStyle w:val="NoSpacing"/>
              <w:shd w:val="clear" w:color="auto" w:fill="FFFFFF" w:themeFill="background1"/>
              <w:jc w:val="center"/>
              <w:rPr>
                <w:rFonts w:cs="Calibri"/>
              </w:rPr>
            </w:pPr>
            <w:r>
              <w:rPr>
                <w:rFonts w:cs="Calibri"/>
              </w:rPr>
              <w:t>50% sau mai puțin: 40.000 lei</w:t>
            </w:r>
          </w:p>
        </w:tc>
      </w:tr>
      <w:tr w:rsidR="001D11D5" w:rsidRPr="000B707E" w:rsidTr="00405642">
        <w:tc>
          <w:tcPr>
            <w:tcW w:w="784" w:type="dxa"/>
            <w:shd w:val="clear" w:color="auto" w:fill="FFFFFF" w:themeFill="background1"/>
          </w:tcPr>
          <w:p w:rsidR="001D11D5" w:rsidRPr="000B707E" w:rsidRDefault="001D11D5" w:rsidP="006308C6">
            <w:pPr>
              <w:pStyle w:val="NoSpacing"/>
              <w:shd w:val="clear" w:color="auto" w:fill="FFFFFF" w:themeFill="background1"/>
              <w:ind w:right="3"/>
              <w:jc w:val="center"/>
              <w:rPr>
                <w:rFonts w:cs="Calibri"/>
              </w:rPr>
            </w:pPr>
          </w:p>
        </w:tc>
        <w:tc>
          <w:tcPr>
            <w:tcW w:w="3435" w:type="dxa"/>
            <w:shd w:val="clear" w:color="auto" w:fill="FFFFFF" w:themeFill="background1"/>
          </w:tcPr>
          <w:p w:rsidR="001D11D5" w:rsidRPr="000B707E" w:rsidRDefault="003C75A0" w:rsidP="004206EA">
            <w:pPr>
              <w:pStyle w:val="NoSpacing"/>
              <w:shd w:val="clear" w:color="auto" w:fill="FFFFFF" w:themeFill="background1"/>
              <w:ind w:right="39"/>
              <w:jc w:val="both"/>
              <w:rPr>
                <w:rFonts w:cs="Calibri"/>
              </w:rPr>
            </w:pPr>
            <w:r>
              <w:rPr>
                <w:rFonts w:cs="Calibri"/>
              </w:rPr>
              <w:t xml:space="preserve">b) </w:t>
            </w:r>
            <w:r w:rsidR="001D11D5" w:rsidRPr="000B707E">
              <w:rPr>
                <w:rFonts w:cs="Calibri"/>
              </w:rPr>
              <w:t>Ponderea din nr. de reclamații de la lit. a) care s-au dovedit justificate</w:t>
            </w:r>
          </w:p>
        </w:tc>
        <w:tc>
          <w:tcPr>
            <w:tcW w:w="2835" w:type="dxa"/>
            <w:shd w:val="clear" w:color="auto" w:fill="FFFFFF" w:themeFill="background1"/>
          </w:tcPr>
          <w:p w:rsidR="001D11D5" w:rsidRPr="000B707E" w:rsidRDefault="001D11D5" w:rsidP="004206EA">
            <w:pPr>
              <w:pStyle w:val="NoSpacing"/>
              <w:shd w:val="clear" w:color="auto" w:fill="FFFFFF" w:themeFill="background1"/>
              <w:jc w:val="center"/>
              <w:rPr>
                <w:rFonts w:cs="Calibri"/>
              </w:rPr>
            </w:pPr>
            <w:r w:rsidRPr="000B707E">
              <w:rPr>
                <w:rFonts w:cs="Calibri"/>
              </w:rPr>
              <w:t>%</w:t>
            </w:r>
          </w:p>
          <w:p w:rsidR="001D11D5" w:rsidRPr="000B707E" w:rsidRDefault="001D11D5" w:rsidP="004206EA">
            <w:pPr>
              <w:pStyle w:val="NoSpacing"/>
              <w:shd w:val="clear" w:color="auto" w:fill="FFFFFF" w:themeFill="background1"/>
              <w:jc w:val="center"/>
              <w:rPr>
                <w:rFonts w:cs="Calibri"/>
              </w:rPr>
            </w:pPr>
            <w:r w:rsidRPr="000B707E">
              <w:rPr>
                <w:rFonts w:cs="Calibri"/>
              </w:rPr>
              <w:t>10</w:t>
            </w:r>
          </w:p>
        </w:tc>
        <w:tc>
          <w:tcPr>
            <w:tcW w:w="3260" w:type="dxa"/>
            <w:gridSpan w:val="2"/>
            <w:shd w:val="clear" w:color="auto" w:fill="FFFFFF" w:themeFill="background1"/>
          </w:tcPr>
          <w:p w:rsidR="001D11D5" w:rsidRPr="000B707E" w:rsidRDefault="001D11D5" w:rsidP="001D11D5">
            <w:pPr>
              <w:pStyle w:val="NoSpacing"/>
              <w:shd w:val="clear" w:color="auto" w:fill="FFFFFF" w:themeFill="background1"/>
              <w:jc w:val="center"/>
              <w:rPr>
                <w:rFonts w:cs="Calibri"/>
              </w:rPr>
            </w:pPr>
          </w:p>
        </w:tc>
      </w:tr>
      <w:tr w:rsidR="001D11D5" w:rsidRPr="000B707E" w:rsidTr="00405642">
        <w:tc>
          <w:tcPr>
            <w:tcW w:w="784" w:type="dxa"/>
            <w:shd w:val="clear" w:color="auto" w:fill="FFFFFF" w:themeFill="background1"/>
          </w:tcPr>
          <w:p w:rsidR="001D11D5" w:rsidRPr="000B707E" w:rsidRDefault="001D11D5" w:rsidP="006308C6">
            <w:pPr>
              <w:pStyle w:val="NoSpacing"/>
              <w:shd w:val="clear" w:color="auto" w:fill="FFFFFF" w:themeFill="background1"/>
              <w:ind w:right="3"/>
              <w:jc w:val="center"/>
              <w:rPr>
                <w:rFonts w:cs="Calibri"/>
              </w:rPr>
            </w:pPr>
          </w:p>
        </w:tc>
        <w:tc>
          <w:tcPr>
            <w:tcW w:w="3435" w:type="dxa"/>
            <w:shd w:val="clear" w:color="auto" w:fill="FFFFFF" w:themeFill="background1"/>
          </w:tcPr>
          <w:p w:rsidR="001D11D5" w:rsidRPr="000B707E" w:rsidRDefault="003C75A0" w:rsidP="00C35045">
            <w:pPr>
              <w:pStyle w:val="NoSpacing"/>
              <w:shd w:val="clear" w:color="auto" w:fill="FFFFFF" w:themeFill="background1"/>
              <w:ind w:right="39"/>
              <w:jc w:val="both"/>
              <w:rPr>
                <w:rFonts w:cs="Calibri"/>
              </w:rPr>
            </w:pPr>
            <w:r>
              <w:rPr>
                <w:rFonts w:cs="Calibri"/>
              </w:rPr>
              <w:t xml:space="preserve">c) </w:t>
            </w:r>
            <w:r w:rsidR="001D11D5" w:rsidRPr="000B707E">
              <w:rPr>
                <w:rFonts w:cs="Calibri"/>
              </w:rPr>
              <w:t>Procentul de solicitări de la lit. a) care au fost rezolvate în mai pu</w:t>
            </w:r>
            <w:r w:rsidR="001D11D5">
              <w:rPr>
                <w:rFonts w:cs="Calibri"/>
              </w:rPr>
              <w:t>ț</w:t>
            </w:r>
            <w:r w:rsidR="001D11D5" w:rsidRPr="000B707E">
              <w:rPr>
                <w:rFonts w:cs="Calibri"/>
              </w:rPr>
              <w:t>in de 5 zile lucrătoare</w:t>
            </w:r>
          </w:p>
        </w:tc>
        <w:tc>
          <w:tcPr>
            <w:tcW w:w="2835" w:type="dxa"/>
            <w:shd w:val="clear" w:color="auto" w:fill="FFFFFF" w:themeFill="background1"/>
          </w:tcPr>
          <w:p w:rsidR="001D11D5" w:rsidRPr="000B707E" w:rsidRDefault="001D11D5" w:rsidP="004206EA">
            <w:pPr>
              <w:pStyle w:val="NoSpacing"/>
              <w:shd w:val="clear" w:color="auto" w:fill="FFFFFF" w:themeFill="background1"/>
              <w:jc w:val="center"/>
              <w:rPr>
                <w:rFonts w:cs="Calibri"/>
              </w:rPr>
            </w:pPr>
            <w:r w:rsidRPr="000B707E">
              <w:rPr>
                <w:rFonts w:cs="Calibri"/>
              </w:rPr>
              <w:t>%</w:t>
            </w:r>
          </w:p>
          <w:p w:rsidR="001D11D5" w:rsidRPr="000B707E" w:rsidRDefault="00FC192B" w:rsidP="004206EA">
            <w:pPr>
              <w:pStyle w:val="NoSpacing"/>
              <w:shd w:val="clear" w:color="auto" w:fill="FFFFFF" w:themeFill="background1"/>
              <w:jc w:val="center"/>
              <w:rPr>
                <w:rFonts w:cs="Calibri"/>
              </w:rPr>
            </w:pPr>
            <w:r>
              <w:rPr>
                <w:rFonts w:cs="Calibri"/>
              </w:rPr>
              <w:t>100</w:t>
            </w:r>
          </w:p>
          <w:p w:rsidR="001D11D5" w:rsidRPr="000B707E" w:rsidRDefault="001D11D5" w:rsidP="004206EA">
            <w:pPr>
              <w:pStyle w:val="NoSpacing"/>
              <w:shd w:val="clear" w:color="auto" w:fill="FFFFFF" w:themeFill="background1"/>
              <w:jc w:val="center"/>
              <w:rPr>
                <w:rFonts w:cs="Calibri"/>
              </w:rPr>
            </w:pPr>
          </w:p>
        </w:tc>
        <w:tc>
          <w:tcPr>
            <w:tcW w:w="3260" w:type="dxa"/>
            <w:gridSpan w:val="2"/>
            <w:shd w:val="clear" w:color="auto" w:fill="FFFFFF" w:themeFill="background1"/>
          </w:tcPr>
          <w:p w:rsidR="00FC192B" w:rsidRDefault="00FC192B" w:rsidP="00FC192B">
            <w:pPr>
              <w:pStyle w:val="NoSpacing"/>
              <w:shd w:val="clear" w:color="auto" w:fill="FFFFFF" w:themeFill="background1"/>
              <w:jc w:val="center"/>
              <w:rPr>
                <w:rFonts w:cs="Calibri"/>
              </w:rPr>
            </w:pPr>
            <w:r>
              <w:rPr>
                <w:rFonts w:cs="Calibri"/>
              </w:rPr>
              <w:t>90% sau mai puțin: 10.000 lei</w:t>
            </w:r>
          </w:p>
          <w:p w:rsidR="00FC192B" w:rsidRDefault="00FC192B" w:rsidP="00FC192B">
            <w:pPr>
              <w:pStyle w:val="NoSpacing"/>
              <w:shd w:val="clear" w:color="auto" w:fill="FFFFFF" w:themeFill="background1"/>
              <w:jc w:val="center"/>
              <w:rPr>
                <w:rFonts w:cs="Calibri"/>
              </w:rPr>
            </w:pPr>
            <w:r>
              <w:rPr>
                <w:rFonts w:cs="Calibri"/>
              </w:rPr>
              <w:t>80% sau mai puțin: 15.000 lei</w:t>
            </w:r>
          </w:p>
          <w:p w:rsidR="00FC192B" w:rsidRDefault="00FC192B" w:rsidP="00FC192B">
            <w:pPr>
              <w:pStyle w:val="NoSpacing"/>
              <w:shd w:val="clear" w:color="auto" w:fill="FFFFFF" w:themeFill="background1"/>
              <w:jc w:val="center"/>
              <w:rPr>
                <w:rFonts w:cs="Calibri"/>
              </w:rPr>
            </w:pPr>
            <w:r>
              <w:rPr>
                <w:rFonts w:cs="Calibri"/>
              </w:rPr>
              <w:t>70% sau mai puțin: 20.000 lei</w:t>
            </w:r>
          </w:p>
          <w:p w:rsidR="00FC192B" w:rsidRDefault="00FC192B" w:rsidP="00FC192B">
            <w:pPr>
              <w:pStyle w:val="NoSpacing"/>
              <w:shd w:val="clear" w:color="auto" w:fill="FFFFFF" w:themeFill="background1"/>
              <w:jc w:val="center"/>
              <w:rPr>
                <w:rFonts w:cs="Calibri"/>
              </w:rPr>
            </w:pPr>
            <w:r>
              <w:rPr>
                <w:rFonts w:cs="Calibri"/>
              </w:rPr>
              <w:t>60% sau mai puțin: 25.000 lei</w:t>
            </w:r>
          </w:p>
          <w:p w:rsidR="001D11D5" w:rsidRPr="000B707E" w:rsidRDefault="00FC192B" w:rsidP="00FC192B">
            <w:pPr>
              <w:pStyle w:val="NoSpacing"/>
              <w:shd w:val="clear" w:color="auto" w:fill="FFFFFF" w:themeFill="background1"/>
              <w:jc w:val="center"/>
              <w:rPr>
                <w:rFonts w:cs="Calibri"/>
              </w:rPr>
            </w:pPr>
            <w:r>
              <w:rPr>
                <w:rFonts w:cs="Calibri"/>
              </w:rPr>
              <w:t>50% sau mai puțin: 30.000 lei</w:t>
            </w:r>
            <w:r w:rsidRPr="000B707E">
              <w:rPr>
                <w:rFonts w:cs="Calibri"/>
              </w:rPr>
              <w:t xml:space="preserve"> </w:t>
            </w:r>
          </w:p>
        </w:tc>
      </w:tr>
      <w:tr w:rsidR="00FC192B" w:rsidRPr="000B707E" w:rsidTr="00405642">
        <w:tc>
          <w:tcPr>
            <w:tcW w:w="784" w:type="dxa"/>
            <w:shd w:val="clear" w:color="auto" w:fill="FFFFFF" w:themeFill="background1"/>
          </w:tcPr>
          <w:p w:rsidR="00FC192B" w:rsidRPr="000B707E" w:rsidRDefault="00FC192B" w:rsidP="006308C6">
            <w:pPr>
              <w:pStyle w:val="NoSpacing"/>
              <w:shd w:val="clear" w:color="auto" w:fill="FFFFFF" w:themeFill="background1"/>
              <w:ind w:right="3"/>
              <w:jc w:val="center"/>
              <w:rPr>
                <w:rFonts w:cs="Calibri"/>
              </w:rPr>
            </w:pPr>
          </w:p>
        </w:tc>
        <w:tc>
          <w:tcPr>
            <w:tcW w:w="3435" w:type="dxa"/>
            <w:shd w:val="clear" w:color="auto" w:fill="FFFFFF" w:themeFill="background1"/>
          </w:tcPr>
          <w:p w:rsidR="00FC192B" w:rsidRPr="000B707E" w:rsidRDefault="003C75A0" w:rsidP="004206EA">
            <w:pPr>
              <w:pStyle w:val="NoSpacing"/>
              <w:shd w:val="clear" w:color="auto" w:fill="FFFFFF" w:themeFill="background1"/>
              <w:ind w:right="39"/>
              <w:jc w:val="both"/>
              <w:rPr>
                <w:rFonts w:cs="Calibri"/>
              </w:rPr>
            </w:pPr>
            <w:r>
              <w:rPr>
                <w:rFonts w:cs="Calibri"/>
              </w:rPr>
              <w:t xml:space="preserve">d) </w:t>
            </w:r>
            <w:r w:rsidR="00FC192B" w:rsidRPr="000B707E">
              <w:rPr>
                <w:rFonts w:cs="Calibri"/>
              </w:rPr>
              <w:t xml:space="preserve">Nr. de sesizări transmise de cetățeni catre PMT și/sau redirecționate </w:t>
            </w:r>
            <w:r w:rsidR="00FC192B">
              <w:rPr>
                <w:rFonts w:cs="Calibri"/>
              </w:rPr>
              <w:t xml:space="preserve">de autorități către PMT privind </w:t>
            </w:r>
            <w:r w:rsidR="00FC192B" w:rsidRPr="000B707E">
              <w:rPr>
                <w:rFonts w:cs="Calibri"/>
              </w:rPr>
              <w:t>nereguli constatate, soluționate în termen de 5 zile.</w:t>
            </w:r>
          </w:p>
        </w:tc>
        <w:tc>
          <w:tcPr>
            <w:tcW w:w="2835" w:type="dxa"/>
            <w:shd w:val="clear" w:color="auto" w:fill="FFFFFF" w:themeFill="background1"/>
          </w:tcPr>
          <w:p w:rsidR="00FC192B" w:rsidRPr="000B707E" w:rsidRDefault="00FC192B" w:rsidP="004206EA">
            <w:pPr>
              <w:pStyle w:val="NoSpacing"/>
              <w:shd w:val="clear" w:color="auto" w:fill="FFFFFF" w:themeFill="background1"/>
              <w:jc w:val="center"/>
              <w:rPr>
                <w:rFonts w:cs="Calibri"/>
              </w:rPr>
            </w:pPr>
            <w:r w:rsidRPr="000B707E">
              <w:rPr>
                <w:rFonts w:cs="Calibri"/>
              </w:rPr>
              <w:t>%</w:t>
            </w:r>
          </w:p>
          <w:p w:rsidR="00FC192B" w:rsidRPr="000B707E" w:rsidRDefault="00FC192B" w:rsidP="004206EA">
            <w:pPr>
              <w:pStyle w:val="NoSpacing"/>
              <w:shd w:val="clear" w:color="auto" w:fill="FFFFFF" w:themeFill="background1"/>
              <w:jc w:val="center"/>
              <w:rPr>
                <w:rFonts w:cs="Calibri"/>
              </w:rPr>
            </w:pPr>
            <w:r w:rsidRPr="000B707E">
              <w:rPr>
                <w:rFonts w:cs="Calibri"/>
              </w:rPr>
              <w:t>100</w:t>
            </w:r>
          </w:p>
          <w:p w:rsidR="00FC192B" w:rsidRPr="000B707E" w:rsidRDefault="00FC192B" w:rsidP="004206EA">
            <w:pPr>
              <w:pStyle w:val="NoSpacing"/>
              <w:shd w:val="clear" w:color="auto" w:fill="FFFFFF" w:themeFill="background1"/>
              <w:jc w:val="center"/>
              <w:rPr>
                <w:rFonts w:cs="Calibri"/>
              </w:rPr>
            </w:pPr>
          </w:p>
        </w:tc>
        <w:tc>
          <w:tcPr>
            <w:tcW w:w="3260" w:type="dxa"/>
            <w:gridSpan w:val="2"/>
            <w:shd w:val="clear" w:color="auto" w:fill="FFFFFF" w:themeFill="background1"/>
          </w:tcPr>
          <w:p w:rsidR="00FC192B" w:rsidRDefault="00FC192B" w:rsidP="00FC192B">
            <w:pPr>
              <w:pStyle w:val="NoSpacing"/>
              <w:shd w:val="clear" w:color="auto" w:fill="FFFFFF" w:themeFill="background1"/>
              <w:jc w:val="center"/>
              <w:rPr>
                <w:rFonts w:cs="Calibri"/>
              </w:rPr>
            </w:pPr>
            <w:r>
              <w:rPr>
                <w:rFonts w:cs="Calibri"/>
              </w:rPr>
              <w:t>90% sau mai puțin: 10.000 lei</w:t>
            </w:r>
          </w:p>
          <w:p w:rsidR="00FC192B" w:rsidRDefault="00FC192B" w:rsidP="00FC192B">
            <w:pPr>
              <w:pStyle w:val="NoSpacing"/>
              <w:shd w:val="clear" w:color="auto" w:fill="FFFFFF" w:themeFill="background1"/>
              <w:jc w:val="center"/>
              <w:rPr>
                <w:rFonts w:cs="Calibri"/>
              </w:rPr>
            </w:pPr>
            <w:r>
              <w:rPr>
                <w:rFonts w:cs="Calibri"/>
              </w:rPr>
              <w:t>80% sau mai puțin: 15.000 lei</w:t>
            </w:r>
          </w:p>
          <w:p w:rsidR="00FC192B" w:rsidRDefault="00FC192B" w:rsidP="00FC192B">
            <w:pPr>
              <w:pStyle w:val="NoSpacing"/>
              <w:shd w:val="clear" w:color="auto" w:fill="FFFFFF" w:themeFill="background1"/>
              <w:jc w:val="center"/>
              <w:rPr>
                <w:rFonts w:cs="Calibri"/>
              </w:rPr>
            </w:pPr>
            <w:r>
              <w:rPr>
                <w:rFonts w:cs="Calibri"/>
              </w:rPr>
              <w:t>70% sau mai puțin: 20.000 lei</w:t>
            </w:r>
          </w:p>
          <w:p w:rsidR="00FC192B" w:rsidRDefault="00FC192B" w:rsidP="00FC192B">
            <w:pPr>
              <w:pStyle w:val="NoSpacing"/>
              <w:shd w:val="clear" w:color="auto" w:fill="FFFFFF" w:themeFill="background1"/>
              <w:jc w:val="center"/>
              <w:rPr>
                <w:rFonts w:cs="Calibri"/>
              </w:rPr>
            </w:pPr>
            <w:r>
              <w:rPr>
                <w:rFonts w:cs="Calibri"/>
              </w:rPr>
              <w:t>60% sau mai puțin: 25.000 lei</w:t>
            </w:r>
          </w:p>
          <w:p w:rsidR="00FC192B" w:rsidRPr="000B707E" w:rsidRDefault="00FC192B" w:rsidP="00FC192B">
            <w:pPr>
              <w:pStyle w:val="NoSpacing"/>
              <w:shd w:val="clear" w:color="auto" w:fill="FFFFFF" w:themeFill="background1"/>
              <w:jc w:val="center"/>
              <w:rPr>
                <w:rFonts w:cs="Calibri"/>
              </w:rPr>
            </w:pPr>
            <w:r>
              <w:rPr>
                <w:rFonts w:cs="Calibri"/>
              </w:rPr>
              <w:t>50% sau mai puțin: 30.000 lei</w:t>
            </w:r>
            <w:r w:rsidRPr="000B707E">
              <w:rPr>
                <w:rFonts w:cs="Calibri"/>
              </w:rPr>
              <w:t xml:space="preserve"> </w:t>
            </w:r>
          </w:p>
        </w:tc>
      </w:tr>
      <w:tr w:rsidR="00FC192B" w:rsidRPr="000B707E" w:rsidTr="00405642">
        <w:tc>
          <w:tcPr>
            <w:tcW w:w="784" w:type="dxa"/>
            <w:shd w:val="clear" w:color="auto" w:fill="FFFFFF" w:themeFill="background1"/>
          </w:tcPr>
          <w:p w:rsidR="00FC192B" w:rsidRPr="000B707E" w:rsidRDefault="00FC192B" w:rsidP="006308C6">
            <w:pPr>
              <w:pStyle w:val="NoSpacing"/>
              <w:shd w:val="clear" w:color="auto" w:fill="FFFFFF" w:themeFill="background1"/>
              <w:ind w:right="3"/>
              <w:jc w:val="center"/>
              <w:rPr>
                <w:rFonts w:cs="Calibri"/>
              </w:rPr>
            </w:pPr>
          </w:p>
        </w:tc>
        <w:tc>
          <w:tcPr>
            <w:tcW w:w="3435" w:type="dxa"/>
            <w:shd w:val="clear" w:color="auto" w:fill="FFFFFF" w:themeFill="background1"/>
          </w:tcPr>
          <w:p w:rsidR="00FC192B" w:rsidRPr="000B707E" w:rsidRDefault="003C75A0" w:rsidP="004206EA">
            <w:pPr>
              <w:pStyle w:val="NoSpacing"/>
              <w:shd w:val="clear" w:color="auto" w:fill="FFFFFF" w:themeFill="background1"/>
              <w:ind w:right="39"/>
              <w:jc w:val="both"/>
              <w:rPr>
                <w:rFonts w:cs="Calibri"/>
              </w:rPr>
            </w:pPr>
            <w:r>
              <w:rPr>
                <w:rFonts w:cs="Calibri"/>
              </w:rPr>
              <w:t xml:space="preserve">e) </w:t>
            </w:r>
            <w:r w:rsidR="00FC192B" w:rsidRPr="000B707E">
              <w:rPr>
                <w:rFonts w:cs="Calibri"/>
              </w:rPr>
              <w:t>Nr. de sancțiuni contravenționale aplicate de organele de control pentru activitățile prestate</w:t>
            </w:r>
          </w:p>
        </w:tc>
        <w:tc>
          <w:tcPr>
            <w:tcW w:w="2835" w:type="dxa"/>
            <w:shd w:val="clear" w:color="auto" w:fill="FFFFFF" w:themeFill="background1"/>
          </w:tcPr>
          <w:p w:rsidR="00FC192B" w:rsidRPr="000B707E" w:rsidRDefault="00FC192B" w:rsidP="004206EA">
            <w:pPr>
              <w:pStyle w:val="NoSpacing"/>
              <w:shd w:val="clear" w:color="auto" w:fill="FFFFFF" w:themeFill="background1"/>
              <w:jc w:val="center"/>
              <w:rPr>
                <w:rFonts w:cs="Calibri"/>
              </w:rPr>
            </w:pPr>
            <w:r w:rsidRPr="000B707E">
              <w:rPr>
                <w:rFonts w:cs="Calibri"/>
              </w:rPr>
              <w:t>%</w:t>
            </w:r>
          </w:p>
          <w:p w:rsidR="00FC192B" w:rsidRPr="000B707E" w:rsidRDefault="00FC192B" w:rsidP="004206EA">
            <w:pPr>
              <w:pStyle w:val="NoSpacing"/>
              <w:shd w:val="clear" w:color="auto" w:fill="FFFFFF" w:themeFill="background1"/>
              <w:jc w:val="center"/>
              <w:rPr>
                <w:rFonts w:cs="Calibri"/>
              </w:rPr>
            </w:pPr>
            <w:r w:rsidRPr="000B707E">
              <w:rPr>
                <w:rFonts w:cs="Calibri"/>
              </w:rPr>
              <w:t>0</w:t>
            </w:r>
          </w:p>
          <w:p w:rsidR="00FC192B" w:rsidRPr="000B707E" w:rsidRDefault="00FC192B" w:rsidP="004206EA">
            <w:pPr>
              <w:pStyle w:val="NoSpacing"/>
              <w:shd w:val="clear" w:color="auto" w:fill="FFFFFF" w:themeFill="background1"/>
              <w:jc w:val="center"/>
              <w:rPr>
                <w:rFonts w:cs="Calibri"/>
              </w:rPr>
            </w:pPr>
          </w:p>
        </w:tc>
        <w:tc>
          <w:tcPr>
            <w:tcW w:w="3260" w:type="dxa"/>
            <w:gridSpan w:val="2"/>
            <w:shd w:val="clear" w:color="auto" w:fill="FFFFFF" w:themeFill="background1"/>
          </w:tcPr>
          <w:p w:rsidR="00FC192B" w:rsidRDefault="00FC192B" w:rsidP="00FC192B">
            <w:pPr>
              <w:pStyle w:val="NoSpacing"/>
              <w:shd w:val="clear" w:color="auto" w:fill="FFFFFF" w:themeFill="background1"/>
              <w:ind w:right="33"/>
              <w:jc w:val="center"/>
              <w:rPr>
                <w:rFonts w:cs="Calibri"/>
              </w:rPr>
            </w:pPr>
            <w:r>
              <w:rPr>
                <w:rFonts w:cs="Calibri"/>
              </w:rPr>
              <w:t>1% sau mai mult: 10.000 lei</w:t>
            </w:r>
          </w:p>
          <w:p w:rsidR="00FC192B" w:rsidRDefault="00FC192B" w:rsidP="00FC192B">
            <w:pPr>
              <w:pStyle w:val="NoSpacing"/>
              <w:shd w:val="clear" w:color="auto" w:fill="FFFFFF" w:themeFill="background1"/>
              <w:ind w:right="33"/>
              <w:jc w:val="center"/>
              <w:rPr>
                <w:rFonts w:cs="Calibri"/>
              </w:rPr>
            </w:pPr>
            <w:r>
              <w:rPr>
                <w:rFonts w:cs="Calibri"/>
              </w:rPr>
              <w:t>2% sau mai mult: 20.000 lei</w:t>
            </w:r>
          </w:p>
          <w:p w:rsidR="00FC192B" w:rsidRDefault="00FC192B" w:rsidP="00FC192B">
            <w:pPr>
              <w:pStyle w:val="NoSpacing"/>
              <w:shd w:val="clear" w:color="auto" w:fill="FFFFFF" w:themeFill="background1"/>
              <w:ind w:right="33"/>
              <w:jc w:val="center"/>
              <w:rPr>
                <w:rFonts w:cs="Calibri"/>
              </w:rPr>
            </w:pPr>
            <w:r>
              <w:rPr>
                <w:rFonts w:cs="Calibri"/>
              </w:rPr>
              <w:t>3% sau mai mult: 30.000 lei</w:t>
            </w:r>
          </w:p>
          <w:p w:rsidR="00FC192B" w:rsidRDefault="00FC192B" w:rsidP="00FC192B">
            <w:pPr>
              <w:pStyle w:val="NoSpacing"/>
              <w:shd w:val="clear" w:color="auto" w:fill="FFFFFF" w:themeFill="background1"/>
              <w:ind w:right="33"/>
              <w:jc w:val="center"/>
              <w:rPr>
                <w:rFonts w:cs="Calibri"/>
              </w:rPr>
            </w:pPr>
            <w:r>
              <w:rPr>
                <w:rFonts w:cs="Calibri"/>
              </w:rPr>
              <w:t>4% sau mai mult: 40.000 lei</w:t>
            </w:r>
          </w:p>
          <w:p w:rsidR="00FC192B" w:rsidRPr="000B707E" w:rsidRDefault="00FC192B" w:rsidP="00FC192B">
            <w:pPr>
              <w:pStyle w:val="NoSpacing"/>
              <w:shd w:val="clear" w:color="auto" w:fill="FFFFFF" w:themeFill="background1"/>
              <w:jc w:val="center"/>
              <w:rPr>
                <w:rFonts w:cs="Calibri"/>
              </w:rPr>
            </w:pPr>
            <w:r>
              <w:rPr>
                <w:rFonts w:cs="Calibri"/>
              </w:rPr>
              <w:t>5% sau mai mult: 10.000 lei</w:t>
            </w:r>
            <w:r w:rsidRPr="000B707E">
              <w:rPr>
                <w:rFonts w:cs="Calibri"/>
              </w:rPr>
              <w:t xml:space="preserve"> </w:t>
            </w:r>
          </w:p>
        </w:tc>
      </w:tr>
      <w:tr w:rsidR="0088280F" w:rsidRPr="000B707E" w:rsidTr="00AA3E7C">
        <w:tc>
          <w:tcPr>
            <w:tcW w:w="784" w:type="dxa"/>
            <w:shd w:val="clear" w:color="auto" w:fill="FFFFFF" w:themeFill="background1"/>
          </w:tcPr>
          <w:p w:rsidR="0088280F" w:rsidRPr="000B707E" w:rsidRDefault="0088280F" w:rsidP="006308C6">
            <w:pPr>
              <w:pStyle w:val="NoSpacing"/>
              <w:shd w:val="clear" w:color="auto" w:fill="FFFFFF" w:themeFill="background1"/>
              <w:ind w:right="3"/>
              <w:jc w:val="center"/>
              <w:rPr>
                <w:rFonts w:cs="Calibri"/>
                <w:b/>
                <w:bCs/>
              </w:rPr>
            </w:pPr>
            <w:r w:rsidRPr="000B707E">
              <w:rPr>
                <w:rFonts w:cs="Calibri"/>
                <w:b/>
                <w:bCs/>
              </w:rPr>
              <w:t>1.3</w:t>
            </w:r>
          </w:p>
        </w:tc>
        <w:tc>
          <w:tcPr>
            <w:tcW w:w="9530" w:type="dxa"/>
            <w:gridSpan w:val="4"/>
            <w:shd w:val="clear" w:color="auto" w:fill="FFFFFF" w:themeFill="background1"/>
          </w:tcPr>
          <w:p w:rsidR="0088280F" w:rsidRPr="000B707E" w:rsidRDefault="0088280F" w:rsidP="000F4A8F">
            <w:pPr>
              <w:pStyle w:val="NoSpacing"/>
              <w:shd w:val="clear" w:color="auto" w:fill="FFFFFF" w:themeFill="background1"/>
              <w:ind w:right="552"/>
              <w:jc w:val="center"/>
              <w:rPr>
                <w:rFonts w:cs="Calibri"/>
                <w:b/>
                <w:bCs/>
              </w:rPr>
            </w:pPr>
            <w:r w:rsidRPr="000B707E">
              <w:rPr>
                <w:rFonts w:cs="Calibri"/>
                <w:b/>
                <w:bCs/>
              </w:rPr>
              <w:t>RĂSPUNSURI LA SOLICITĂRILE SCRISE ALE CETĂȚENILOR</w:t>
            </w:r>
          </w:p>
        </w:tc>
      </w:tr>
      <w:tr w:rsidR="00FC192B" w:rsidRPr="000B707E" w:rsidTr="00405642">
        <w:tc>
          <w:tcPr>
            <w:tcW w:w="784" w:type="dxa"/>
            <w:shd w:val="clear" w:color="auto" w:fill="FFFFFF" w:themeFill="background1"/>
          </w:tcPr>
          <w:p w:rsidR="00FC192B" w:rsidRPr="000B707E" w:rsidRDefault="00FC192B" w:rsidP="006308C6">
            <w:pPr>
              <w:pStyle w:val="NoSpacing"/>
              <w:shd w:val="clear" w:color="auto" w:fill="FFFFFF" w:themeFill="background1"/>
              <w:ind w:right="3"/>
              <w:jc w:val="center"/>
              <w:rPr>
                <w:rFonts w:cs="Calibri"/>
              </w:rPr>
            </w:pPr>
          </w:p>
        </w:tc>
        <w:tc>
          <w:tcPr>
            <w:tcW w:w="3435" w:type="dxa"/>
            <w:shd w:val="clear" w:color="auto" w:fill="FFFFFF" w:themeFill="background1"/>
          </w:tcPr>
          <w:p w:rsidR="00FC192B" w:rsidRPr="000B707E" w:rsidRDefault="003C75A0" w:rsidP="004206EA">
            <w:pPr>
              <w:pStyle w:val="NoSpacing"/>
              <w:shd w:val="clear" w:color="auto" w:fill="FFFFFF" w:themeFill="background1"/>
              <w:ind w:right="39"/>
              <w:jc w:val="both"/>
              <w:rPr>
                <w:rFonts w:cs="Calibri"/>
              </w:rPr>
            </w:pPr>
            <w:r>
              <w:rPr>
                <w:rFonts w:cs="Calibri"/>
              </w:rPr>
              <w:t xml:space="preserve">a) </w:t>
            </w:r>
            <w:r w:rsidR="00FC192B" w:rsidRPr="000B707E">
              <w:rPr>
                <w:rFonts w:cs="Calibri"/>
              </w:rPr>
              <w:t xml:space="preserve">Nr. de sesizări transmise de cetățeni cu referire la salubrizarea stradală și deszăpezire, raportate la nr. total de sesizări inregistrate </w:t>
            </w:r>
          </w:p>
        </w:tc>
        <w:tc>
          <w:tcPr>
            <w:tcW w:w="2835" w:type="dxa"/>
            <w:shd w:val="clear" w:color="auto" w:fill="FFFFFF" w:themeFill="background1"/>
          </w:tcPr>
          <w:p w:rsidR="00FC192B" w:rsidRPr="000B707E" w:rsidRDefault="00FC192B" w:rsidP="004206EA">
            <w:pPr>
              <w:pStyle w:val="NoSpacing"/>
              <w:shd w:val="clear" w:color="auto" w:fill="FFFFFF" w:themeFill="background1"/>
              <w:jc w:val="center"/>
              <w:rPr>
                <w:rFonts w:cs="Calibri"/>
              </w:rPr>
            </w:pPr>
            <w:r w:rsidRPr="000B707E">
              <w:rPr>
                <w:rFonts w:cs="Calibri"/>
              </w:rPr>
              <w:t>%</w:t>
            </w:r>
          </w:p>
          <w:p w:rsidR="00FC192B" w:rsidRPr="000B707E" w:rsidRDefault="00FC192B" w:rsidP="004206EA">
            <w:pPr>
              <w:pStyle w:val="NoSpacing"/>
              <w:shd w:val="clear" w:color="auto" w:fill="FFFFFF" w:themeFill="background1"/>
              <w:jc w:val="center"/>
              <w:rPr>
                <w:rFonts w:cs="Calibri"/>
              </w:rPr>
            </w:pPr>
            <w:r>
              <w:rPr>
                <w:rFonts w:cs="Calibri"/>
              </w:rPr>
              <w:t>5</w:t>
            </w:r>
          </w:p>
          <w:p w:rsidR="00FC192B" w:rsidRPr="000B707E" w:rsidRDefault="00FC192B" w:rsidP="004206EA">
            <w:pPr>
              <w:pStyle w:val="NoSpacing"/>
              <w:shd w:val="clear" w:color="auto" w:fill="FFFFFF" w:themeFill="background1"/>
              <w:jc w:val="center"/>
              <w:rPr>
                <w:rFonts w:cs="Calibri"/>
              </w:rPr>
            </w:pPr>
          </w:p>
        </w:tc>
        <w:tc>
          <w:tcPr>
            <w:tcW w:w="3260" w:type="dxa"/>
            <w:gridSpan w:val="2"/>
            <w:shd w:val="clear" w:color="auto" w:fill="FFFFFF" w:themeFill="background1"/>
          </w:tcPr>
          <w:p w:rsidR="00FC192B" w:rsidRDefault="00FC192B" w:rsidP="00FC192B">
            <w:pPr>
              <w:pStyle w:val="NoSpacing"/>
              <w:shd w:val="clear" w:color="auto" w:fill="FFFFFF" w:themeFill="background1"/>
              <w:ind w:right="33"/>
              <w:jc w:val="center"/>
              <w:rPr>
                <w:rFonts w:cs="Calibri"/>
              </w:rPr>
            </w:pPr>
            <w:r>
              <w:rPr>
                <w:rFonts w:cs="Calibri"/>
              </w:rPr>
              <w:t>6% sau mai mult: 10.000 lei</w:t>
            </w:r>
          </w:p>
          <w:p w:rsidR="00FC192B" w:rsidRDefault="00FC192B" w:rsidP="00FC192B">
            <w:pPr>
              <w:pStyle w:val="NoSpacing"/>
              <w:shd w:val="clear" w:color="auto" w:fill="FFFFFF" w:themeFill="background1"/>
              <w:ind w:right="33"/>
              <w:jc w:val="center"/>
              <w:rPr>
                <w:rFonts w:cs="Calibri"/>
              </w:rPr>
            </w:pPr>
            <w:r>
              <w:rPr>
                <w:rFonts w:cs="Calibri"/>
              </w:rPr>
              <w:t>7% sau mai mult: 20.000 lei</w:t>
            </w:r>
          </w:p>
          <w:p w:rsidR="00FC192B" w:rsidRDefault="00FC192B" w:rsidP="00FC192B">
            <w:pPr>
              <w:pStyle w:val="NoSpacing"/>
              <w:shd w:val="clear" w:color="auto" w:fill="FFFFFF" w:themeFill="background1"/>
              <w:ind w:right="33"/>
              <w:jc w:val="center"/>
              <w:rPr>
                <w:rFonts w:cs="Calibri"/>
              </w:rPr>
            </w:pPr>
            <w:r>
              <w:rPr>
                <w:rFonts w:cs="Calibri"/>
              </w:rPr>
              <w:t>8% sau mai mult: 30.000 lei</w:t>
            </w:r>
          </w:p>
          <w:p w:rsidR="00FC192B" w:rsidRDefault="00FC192B" w:rsidP="00FC192B">
            <w:pPr>
              <w:pStyle w:val="NoSpacing"/>
              <w:shd w:val="clear" w:color="auto" w:fill="FFFFFF" w:themeFill="background1"/>
              <w:ind w:right="33"/>
              <w:jc w:val="center"/>
              <w:rPr>
                <w:rFonts w:cs="Calibri"/>
              </w:rPr>
            </w:pPr>
            <w:r>
              <w:rPr>
                <w:rFonts w:cs="Calibri"/>
              </w:rPr>
              <w:t>9% sau mai mult: 40.000 lei</w:t>
            </w:r>
          </w:p>
          <w:p w:rsidR="00FC192B" w:rsidRPr="000B707E" w:rsidRDefault="00FC192B" w:rsidP="00FC192B">
            <w:pPr>
              <w:pStyle w:val="NoSpacing"/>
              <w:shd w:val="clear" w:color="auto" w:fill="FFFFFF" w:themeFill="background1"/>
              <w:jc w:val="center"/>
              <w:rPr>
                <w:rFonts w:cs="Calibri"/>
              </w:rPr>
            </w:pPr>
            <w:r>
              <w:rPr>
                <w:rFonts w:cs="Calibri"/>
              </w:rPr>
              <w:t>10% sau mai mult: 50.000 lei</w:t>
            </w:r>
            <w:r w:rsidRPr="000B707E">
              <w:rPr>
                <w:rFonts w:cs="Calibri"/>
              </w:rPr>
              <w:t xml:space="preserve"> </w:t>
            </w:r>
          </w:p>
        </w:tc>
      </w:tr>
      <w:tr w:rsidR="00FC192B" w:rsidRPr="000B707E" w:rsidTr="00405642">
        <w:tc>
          <w:tcPr>
            <w:tcW w:w="784" w:type="dxa"/>
            <w:shd w:val="clear" w:color="auto" w:fill="FFFFFF" w:themeFill="background1"/>
          </w:tcPr>
          <w:p w:rsidR="00FC192B" w:rsidRPr="000B707E" w:rsidRDefault="00FC192B" w:rsidP="006308C6">
            <w:pPr>
              <w:pStyle w:val="NoSpacing"/>
              <w:shd w:val="clear" w:color="auto" w:fill="FFFFFF" w:themeFill="background1"/>
              <w:ind w:right="3"/>
              <w:jc w:val="center"/>
              <w:rPr>
                <w:rFonts w:cs="Calibri"/>
              </w:rPr>
            </w:pPr>
          </w:p>
        </w:tc>
        <w:tc>
          <w:tcPr>
            <w:tcW w:w="3435" w:type="dxa"/>
            <w:shd w:val="clear" w:color="auto" w:fill="FFFFFF" w:themeFill="background1"/>
          </w:tcPr>
          <w:p w:rsidR="00FC192B" w:rsidRPr="000B707E" w:rsidRDefault="003C75A0" w:rsidP="004206EA">
            <w:pPr>
              <w:pStyle w:val="NoSpacing"/>
              <w:shd w:val="clear" w:color="auto" w:fill="FFFFFF" w:themeFill="background1"/>
              <w:ind w:right="39"/>
              <w:jc w:val="both"/>
              <w:rPr>
                <w:rFonts w:cs="Calibri"/>
              </w:rPr>
            </w:pPr>
            <w:r>
              <w:rPr>
                <w:rFonts w:cs="Calibri"/>
              </w:rPr>
              <w:t xml:space="preserve">b) </w:t>
            </w:r>
            <w:r w:rsidR="00FC192B" w:rsidRPr="000B707E">
              <w:rPr>
                <w:rFonts w:cs="Calibri"/>
              </w:rPr>
              <w:t>Procentul din totalul de la lit.a) la care s-a răsp</w:t>
            </w:r>
            <w:r w:rsidR="00FC192B">
              <w:rPr>
                <w:rFonts w:cs="Calibri"/>
              </w:rPr>
              <w:t xml:space="preserve">uns într-un </w:t>
            </w:r>
            <w:r w:rsidR="00FC192B">
              <w:rPr>
                <w:rFonts w:cs="Calibri"/>
              </w:rPr>
              <w:lastRenderedPageBreak/>
              <w:t>termen mai mic de 5</w:t>
            </w:r>
            <w:r w:rsidR="00FC192B" w:rsidRPr="000B707E">
              <w:rPr>
                <w:rFonts w:cs="Calibri"/>
              </w:rPr>
              <w:t xml:space="preserve"> zile calendaristice.</w:t>
            </w:r>
          </w:p>
        </w:tc>
        <w:tc>
          <w:tcPr>
            <w:tcW w:w="2835" w:type="dxa"/>
            <w:shd w:val="clear" w:color="auto" w:fill="FFFFFF" w:themeFill="background1"/>
          </w:tcPr>
          <w:p w:rsidR="00FC192B" w:rsidRPr="000B707E" w:rsidRDefault="00FC192B" w:rsidP="004206EA">
            <w:pPr>
              <w:pStyle w:val="NoSpacing"/>
              <w:shd w:val="clear" w:color="auto" w:fill="FFFFFF" w:themeFill="background1"/>
              <w:jc w:val="center"/>
              <w:rPr>
                <w:rFonts w:cs="Calibri"/>
              </w:rPr>
            </w:pPr>
            <w:r w:rsidRPr="000B707E">
              <w:rPr>
                <w:rFonts w:cs="Calibri"/>
              </w:rPr>
              <w:lastRenderedPageBreak/>
              <w:t>%</w:t>
            </w:r>
          </w:p>
          <w:p w:rsidR="00FC192B" w:rsidRPr="000B707E" w:rsidRDefault="00FC192B" w:rsidP="004206EA">
            <w:pPr>
              <w:pStyle w:val="NoSpacing"/>
              <w:shd w:val="clear" w:color="auto" w:fill="FFFFFF" w:themeFill="background1"/>
              <w:jc w:val="center"/>
              <w:rPr>
                <w:rFonts w:cs="Calibri"/>
              </w:rPr>
            </w:pPr>
            <w:r w:rsidRPr="000B707E">
              <w:rPr>
                <w:rFonts w:cs="Calibri"/>
              </w:rPr>
              <w:t>100</w:t>
            </w:r>
          </w:p>
          <w:p w:rsidR="00FC192B" w:rsidRPr="000B707E" w:rsidRDefault="00FC192B" w:rsidP="004206EA">
            <w:pPr>
              <w:pStyle w:val="NoSpacing"/>
              <w:shd w:val="clear" w:color="auto" w:fill="FFFFFF" w:themeFill="background1"/>
              <w:jc w:val="center"/>
              <w:rPr>
                <w:rFonts w:cs="Calibri"/>
              </w:rPr>
            </w:pPr>
          </w:p>
        </w:tc>
        <w:tc>
          <w:tcPr>
            <w:tcW w:w="3260" w:type="dxa"/>
            <w:gridSpan w:val="2"/>
            <w:shd w:val="clear" w:color="auto" w:fill="FFFFFF" w:themeFill="background1"/>
          </w:tcPr>
          <w:p w:rsidR="00FC192B" w:rsidRDefault="00FC192B" w:rsidP="00FC192B">
            <w:pPr>
              <w:pStyle w:val="NoSpacing"/>
              <w:shd w:val="clear" w:color="auto" w:fill="FFFFFF" w:themeFill="background1"/>
              <w:jc w:val="center"/>
              <w:rPr>
                <w:rFonts w:cs="Calibri"/>
              </w:rPr>
            </w:pPr>
            <w:r>
              <w:rPr>
                <w:rFonts w:cs="Calibri"/>
              </w:rPr>
              <w:lastRenderedPageBreak/>
              <w:t>90% sau mai puțin: 10.000 lei</w:t>
            </w:r>
          </w:p>
          <w:p w:rsidR="00FC192B" w:rsidRDefault="00FC192B" w:rsidP="00FC192B">
            <w:pPr>
              <w:pStyle w:val="NoSpacing"/>
              <w:shd w:val="clear" w:color="auto" w:fill="FFFFFF" w:themeFill="background1"/>
              <w:jc w:val="center"/>
              <w:rPr>
                <w:rFonts w:cs="Calibri"/>
              </w:rPr>
            </w:pPr>
            <w:r>
              <w:rPr>
                <w:rFonts w:cs="Calibri"/>
              </w:rPr>
              <w:t>80% sau mai puțin: 15.000 lei</w:t>
            </w:r>
          </w:p>
          <w:p w:rsidR="00FC192B" w:rsidRDefault="00FC192B" w:rsidP="00FC192B">
            <w:pPr>
              <w:pStyle w:val="NoSpacing"/>
              <w:shd w:val="clear" w:color="auto" w:fill="FFFFFF" w:themeFill="background1"/>
              <w:jc w:val="center"/>
              <w:rPr>
                <w:rFonts w:cs="Calibri"/>
              </w:rPr>
            </w:pPr>
            <w:r>
              <w:rPr>
                <w:rFonts w:cs="Calibri"/>
              </w:rPr>
              <w:lastRenderedPageBreak/>
              <w:t>70% sau mai puțin: 20.000 lei</w:t>
            </w:r>
          </w:p>
          <w:p w:rsidR="00FC192B" w:rsidRDefault="00FC192B" w:rsidP="00FC192B">
            <w:pPr>
              <w:pStyle w:val="NoSpacing"/>
              <w:shd w:val="clear" w:color="auto" w:fill="FFFFFF" w:themeFill="background1"/>
              <w:jc w:val="center"/>
              <w:rPr>
                <w:rFonts w:cs="Calibri"/>
              </w:rPr>
            </w:pPr>
            <w:r>
              <w:rPr>
                <w:rFonts w:cs="Calibri"/>
              </w:rPr>
              <w:t>60% sau mai puțin: 25.000 lei</w:t>
            </w:r>
          </w:p>
          <w:p w:rsidR="00FC192B" w:rsidRPr="000B707E" w:rsidRDefault="00FC192B" w:rsidP="00FC192B">
            <w:pPr>
              <w:pStyle w:val="NoSpacing"/>
              <w:shd w:val="clear" w:color="auto" w:fill="FFFFFF" w:themeFill="background1"/>
              <w:jc w:val="center"/>
              <w:rPr>
                <w:rFonts w:cs="Calibri"/>
              </w:rPr>
            </w:pPr>
            <w:r>
              <w:rPr>
                <w:rFonts w:cs="Calibri"/>
              </w:rPr>
              <w:t>50% sau mai puțin: 30.000 lei</w:t>
            </w:r>
          </w:p>
        </w:tc>
      </w:tr>
      <w:tr w:rsidR="0088280F" w:rsidRPr="000B707E" w:rsidTr="00AA3E7C">
        <w:tc>
          <w:tcPr>
            <w:tcW w:w="784" w:type="dxa"/>
            <w:shd w:val="clear" w:color="auto" w:fill="FFFFFF" w:themeFill="background1"/>
          </w:tcPr>
          <w:p w:rsidR="0088280F" w:rsidRPr="000B707E" w:rsidRDefault="0088280F" w:rsidP="006308C6">
            <w:pPr>
              <w:pStyle w:val="NoSpacing"/>
              <w:shd w:val="clear" w:color="auto" w:fill="FFFFFF" w:themeFill="background1"/>
              <w:ind w:right="3"/>
              <w:jc w:val="center"/>
              <w:rPr>
                <w:rFonts w:cs="Calibri"/>
                <w:b/>
                <w:bCs/>
              </w:rPr>
            </w:pPr>
            <w:r w:rsidRPr="000B707E">
              <w:rPr>
                <w:rFonts w:cs="Calibri"/>
                <w:b/>
                <w:bCs/>
              </w:rPr>
              <w:lastRenderedPageBreak/>
              <w:t>2</w:t>
            </w:r>
          </w:p>
        </w:tc>
        <w:tc>
          <w:tcPr>
            <w:tcW w:w="9530" w:type="dxa"/>
            <w:gridSpan w:val="4"/>
            <w:shd w:val="clear" w:color="auto" w:fill="FFFFFF" w:themeFill="background1"/>
          </w:tcPr>
          <w:p w:rsidR="0088280F" w:rsidRPr="000B707E" w:rsidRDefault="0088280F" w:rsidP="000F4A8F">
            <w:pPr>
              <w:pStyle w:val="NoSpacing"/>
              <w:shd w:val="clear" w:color="auto" w:fill="FFFFFF" w:themeFill="background1"/>
              <w:ind w:right="552"/>
              <w:jc w:val="center"/>
              <w:rPr>
                <w:rFonts w:cs="Calibri"/>
                <w:b/>
                <w:bCs/>
              </w:rPr>
            </w:pPr>
            <w:r w:rsidRPr="000B707E">
              <w:rPr>
                <w:rFonts w:cs="Calibri"/>
                <w:b/>
                <w:bCs/>
              </w:rPr>
              <w:t>INDICATORI DE PERFORMANȚĂ GARANTAȚI</w:t>
            </w:r>
          </w:p>
        </w:tc>
      </w:tr>
      <w:tr w:rsidR="0088280F" w:rsidRPr="000B707E" w:rsidTr="00AA3E7C">
        <w:tc>
          <w:tcPr>
            <w:tcW w:w="784" w:type="dxa"/>
            <w:shd w:val="clear" w:color="auto" w:fill="FFFFFF" w:themeFill="background1"/>
          </w:tcPr>
          <w:p w:rsidR="0088280F" w:rsidRPr="000B707E" w:rsidRDefault="0088280F" w:rsidP="006308C6">
            <w:pPr>
              <w:pStyle w:val="NoSpacing"/>
              <w:shd w:val="clear" w:color="auto" w:fill="FFFFFF" w:themeFill="background1"/>
              <w:ind w:right="3"/>
              <w:jc w:val="center"/>
              <w:rPr>
                <w:rFonts w:cs="Calibri"/>
                <w:b/>
                <w:bCs/>
              </w:rPr>
            </w:pPr>
            <w:r w:rsidRPr="000B707E">
              <w:rPr>
                <w:rFonts w:cs="Calibri"/>
                <w:b/>
                <w:bCs/>
              </w:rPr>
              <w:t>2.1</w:t>
            </w:r>
          </w:p>
        </w:tc>
        <w:tc>
          <w:tcPr>
            <w:tcW w:w="9530" w:type="dxa"/>
            <w:gridSpan w:val="4"/>
            <w:shd w:val="clear" w:color="auto" w:fill="FFFFFF" w:themeFill="background1"/>
          </w:tcPr>
          <w:p w:rsidR="0088280F" w:rsidRPr="000B707E" w:rsidRDefault="0088280F" w:rsidP="000F4A8F">
            <w:pPr>
              <w:pStyle w:val="NoSpacing"/>
              <w:shd w:val="clear" w:color="auto" w:fill="FFFFFF" w:themeFill="background1"/>
              <w:ind w:right="552"/>
              <w:jc w:val="center"/>
              <w:rPr>
                <w:rFonts w:cs="Calibri"/>
                <w:b/>
                <w:bCs/>
              </w:rPr>
            </w:pPr>
            <w:r w:rsidRPr="000B707E">
              <w:rPr>
                <w:rFonts w:cs="Calibri"/>
                <w:b/>
                <w:bCs/>
              </w:rPr>
              <w:t>INDICATORI DE P</w:t>
            </w:r>
            <w:r w:rsidR="00644861">
              <w:rPr>
                <w:rFonts w:cs="Calibri"/>
                <w:b/>
                <w:bCs/>
              </w:rPr>
              <w:t>ERFORMANȚĂ GARANTAȚI PRIN LICENȚ</w:t>
            </w:r>
            <w:r w:rsidRPr="000B707E">
              <w:rPr>
                <w:rFonts w:cs="Calibri"/>
                <w:b/>
                <w:bCs/>
              </w:rPr>
              <w:t>A DE PRESTARE A ACTIVITĂȚILOR</w:t>
            </w:r>
          </w:p>
        </w:tc>
      </w:tr>
      <w:tr w:rsidR="00454EF2" w:rsidRPr="000B707E" w:rsidTr="00AA3E7C">
        <w:tc>
          <w:tcPr>
            <w:tcW w:w="784" w:type="dxa"/>
            <w:shd w:val="clear" w:color="auto" w:fill="FFFFFF" w:themeFill="background1"/>
          </w:tcPr>
          <w:p w:rsidR="00454EF2" w:rsidRPr="000B707E" w:rsidRDefault="00454EF2" w:rsidP="004206EA">
            <w:pPr>
              <w:pStyle w:val="NoSpacing"/>
              <w:shd w:val="clear" w:color="auto" w:fill="FFFFFF" w:themeFill="background1"/>
              <w:ind w:right="3"/>
              <w:jc w:val="both"/>
              <w:rPr>
                <w:rFonts w:cs="Calibri"/>
                <w:b/>
                <w:bCs/>
              </w:rPr>
            </w:pPr>
          </w:p>
        </w:tc>
        <w:tc>
          <w:tcPr>
            <w:tcW w:w="9530" w:type="dxa"/>
            <w:gridSpan w:val="4"/>
            <w:shd w:val="clear" w:color="auto" w:fill="FFFFFF" w:themeFill="background1"/>
          </w:tcPr>
          <w:p w:rsidR="00454EF2" w:rsidRPr="000B707E" w:rsidRDefault="00454EF2" w:rsidP="000F4A8F">
            <w:pPr>
              <w:pStyle w:val="NoSpacing"/>
              <w:shd w:val="clear" w:color="auto" w:fill="FFFFFF" w:themeFill="background1"/>
              <w:ind w:right="552"/>
              <w:jc w:val="center"/>
              <w:rPr>
                <w:rFonts w:cs="Calibri"/>
                <w:b/>
                <w:bCs/>
              </w:rPr>
            </w:pPr>
          </w:p>
        </w:tc>
      </w:tr>
      <w:tr w:rsidR="00FC192B" w:rsidRPr="000B707E" w:rsidTr="00405642">
        <w:tc>
          <w:tcPr>
            <w:tcW w:w="784" w:type="dxa"/>
            <w:shd w:val="clear" w:color="auto" w:fill="FFFFFF" w:themeFill="background1"/>
          </w:tcPr>
          <w:p w:rsidR="00FC192B" w:rsidRPr="000B707E" w:rsidRDefault="00FC192B" w:rsidP="004206EA">
            <w:pPr>
              <w:pStyle w:val="NoSpacing"/>
              <w:shd w:val="clear" w:color="auto" w:fill="FFFFFF" w:themeFill="background1"/>
              <w:ind w:right="3"/>
              <w:jc w:val="both"/>
              <w:rPr>
                <w:rFonts w:cs="Calibri"/>
              </w:rPr>
            </w:pPr>
          </w:p>
        </w:tc>
        <w:tc>
          <w:tcPr>
            <w:tcW w:w="3435" w:type="dxa"/>
            <w:shd w:val="clear" w:color="auto" w:fill="FFFFFF" w:themeFill="background1"/>
          </w:tcPr>
          <w:p w:rsidR="00FC192B" w:rsidRPr="000B707E" w:rsidRDefault="003C75A0" w:rsidP="004206EA">
            <w:pPr>
              <w:pStyle w:val="NoSpacing"/>
              <w:shd w:val="clear" w:color="auto" w:fill="FFFFFF" w:themeFill="background1"/>
              <w:ind w:right="39"/>
              <w:jc w:val="both"/>
              <w:rPr>
                <w:rFonts w:cs="Calibri"/>
              </w:rPr>
            </w:pPr>
            <w:r>
              <w:rPr>
                <w:rFonts w:cs="Calibri"/>
              </w:rPr>
              <w:t xml:space="preserve">a) </w:t>
            </w:r>
            <w:r w:rsidR="00FC192B" w:rsidRPr="000B707E">
              <w:rPr>
                <w:rFonts w:cs="Calibri"/>
              </w:rPr>
              <w:t>Nr. de sesizări scrise privind nerespectarea de operator a obligațiilor din licență</w:t>
            </w:r>
          </w:p>
        </w:tc>
        <w:tc>
          <w:tcPr>
            <w:tcW w:w="2835" w:type="dxa"/>
            <w:shd w:val="clear" w:color="auto" w:fill="FFFFFF" w:themeFill="background1"/>
          </w:tcPr>
          <w:p w:rsidR="00FC192B" w:rsidRPr="000B707E" w:rsidRDefault="00FC192B" w:rsidP="004206EA">
            <w:pPr>
              <w:pStyle w:val="NoSpacing"/>
              <w:shd w:val="clear" w:color="auto" w:fill="FFFFFF" w:themeFill="background1"/>
              <w:ind w:right="-84"/>
              <w:jc w:val="center"/>
              <w:rPr>
                <w:rFonts w:cs="Calibri"/>
              </w:rPr>
            </w:pPr>
            <w:r w:rsidRPr="000B707E">
              <w:rPr>
                <w:rFonts w:cs="Calibri"/>
              </w:rPr>
              <w:t>Nr.</w:t>
            </w:r>
          </w:p>
          <w:p w:rsidR="00FC192B" w:rsidRPr="000B707E" w:rsidRDefault="00FC192B" w:rsidP="004206EA">
            <w:pPr>
              <w:pStyle w:val="NoSpacing"/>
              <w:shd w:val="clear" w:color="auto" w:fill="FFFFFF" w:themeFill="background1"/>
              <w:ind w:right="-84"/>
              <w:jc w:val="center"/>
              <w:rPr>
                <w:rFonts w:cs="Calibri"/>
              </w:rPr>
            </w:pPr>
            <w:r>
              <w:rPr>
                <w:rFonts w:cs="Calibri"/>
              </w:rPr>
              <w:t>0</w:t>
            </w:r>
          </w:p>
          <w:p w:rsidR="00FC192B" w:rsidRPr="000B707E" w:rsidRDefault="00FC192B" w:rsidP="004206EA">
            <w:pPr>
              <w:pStyle w:val="NoSpacing"/>
              <w:shd w:val="clear" w:color="auto" w:fill="FFFFFF" w:themeFill="background1"/>
              <w:ind w:right="-84"/>
              <w:jc w:val="center"/>
              <w:rPr>
                <w:rFonts w:cs="Calibri"/>
              </w:rPr>
            </w:pPr>
          </w:p>
        </w:tc>
        <w:tc>
          <w:tcPr>
            <w:tcW w:w="3260" w:type="dxa"/>
            <w:gridSpan w:val="2"/>
            <w:shd w:val="clear" w:color="auto" w:fill="FFFFFF" w:themeFill="background1"/>
          </w:tcPr>
          <w:p w:rsidR="002D3DE1" w:rsidRDefault="002D3DE1" w:rsidP="002D3DE1">
            <w:pPr>
              <w:pStyle w:val="NoSpacing"/>
              <w:shd w:val="clear" w:color="auto" w:fill="FFFFFF" w:themeFill="background1"/>
              <w:ind w:right="33"/>
              <w:jc w:val="center"/>
              <w:rPr>
                <w:rFonts w:cs="Calibri"/>
              </w:rPr>
            </w:pPr>
            <w:r>
              <w:rPr>
                <w:rFonts w:cs="Calibri"/>
              </w:rPr>
              <w:t>1: 10.000 lei</w:t>
            </w:r>
          </w:p>
          <w:p w:rsidR="002D3DE1" w:rsidRDefault="002D3DE1" w:rsidP="002D3DE1">
            <w:pPr>
              <w:pStyle w:val="NoSpacing"/>
              <w:shd w:val="clear" w:color="auto" w:fill="FFFFFF" w:themeFill="background1"/>
              <w:ind w:right="33"/>
              <w:jc w:val="center"/>
              <w:rPr>
                <w:rFonts w:cs="Calibri"/>
              </w:rPr>
            </w:pPr>
            <w:r>
              <w:rPr>
                <w:rFonts w:cs="Calibri"/>
              </w:rPr>
              <w:t>2: 20.000 lei</w:t>
            </w:r>
          </w:p>
          <w:p w:rsidR="00FC192B" w:rsidRPr="000B707E" w:rsidRDefault="002D3DE1" w:rsidP="002D3DE1">
            <w:pPr>
              <w:pStyle w:val="NoSpacing"/>
              <w:shd w:val="clear" w:color="auto" w:fill="FFFFFF" w:themeFill="background1"/>
              <w:ind w:right="33"/>
              <w:jc w:val="center"/>
              <w:rPr>
                <w:rFonts w:cs="Calibri"/>
              </w:rPr>
            </w:pPr>
            <w:r>
              <w:rPr>
                <w:rFonts w:cs="Calibri"/>
              </w:rPr>
              <w:t>3 sau mai multe: 30.000 lei</w:t>
            </w:r>
          </w:p>
        </w:tc>
      </w:tr>
      <w:tr w:rsidR="002D3DE1" w:rsidRPr="000B707E" w:rsidTr="00405642">
        <w:tc>
          <w:tcPr>
            <w:tcW w:w="784" w:type="dxa"/>
            <w:shd w:val="clear" w:color="auto" w:fill="FFFFFF" w:themeFill="background1"/>
          </w:tcPr>
          <w:p w:rsidR="002D3DE1" w:rsidRPr="000B707E" w:rsidRDefault="002D3DE1" w:rsidP="004206EA">
            <w:pPr>
              <w:pStyle w:val="NoSpacing"/>
              <w:shd w:val="clear" w:color="auto" w:fill="FFFFFF" w:themeFill="background1"/>
              <w:ind w:right="3"/>
              <w:jc w:val="both"/>
              <w:rPr>
                <w:rFonts w:cs="Calibri"/>
              </w:rPr>
            </w:pPr>
          </w:p>
        </w:tc>
        <w:tc>
          <w:tcPr>
            <w:tcW w:w="3435" w:type="dxa"/>
            <w:shd w:val="clear" w:color="auto" w:fill="FFFFFF" w:themeFill="background1"/>
          </w:tcPr>
          <w:p w:rsidR="002D3DE1" w:rsidRPr="000B707E" w:rsidRDefault="003C75A0" w:rsidP="002D3DE1">
            <w:pPr>
              <w:pStyle w:val="NoSpacing"/>
              <w:shd w:val="clear" w:color="auto" w:fill="FFFFFF" w:themeFill="background1"/>
              <w:ind w:right="39"/>
              <w:jc w:val="both"/>
              <w:rPr>
                <w:rFonts w:cs="Calibri"/>
              </w:rPr>
            </w:pPr>
            <w:r>
              <w:rPr>
                <w:rFonts w:cs="Calibri"/>
              </w:rPr>
              <w:t xml:space="preserve">b) </w:t>
            </w:r>
            <w:r w:rsidR="002D3DE1">
              <w:rPr>
                <w:rFonts w:cs="Calibri"/>
              </w:rPr>
              <w:t>Nr. de sancțiuni aplicate operatorului de autoritățile</w:t>
            </w:r>
            <w:r w:rsidR="002D3DE1" w:rsidRPr="000B707E">
              <w:rPr>
                <w:rFonts w:cs="Calibri"/>
              </w:rPr>
              <w:t xml:space="preserve"> abilitate</w:t>
            </w:r>
            <w:r w:rsidR="002D3DE1">
              <w:rPr>
                <w:rFonts w:cs="Calibri"/>
              </w:rPr>
              <w:t xml:space="preserve"> pentru nerespectarea</w:t>
            </w:r>
            <w:r w:rsidR="002D3DE1" w:rsidRPr="000B707E">
              <w:rPr>
                <w:rFonts w:cs="Calibri"/>
              </w:rPr>
              <w:t xml:space="preserve"> obligațiilor</w:t>
            </w:r>
            <w:r w:rsidR="002D3DE1">
              <w:rPr>
                <w:rFonts w:cs="Calibri"/>
              </w:rPr>
              <w:t xml:space="preserve"> de mediu</w:t>
            </w:r>
          </w:p>
        </w:tc>
        <w:tc>
          <w:tcPr>
            <w:tcW w:w="2835" w:type="dxa"/>
            <w:shd w:val="clear" w:color="auto" w:fill="FFFFFF" w:themeFill="background1"/>
          </w:tcPr>
          <w:p w:rsidR="002D3DE1" w:rsidRPr="000B707E" w:rsidRDefault="002D3DE1" w:rsidP="004206EA">
            <w:pPr>
              <w:pStyle w:val="NoSpacing"/>
              <w:shd w:val="clear" w:color="auto" w:fill="FFFFFF" w:themeFill="background1"/>
              <w:ind w:right="-84"/>
              <w:jc w:val="center"/>
              <w:rPr>
                <w:rFonts w:cs="Calibri"/>
              </w:rPr>
            </w:pPr>
            <w:r w:rsidRPr="000B707E">
              <w:rPr>
                <w:rFonts w:cs="Calibri"/>
              </w:rPr>
              <w:t>Nr.</w:t>
            </w:r>
          </w:p>
          <w:p w:rsidR="002D3DE1" w:rsidRPr="000B707E" w:rsidRDefault="002D3DE1" w:rsidP="004206EA">
            <w:pPr>
              <w:pStyle w:val="NoSpacing"/>
              <w:shd w:val="clear" w:color="auto" w:fill="FFFFFF" w:themeFill="background1"/>
              <w:ind w:right="-84"/>
              <w:jc w:val="center"/>
              <w:rPr>
                <w:rFonts w:cs="Calibri"/>
              </w:rPr>
            </w:pPr>
            <w:r>
              <w:rPr>
                <w:rFonts w:cs="Calibri"/>
              </w:rPr>
              <w:t>1</w:t>
            </w:r>
          </w:p>
          <w:p w:rsidR="002D3DE1" w:rsidRPr="000B707E" w:rsidRDefault="002D3DE1" w:rsidP="004206EA">
            <w:pPr>
              <w:pStyle w:val="NoSpacing"/>
              <w:shd w:val="clear" w:color="auto" w:fill="FFFFFF" w:themeFill="background1"/>
              <w:ind w:right="-84"/>
              <w:jc w:val="center"/>
              <w:rPr>
                <w:rFonts w:cs="Calibri"/>
              </w:rPr>
            </w:pPr>
          </w:p>
        </w:tc>
        <w:tc>
          <w:tcPr>
            <w:tcW w:w="3260" w:type="dxa"/>
            <w:gridSpan w:val="2"/>
            <w:shd w:val="clear" w:color="auto" w:fill="FFFFFF" w:themeFill="background1"/>
          </w:tcPr>
          <w:p w:rsidR="002D3DE1" w:rsidRDefault="002D3DE1" w:rsidP="002D3DE1">
            <w:pPr>
              <w:pStyle w:val="NoSpacing"/>
              <w:shd w:val="clear" w:color="auto" w:fill="FFFFFF" w:themeFill="background1"/>
              <w:ind w:right="33"/>
              <w:jc w:val="center"/>
              <w:rPr>
                <w:rFonts w:cs="Calibri"/>
              </w:rPr>
            </w:pPr>
            <w:r>
              <w:rPr>
                <w:rFonts w:cs="Calibri"/>
              </w:rPr>
              <w:t>2: 10.000 lei</w:t>
            </w:r>
          </w:p>
          <w:p w:rsidR="002D3DE1" w:rsidRDefault="002D3DE1" w:rsidP="002D3DE1">
            <w:pPr>
              <w:pStyle w:val="NoSpacing"/>
              <w:shd w:val="clear" w:color="auto" w:fill="FFFFFF" w:themeFill="background1"/>
              <w:ind w:right="33"/>
              <w:jc w:val="center"/>
              <w:rPr>
                <w:rFonts w:cs="Calibri"/>
              </w:rPr>
            </w:pPr>
            <w:r>
              <w:rPr>
                <w:rFonts w:cs="Calibri"/>
              </w:rPr>
              <w:t>3: 20.000 lei</w:t>
            </w:r>
          </w:p>
          <w:p w:rsidR="002D3DE1" w:rsidRDefault="002D3DE1" w:rsidP="002D3DE1">
            <w:pPr>
              <w:pStyle w:val="NoSpacing"/>
              <w:shd w:val="clear" w:color="auto" w:fill="FFFFFF" w:themeFill="background1"/>
              <w:ind w:right="-84"/>
              <w:jc w:val="center"/>
              <w:rPr>
                <w:rFonts w:cs="Calibri"/>
              </w:rPr>
            </w:pPr>
            <w:r>
              <w:rPr>
                <w:rFonts w:cs="Calibri"/>
              </w:rPr>
              <w:t>4 : 30.000 lei</w:t>
            </w:r>
          </w:p>
          <w:p w:rsidR="002D3DE1" w:rsidRPr="000B707E" w:rsidRDefault="002D3DE1" w:rsidP="002D3DE1">
            <w:pPr>
              <w:pStyle w:val="NoSpacing"/>
              <w:shd w:val="clear" w:color="auto" w:fill="FFFFFF" w:themeFill="background1"/>
              <w:ind w:right="33"/>
              <w:jc w:val="center"/>
              <w:rPr>
                <w:rFonts w:cs="Calibri"/>
              </w:rPr>
            </w:pPr>
            <w:r>
              <w:rPr>
                <w:rFonts w:cs="Calibri"/>
              </w:rPr>
              <w:t xml:space="preserve"> 5 sau mai multe: 40.000 lei</w:t>
            </w:r>
          </w:p>
        </w:tc>
      </w:tr>
    </w:tbl>
    <w:p w:rsidR="006308C6" w:rsidRDefault="006308C6"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3C75A0" w:rsidRDefault="003C75A0" w:rsidP="003C75A0">
      <w:pPr>
        <w:widowControl w:val="0"/>
        <w:autoSpaceDE w:val="0"/>
        <w:autoSpaceDN w:val="0"/>
        <w:adjustRightInd w:val="0"/>
        <w:jc w:val="right"/>
        <w:rPr>
          <w:b/>
          <w:bCs/>
        </w:rPr>
      </w:pPr>
      <w:r w:rsidRPr="00D02E0F">
        <w:rPr>
          <w:b/>
          <w:bCs/>
          <w:u w:val="single"/>
        </w:rPr>
        <w:t>ANEXA   A</w:t>
      </w:r>
      <w:r>
        <w:rPr>
          <w:b/>
          <w:bCs/>
          <w:u w:val="single"/>
        </w:rPr>
        <w:t>1</w:t>
      </w:r>
    </w:p>
    <w:p w:rsidR="003C75A0" w:rsidRDefault="003C75A0" w:rsidP="00454EF2">
      <w:pPr>
        <w:widowControl w:val="0"/>
        <w:autoSpaceDE w:val="0"/>
        <w:autoSpaceDN w:val="0"/>
        <w:adjustRightInd w:val="0"/>
        <w:jc w:val="center"/>
        <w:rPr>
          <w:b/>
          <w:bCs/>
        </w:rPr>
      </w:pPr>
    </w:p>
    <w:p w:rsidR="003C75A0" w:rsidRDefault="003C75A0" w:rsidP="00454EF2">
      <w:pPr>
        <w:widowControl w:val="0"/>
        <w:autoSpaceDE w:val="0"/>
        <w:autoSpaceDN w:val="0"/>
        <w:adjustRightInd w:val="0"/>
        <w:jc w:val="center"/>
        <w:rPr>
          <w:b/>
          <w:bCs/>
        </w:rPr>
      </w:pPr>
    </w:p>
    <w:p w:rsidR="00454EF2" w:rsidRPr="00B707FC" w:rsidRDefault="00454EF2" w:rsidP="00454EF2">
      <w:pPr>
        <w:widowControl w:val="0"/>
        <w:autoSpaceDE w:val="0"/>
        <w:autoSpaceDN w:val="0"/>
        <w:adjustRightInd w:val="0"/>
        <w:jc w:val="center"/>
        <w:rPr>
          <w:b/>
          <w:bCs/>
        </w:rPr>
      </w:pPr>
      <w:r>
        <w:rPr>
          <w:b/>
          <w:bCs/>
        </w:rPr>
        <w:t>Indicatorii</w:t>
      </w:r>
      <w:r w:rsidRPr="00477C5E">
        <w:rPr>
          <w:b/>
          <w:bCs/>
        </w:rPr>
        <w:t xml:space="preserve"> </w:t>
      </w:r>
      <w:r>
        <w:rPr>
          <w:b/>
          <w:bCs/>
        </w:rPr>
        <w:t xml:space="preserve">minimi </w:t>
      </w:r>
      <w:r w:rsidRPr="00477C5E">
        <w:rPr>
          <w:b/>
          <w:bCs/>
        </w:rPr>
        <w:t>de performanţă</w:t>
      </w:r>
      <w:r>
        <w:rPr>
          <w:b/>
          <w:bCs/>
        </w:rPr>
        <w:t xml:space="preserve"> și evaluare ai serviciului de salubrizare</w:t>
      </w:r>
    </w:p>
    <w:p w:rsidR="00454EF2" w:rsidRDefault="00454EF2" w:rsidP="00454EF2">
      <w:pPr>
        <w:jc w:val="center"/>
        <w:rPr>
          <w:b/>
          <w:bCs/>
        </w:rPr>
      </w:pPr>
      <w:r>
        <w:rPr>
          <w:b/>
          <w:bCs/>
        </w:rPr>
        <w:t>pentru activităţile de deratizare, dezinsecţie</w:t>
      </w:r>
      <w:r w:rsidRPr="00E70F8B">
        <w:rPr>
          <w:b/>
          <w:bCs/>
        </w:rPr>
        <w:t xml:space="preserve"> </w:t>
      </w:r>
      <w:r>
        <w:rPr>
          <w:b/>
          <w:bCs/>
        </w:rPr>
        <w:t xml:space="preserve">şi dezinfecţie </w:t>
      </w:r>
    </w:p>
    <w:p w:rsidR="00454EF2" w:rsidRDefault="00454EF2" w:rsidP="00454EF2">
      <w:pPr>
        <w:jc w:val="center"/>
        <w:rPr>
          <w:b/>
          <w:bCs/>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5"/>
        <w:gridCol w:w="1146"/>
        <w:gridCol w:w="1146"/>
        <w:gridCol w:w="1146"/>
        <w:gridCol w:w="860"/>
        <w:gridCol w:w="286"/>
        <w:gridCol w:w="837"/>
      </w:tblGrid>
      <w:tr w:rsidR="00454EF2" w:rsidRPr="0011625C" w:rsidTr="00EA348C">
        <w:trPr>
          <w:cantSplit/>
        </w:trPr>
        <w:tc>
          <w:tcPr>
            <w:tcW w:w="4695" w:type="dxa"/>
            <w:vMerge w:val="restart"/>
          </w:tcPr>
          <w:p w:rsidR="00454EF2" w:rsidRPr="0011625C" w:rsidRDefault="00454EF2" w:rsidP="00EA348C">
            <w:pPr>
              <w:jc w:val="center"/>
              <w:rPr>
                <w:b/>
              </w:rPr>
            </w:pPr>
            <w:r w:rsidRPr="0011625C">
              <w:rPr>
                <w:b/>
              </w:rPr>
              <w:t xml:space="preserve">INDICATORI </w:t>
            </w:r>
          </w:p>
          <w:p w:rsidR="00454EF2" w:rsidRPr="0011625C" w:rsidRDefault="00454EF2" w:rsidP="00EA348C">
            <w:pPr>
              <w:jc w:val="center"/>
              <w:rPr>
                <w:b/>
                <w:color w:val="FFFFFF"/>
              </w:rPr>
            </w:pPr>
            <w:r w:rsidRPr="0011625C">
              <w:rPr>
                <w:b/>
                <w:color w:val="FFFFFF"/>
              </w:rPr>
              <w:t>conform HCL 37/2014</w:t>
            </w:r>
          </w:p>
          <w:p w:rsidR="00454EF2" w:rsidRPr="0011625C" w:rsidRDefault="00454EF2" w:rsidP="00EA348C">
            <w:pPr>
              <w:jc w:val="center"/>
              <w:rPr>
                <w:b/>
              </w:rPr>
            </w:pPr>
          </w:p>
        </w:tc>
        <w:tc>
          <w:tcPr>
            <w:tcW w:w="4298" w:type="dxa"/>
            <w:gridSpan w:val="4"/>
          </w:tcPr>
          <w:p w:rsidR="00454EF2" w:rsidRPr="0011625C" w:rsidRDefault="00454EF2" w:rsidP="00EA348C">
            <w:pPr>
              <w:jc w:val="center"/>
              <w:rPr>
                <w:b/>
              </w:rPr>
            </w:pPr>
            <w:r w:rsidRPr="0011625C">
              <w:rPr>
                <w:b/>
              </w:rPr>
              <w:t>TRIMESTRUL</w:t>
            </w:r>
          </w:p>
        </w:tc>
        <w:tc>
          <w:tcPr>
            <w:tcW w:w="1123" w:type="dxa"/>
            <w:gridSpan w:val="2"/>
            <w:vMerge w:val="restart"/>
          </w:tcPr>
          <w:p w:rsidR="00454EF2" w:rsidRPr="0011625C" w:rsidRDefault="00454EF2" w:rsidP="00EA348C">
            <w:pPr>
              <w:jc w:val="center"/>
              <w:rPr>
                <w:b/>
              </w:rPr>
            </w:pPr>
            <w:r w:rsidRPr="0011625C">
              <w:rPr>
                <w:b/>
              </w:rPr>
              <w:t>TOTAL</w:t>
            </w:r>
          </w:p>
          <w:p w:rsidR="00454EF2" w:rsidRPr="0011625C" w:rsidRDefault="00454EF2" w:rsidP="00EA348C">
            <w:pPr>
              <w:jc w:val="center"/>
              <w:rPr>
                <w:b/>
              </w:rPr>
            </w:pPr>
            <w:r w:rsidRPr="0011625C">
              <w:rPr>
                <w:b/>
              </w:rPr>
              <w:t>AN</w:t>
            </w:r>
          </w:p>
        </w:tc>
      </w:tr>
      <w:tr w:rsidR="00454EF2" w:rsidRPr="0011625C" w:rsidTr="0011625C">
        <w:trPr>
          <w:cantSplit/>
          <w:trHeight w:val="387"/>
        </w:trPr>
        <w:tc>
          <w:tcPr>
            <w:tcW w:w="4695" w:type="dxa"/>
            <w:vMerge/>
          </w:tcPr>
          <w:p w:rsidR="00454EF2" w:rsidRPr="0011625C" w:rsidRDefault="00454EF2" w:rsidP="00EA348C">
            <w:pPr>
              <w:jc w:val="center"/>
              <w:rPr>
                <w:b/>
              </w:rPr>
            </w:pPr>
          </w:p>
        </w:tc>
        <w:tc>
          <w:tcPr>
            <w:tcW w:w="1146" w:type="dxa"/>
          </w:tcPr>
          <w:p w:rsidR="00454EF2" w:rsidRPr="0011625C" w:rsidRDefault="00454EF2" w:rsidP="00EA348C">
            <w:pPr>
              <w:jc w:val="center"/>
              <w:rPr>
                <w:b/>
              </w:rPr>
            </w:pPr>
            <w:r w:rsidRPr="0011625C">
              <w:rPr>
                <w:b/>
              </w:rPr>
              <w:t>I</w:t>
            </w:r>
          </w:p>
        </w:tc>
        <w:tc>
          <w:tcPr>
            <w:tcW w:w="1146" w:type="dxa"/>
          </w:tcPr>
          <w:p w:rsidR="00454EF2" w:rsidRPr="0011625C" w:rsidRDefault="00454EF2" w:rsidP="00EA348C">
            <w:pPr>
              <w:jc w:val="center"/>
              <w:rPr>
                <w:b/>
              </w:rPr>
            </w:pPr>
            <w:r w:rsidRPr="0011625C">
              <w:rPr>
                <w:b/>
              </w:rPr>
              <w:t>II</w:t>
            </w:r>
          </w:p>
        </w:tc>
        <w:tc>
          <w:tcPr>
            <w:tcW w:w="1146" w:type="dxa"/>
          </w:tcPr>
          <w:p w:rsidR="00454EF2" w:rsidRPr="0011625C" w:rsidRDefault="00454EF2" w:rsidP="00EA348C">
            <w:pPr>
              <w:jc w:val="center"/>
              <w:rPr>
                <w:b/>
              </w:rPr>
            </w:pPr>
            <w:r w:rsidRPr="0011625C">
              <w:rPr>
                <w:b/>
              </w:rPr>
              <w:t>III</w:t>
            </w:r>
          </w:p>
        </w:tc>
        <w:tc>
          <w:tcPr>
            <w:tcW w:w="860" w:type="dxa"/>
          </w:tcPr>
          <w:p w:rsidR="00454EF2" w:rsidRPr="0011625C" w:rsidRDefault="00454EF2" w:rsidP="00EA348C">
            <w:pPr>
              <w:jc w:val="center"/>
              <w:rPr>
                <w:b/>
              </w:rPr>
            </w:pPr>
            <w:r w:rsidRPr="0011625C">
              <w:rPr>
                <w:b/>
              </w:rPr>
              <w:t>IV</w:t>
            </w:r>
          </w:p>
        </w:tc>
        <w:tc>
          <w:tcPr>
            <w:tcW w:w="1123" w:type="dxa"/>
            <w:gridSpan w:val="2"/>
            <w:vMerge/>
          </w:tcPr>
          <w:p w:rsidR="00454EF2" w:rsidRPr="0011625C" w:rsidRDefault="00454EF2" w:rsidP="00EA348C">
            <w:pPr>
              <w:jc w:val="center"/>
              <w:rPr>
                <w:b/>
              </w:rPr>
            </w:pPr>
          </w:p>
        </w:tc>
      </w:tr>
      <w:tr w:rsidR="00454EF2" w:rsidRPr="00754944" w:rsidTr="00EA348C">
        <w:tc>
          <w:tcPr>
            <w:tcW w:w="10116" w:type="dxa"/>
            <w:gridSpan w:val="7"/>
          </w:tcPr>
          <w:p w:rsidR="00454EF2" w:rsidRDefault="00454EF2" w:rsidP="00454EF2">
            <w:pPr>
              <w:widowControl w:val="0"/>
              <w:numPr>
                <w:ilvl w:val="0"/>
                <w:numId w:val="7"/>
              </w:numPr>
              <w:autoSpaceDE w:val="0"/>
              <w:autoSpaceDN w:val="0"/>
              <w:adjustRightInd w:val="0"/>
              <w:jc w:val="both"/>
              <w:rPr>
                <w:b/>
              </w:rPr>
            </w:pPr>
            <w:r w:rsidRPr="000646CD">
              <w:rPr>
                <w:b/>
              </w:rPr>
              <w:t>Indicatori generali</w:t>
            </w:r>
          </w:p>
          <w:p w:rsidR="00454EF2" w:rsidRPr="00436AA0" w:rsidRDefault="00454EF2" w:rsidP="00EA348C">
            <w:pPr>
              <w:widowControl w:val="0"/>
              <w:autoSpaceDE w:val="0"/>
              <w:autoSpaceDN w:val="0"/>
              <w:adjustRightInd w:val="0"/>
              <w:ind w:left="360"/>
              <w:jc w:val="both"/>
              <w:rPr>
                <w:b/>
              </w:rPr>
            </w:pPr>
          </w:p>
        </w:tc>
      </w:tr>
      <w:tr w:rsidR="00454EF2" w:rsidRPr="00754944" w:rsidTr="00EA348C">
        <w:tc>
          <w:tcPr>
            <w:tcW w:w="4695" w:type="dxa"/>
          </w:tcPr>
          <w:p w:rsidR="00454EF2" w:rsidRPr="000646CD" w:rsidRDefault="00454EF2" w:rsidP="00454EF2">
            <w:pPr>
              <w:widowControl w:val="0"/>
              <w:numPr>
                <w:ilvl w:val="0"/>
                <w:numId w:val="8"/>
              </w:numPr>
              <w:autoSpaceDE w:val="0"/>
              <w:autoSpaceDN w:val="0"/>
              <w:adjustRightInd w:val="0"/>
              <w:jc w:val="both"/>
            </w:pPr>
            <w:r w:rsidRPr="000646CD">
              <w:t xml:space="preserve">numărul de solicitări de îmbunătăţire a parametrilor de calitate serviciului de salubrizare, activităţi de dezinsecţie, dezinfecţie,deratizare </w:t>
            </w:r>
            <w:r>
              <w:t xml:space="preserve">rezolvate </w:t>
            </w:r>
            <w:r w:rsidRPr="000646CD">
              <w:t xml:space="preserve">,raportat la numărul </w:t>
            </w:r>
            <w:r>
              <w:t xml:space="preserve">total de cereri de îmbunătăţire a activităţii pe categorii de activităţi  </w:t>
            </w:r>
            <w:r w:rsidRPr="000646CD">
              <w:t>;</w:t>
            </w:r>
          </w:p>
        </w:tc>
        <w:tc>
          <w:tcPr>
            <w:tcW w:w="1146" w:type="dxa"/>
          </w:tcPr>
          <w:p w:rsidR="00454EF2" w:rsidRPr="000646CD" w:rsidRDefault="00454EF2" w:rsidP="00EA348C">
            <w:pPr>
              <w:jc w:val="center"/>
            </w:pPr>
            <w:r w:rsidRPr="00623A54">
              <w:t>100 %</w:t>
            </w:r>
          </w:p>
        </w:tc>
        <w:tc>
          <w:tcPr>
            <w:tcW w:w="1146" w:type="dxa"/>
          </w:tcPr>
          <w:p w:rsidR="00454EF2" w:rsidRPr="000646CD" w:rsidRDefault="00454EF2" w:rsidP="00EA348C">
            <w:pPr>
              <w:jc w:val="center"/>
            </w:pPr>
            <w:r w:rsidRPr="00623A54">
              <w:t>100 %</w:t>
            </w:r>
          </w:p>
        </w:tc>
        <w:tc>
          <w:tcPr>
            <w:tcW w:w="1146" w:type="dxa"/>
          </w:tcPr>
          <w:p w:rsidR="00454EF2" w:rsidRPr="000646CD" w:rsidRDefault="00454EF2" w:rsidP="00EA348C">
            <w:pPr>
              <w:jc w:val="center"/>
            </w:pPr>
            <w:r w:rsidRPr="00623A54">
              <w:t>100 %</w:t>
            </w:r>
          </w:p>
        </w:tc>
        <w:tc>
          <w:tcPr>
            <w:tcW w:w="860" w:type="dxa"/>
          </w:tcPr>
          <w:p w:rsidR="00454EF2" w:rsidRPr="000646CD" w:rsidRDefault="00454EF2" w:rsidP="00EA348C">
            <w:pPr>
              <w:jc w:val="center"/>
            </w:pPr>
            <w:r w:rsidRPr="00623A54">
              <w:t>100 %</w:t>
            </w:r>
          </w:p>
        </w:tc>
        <w:tc>
          <w:tcPr>
            <w:tcW w:w="1123" w:type="dxa"/>
            <w:gridSpan w:val="2"/>
          </w:tcPr>
          <w:p w:rsidR="00454EF2" w:rsidRPr="000646CD" w:rsidRDefault="00454EF2" w:rsidP="00EA348C">
            <w:pPr>
              <w:jc w:val="center"/>
            </w:pPr>
            <w:r w:rsidRPr="00623A54">
              <w:t>100%</w:t>
            </w:r>
          </w:p>
        </w:tc>
      </w:tr>
      <w:tr w:rsidR="00454EF2" w:rsidRPr="00754944" w:rsidTr="00EA348C">
        <w:trPr>
          <w:trHeight w:val="560"/>
        </w:trPr>
        <w:tc>
          <w:tcPr>
            <w:tcW w:w="10116" w:type="dxa"/>
            <w:gridSpan w:val="7"/>
          </w:tcPr>
          <w:p w:rsidR="00454EF2" w:rsidRPr="000646CD" w:rsidRDefault="00454EF2" w:rsidP="0011625C">
            <w:pPr>
              <w:jc w:val="center"/>
            </w:pPr>
            <w:r w:rsidRPr="000646CD">
              <w:t>1.2</w:t>
            </w:r>
            <w:r w:rsidRPr="000646CD">
              <w:rPr>
                <w:b/>
              </w:rPr>
              <w:t>.  Măsurarea şi  gestiunea cantităţii serviciului de salubrizare, activit</w:t>
            </w:r>
            <w:r w:rsidR="0011625C">
              <w:rPr>
                <w:b/>
              </w:rPr>
              <w:t>ăţi de dezinsecţie, dezinfecţie</w:t>
            </w:r>
            <w:r w:rsidRPr="000646CD">
              <w:rPr>
                <w:b/>
              </w:rPr>
              <w:t>,</w:t>
            </w:r>
            <w:r w:rsidR="0011625C">
              <w:rPr>
                <w:b/>
              </w:rPr>
              <w:t xml:space="preserve"> </w:t>
            </w:r>
            <w:r w:rsidRPr="000646CD">
              <w:rPr>
                <w:b/>
              </w:rPr>
              <w:t xml:space="preserve">deratizare </w:t>
            </w:r>
            <w:r w:rsidR="0011625C">
              <w:rPr>
                <w:b/>
              </w:rPr>
              <w:t>prestate</w:t>
            </w:r>
          </w:p>
        </w:tc>
      </w:tr>
      <w:tr w:rsidR="00454EF2" w:rsidRPr="00754944" w:rsidTr="00EA348C">
        <w:tc>
          <w:tcPr>
            <w:tcW w:w="4695" w:type="dxa"/>
          </w:tcPr>
          <w:p w:rsidR="00454EF2" w:rsidRPr="000646CD" w:rsidRDefault="00454EF2" w:rsidP="00454EF2">
            <w:pPr>
              <w:widowControl w:val="0"/>
              <w:numPr>
                <w:ilvl w:val="0"/>
                <w:numId w:val="9"/>
              </w:numPr>
              <w:autoSpaceDE w:val="0"/>
              <w:autoSpaceDN w:val="0"/>
              <w:adjustRightInd w:val="0"/>
              <w:jc w:val="both"/>
            </w:pPr>
            <w:r w:rsidRPr="000646CD">
              <w:t xml:space="preserve">numărul total de reclamaţii rezolvate privind cantităţile de servicii prestate raportat la numărul total de reclamaţii privind cantităţile de servicii prestate </w:t>
            </w:r>
          </w:p>
        </w:tc>
        <w:tc>
          <w:tcPr>
            <w:tcW w:w="1146" w:type="dxa"/>
          </w:tcPr>
          <w:p w:rsidR="00454EF2" w:rsidRPr="000646CD" w:rsidRDefault="00454EF2" w:rsidP="00EA348C">
            <w:pPr>
              <w:jc w:val="center"/>
            </w:pPr>
            <w:r w:rsidRPr="000646CD">
              <w:t>100 %</w:t>
            </w:r>
          </w:p>
        </w:tc>
        <w:tc>
          <w:tcPr>
            <w:tcW w:w="1146" w:type="dxa"/>
          </w:tcPr>
          <w:p w:rsidR="00454EF2" w:rsidRPr="000646CD" w:rsidRDefault="00454EF2" w:rsidP="00EA348C">
            <w:r w:rsidRPr="000646CD">
              <w:t>100 %</w:t>
            </w:r>
          </w:p>
        </w:tc>
        <w:tc>
          <w:tcPr>
            <w:tcW w:w="1146" w:type="dxa"/>
          </w:tcPr>
          <w:p w:rsidR="00454EF2" w:rsidRPr="000646CD" w:rsidRDefault="00454EF2" w:rsidP="00EA348C">
            <w:r w:rsidRPr="000646CD">
              <w:t>100 %</w:t>
            </w:r>
          </w:p>
        </w:tc>
        <w:tc>
          <w:tcPr>
            <w:tcW w:w="860" w:type="dxa"/>
          </w:tcPr>
          <w:p w:rsidR="00454EF2" w:rsidRPr="000646CD" w:rsidRDefault="00454EF2" w:rsidP="00EA348C">
            <w:r w:rsidRPr="000646CD">
              <w:t>100 %</w:t>
            </w:r>
          </w:p>
        </w:tc>
        <w:tc>
          <w:tcPr>
            <w:tcW w:w="1123" w:type="dxa"/>
            <w:gridSpan w:val="2"/>
          </w:tcPr>
          <w:p w:rsidR="00454EF2" w:rsidRPr="000646CD" w:rsidRDefault="00454EF2" w:rsidP="00EA348C">
            <w:pPr>
              <w:jc w:val="center"/>
            </w:pPr>
            <w:r w:rsidRPr="000646CD">
              <w:t>100%</w:t>
            </w:r>
          </w:p>
        </w:tc>
      </w:tr>
      <w:tr w:rsidR="00454EF2" w:rsidRPr="00754944" w:rsidTr="00EA348C">
        <w:tc>
          <w:tcPr>
            <w:tcW w:w="4695" w:type="dxa"/>
          </w:tcPr>
          <w:p w:rsidR="00454EF2" w:rsidRPr="000646CD" w:rsidRDefault="00454EF2" w:rsidP="00454EF2">
            <w:pPr>
              <w:widowControl w:val="0"/>
              <w:numPr>
                <w:ilvl w:val="0"/>
                <w:numId w:val="9"/>
              </w:numPr>
              <w:autoSpaceDE w:val="0"/>
              <w:autoSpaceDN w:val="0"/>
              <w:adjustRightInd w:val="0"/>
              <w:jc w:val="both"/>
            </w:pPr>
            <w:r w:rsidRPr="000646CD">
              <w:t>ponderea din numărul de reclamaţii de la litera a) care s-au dovedit justificate</w:t>
            </w:r>
          </w:p>
        </w:tc>
        <w:tc>
          <w:tcPr>
            <w:tcW w:w="1146" w:type="dxa"/>
          </w:tcPr>
          <w:p w:rsidR="00454EF2" w:rsidRPr="000646CD" w:rsidRDefault="00454EF2" w:rsidP="00EA348C">
            <w:pPr>
              <w:jc w:val="center"/>
            </w:pPr>
            <w:r>
              <w:t>1%</w:t>
            </w:r>
          </w:p>
        </w:tc>
        <w:tc>
          <w:tcPr>
            <w:tcW w:w="1146" w:type="dxa"/>
          </w:tcPr>
          <w:p w:rsidR="00454EF2" w:rsidRPr="000646CD" w:rsidRDefault="00454EF2" w:rsidP="00EA348C">
            <w:pPr>
              <w:jc w:val="center"/>
            </w:pPr>
            <w:r w:rsidRPr="00E011A6">
              <w:t>1%</w:t>
            </w:r>
          </w:p>
        </w:tc>
        <w:tc>
          <w:tcPr>
            <w:tcW w:w="1146" w:type="dxa"/>
          </w:tcPr>
          <w:p w:rsidR="00454EF2" w:rsidRPr="000646CD" w:rsidRDefault="00454EF2" w:rsidP="00EA348C">
            <w:pPr>
              <w:jc w:val="center"/>
            </w:pPr>
            <w:r w:rsidRPr="00E011A6">
              <w:t>1%</w:t>
            </w:r>
          </w:p>
        </w:tc>
        <w:tc>
          <w:tcPr>
            <w:tcW w:w="860" w:type="dxa"/>
          </w:tcPr>
          <w:p w:rsidR="00454EF2" w:rsidRPr="000646CD" w:rsidRDefault="00454EF2" w:rsidP="00EA348C">
            <w:pPr>
              <w:jc w:val="center"/>
            </w:pPr>
            <w:r w:rsidRPr="00E011A6">
              <w:t>1%</w:t>
            </w:r>
          </w:p>
        </w:tc>
        <w:tc>
          <w:tcPr>
            <w:tcW w:w="1123" w:type="dxa"/>
            <w:gridSpan w:val="2"/>
          </w:tcPr>
          <w:p w:rsidR="00454EF2" w:rsidRPr="000646CD" w:rsidRDefault="00454EF2" w:rsidP="00EA348C">
            <w:pPr>
              <w:jc w:val="center"/>
            </w:pPr>
            <w:r w:rsidRPr="00E011A6">
              <w:t>1%</w:t>
            </w:r>
          </w:p>
        </w:tc>
      </w:tr>
      <w:tr w:rsidR="00454EF2" w:rsidRPr="00754944" w:rsidTr="00EA348C">
        <w:trPr>
          <w:trHeight w:val="567"/>
        </w:trPr>
        <w:tc>
          <w:tcPr>
            <w:tcW w:w="4695" w:type="dxa"/>
          </w:tcPr>
          <w:p w:rsidR="00454EF2" w:rsidRPr="000646CD" w:rsidRDefault="00454EF2" w:rsidP="00EA348C">
            <w:pPr>
              <w:widowControl w:val="0"/>
              <w:numPr>
                <w:ilvl w:val="0"/>
                <w:numId w:val="9"/>
              </w:numPr>
              <w:autoSpaceDE w:val="0"/>
              <w:autoSpaceDN w:val="0"/>
              <w:adjustRightInd w:val="0"/>
              <w:jc w:val="both"/>
            </w:pPr>
            <w:r w:rsidRPr="000646CD">
              <w:t xml:space="preserve">numărul anual de sesizări din partea </w:t>
            </w:r>
            <w:r w:rsidR="003C75A0">
              <w:t>autorităţi</w:t>
            </w:r>
            <w:r>
              <w:t>lor abilitate</w:t>
            </w:r>
          </w:p>
        </w:tc>
        <w:tc>
          <w:tcPr>
            <w:tcW w:w="1146" w:type="dxa"/>
          </w:tcPr>
          <w:p w:rsidR="00454EF2" w:rsidRPr="000646CD" w:rsidRDefault="00454EF2" w:rsidP="00EA348C">
            <w:pPr>
              <w:jc w:val="center"/>
            </w:pPr>
            <w:r w:rsidRPr="000646CD">
              <w:t>0</w:t>
            </w:r>
          </w:p>
        </w:tc>
        <w:tc>
          <w:tcPr>
            <w:tcW w:w="1146" w:type="dxa"/>
          </w:tcPr>
          <w:p w:rsidR="00454EF2" w:rsidRPr="000646CD" w:rsidRDefault="00454EF2" w:rsidP="00EA348C">
            <w:pPr>
              <w:jc w:val="center"/>
            </w:pPr>
            <w:r w:rsidRPr="000646CD">
              <w:t>0</w:t>
            </w:r>
          </w:p>
        </w:tc>
        <w:tc>
          <w:tcPr>
            <w:tcW w:w="1146" w:type="dxa"/>
          </w:tcPr>
          <w:p w:rsidR="00454EF2" w:rsidRPr="000646CD" w:rsidRDefault="00454EF2" w:rsidP="00EA348C">
            <w:pPr>
              <w:jc w:val="center"/>
            </w:pPr>
            <w:r w:rsidRPr="000646CD">
              <w:t>0</w:t>
            </w:r>
          </w:p>
        </w:tc>
        <w:tc>
          <w:tcPr>
            <w:tcW w:w="860" w:type="dxa"/>
          </w:tcPr>
          <w:p w:rsidR="00454EF2" w:rsidRPr="000646CD" w:rsidRDefault="00454EF2" w:rsidP="00EA348C">
            <w:pPr>
              <w:jc w:val="center"/>
            </w:pPr>
            <w:r w:rsidRPr="000646CD">
              <w:t>0</w:t>
            </w:r>
          </w:p>
        </w:tc>
        <w:tc>
          <w:tcPr>
            <w:tcW w:w="1123" w:type="dxa"/>
            <w:gridSpan w:val="2"/>
          </w:tcPr>
          <w:p w:rsidR="00454EF2" w:rsidRPr="000646CD" w:rsidRDefault="00454EF2" w:rsidP="00EA348C">
            <w:pPr>
              <w:jc w:val="center"/>
            </w:pPr>
            <w:r w:rsidRPr="000646CD">
              <w:t>0</w:t>
            </w:r>
          </w:p>
        </w:tc>
      </w:tr>
      <w:tr w:rsidR="00454EF2" w:rsidRPr="00754944" w:rsidTr="00EA348C">
        <w:tc>
          <w:tcPr>
            <w:tcW w:w="4695" w:type="dxa"/>
          </w:tcPr>
          <w:p w:rsidR="00454EF2" w:rsidRPr="000646CD" w:rsidRDefault="00454EF2" w:rsidP="00EA348C">
            <w:pPr>
              <w:widowControl w:val="0"/>
              <w:numPr>
                <w:ilvl w:val="0"/>
                <w:numId w:val="9"/>
              </w:numPr>
              <w:autoSpaceDE w:val="0"/>
              <w:autoSpaceDN w:val="0"/>
              <w:adjustRightInd w:val="0"/>
              <w:jc w:val="both"/>
            </w:pPr>
            <w:r w:rsidRPr="000646CD">
              <w:t xml:space="preserve">numărul total de reclamaţii rezolvate privind </w:t>
            </w:r>
            <w:r>
              <w:t>calitatea</w:t>
            </w:r>
            <w:r w:rsidRPr="000646CD">
              <w:t xml:space="preserve"> servicii</w:t>
            </w:r>
            <w:r>
              <w:t>lor</w:t>
            </w:r>
            <w:r w:rsidRPr="000646CD">
              <w:t xml:space="preserve"> prestate raportat la numărul total de reclamaţii privind </w:t>
            </w:r>
            <w:r>
              <w:t>calitatea</w:t>
            </w:r>
            <w:r w:rsidRPr="000646CD">
              <w:t xml:space="preserve"> servicii</w:t>
            </w:r>
            <w:r>
              <w:t>lor</w:t>
            </w:r>
            <w:r w:rsidRPr="000646CD">
              <w:t xml:space="preserve"> prestate</w:t>
            </w:r>
          </w:p>
        </w:tc>
        <w:tc>
          <w:tcPr>
            <w:tcW w:w="1146" w:type="dxa"/>
          </w:tcPr>
          <w:p w:rsidR="00454EF2" w:rsidRPr="000646CD" w:rsidRDefault="00454EF2" w:rsidP="00EA348C">
            <w:pPr>
              <w:jc w:val="center"/>
            </w:pPr>
            <w:r w:rsidRPr="00AD2DCA">
              <w:t>100 %</w:t>
            </w:r>
          </w:p>
        </w:tc>
        <w:tc>
          <w:tcPr>
            <w:tcW w:w="1146" w:type="dxa"/>
          </w:tcPr>
          <w:p w:rsidR="00454EF2" w:rsidRPr="000646CD" w:rsidRDefault="00454EF2" w:rsidP="00EA348C">
            <w:pPr>
              <w:jc w:val="center"/>
            </w:pPr>
            <w:r w:rsidRPr="00AD2DCA">
              <w:t>100 %</w:t>
            </w:r>
          </w:p>
        </w:tc>
        <w:tc>
          <w:tcPr>
            <w:tcW w:w="1146" w:type="dxa"/>
          </w:tcPr>
          <w:p w:rsidR="00454EF2" w:rsidRPr="000646CD" w:rsidRDefault="00454EF2" w:rsidP="00EA348C">
            <w:pPr>
              <w:jc w:val="center"/>
            </w:pPr>
            <w:r w:rsidRPr="00AD2DCA">
              <w:t>100 %</w:t>
            </w:r>
          </w:p>
        </w:tc>
        <w:tc>
          <w:tcPr>
            <w:tcW w:w="860" w:type="dxa"/>
          </w:tcPr>
          <w:p w:rsidR="00454EF2" w:rsidRPr="000646CD" w:rsidRDefault="00454EF2" w:rsidP="00EA348C">
            <w:pPr>
              <w:jc w:val="center"/>
            </w:pPr>
            <w:r w:rsidRPr="00AD2DCA">
              <w:t>100 %</w:t>
            </w:r>
          </w:p>
        </w:tc>
        <w:tc>
          <w:tcPr>
            <w:tcW w:w="1123" w:type="dxa"/>
            <w:gridSpan w:val="2"/>
          </w:tcPr>
          <w:p w:rsidR="00454EF2" w:rsidRPr="000646CD" w:rsidRDefault="00454EF2" w:rsidP="00EA348C">
            <w:pPr>
              <w:jc w:val="center"/>
            </w:pPr>
            <w:r w:rsidRPr="00AD2DCA">
              <w:t>100%</w:t>
            </w:r>
          </w:p>
        </w:tc>
      </w:tr>
      <w:tr w:rsidR="00454EF2" w:rsidRPr="00754944" w:rsidTr="00EA348C">
        <w:tc>
          <w:tcPr>
            <w:tcW w:w="4695" w:type="dxa"/>
          </w:tcPr>
          <w:p w:rsidR="00454EF2" w:rsidRPr="000646CD" w:rsidRDefault="00454EF2" w:rsidP="00454EF2">
            <w:pPr>
              <w:widowControl w:val="0"/>
              <w:numPr>
                <w:ilvl w:val="0"/>
                <w:numId w:val="9"/>
              </w:numPr>
              <w:autoSpaceDE w:val="0"/>
              <w:autoSpaceDN w:val="0"/>
              <w:adjustRightInd w:val="0"/>
              <w:jc w:val="both"/>
            </w:pPr>
            <w:r w:rsidRPr="0088000B">
              <w:t xml:space="preserve">ponderea din numărul de reclamaţii de la litera </w:t>
            </w:r>
            <w:r w:rsidR="003C75A0">
              <w:t>a</w:t>
            </w:r>
            <w:r w:rsidRPr="0088000B">
              <w:t>) care s-au dovedit justificate</w:t>
            </w:r>
          </w:p>
        </w:tc>
        <w:tc>
          <w:tcPr>
            <w:tcW w:w="1146" w:type="dxa"/>
          </w:tcPr>
          <w:p w:rsidR="00454EF2" w:rsidRPr="000646CD" w:rsidRDefault="00454EF2" w:rsidP="00EA348C">
            <w:pPr>
              <w:jc w:val="center"/>
            </w:pPr>
            <w:r w:rsidRPr="0088000B">
              <w:t>1%</w:t>
            </w:r>
          </w:p>
        </w:tc>
        <w:tc>
          <w:tcPr>
            <w:tcW w:w="1146" w:type="dxa"/>
          </w:tcPr>
          <w:p w:rsidR="00454EF2" w:rsidRPr="000646CD" w:rsidRDefault="00454EF2" w:rsidP="00EA348C">
            <w:pPr>
              <w:jc w:val="center"/>
            </w:pPr>
            <w:r w:rsidRPr="0088000B">
              <w:t>1%</w:t>
            </w:r>
          </w:p>
        </w:tc>
        <w:tc>
          <w:tcPr>
            <w:tcW w:w="1146" w:type="dxa"/>
          </w:tcPr>
          <w:p w:rsidR="00454EF2" w:rsidRPr="000646CD" w:rsidRDefault="00454EF2" w:rsidP="00EA348C">
            <w:pPr>
              <w:jc w:val="center"/>
            </w:pPr>
            <w:r w:rsidRPr="0088000B">
              <w:t>1%</w:t>
            </w:r>
          </w:p>
        </w:tc>
        <w:tc>
          <w:tcPr>
            <w:tcW w:w="860" w:type="dxa"/>
          </w:tcPr>
          <w:p w:rsidR="00454EF2" w:rsidRPr="000646CD" w:rsidRDefault="00454EF2" w:rsidP="00EA348C">
            <w:pPr>
              <w:jc w:val="center"/>
            </w:pPr>
            <w:r w:rsidRPr="0088000B">
              <w:t>1%</w:t>
            </w:r>
          </w:p>
        </w:tc>
        <w:tc>
          <w:tcPr>
            <w:tcW w:w="1123" w:type="dxa"/>
            <w:gridSpan w:val="2"/>
          </w:tcPr>
          <w:p w:rsidR="00454EF2" w:rsidRPr="000646CD" w:rsidRDefault="00454EF2" w:rsidP="00EA348C">
            <w:pPr>
              <w:jc w:val="center"/>
            </w:pPr>
            <w:r w:rsidRPr="0088000B">
              <w:t>1%</w:t>
            </w:r>
          </w:p>
        </w:tc>
      </w:tr>
      <w:tr w:rsidR="00454EF2" w:rsidRPr="00B24EC7" w:rsidTr="00EA348C">
        <w:trPr>
          <w:trHeight w:val="448"/>
        </w:trPr>
        <w:tc>
          <w:tcPr>
            <w:tcW w:w="10116" w:type="dxa"/>
            <w:gridSpan w:val="7"/>
          </w:tcPr>
          <w:p w:rsidR="00454EF2" w:rsidRPr="00B24EC7" w:rsidRDefault="00454EF2" w:rsidP="00EA348C">
            <w:pPr>
              <w:jc w:val="center"/>
              <w:rPr>
                <w:b/>
              </w:rPr>
            </w:pPr>
            <w:r w:rsidRPr="00B24EC7">
              <w:rPr>
                <w:b/>
              </w:rPr>
              <w:t>1.3.  Calitatea serviciilor</w:t>
            </w:r>
            <w:r w:rsidRPr="000646CD">
              <w:rPr>
                <w:b/>
              </w:rPr>
              <w:t xml:space="preserve"> de salubrizare, activităţi</w:t>
            </w:r>
            <w:r w:rsidRPr="00B24EC7">
              <w:rPr>
                <w:b/>
              </w:rPr>
              <w:t xml:space="preserve"> de </w:t>
            </w:r>
            <w:r w:rsidRPr="00B24EC7">
              <w:rPr>
                <w:b/>
                <w:bCs/>
              </w:rPr>
              <w:t xml:space="preserve">deratizare, dezinsecţie, dezinfecţie </w:t>
            </w:r>
            <w:r w:rsidRPr="00B24EC7">
              <w:rPr>
                <w:b/>
              </w:rPr>
              <w:t>prestate</w:t>
            </w:r>
          </w:p>
        </w:tc>
      </w:tr>
      <w:tr w:rsidR="00454EF2" w:rsidRPr="00B24EC7" w:rsidTr="00EA348C">
        <w:tc>
          <w:tcPr>
            <w:tcW w:w="4695" w:type="dxa"/>
          </w:tcPr>
          <w:p w:rsidR="00454EF2" w:rsidRPr="00B24EC7" w:rsidRDefault="00454EF2" w:rsidP="00454EF2">
            <w:pPr>
              <w:widowControl w:val="0"/>
              <w:numPr>
                <w:ilvl w:val="0"/>
                <w:numId w:val="10"/>
              </w:numPr>
              <w:autoSpaceDE w:val="0"/>
              <w:autoSpaceDN w:val="0"/>
              <w:adjustRightInd w:val="0"/>
            </w:pPr>
            <w:r w:rsidRPr="00B24EC7">
              <w:t>numărul de reclamaţii privind parametrii de calitate ai serviciului,  pe tipuri de utilizatori şi tipuri de activităţi</w:t>
            </w:r>
          </w:p>
        </w:tc>
        <w:tc>
          <w:tcPr>
            <w:tcW w:w="1146" w:type="dxa"/>
          </w:tcPr>
          <w:p w:rsidR="00454EF2" w:rsidRPr="00B24EC7" w:rsidRDefault="00454EF2" w:rsidP="00EA348C">
            <w:pPr>
              <w:jc w:val="center"/>
            </w:pPr>
            <w:r w:rsidRPr="00B24EC7">
              <w:t>0</w:t>
            </w:r>
          </w:p>
        </w:tc>
        <w:tc>
          <w:tcPr>
            <w:tcW w:w="1146" w:type="dxa"/>
          </w:tcPr>
          <w:p w:rsidR="00454EF2" w:rsidRPr="00B24EC7" w:rsidRDefault="00454EF2" w:rsidP="00EA348C">
            <w:pPr>
              <w:jc w:val="center"/>
            </w:pPr>
            <w:r w:rsidRPr="00B24EC7">
              <w:t>0</w:t>
            </w:r>
          </w:p>
        </w:tc>
        <w:tc>
          <w:tcPr>
            <w:tcW w:w="1146" w:type="dxa"/>
          </w:tcPr>
          <w:p w:rsidR="00454EF2" w:rsidRPr="00B24EC7" w:rsidRDefault="00454EF2" w:rsidP="00EA348C">
            <w:pPr>
              <w:jc w:val="center"/>
            </w:pPr>
            <w:r w:rsidRPr="00B24EC7">
              <w:t>0</w:t>
            </w:r>
          </w:p>
        </w:tc>
        <w:tc>
          <w:tcPr>
            <w:tcW w:w="860" w:type="dxa"/>
          </w:tcPr>
          <w:p w:rsidR="00454EF2" w:rsidRPr="00B24EC7" w:rsidRDefault="00454EF2" w:rsidP="00EA348C">
            <w:pPr>
              <w:jc w:val="center"/>
            </w:pPr>
            <w:r w:rsidRPr="00B24EC7">
              <w:t>0</w:t>
            </w:r>
          </w:p>
        </w:tc>
        <w:tc>
          <w:tcPr>
            <w:tcW w:w="1123" w:type="dxa"/>
            <w:gridSpan w:val="2"/>
          </w:tcPr>
          <w:p w:rsidR="00454EF2" w:rsidRPr="00B24EC7" w:rsidRDefault="00454EF2" w:rsidP="00EA348C">
            <w:pPr>
              <w:jc w:val="center"/>
            </w:pPr>
            <w:r w:rsidRPr="00B24EC7">
              <w:t>0</w:t>
            </w:r>
          </w:p>
        </w:tc>
      </w:tr>
      <w:tr w:rsidR="00454EF2" w:rsidRPr="00B24EC7" w:rsidTr="00EA348C">
        <w:tc>
          <w:tcPr>
            <w:tcW w:w="4695" w:type="dxa"/>
          </w:tcPr>
          <w:p w:rsidR="00454EF2" w:rsidRDefault="00454EF2" w:rsidP="00454EF2">
            <w:pPr>
              <w:widowControl w:val="0"/>
              <w:numPr>
                <w:ilvl w:val="0"/>
                <w:numId w:val="10"/>
              </w:numPr>
              <w:autoSpaceDE w:val="0"/>
              <w:autoSpaceDN w:val="0"/>
              <w:adjustRightInd w:val="0"/>
              <w:jc w:val="both"/>
            </w:pPr>
            <w:r>
              <w:t>procentul</w:t>
            </w:r>
            <w:r w:rsidR="003C75A0">
              <w:t xml:space="preserve"> </w:t>
            </w:r>
            <w:r w:rsidRPr="00B24EC7">
              <w:t>de reclamaţii la care s-a răspuns în termenul legal, din total număr de reclamaţii</w:t>
            </w:r>
          </w:p>
          <w:p w:rsidR="00454EF2" w:rsidRPr="00B24EC7" w:rsidRDefault="00454EF2" w:rsidP="00EA348C">
            <w:pPr>
              <w:widowControl w:val="0"/>
              <w:autoSpaceDE w:val="0"/>
              <w:autoSpaceDN w:val="0"/>
              <w:adjustRightInd w:val="0"/>
              <w:ind w:left="360"/>
              <w:jc w:val="both"/>
            </w:pPr>
          </w:p>
        </w:tc>
        <w:tc>
          <w:tcPr>
            <w:tcW w:w="1146" w:type="dxa"/>
          </w:tcPr>
          <w:p w:rsidR="00454EF2" w:rsidRPr="00B24EC7" w:rsidRDefault="00454EF2" w:rsidP="00EA348C">
            <w:pPr>
              <w:jc w:val="center"/>
            </w:pPr>
            <w:r w:rsidRPr="00B24EC7">
              <w:t>100 %</w:t>
            </w:r>
          </w:p>
        </w:tc>
        <w:tc>
          <w:tcPr>
            <w:tcW w:w="1146" w:type="dxa"/>
          </w:tcPr>
          <w:p w:rsidR="00454EF2" w:rsidRPr="00B24EC7" w:rsidRDefault="00454EF2" w:rsidP="00EA348C">
            <w:r w:rsidRPr="00B24EC7">
              <w:t>100 %</w:t>
            </w:r>
          </w:p>
        </w:tc>
        <w:tc>
          <w:tcPr>
            <w:tcW w:w="1146" w:type="dxa"/>
          </w:tcPr>
          <w:p w:rsidR="00454EF2" w:rsidRPr="00B24EC7" w:rsidRDefault="00454EF2" w:rsidP="00EA348C">
            <w:r w:rsidRPr="00B24EC7">
              <w:t>100 %</w:t>
            </w:r>
          </w:p>
        </w:tc>
        <w:tc>
          <w:tcPr>
            <w:tcW w:w="860" w:type="dxa"/>
          </w:tcPr>
          <w:p w:rsidR="00454EF2" w:rsidRPr="00B24EC7" w:rsidRDefault="00454EF2" w:rsidP="00EA348C">
            <w:r w:rsidRPr="00B24EC7">
              <w:t>100 %</w:t>
            </w:r>
          </w:p>
        </w:tc>
        <w:tc>
          <w:tcPr>
            <w:tcW w:w="1123" w:type="dxa"/>
            <w:gridSpan w:val="2"/>
          </w:tcPr>
          <w:p w:rsidR="00454EF2" w:rsidRPr="00B24EC7" w:rsidRDefault="00454EF2" w:rsidP="00EA348C">
            <w:pPr>
              <w:jc w:val="center"/>
            </w:pPr>
            <w:r w:rsidRPr="00B24EC7">
              <w:t>100%</w:t>
            </w:r>
          </w:p>
        </w:tc>
      </w:tr>
      <w:tr w:rsidR="00454EF2" w:rsidRPr="00B24EC7" w:rsidTr="00EA348C">
        <w:tc>
          <w:tcPr>
            <w:tcW w:w="4695" w:type="dxa"/>
          </w:tcPr>
          <w:p w:rsidR="00454EF2" w:rsidRPr="00B24EC7" w:rsidRDefault="00454EF2" w:rsidP="00454EF2">
            <w:pPr>
              <w:widowControl w:val="0"/>
              <w:numPr>
                <w:ilvl w:val="0"/>
                <w:numId w:val="10"/>
              </w:numPr>
              <w:autoSpaceDE w:val="0"/>
              <w:autoSpaceDN w:val="0"/>
              <w:adjustRightInd w:val="0"/>
              <w:jc w:val="both"/>
            </w:pPr>
            <w:r w:rsidRPr="00B24EC7">
              <w:t>valoarea despăgubirilor plătite de operator pentru nerespectarea condiţiilor şi a parametrilor de calitate stabiliţi în contract, raportată la valoarea facturată, pe categorii de utilizatori şi pe tipuri de activităţi</w:t>
            </w:r>
          </w:p>
        </w:tc>
        <w:tc>
          <w:tcPr>
            <w:tcW w:w="1146" w:type="dxa"/>
          </w:tcPr>
          <w:p w:rsidR="00454EF2" w:rsidRPr="00B24EC7" w:rsidRDefault="00454EF2" w:rsidP="00EA348C">
            <w:pPr>
              <w:jc w:val="center"/>
            </w:pPr>
            <w:r w:rsidRPr="00B24EC7">
              <w:t>0</w:t>
            </w:r>
          </w:p>
        </w:tc>
        <w:tc>
          <w:tcPr>
            <w:tcW w:w="1146" w:type="dxa"/>
          </w:tcPr>
          <w:p w:rsidR="00454EF2" w:rsidRPr="00B24EC7" w:rsidRDefault="00454EF2" w:rsidP="00EA348C">
            <w:pPr>
              <w:jc w:val="center"/>
            </w:pPr>
            <w:r w:rsidRPr="00B24EC7">
              <w:t>0</w:t>
            </w:r>
          </w:p>
        </w:tc>
        <w:tc>
          <w:tcPr>
            <w:tcW w:w="1146" w:type="dxa"/>
          </w:tcPr>
          <w:p w:rsidR="00454EF2" w:rsidRPr="00B24EC7" w:rsidRDefault="00454EF2" w:rsidP="00EA348C">
            <w:pPr>
              <w:jc w:val="center"/>
            </w:pPr>
            <w:r w:rsidRPr="00B24EC7">
              <w:t>0</w:t>
            </w:r>
          </w:p>
        </w:tc>
        <w:tc>
          <w:tcPr>
            <w:tcW w:w="860" w:type="dxa"/>
          </w:tcPr>
          <w:p w:rsidR="00454EF2" w:rsidRPr="00B24EC7" w:rsidRDefault="00454EF2" w:rsidP="00EA348C">
            <w:pPr>
              <w:jc w:val="center"/>
            </w:pPr>
            <w:r w:rsidRPr="00B24EC7">
              <w:t>0</w:t>
            </w:r>
          </w:p>
        </w:tc>
        <w:tc>
          <w:tcPr>
            <w:tcW w:w="1123" w:type="dxa"/>
            <w:gridSpan w:val="2"/>
          </w:tcPr>
          <w:p w:rsidR="00454EF2" w:rsidRPr="00B24EC7" w:rsidRDefault="00454EF2" w:rsidP="00EA348C">
            <w:pPr>
              <w:jc w:val="center"/>
            </w:pPr>
            <w:r w:rsidRPr="00B24EC7">
              <w:t>0</w:t>
            </w:r>
          </w:p>
        </w:tc>
      </w:tr>
      <w:tr w:rsidR="00454EF2" w:rsidRPr="00B24EC7" w:rsidTr="00EA348C">
        <w:tc>
          <w:tcPr>
            <w:tcW w:w="10116" w:type="dxa"/>
            <w:gridSpan w:val="7"/>
          </w:tcPr>
          <w:p w:rsidR="00454EF2" w:rsidRPr="00B24EC7" w:rsidRDefault="00454EF2" w:rsidP="00EA348C">
            <w:pPr>
              <w:rPr>
                <w:b/>
              </w:rPr>
            </w:pPr>
            <w:r w:rsidRPr="00B24EC7">
              <w:rPr>
                <w:b/>
              </w:rPr>
              <w:t>2. Indicatori garantaţi</w:t>
            </w:r>
          </w:p>
        </w:tc>
      </w:tr>
      <w:tr w:rsidR="00454EF2" w:rsidRPr="00B24EC7" w:rsidTr="00EA348C">
        <w:trPr>
          <w:trHeight w:val="708"/>
        </w:trPr>
        <w:tc>
          <w:tcPr>
            <w:tcW w:w="10116" w:type="dxa"/>
            <w:gridSpan w:val="7"/>
          </w:tcPr>
          <w:p w:rsidR="00454EF2" w:rsidRPr="00B24EC7" w:rsidRDefault="00454EF2" w:rsidP="0011625C">
            <w:pPr>
              <w:jc w:val="center"/>
              <w:rPr>
                <w:b/>
                <w:i/>
              </w:rPr>
            </w:pPr>
            <w:r w:rsidRPr="00B24EC7">
              <w:rPr>
                <w:b/>
                <w:i/>
              </w:rPr>
              <w:lastRenderedPageBreak/>
              <w:t>2.1.  Indicatori garantaţi prin licenţa de prestare a serviciulu</w:t>
            </w:r>
            <w:r w:rsidR="0011625C">
              <w:rPr>
                <w:b/>
                <w:i/>
              </w:rPr>
              <w:t xml:space="preserve">i de salubrizare pentru activitatea de </w:t>
            </w:r>
            <w:r w:rsidRPr="00B24EC7">
              <w:rPr>
                <w:b/>
                <w:i/>
              </w:rPr>
              <w:t>dezinsecţie, dezinfecţie,</w:t>
            </w:r>
            <w:r w:rsidR="0011625C">
              <w:rPr>
                <w:b/>
                <w:i/>
              </w:rPr>
              <w:t xml:space="preserve"> </w:t>
            </w:r>
            <w:r w:rsidRPr="00B24EC7">
              <w:rPr>
                <w:b/>
                <w:i/>
              </w:rPr>
              <w:t>deratizare</w:t>
            </w:r>
          </w:p>
        </w:tc>
      </w:tr>
      <w:tr w:rsidR="00454EF2" w:rsidRPr="00B24EC7" w:rsidTr="00EA348C">
        <w:tc>
          <w:tcPr>
            <w:tcW w:w="4695" w:type="dxa"/>
          </w:tcPr>
          <w:p w:rsidR="00454EF2" w:rsidRPr="00B24EC7" w:rsidRDefault="00454EF2" w:rsidP="00454EF2">
            <w:pPr>
              <w:widowControl w:val="0"/>
              <w:numPr>
                <w:ilvl w:val="0"/>
                <w:numId w:val="11"/>
              </w:numPr>
              <w:autoSpaceDE w:val="0"/>
              <w:autoSpaceDN w:val="0"/>
              <w:adjustRightInd w:val="0"/>
              <w:jc w:val="both"/>
            </w:pPr>
            <w:r w:rsidRPr="00B24EC7">
              <w:t>numărul de sesizări scrise privind nerespectarea de</w:t>
            </w:r>
            <w:r w:rsidRPr="00B24EC7">
              <w:tab/>
              <w:t>către operator a obligaţiilor din licenţă</w:t>
            </w:r>
          </w:p>
        </w:tc>
        <w:tc>
          <w:tcPr>
            <w:tcW w:w="1146" w:type="dxa"/>
          </w:tcPr>
          <w:p w:rsidR="00454EF2" w:rsidRPr="00B24EC7" w:rsidRDefault="00454EF2" w:rsidP="00EA348C">
            <w:pPr>
              <w:jc w:val="center"/>
            </w:pPr>
            <w:r w:rsidRPr="00B24EC7">
              <w:t>0</w:t>
            </w:r>
          </w:p>
        </w:tc>
        <w:tc>
          <w:tcPr>
            <w:tcW w:w="1146" w:type="dxa"/>
          </w:tcPr>
          <w:p w:rsidR="00454EF2" w:rsidRPr="00B24EC7" w:rsidRDefault="00454EF2" w:rsidP="00EA348C">
            <w:pPr>
              <w:jc w:val="center"/>
            </w:pPr>
            <w:r w:rsidRPr="00B24EC7">
              <w:t>0</w:t>
            </w:r>
          </w:p>
        </w:tc>
        <w:tc>
          <w:tcPr>
            <w:tcW w:w="1146" w:type="dxa"/>
          </w:tcPr>
          <w:p w:rsidR="00454EF2" w:rsidRPr="00B24EC7" w:rsidRDefault="00454EF2" w:rsidP="00EA348C">
            <w:pPr>
              <w:jc w:val="center"/>
            </w:pPr>
            <w:r w:rsidRPr="00B24EC7">
              <w:t>0</w:t>
            </w:r>
          </w:p>
        </w:tc>
        <w:tc>
          <w:tcPr>
            <w:tcW w:w="860" w:type="dxa"/>
          </w:tcPr>
          <w:p w:rsidR="00454EF2" w:rsidRPr="00B24EC7" w:rsidRDefault="00454EF2" w:rsidP="00EA348C">
            <w:pPr>
              <w:jc w:val="center"/>
            </w:pPr>
            <w:r w:rsidRPr="00B24EC7">
              <w:t>0</w:t>
            </w:r>
          </w:p>
        </w:tc>
        <w:tc>
          <w:tcPr>
            <w:tcW w:w="1123" w:type="dxa"/>
            <w:gridSpan w:val="2"/>
          </w:tcPr>
          <w:p w:rsidR="00454EF2" w:rsidRPr="00B24EC7" w:rsidRDefault="00454EF2" w:rsidP="00EA348C">
            <w:pPr>
              <w:jc w:val="center"/>
            </w:pPr>
            <w:r w:rsidRPr="00B24EC7">
              <w:t>0</w:t>
            </w:r>
          </w:p>
        </w:tc>
      </w:tr>
      <w:tr w:rsidR="00454EF2" w:rsidRPr="00B24EC7" w:rsidTr="00EA348C">
        <w:tc>
          <w:tcPr>
            <w:tcW w:w="4695" w:type="dxa"/>
          </w:tcPr>
          <w:p w:rsidR="00454EF2" w:rsidRPr="00B24EC7" w:rsidRDefault="00454EF2" w:rsidP="00454EF2">
            <w:pPr>
              <w:widowControl w:val="0"/>
              <w:numPr>
                <w:ilvl w:val="0"/>
                <w:numId w:val="11"/>
              </w:numPr>
              <w:autoSpaceDE w:val="0"/>
              <w:autoSpaceDN w:val="0"/>
              <w:adjustRightInd w:val="0"/>
              <w:jc w:val="both"/>
            </w:pPr>
            <w:r w:rsidRPr="00B24EC7">
              <w:t>numărul de încălcări ale obligaţiilor operatorului rezultate din analizele şi controalele A.N.R.S.C</w:t>
            </w:r>
            <w:r w:rsidR="003C75A0">
              <w:t>.</w:t>
            </w:r>
            <w:r w:rsidRPr="00B24EC7">
              <w:t xml:space="preserve"> şi Gărzii de Mediu, modul de soluţionare pentru fiecare caz de încălcare a acestor obligaţii</w:t>
            </w:r>
          </w:p>
        </w:tc>
        <w:tc>
          <w:tcPr>
            <w:tcW w:w="1146" w:type="dxa"/>
          </w:tcPr>
          <w:p w:rsidR="00454EF2" w:rsidRPr="00B24EC7" w:rsidRDefault="00454EF2" w:rsidP="00EA348C">
            <w:pPr>
              <w:jc w:val="center"/>
            </w:pPr>
            <w:r w:rsidRPr="00B24EC7">
              <w:t>0</w:t>
            </w:r>
          </w:p>
        </w:tc>
        <w:tc>
          <w:tcPr>
            <w:tcW w:w="1146" w:type="dxa"/>
          </w:tcPr>
          <w:p w:rsidR="00454EF2" w:rsidRPr="00B24EC7" w:rsidRDefault="00454EF2" w:rsidP="00EA348C">
            <w:pPr>
              <w:jc w:val="center"/>
            </w:pPr>
            <w:r w:rsidRPr="00B24EC7">
              <w:t>0</w:t>
            </w:r>
          </w:p>
        </w:tc>
        <w:tc>
          <w:tcPr>
            <w:tcW w:w="1146" w:type="dxa"/>
          </w:tcPr>
          <w:p w:rsidR="00454EF2" w:rsidRPr="00B24EC7" w:rsidRDefault="00454EF2" w:rsidP="00EA348C">
            <w:pPr>
              <w:jc w:val="center"/>
            </w:pPr>
            <w:r w:rsidRPr="00B24EC7">
              <w:t>0</w:t>
            </w:r>
          </w:p>
        </w:tc>
        <w:tc>
          <w:tcPr>
            <w:tcW w:w="860" w:type="dxa"/>
          </w:tcPr>
          <w:p w:rsidR="00454EF2" w:rsidRPr="00B24EC7" w:rsidRDefault="00454EF2" w:rsidP="00EA348C">
            <w:pPr>
              <w:jc w:val="center"/>
            </w:pPr>
            <w:r w:rsidRPr="00B24EC7">
              <w:t>0</w:t>
            </w:r>
          </w:p>
        </w:tc>
        <w:tc>
          <w:tcPr>
            <w:tcW w:w="1123" w:type="dxa"/>
            <w:gridSpan w:val="2"/>
          </w:tcPr>
          <w:p w:rsidR="00454EF2" w:rsidRPr="00B24EC7" w:rsidRDefault="00454EF2" w:rsidP="00EA348C">
            <w:pPr>
              <w:jc w:val="center"/>
            </w:pPr>
            <w:r w:rsidRPr="00B24EC7">
              <w:t>0</w:t>
            </w:r>
          </w:p>
        </w:tc>
      </w:tr>
      <w:tr w:rsidR="00454EF2" w:rsidRPr="00B24EC7" w:rsidTr="00EA348C">
        <w:tc>
          <w:tcPr>
            <w:tcW w:w="10116" w:type="dxa"/>
            <w:gridSpan w:val="7"/>
          </w:tcPr>
          <w:p w:rsidR="00454EF2" w:rsidRPr="00B24EC7" w:rsidRDefault="00454EF2" w:rsidP="00EA348C">
            <w:pPr>
              <w:jc w:val="center"/>
              <w:rPr>
                <w:b/>
                <w:i/>
              </w:rPr>
            </w:pPr>
            <w:r w:rsidRPr="00B24EC7">
              <w:rPr>
                <w:b/>
                <w:i/>
              </w:rPr>
              <w:t>2.2.  Indicatori a căror nerespectare atrage penalităţi contractuale:</w:t>
            </w:r>
          </w:p>
        </w:tc>
      </w:tr>
      <w:tr w:rsidR="00454EF2" w:rsidRPr="00B24EC7" w:rsidTr="00EA348C">
        <w:tc>
          <w:tcPr>
            <w:tcW w:w="4695" w:type="dxa"/>
          </w:tcPr>
          <w:p w:rsidR="00454EF2" w:rsidRPr="00B24EC7" w:rsidRDefault="00454EF2" w:rsidP="00454EF2">
            <w:pPr>
              <w:widowControl w:val="0"/>
              <w:numPr>
                <w:ilvl w:val="0"/>
                <w:numId w:val="12"/>
              </w:numPr>
              <w:autoSpaceDE w:val="0"/>
              <w:autoSpaceDN w:val="0"/>
              <w:adjustRightInd w:val="0"/>
              <w:jc w:val="both"/>
            </w:pPr>
            <w:r w:rsidRPr="00B24EC7">
              <w:t>numărul</w:t>
            </w:r>
            <w:r>
              <w:t xml:space="preserve"> </w:t>
            </w:r>
            <w:r w:rsidRPr="00B24EC7">
              <w:t xml:space="preserve">de </w:t>
            </w:r>
            <w:r>
              <w:t>sesizări scrise privind nerespectarea de către operator a obligaţiilor de licenţă</w:t>
            </w:r>
          </w:p>
        </w:tc>
        <w:tc>
          <w:tcPr>
            <w:tcW w:w="1146" w:type="dxa"/>
          </w:tcPr>
          <w:p w:rsidR="00454EF2" w:rsidRPr="00B24EC7" w:rsidRDefault="00454EF2" w:rsidP="00EA348C">
            <w:pPr>
              <w:jc w:val="center"/>
            </w:pPr>
            <w:r w:rsidRPr="00B24EC7">
              <w:t>0</w:t>
            </w:r>
          </w:p>
        </w:tc>
        <w:tc>
          <w:tcPr>
            <w:tcW w:w="1146" w:type="dxa"/>
          </w:tcPr>
          <w:p w:rsidR="00454EF2" w:rsidRPr="00B24EC7" w:rsidRDefault="00454EF2" w:rsidP="00EA348C">
            <w:pPr>
              <w:jc w:val="center"/>
            </w:pPr>
            <w:r w:rsidRPr="00B24EC7">
              <w:t>0</w:t>
            </w:r>
          </w:p>
        </w:tc>
        <w:tc>
          <w:tcPr>
            <w:tcW w:w="1146" w:type="dxa"/>
          </w:tcPr>
          <w:p w:rsidR="00454EF2" w:rsidRPr="00B24EC7" w:rsidRDefault="00454EF2" w:rsidP="00EA348C">
            <w:pPr>
              <w:jc w:val="center"/>
            </w:pPr>
            <w:r w:rsidRPr="00B24EC7">
              <w:t>0</w:t>
            </w:r>
          </w:p>
        </w:tc>
        <w:tc>
          <w:tcPr>
            <w:tcW w:w="860" w:type="dxa"/>
          </w:tcPr>
          <w:p w:rsidR="00454EF2" w:rsidRPr="00B24EC7" w:rsidRDefault="00454EF2" w:rsidP="00EA348C">
            <w:pPr>
              <w:jc w:val="center"/>
            </w:pPr>
            <w:r w:rsidRPr="00B24EC7">
              <w:t>0</w:t>
            </w:r>
          </w:p>
        </w:tc>
        <w:tc>
          <w:tcPr>
            <w:tcW w:w="1123" w:type="dxa"/>
            <w:gridSpan w:val="2"/>
          </w:tcPr>
          <w:p w:rsidR="00454EF2" w:rsidRPr="00B24EC7" w:rsidRDefault="00454EF2" w:rsidP="00EA348C">
            <w:pPr>
              <w:jc w:val="center"/>
            </w:pPr>
            <w:r w:rsidRPr="00B24EC7">
              <w:t>0</w:t>
            </w:r>
          </w:p>
        </w:tc>
      </w:tr>
      <w:tr w:rsidR="00454EF2" w:rsidRPr="00B24EC7" w:rsidTr="00EA348C">
        <w:tc>
          <w:tcPr>
            <w:tcW w:w="4695" w:type="dxa"/>
          </w:tcPr>
          <w:p w:rsidR="00454EF2" w:rsidRPr="00B24EC7" w:rsidRDefault="00454EF2" w:rsidP="00454EF2">
            <w:pPr>
              <w:widowControl w:val="0"/>
              <w:numPr>
                <w:ilvl w:val="0"/>
                <w:numId w:val="12"/>
              </w:numPr>
              <w:autoSpaceDE w:val="0"/>
              <w:autoSpaceDN w:val="0"/>
              <w:adjustRightInd w:val="0"/>
              <w:jc w:val="both"/>
            </w:pPr>
            <w:r w:rsidRPr="00B24EC7">
              <w:t xml:space="preserve">numărul </w:t>
            </w:r>
            <w:r w:rsidRPr="00C921BD">
              <w:t>de neconformităţi constatate de autoritatea publică, pe activităţi</w:t>
            </w:r>
          </w:p>
        </w:tc>
        <w:tc>
          <w:tcPr>
            <w:tcW w:w="1146" w:type="dxa"/>
          </w:tcPr>
          <w:p w:rsidR="00454EF2" w:rsidRPr="00B24EC7" w:rsidRDefault="00454EF2" w:rsidP="00EA348C">
            <w:pPr>
              <w:jc w:val="center"/>
            </w:pPr>
            <w:r w:rsidRPr="00B24EC7">
              <w:t>0</w:t>
            </w:r>
          </w:p>
        </w:tc>
        <w:tc>
          <w:tcPr>
            <w:tcW w:w="1146" w:type="dxa"/>
          </w:tcPr>
          <w:p w:rsidR="00454EF2" w:rsidRPr="00B24EC7" w:rsidRDefault="00454EF2" w:rsidP="00EA348C">
            <w:pPr>
              <w:jc w:val="center"/>
            </w:pPr>
            <w:r w:rsidRPr="00B24EC7">
              <w:t>0</w:t>
            </w:r>
          </w:p>
        </w:tc>
        <w:tc>
          <w:tcPr>
            <w:tcW w:w="1146" w:type="dxa"/>
          </w:tcPr>
          <w:p w:rsidR="00454EF2" w:rsidRPr="00B24EC7" w:rsidRDefault="00454EF2" w:rsidP="00EA348C">
            <w:pPr>
              <w:jc w:val="center"/>
            </w:pPr>
            <w:r w:rsidRPr="00B24EC7">
              <w:t>0</w:t>
            </w:r>
          </w:p>
        </w:tc>
        <w:tc>
          <w:tcPr>
            <w:tcW w:w="860" w:type="dxa"/>
          </w:tcPr>
          <w:p w:rsidR="00454EF2" w:rsidRPr="00B24EC7" w:rsidRDefault="00454EF2" w:rsidP="00EA348C">
            <w:pPr>
              <w:jc w:val="center"/>
            </w:pPr>
            <w:r w:rsidRPr="00B24EC7">
              <w:t>0</w:t>
            </w:r>
          </w:p>
        </w:tc>
        <w:tc>
          <w:tcPr>
            <w:tcW w:w="1123" w:type="dxa"/>
            <w:gridSpan w:val="2"/>
          </w:tcPr>
          <w:p w:rsidR="00454EF2" w:rsidRPr="00B24EC7" w:rsidRDefault="00454EF2" w:rsidP="00EA348C">
            <w:pPr>
              <w:jc w:val="center"/>
            </w:pPr>
            <w:r w:rsidRPr="00B24EC7">
              <w:t>0</w:t>
            </w:r>
          </w:p>
        </w:tc>
      </w:tr>
      <w:tr w:rsidR="00454EF2" w:rsidRPr="00B24EC7" w:rsidTr="00EA348C">
        <w:tc>
          <w:tcPr>
            <w:tcW w:w="10116" w:type="dxa"/>
            <w:gridSpan w:val="7"/>
          </w:tcPr>
          <w:p w:rsidR="00454EF2" w:rsidRPr="00B24EC7" w:rsidRDefault="00454EF2" w:rsidP="00EA348C">
            <w:pPr>
              <w:jc w:val="center"/>
              <w:rPr>
                <w:b/>
                <w:i/>
              </w:rPr>
            </w:pPr>
            <w:r w:rsidRPr="00B24EC7">
              <w:rPr>
                <w:b/>
                <w:i/>
              </w:rPr>
              <w:t>2.3 Indicatori de calitate exprimaţi prin parametri tehnici realizaţi</w:t>
            </w:r>
          </w:p>
        </w:tc>
      </w:tr>
      <w:tr w:rsidR="00454EF2" w:rsidRPr="00B24EC7" w:rsidTr="00EA348C">
        <w:tc>
          <w:tcPr>
            <w:tcW w:w="4695" w:type="dxa"/>
          </w:tcPr>
          <w:p w:rsidR="00454EF2" w:rsidRDefault="00454EF2" w:rsidP="00D156D3">
            <w:pPr>
              <w:widowControl w:val="0"/>
              <w:autoSpaceDE w:val="0"/>
              <w:autoSpaceDN w:val="0"/>
              <w:adjustRightInd w:val="0"/>
              <w:ind w:left="450" w:hanging="540"/>
              <w:jc w:val="both"/>
            </w:pPr>
            <w:r w:rsidRPr="00B24EC7">
              <w:t xml:space="preserve"> </w:t>
            </w:r>
            <w:r w:rsidR="00D156D3">
              <w:t xml:space="preserve">a)   </w:t>
            </w:r>
            <w:r w:rsidR="00D156D3" w:rsidRPr="00D156D3">
              <w:t>grad de infestare cu  rozătoare înainte de efectuarea lucrărilor de deratizare</w:t>
            </w:r>
          </w:p>
          <w:p w:rsidR="00D156D3" w:rsidRPr="00B24EC7" w:rsidRDefault="00D156D3" w:rsidP="00D156D3">
            <w:pPr>
              <w:widowControl w:val="0"/>
              <w:autoSpaceDE w:val="0"/>
              <w:autoSpaceDN w:val="0"/>
              <w:adjustRightInd w:val="0"/>
              <w:ind w:left="450" w:hanging="540"/>
              <w:jc w:val="both"/>
            </w:pPr>
            <w:r>
              <w:t xml:space="preserve"> b)  </w:t>
            </w:r>
            <w:r w:rsidRPr="00B24EC7">
              <w:t>grad de infestare cu  rozătoare după efectuarea lucrărilor de deratizare</w:t>
            </w:r>
          </w:p>
        </w:tc>
        <w:tc>
          <w:tcPr>
            <w:tcW w:w="1146" w:type="dxa"/>
          </w:tcPr>
          <w:p w:rsidR="00454EF2" w:rsidRDefault="00454EF2" w:rsidP="00EA348C">
            <w:pPr>
              <w:jc w:val="center"/>
            </w:pPr>
            <w:r w:rsidRPr="00B24EC7">
              <w:t xml:space="preserve">mare </w:t>
            </w:r>
          </w:p>
          <w:p w:rsidR="006308C6" w:rsidRPr="00B24EC7" w:rsidRDefault="006308C6" w:rsidP="00EA348C">
            <w:pPr>
              <w:jc w:val="center"/>
            </w:pPr>
          </w:p>
          <w:p w:rsidR="00454EF2" w:rsidRPr="00B24EC7" w:rsidRDefault="00454EF2" w:rsidP="00EA348C">
            <w:pPr>
              <w:jc w:val="center"/>
            </w:pPr>
            <w:r w:rsidRPr="00B24EC7">
              <w:t>moderat</w:t>
            </w:r>
          </w:p>
        </w:tc>
        <w:tc>
          <w:tcPr>
            <w:tcW w:w="1146" w:type="dxa"/>
          </w:tcPr>
          <w:p w:rsidR="00454EF2" w:rsidRDefault="006308C6" w:rsidP="00EA348C">
            <w:pPr>
              <w:jc w:val="center"/>
            </w:pPr>
            <w:r>
              <w:t>m</w:t>
            </w:r>
            <w:r w:rsidR="00454EF2" w:rsidRPr="00B24EC7">
              <w:t>oderat</w:t>
            </w:r>
          </w:p>
          <w:p w:rsidR="006308C6" w:rsidRPr="00B24EC7" w:rsidRDefault="006308C6" w:rsidP="00EA348C">
            <w:pPr>
              <w:jc w:val="center"/>
            </w:pPr>
          </w:p>
          <w:p w:rsidR="00454EF2" w:rsidRPr="00B24EC7" w:rsidRDefault="00454EF2" w:rsidP="00EA348C">
            <w:pPr>
              <w:jc w:val="center"/>
            </w:pPr>
            <w:r w:rsidRPr="00B24EC7">
              <w:t>mic</w:t>
            </w:r>
          </w:p>
        </w:tc>
        <w:tc>
          <w:tcPr>
            <w:tcW w:w="1146" w:type="dxa"/>
          </w:tcPr>
          <w:p w:rsidR="00454EF2" w:rsidRDefault="006308C6" w:rsidP="00EA348C">
            <w:pPr>
              <w:jc w:val="center"/>
            </w:pPr>
            <w:r>
              <w:t>m</w:t>
            </w:r>
            <w:r w:rsidR="00454EF2" w:rsidRPr="00B24EC7">
              <w:t>oderat</w:t>
            </w:r>
          </w:p>
          <w:p w:rsidR="006308C6" w:rsidRPr="00B24EC7" w:rsidRDefault="006308C6" w:rsidP="00EA348C">
            <w:pPr>
              <w:jc w:val="center"/>
            </w:pPr>
          </w:p>
          <w:p w:rsidR="00454EF2" w:rsidRPr="00B24EC7" w:rsidRDefault="00454EF2" w:rsidP="00EA348C">
            <w:pPr>
              <w:jc w:val="center"/>
            </w:pPr>
            <w:r w:rsidRPr="00B24EC7">
              <w:t>mic</w:t>
            </w:r>
          </w:p>
        </w:tc>
        <w:tc>
          <w:tcPr>
            <w:tcW w:w="1146" w:type="dxa"/>
            <w:gridSpan w:val="2"/>
          </w:tcPr>
          <w:p w:rsidR="006308C6" w:rsidRDefault="006308C6" w:rsidP="00EA348C">
            <w:pPr>
              <w:jc w:val="center"/>
            </w:pPr>
            <w:r>
              <w:t>m</w:t>
            </w:r>
            <w:r w:rsidR="00454EF2" w:rsidRPr="00B24EC7">
              <w:t>oderat</w:t>
            </w:r>
          </w:p>
          <w:p w:rsidR="00454EF2" w:rsidRPr="00B24EC7" w:rsidRDefault="00454EF2" w:rsidP="00EA348C">
            <w:pPr>
              <w:jc w:val="center"/>
            </w:pPr>
            <w:r w:rsidRPr="00B24EC7">
              <w:t xml:space="preserve"> </w:t>
            </w:r>
          </w:p>
          <w:p w:rsidR="00454EF2" w:rsidRPr="00B24EC7" w:rsidRDefault="00454EF2" w:rsidP="00EA348C">
            <w:pPr>
              <w:jc w:val="center"/>
            </w:pPr>
            <w:r w:rsidRPr="00B24EC7">
              <w:t>mic</w:t>
            </w:r>
          </w:p>
        </w:tc>
        <w:tc>
          <w:tcPr>
            <w:tcW w:w="837" w:type="dxa"/>
          </w:tcPr>
          <w:p w:rsidR="00454EF2" w:rsidRPr="00B24EC7" w:rsidRDefault="00454EF2" w:rsidP="00EA348C">
            <w:pPr>
              <w:jc w:val="center"/>
            </w:pPr>
          </w:p>
          <w:p w:rsidR="00454EF2" w:rsidRPr="00B24EC7" w:rsidRDefault="00454EF2" w:rsidP="00EA348C">
            <w:pPr>
              <w:jc w:val="center"/>
            </w:pPr>
            <w:r w:rsidRPr="00B24EC7">
              <w:t>mic</w:t>
            </w:r>
          </w:p>
        </w:tc>
      </w:tr>
      <w:tr w:rsidR="00454EF2" w:rsidRPr="00B24EC7" w:rsidTr="00EA348C">
        <w:tc>
          <w:tcPr>
            <w:tcW w:w="4695" w:type="dxa"/>
          </w:tcPr>
          <w:p w:rsidR="00D156D3" w:rsidRPr="00B24EC7" w:rsidRDefault="00D156D3" w:rsidP="00D156D3">
            <w:pPr>
              <w:widowControl w:val="0"/>
              <w:autoSpaceDE w:val="0"/>
              <w:autoSpaceDN w:val="0"/>
              <w:adjustRightInd w:val="0"/>
              <w:ind w:left="450" w:hanging="450"/>
              <w:jc w:val="both"/>
            </w:pPr>
            <w:r>
              <w:t xml:space="preserve">c)  </w:t>
            </w:r>
            <w:r w:rsidRPr="00B24EC7">
              <w:t xml:space="preserve">grad de infestare înainte de efectuarea lucrărilor de dezinsecţie </w:t>
            </w:r>
          </w:p>
          <w:p w:rsidR="00454EF2" w:rsidRPr="00B24EC7" w:rsidRDefault="00D156D3" w:rsidP="003C75A0">
            <w:pPr>
              <w:widowControl w:val="0"/>
              <w:autoSpaceDE w:val="0"/>
              <w:autoSpaceDN w:val="0"/>
              <w:adjustRightInd w:val="0"/>
              <w:ind w:left="360" w:hanging="360"/>
              <w:jc w:val="both"/>
            </w:pPr>
            <w:r>
              <w:t xml:space="preserve">d)  </w:t>
            </w:r>
            <w:r w:rsidRPr="00B24EC7">
              <w:t xml:space="preserve">grad de infestare după efectuarea lucrărilor </w:t>
            </w:r>
            <w:r w:rsidR="003C75A0">
              <w:t xml:space="preserve">    </w:t>
            </w:r>
            <w:r w:rsidRPr="00B24EC7">
              <w:t>de dezinsecţie</w:t>
            </w:r>
          </w:p>
        </w:tc>
        <w:tc>
          <w:tcPr>
            <w:tcW w:w="1146" w:type="dxa"/>
          </w:tcPr>
          <w:p w:rsidR="00454EF2" w:rsidRDefault="006308C6" w:rsidP="00EA348C">
            <w:pPr>
              <w:jc w:val="center"/>
            </w:pPr>
            <w:r>
              <w:t>m</w:t>
            </w:r>
            <w:r w:rsidR="00454EF2" w:rsidRPr="00B24EC7">
              <w:t>are</w:t>
            </w:r>
          </w:p>
          <w:p w:rsidR="006308C6" w:rsidRPr="00B24EC7" w:rsidRDefault="006308C6" w:rsidP="00EA348C">
            <w:pPr>
              <w:jc w:val="center"/>
            </w:pPr>
          </w:p>
          <w:p w:rsidR="00454EF2" w:rsidRPr="00B24EC7" w:rsidRDefault="00454EF2" w:rsidP="00EA348C">
            <w:pPr>
              <w:jc w:val="center"/>
            </w:pPr>
            <w:r w:rsidRPr="00B24EC7">
              <w:t>moderat</w:t>
            </w:r>
          </w:p>
        </w:tc>
        <w:tc>
          <w:tcPr>
            <w:tcW w:w="1146" w:type="dxa"/>
          </w:tcPr>
          <w:p w:rsidR="00454EF2" w:rsidRDefault="00454EF2" w:rsidP="00EA348C">
            <w:pPr>
              <w:jc w:val="center"/>
            </w:pPr>
            <w:r w:rsidRPr="00B24EC7">
              <w:t xml:space="preserve">moderat </w:t>
            </w:r>
          </w:p>
          <w:p w:rsidR="006308C6" w:rsidRPr="00B24EC7" w:rsidRDefault="006308C6" w:rsidP="00EA348C">
            <w:pPr>
              <w:jc w:val="center"/>
            </w:pPr>
          </w:p>
          <w:p w:rsidR="00454EF2" w:rsidRPr="00B24EC7" w:rsidRDefault="00454EF2" w:rsidP="00EA348C">
            <w:pPr>
              <w:jc w:val="center"/>
            </w:pPr>
            <w:r w:rsidRPr="00B24EC7">
              <w:t>mic</w:t>
            </w:r>
          </w:p>
        </w:tc>
        <w:tc>
          <w:tcPr>
            <w:tcW w:w="1146" w:type="dxa"/>
          </w:tcPr>
          <w:p w:rsidR="00454EF2" w:rsidRDefault="006308C6" w:rsidP="00EA348C">
            <w:pPr>
              <w:jc w:val="center"/>
            </w:pPr>
            <w:r>
              <w:t>m</w:t>
            </w:r>
            <w:r w:rsidR="00454EF2" w:rsidRPr="00B24EC7">
              <w:t>oderat</w:t>
            </w:r>
          </w:p>
          <w:p w:rsidR="006308C6" w:rsidRPr="00B24EC7" w:rsidRDefault="006308C6" w:rsidP="00EA348C">
            <w:pPr>
              <w:jc w:val="center"/>
            </w:pPr>
          </w:p>
          <w:p w:rsidR="00454EF2" w:rsidRPr="00B24EC7" w:rsidRDefault="00454EF2" w:rsidP="00EA348C">
            <w:pPr>
              <w:jc w:val="center"/>
            </w:pPr>
            <w:r w:rsidRPr="00B24EC7">
              <w:t>mic</w:t>
            </w:r>
          </w:p>
        </w:tc>
        <w:tc>
          <w:tcPr>
            <w:tcW w:w="1146" w:type="dxa"/>
            <w:gridSpan w:val="2"/>
          </w:tcPr>
          <w:p w:rsidR="006308C6" w:rsidRDefault="006308C6" w:rsidP="00EA348C">
            <w:pPr>
              <w:jc w:val="center"/>
            </w:pPr>
            <w:r>
              <w:t>m</w:t>
            </w:r>
            <w:r w:rsidR="00454EF2" w:rsidRPr="00B24EC7">
              <w:t>oderat</w:t>
            </w:r>
          </w:p>
          <w:p w:rsidR="00454EF2" w:rsidRPr="00B24EC7" w:rsidRDefault="00454EF2" w:rsidP="00EA348C">
            <w:pPr>
              <w:jc w:val="center"/>
            </w:pPr>
            <w:r w:rsidRPr="00B24EC7">
              <w:t xml:space="preserve"> </w:t>
            </w:r>
          </w:p>
          <w:p w:rsidR="00454EF2" w:rsidRPr="00B24EC7" w:rsidRDefault="00454EF2" w:rsidP="00EA348C">
            <w:pPr>
              <w:jc w:val="center"/>
            </w:pPr>
            <w:r w:rsidRPr="00B24EC7">
              <w:t>mic</w:t>
            </w:r>
          </w:p>
        </w:tc>
        <w:tc>
          <w:tcPr>
            <w:tcW w:w="837" w:type="dxa"/>
          </w:tcPr>
          <w:p w:rsidR="00454EF2" w:rsidRPr="00B24EC7" w:rsidRDefault="00454EF2" w:rsidP="00EA348C">
            <w:pPr>
              <w:jc w:val="center"/>
            </w:pPr>
          </w:p>
          <w:p w:rsidR="00454EF2" w:rsidRPr="00B24EC7" w:rsidRDefault="00454EF2" w:rsidP="00EA348C">
            <w:pPr>
              <w:jc w:val="center"/>
            </w:pPr>
            <w:r w:rsidRPr="00B24EC7">
              <w:t>mic</w:t>
            </w:r>
          </w:p>
        </w:tc>
      </w:tr>
    </w:tbl>
    <w:p w:rsidR="00454EF2" w:rsidRDefault="00454EF2" w:rsidP="00454EF2">
      <w:pPr>
        <w:ind w:left="66"/>
        <w:jc w:val="both"/>
        <w:rPr>
          <w:sz w:val="20"/>
          <w:szCs w:val="20"/>
        </w:rPr>
      </w:pPr>
    </w:p>
    <w:p w:rsidR="00405642" w:rsidRDefault="00405642" w:rsidP="00CC4B64">
      <w:pPr>
        <w:spacing w:before="100" w:beforeAutospacing="1" w:after="100" w:afterAutospacing="1"/>
        <w:jc w:val="both"/>
        <w:rPr>
          <w:b/>
          <w:bCs/>
        </w:rPr>
      </w:pPr>
    </w:p>
    <w:p w:rsidR="00405642" w:rsidRDefault="00405642" w:rsidP="00CC4B64">
      <w:pPr>
        <w:spacing w:before="100" w:beforeAutospacing="1" w:after="100" w:afterAutospacing="1"/>
        <w:jc w:val="both"/>
        <w:rPr>
          <w:b/>
          <w:bCs/>
        </w:rPr>
      </w:pPr>
    </w:p>
    <w:p w:rsidR="00DB7831" w:rsidRPr="00085992" w:rsidRDefault="00DB7831" w:rsidP="00DB7831">
      <w:pPr>
        <w:rPr>
          <w:vanish/>
        </w:rPr>
      </w:pPr>
    </w:p>
    <w:sectPr w:rsidR="00DB7831" w:rsidRPr="00085992" w:rsidSect="00454EF2">
      <w:footerReference w:type="default" r:id="rId14"/>
      <w:pgSz w:w="11907" w:h="16840" w:code="9"/>
      <w:pgMar w:top="851" w:right="720" w:bottom="709"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E99" w:rsidRDefault="00EB4E99" w:rsidP="00895543">
      <w:r>
        <w:separator/>
      </w:r>
    </w:p>
  </w:endnote>
  <w:endnote w:type="continuationSeparator" w:id="0">
    <w:p w:rsidR="00EB4E99" w:rsidRDefault="00EB4E99" w:rsidP="008955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727" w:rsidRDefault="00925F90">
    <w:pPr>
      <w:pStyle w:val="Footer"/>
      <w:jc w:val="center"/>
    </w:pPr>
    <w:fldSimple w:instr=" PAGE   \* MERGEFORMAT ">
      <w:r w:rsidR="00DB6395">
        <w:t>33</w:t>
      </w:r>
    </w:fldSimple>
  </w:p>
  <w:p w:rsidR="00513727" w:rsidRDefault="005137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E99" w:rsidRDefault="00EB4E99" w:rsidP="00895543">
      <w:r>
        <w:separator/>
      </w:r>
    </w:p>
  </w:footnote>
  <w:footnote w:type="continuationSeparator" w:id="0">
    <w:p w:rsidR="00EB4E99" w:rsidRDefault="00EB4E99" w:rsidP="008955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D30D6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4072F3"/>
    <w:multiLevelType w:val="hybridMultilevel"/>
    <w:tmpl w:val="DE969D88"/>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CDF79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3B7646"/>
    <w:multiLevelType w:val="multilevel"/>
    <w:tmpl w:val="7C80A8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B6D1535"/>
    <w:multiLevelType w:val="hybridMultilevel"/>
    <w:tmpl w:val="384C2B00"/>
    <w:lvl w:ilvl="0" w:tplc="1EA63E5C">
      <w:start w:val="1"/>
      <w:numFmt w:val="decimal"/>
      <w:lvlText w:val="(%1)"/>
      <w:lvlJc w:val="left"/>
      <w:pPr>
        <w:ind w:left="689" w:hanging="405"/>
      </w:pPr>
      <w:rPr>
        <w:rFonts w:hint="default"/>
        <w:color w:val="auto"/>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nsid w:val="0E755425"/>
    <w:multiLevelType w:val="hybridMultilevel"/>
    <w:tmpl w:val="B41E5236"/>
    <w:lvl w:ilvl="0" w:tplc="A70E694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2B272DB"/>
    <w:multiLevelType w:val="hybridMultilevel"/>
    <w:tmpl w:val="816CA494"/>
    <w:lvl w:ilvl="0" w:tplc="B59E250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87B6B16"/>
    <w:multiLevelType w:val="hybridMultilevel"/>
    <w:tmpl w:val="7B4ED74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B387CBB"/>
    <w:multiLevelType w:val="hybridMultilevel"/>
    <w:tmpl w:val="933A822E"/>
    <w:lvl w:ilvl="0" w:tplc="586C89C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4E35A70"/>
    <w:multiLevelType w:val="hybridMultilevel"/>
    <w:tmpl w:val="A0240812"/>
    <w:lvl w:ilvl="0" w:tplc="FAF65B9A">
      <w:start w:val="1"/>
      <w:numFmt w:val="lowerLetter"/>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0B7700"/>
    <w:multiLevelType w:val="hybridMultilevel"/>
    <w:tmpl w:val="8B0CE8F4"/>
    <w:lvl w:ilvl="0" w:tplc="E3DCEF6C">
      <w:start w:val="14"/>
      <w:numFmt w:val="bullet"/>
      <w:lvlText w:val="-"/>
      <w:lvlJc w:val="left"/>
      <w:pPr>
        <w:ind w:left="1120" w:hanging="360"/>
      </w:pPr>
      <w:rPr>
        <w:rFonts w:ascii="Times New Roman" w:eastAsia="Arial" w:hAnsi="Times New Roman" w:cs="Times New Roman"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1">
    <w:nsid w:val="34FF54FD"/>
    <w:multiLevelType w:val="hybridMultilevel"/>
    <w:tmpl w:val="BEFC6594"/>
    <w:lvl w:ilvl="0" w:tplc="B030CE78">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3C66FD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F457675"/>
    <w:multiLevelType w:val="hybridMultilevel"/>
    <w:tmpl w:val="D952A62A"/>
    <w:lvl w:ilvl="0" w:tplc="3140BCA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85D64C7"/>
    <w:multiLevelType w:val="hybridMultilevel"/>
    <w:tmpl w:val="F80214D2"/>
    <w:lvl w:ilvl="0" w:tplc="EE0E30B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F787030"/>
    <w:multiLevelType w:val="hybridMultilevel"/>
    <w:tmpl w:val="8FA2D2EE"/>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08A1350"/>
    <w:multiLevelType w:val="hybridMultilevel"/>
    <w:tmpl w:val="B2608E0C"/>
    <w:lvl w:ilvl="0" w:tplc="3EA22FA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09D4E94"/>
    <w:multiLevelType w:val="hybridMultilevel"/>
    <w:tmpl w:val="20AA875E"/>
    <w:lvl w:ilvl="0" w:tplc="895C2BE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1EE5B5B"/>
    <w:multiLevelType w:val="hybridMultilevel"/>
    <w:tmpl w:val="6996118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6664986"/>
    <w:multiLevelType w:val="hybridMultilevel"/>
    <w:tmpl w:val="F2BA870A"/>
    <w:lvl w:ilvl="0" w:tplc="A76C476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59A674CD"/>
    <w:multiLevelType w:val="hybridMultilevel"/>
    <w:tmpl w:val="95D208A8"/>
    <w:lvl w:ilvl="0" w:tplc="91781C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D4612C0"/>
    <w:multiLevelType w:val="hybridMultilevel"/>
    <w:tmpl w:val="BE58DDCE"/>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11F1CF8"/>
    <w:multiLevelType w:val="hybridMultilevel"/>
    <w:tmpl w:val="009CA9B8"/>
    <w:lvl w:ilvl="0" w:tplc="90742A1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1E43F75"/>
    <w:multiLevelType w:val="hybridMultilevel"/>
    <w:tmpl w:val="31CCB462"/>
    <w:lvl w:ilvl="0" w:tplc="7DDA786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67B587D"/>
    <w:multiLevelType w:val="hybridMultilevel"/>
    <w:tmpl w:val="25DA91A2"/>
    <w:lvl w:ilvl="0" w:tplc="7E24CE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1F936D2"/>
    <w:multiLevelType w:val="hybridMultilevel"/>
    <w:tmpl w:val="679E82DC"/>
    <w:lvl w:ilvl="0" w:tplc="CB401360">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3964D7"/>
    <w:multiLevelType w:val="hybridMultilevel"/>
    <w:tmpl w:val="23F48FF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EF649A"/>
    <w:multiLevelType w:val="hybridMultilevel"/>
    <w:tmpl w:val="25DA91A2"/>
    <w:lvl w:ilvl="0" w:tplc="7E24CE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12"/>
  </w:num>
  <w:num w:numId="3">
    <w:abstractNumId w:val="0"/>
  </w:num>
  <w:num w:numId="4">
    <w:abstractNumId w:val="2"/>
  </w:num>
  <w:num w:numId="5">
    <w:abstractNumId w:val="19"/>
  </w:num>
  <w:num w:numId="6">
    <w:abstractNumId w:val="26"/>
  </w:num>
  <w:num w:numId="7">
    <w:abstractNumId w:val="3"/>
  </w:num>
  <w:num w:numId="8">
    <w:abstractNumId w:val="1"/>
  </w:num>
  <w:num w:numId="9">
    <w:abstractNumId w:val="7"/>
  </w:num>
  <w:num w:numId="10">
    <w:abstractNumId w:val="18"/>
  </w:num>
  <w:num w:numId="11">
    <w:abstractNumId w:val="21"/>
  </w:num>
  <w:num w:numId="12">
    <w:abstractNumId w:val="15"/>
  </w:num>
  <w:num w:numId="13">
    <w:abstractNumId w:val="17"/>
  </w:num>
  <w:num w:numId="14">
    <w:abstractNumId w:val="23"/>
  </w:num>
  <w:num w:numId="15">
    <w:abstractNumId w:val="10"/>
  </w:num>
  <w:num w:numId="16">
    <w:abstractNumId w:val="4"/>
  </w:num>
  <w:num w:numId="17">
    <w:abstractNumId w:val="16"/>
  </w:num>
  <w:num w:numId="18">
    <w:abstractNumId w:val="5"/>
  </w:num>
  <w:num w:numId="19">
    <w:abstractNumId w:val="8"/>
  </w:num>
  <w:num w:numId="20">
    <w:abstractNumId w:val="22"/>
  </w:num>
  <w:num w:numId="21">
    <w:abstractNumId w:val="27"/>
  </w:num>
  <w:num w:numId="22">
    <w:abstractNumId w:val="24"/>
  </w:num>
  <w:num w:numId="23">
    <w:abstractNumId w:val="6"/>
  </w:num>
  <w:num w:numId="24">
    <w:abstractNumId w:val="20"/>
  </w:num>
  <w:num w:numId="25">
    <w:abstractNumId w:val="13"/>
  </w:num>
  <w:num w:numId="26">
    <w:abstractNumId w:val="9"/>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95543"/>
    <w:rsid w:val="00000389"/>
    <w:rsid w:val="000026EB"/>
    <w:rsid w:val="00002731"/>
    <w:rsid w:val="00005D39"/>
    <w:rsid w:val="00007E88"/>
    <w:rsid w:val="00011C2C"/>
    <w:rsid w:val="00012781"/>
    <w:rsid w:val="00012997"/>
    <w:rsid w:val="00012A68"/>
    <w:rsid w:val="00012F18"/>
    <w:rsid w:val="000139F7"/>
    <w:rsid w:val="00014EDE"/>
    <w:rsid w:val="000165EE"/>
    <w:rsid w:val="0001696A"/>
    <w:rsid w:val="00016C71"/>
    <w:rsid w:val="0001714D"/>
    <w:rsid w:val="00017510"/>
    <w:rsid w:val="0002045A"/>
    <w:rsid w:val="0002300F"/>
    <w:rsid w:val="00024624"/>
    <w:rsid w:val="00025850"/>
    <w:rsid w:val="00025C46"/>
    <w:rsid w:val="00026598"/>
    <w:rsid w:val="0002784D"/>
    <w:rsid w:val="00027957"/>
    <w:rsid w:val="00030188"/>
    <w:rsid w:val="00031559"/>
    <w:rsid w:val="000327E7"/>
    <w:rsid w:val="00032C27"/>
    <w:rsid w:val="000330AC"/>
    <w:rsid w:val="0003464C"/>
    <w:rsid w:val="0003489E"/>
    <w:rsid w:val="00034D94"/>
    <w:rsid w:val="00035DFE"/>
    <w:rsid w:val="00036300"/>
    <w:rsid w:val="00036DB8"/>
    <w:rsid w:val="0004039D"/>
    <w:rsid w:val="000409ED"/>
    <w:rsid w:val="00045B9B"/>
    <w:rsid w:val="000466AD"/>
    <w:rsid w:val="00046E85"/>
    <w:rsid w:val="0005044A"/>
    <w:rsid w:val="00051B64"/>
    <w:rsid w:val="00052717"/>
    <w:rsid w:val="00052C27"/>
    <w:rsid w:val="00057AAA"/>
    <w:rsid w:val="00060307"/>
    <w:rsid w:val="000603AB"/>
    <w:rsid w:val="00060F8B"/>
    <w:rsid w:val="0006241F"/>
    <w:rsid w:val="0006527F"/>
    <w:rsid w:val="0006795E"/>
    <w:rsid w:val="00067B6F"/>
    <w:rsid w:val="00067BFF"/>
    <w:rsid w:val="00067C6C"/>
    <w:rsid w:val="000709D4"/>
    <w:rsid w:val="00072B6C"/>
    <w:rsid w:val="00075347"/>
    <w:rsid w:val="00075CEB"/>
    <w:rsid w:val="00076084"/>
    <w:rsid w:val="00076580"/>
    <w:rsid w:val="000766E7"/>
    <w:rsid w:val="00080CB6"/>
    <w:rsid w:val="00081832"/>
    <w:rsid w:val="000818A1"/>
    <w:rsid w:val="00082982"/>
    <w:rsid w:val="0008460B"/>
    <w:rsid w:val="00084B2B"/>
    <w:rsid w:val="000853B4"/>
    <w:rsid w:val="00086A5B"/>
    <w:rsid w:val="00086D73"/>
    <w:rsid w:val="00087456"/>
    <w:rsid w:val="00087792"/>
    <w:rsid w:val="00087DF7"/>
    <w:rsid w:val="00090581"/>
    <w:rsid w:val="000913E9"/>
    <w:rsid w:val="0009337A"/>
    <w:rsid w:val="0009444E"/>
    <w:rsid w:val="0009449A"/>
    <w:rsid w:val="000963AC"/>
    <w:rsid w:val="000963C2"/>
    <w:rsid w:val="00096F94"/>
    <w:rsid w:val="00097320"/>
    <w:rsid w:val="00097FE9"/>
    <w:rsid w:val="000A0026"/>
    <w:rsid w:val="000A161F"/>
    <w:rsid w:val="000A19F9"/>
    <w:rsid w:val="000A35A5"/>
    <w:rsid w:val="000A399E"/>
    <w:rsid w:val="000A39EB"/>
    <w:rsid w:val="000A5E65"/>
    <w:rsid w:val="000A5E95"/>
    <w:rsid w:val="000A6D29"/>
    <w:rsid w:val="000B14B5"/>
    <w:rsid w:val="000B1B48"/>
    <w:rsid w:val="000B1D1A"/>
    <w:rsid w:val="000B20B0"/>
    <w:rsid w:val="000B2BB9"/>
    <w:rsid w:val="000B2FBA"/>
    <w:rsid w:val="000B3228"/>
    <w:rsid w:val="000B46E1"/>
    <w:rsid w:val="000B552E"/>
    <w:rsid w:val="000B5C86"/>
    <w:rsid w:val="000B7008"/>
    <w:rsid w:val="000B722D"/>
    <w:rsid w:val="000B7E1E"/>
    <w:rsid w:val="000C067E"/>
    <w:rsid w:val="000C1110"/>
    <w:rsid w:val="000C1F23"/>
    <w:rsid w:val="000C20DC"/>
    <w:rsid w:val="000C30C7"/>
    <w:rsid w:val="000C30FF"/>
    <w:rsid w:val="000C39B4"/>
    <w:rsid w:val="000C4024"/>
    <w:rsid w:val="000C44FC"/>
    <w:rsid w:val="000C62E8"/>
    <w:rsid w:val="000C6C6C"/>
    <w:rsid w:val="000C7C81"/>
    <w:rsid w:val="000D1CC6"/>
    <w:rsid w:val="000D2A37"/>
    <w:rsid w:val="000D3190"/>
    <w:rsid w:val="000D3EB3"/>
    <w:rsid w:val="000D423D"/>
    <w:rsid w:val="000D4422"/>
    <w:rsid w:val="000D4A98"/>
    <w:rsid w:val="000D4DB7"/>
    <w:rsid w:val="000D63D8"/>
    <w:rsid w:val="000D68BF"/>
    <w:rsid w:val="000D6BAA"/>
    <w:rsid w:val="000D6E52"/>
    <w:rsid w:val="000E1DE1"/>
    <w:rsid w:val="000E1F89"/>
    <w:rsid w:val="000E23B9"/>
    <w:rsid w:val="000E257C"/>
    <w:rsid w:val="000E28E8"/>
    <w:rsid w:val="000E6317"/>
    <w:rsid w:val="000E712C"/>
    <w:rsid w:val="000F06E4"/>
    <w:rsid w:val="000F15A1"/>
    <w:rsid w:val="000F2E2A"/>
    <w:rsid w:val="000F4060"/>
    <w:rsid w:val="000F4A8F"/>
    <w:rsid w:val="000F4F22"/>
    <w:rsid w:val="000F741F"/>
    <w:rsid w:val="001000E6"/>
    <w:rsid w:val="001019CE"/>
    <w:rsid w:val="00101B42"/>
    <w:rsid w:val="00103439"/>
    <w:rsid w:val="00106C1B"/>
    <w:rsid w:val="00111D7F"/>
    <w:rsid w:val="00111DEE"/>
    <w:rsid w:val="0011216B"/>
    <w:rsid w:val="0011478E"/>
    <w:rsid w:val="00114A0D"/>
    <w:rsid w:val="0011625C"/>
    <w:rsid w:val="001179DC"/>
    <w:rsid w:val="00120FE1"/>
    <w:rsid w:val="00121091"/>
    <w:rsid w:val="001213C3"/>
    <w:rsid w:val="00121462"/>
    <w:rsid w:val="001232F6"/>
    <w:rsid w:val="001238FA"/>
    <w:rsid w:val="00123DAC"/>
    <w:rsid w:val="00124806"/>
    <w:rsid w:val="00125001"/>
    <w:rsid w:val="0012712F"/>
    <w:rsid w:val="001276F1"/>
    <w:rsid w:val="00130802"/>
    <w:rsid w:val="0013081D"/>
    <w:rsid w:val="00131FC2"/>
    <w:rsid w:val="00133AE7"/>
    <w:rsid w:val="001343C7"/>
    <w:rsid w:val="00135C80"/>
    <w:rsid w:val="001400FB"/>
    <w:rsid w:val="001404EF"/>
    <w:rsid w:val="0014411C"/>
    <w:rsid w:val="00144F1B"/>
    <w:rsid w:val="001463E7"/>
    <w:rsid w:val="001465EE"/>
    <w:rsid w:val="00146E60"/>
    <w:rsid w:val="001472EE"/>
    <w:rsid w:val="001472EF"/>
    <w:rsid w:val="001475D7"/>
    <w:rsid w:val="00147D68"/>
    <w:rsid w:val="001512C6"/>
    <w:rsid w:val="00151A1A"/>
    <w:rsid w:val="001521C6"/>
    <w:rsid w:val="0015255D"/>
    <w:rsid w:val="001535A9"/>
    <w:rsid w:val="0015452C"/>
    <w:rsid w:val="00155F37"/>
    <w:rsid w:val="00156F7D"/>
    <w:rsid w:val="00157A65"/>
    <w:rsid w:val="001600B9"/>
    <w:rsid w:val="001600C6"/>
    <w:rsid w:val="00161C44"/>
    <w:rsid w:val="001621CA"/>
    <w:rsid w:val="00162BC8"/>
    <w:rsid w:val="001632F8"/>
    <w:rsid w:val="00163F00"/>
    <w:rsid w:val="00170691"/>
    <w:rsid w:val="00173B67"/>
    <w:rsid w:val="00173E1B"/>
    <w:rsid w:val="00177177"/>
    <w:rsid w:val="00177A26"/>
    <w:rsid w:val="0018072B"/>
    <w:rsid w:val="0018163C"/>
    <w:rsid w:val="001817B8"/>
    <w:rsid w:val="00182BA3"/>
    <w:rsid w:val="00184DF5"/>
    <w:rsid w:val="00186611"/>
    <w:rsid w:val="001878F7"/>
    <w:rsid w:val="00187C51"/>
    <w:rsid w:val="00187DE7"/>
    <w:rsid w:val="00192199"/>
    <w:rsid w:val="00192362"/>
    <w:rsid w:val="00192FB1"/>
    <w:rsid w:val="00193440"/>
    <w:rsid w:val="0019669D"/>
    <w:rsid w:val="001A0167"/>
    <w:rsid w:val="001A05F7"/>
    <w:rsid w:val="001A09BC"/>
    <w:rsid w:val="001A3258"/>
    <w:rsid w:val="001A5DD6"/>
    <w:rsid w:val="001A6094"/>
    <w:rsid w:val="001A69F3"/>
    <w:rsid w:val="001A6C36"/>
    <w:rsid w:val="001A6D5E"/>
    <w:rsid w:val="001A7185"/>
    <w:rsid w:val="001B05D5"/>
    <w:rsid w:val="001B0F5B"/>
    <w:rsid w:val="001B0FC6"/>
    <w:rsid w:val="001B2576"/>
    <w:rsid w:val="001B3CF2"/>
    <w:rsid w:val="001B70B6"/>
    <w:rsid w:val="001C0206"/>
    <w:rsid w:val="001C0B89"/>
    <w:rsid w:val="001C1178"/>
    <w:rsid w:val="001C27F5"/>
    <w:rsid w:val="001C29C4"/>
    <w:rsid w:val="001C2A9D"/>
    <w:rsid w:val="001C30B8"/>
    <w:rsid w:val="001C456D"/>
    <w:rsid w:val="001C615B"/>
    <w:rsid w:val="001C6FBF"/>
    <w:rsid w:val="001C743C"/>
    <w:rsid w:val="001C7B34"/>
    <w:rsid w:val="001D11D5"/>
    <w:rsid w:val="001D4CC4"/>
    <w:rsid w:val="001D5597"/>
    <w:rsid w:val="001D55C4"/>
    <w:rsid w:val="001E1C1B"/>
    <w:rsid w:val="001E2BCB"/>
    <w:rsid w:val="001E34E1"/>
    <w:rsid w:val="001E4652"/>
    <w:rsid w:val="001E5CC9"/>
    <w:rsid w:val="001F05EC"/>
    <w:rsid w:val="001F094C"/>
    <w:rsid w:val="001F149C"/>
    <w:rsid w:val="001F1FA0"/>
    <w:rsid w:val="001F2C82"/>
    <w:rsid w:val="001F5572"/>
    <w:rsid w:val="001F589C"/>
    <w:rsid w:val="001F5AAC"/>
    <w:rsid w:val="001F622D"/>
    <w:rsid w:val="001F65F5"/>
    <w:rsid w:val="00200115"/>
    <w:rsid w:val="002023A7"/>
    <w:rsid w:val="00203029"/>
    <w:rsid w:val="00203045"/>
    <w:rsid w:val="0020328F"/>
    <w:rsid w:val="00204696"/>
    <w:rsid w:val="002054BB"/>
    <w:rsid w:val="00207148"/>
    <w:rsid w:val="0020738A"/>
    <w:rsid w:val="00207C9C"/>
    <w:rsid w:val="002116F8"/>
    <w:rsid w:val="00211B09"/>
    <w:rsid w:val="00213050"/>
    <w:rsid w:val="002130BE"/>
    <w:rsid w:val="0022009F"/>
    <w:rsid w:val="002208A3"/>
    <w:rsid w:val="00220D67"/>
    <w:rsid w:val="00223A23"/>
    <w:rsid w:val="00224D86"/>
    <w:rsid w:val="0022697B"/>
    <w:rsid w:val="00226CED"/>
    <w:rsid w:val="00226D4C"/>
    <w:rsid w:val="002276F4"/>
    <w:rsid w:val="00230329"/>
    <w:rsid w:val="002353A0"/>
    <w:rsid w:val="002356D2"/>
    <w:rsid w:val="00235962"/>
    <w:rsid w:val="00235A93"/>
    <w:rsid w:val="00236C7B"/>
    <w:rsid w:val="0023714E"/>
    <w:rsid w:val="00240784"/>
    <w:rsid w:val="002420BB"/>
    <w:rsid w:val="00242449"/>
    <w:rsid w:val="002437D4"/>
    <w:rsid w:val="002449BB"/>
    <w:rsid w:val="00244E86"/>
    <w:rsid w:val="00245B2C"/>
    <w:rsid w:val="00246B3D"/>
    <w:rsid w:val="002474BA"/>
    <w:rsid w:val="00250D90"/>
    <w:rsid w:val="00253CDA"/>
    <w:rsid w:val="00254E26"/>
    <w:rsid w:val="00260129"/>
    <w:rsid w:val="00260F24"/>
    <w:rsid w:val="00261D60"/>
    <w:rsid w:val="00264EBF"/>
    <w:rsid w:val="0026604A"/>
    <w:rsid w:val="002660F1"/>
    <w:rsid w:val="00266B7E"/>
    <w:rsid w:val="00267367"/>
    <w:rsid w:val="00271F4B"/>
    <w:rsid w:val="00274D42"/>
    <w:rsid w:val="00275B89"/>
    <w:rsid w:val="00277355"/>
    <w:rsid w:val="00277A7D"/>
    <w:rsid w:val="00280C11"/>
    <w:rsid w:val="00281043"/>
    <w:rsid w:val="0028138F"/>
    <w:rsid w:val="00281807"/>
    <w:rsid w:val="00281BB5"/>
    <w:rsid w:val="00284325"/>
    <w:rsid w:val="0028491C"/>
    <w:rsid w:val="00285A0A"/>
    <w:rsid w:val="00286558"/>
    <w:rsid w:val="0028687C"/>
    <w:rsid w:val="00287800"/>
    <w:rsid w:val="002878F3"/>
    <w:rsid w:val="002907C6"/>
    <w:rsid w:val="002909E5"/>
    <w:rsid w:val="00291BD7"/>
    <w:rsid w:val="00292E3C"/>
    <w:rsid w:val="00294424"/>
    <w:rsid w:val="002953DB"/>
    <w:rsid w:val="00295B56"/>
    <w:rsid w:val="002979B9"/>
    <w:rsid w:val="002A1066"/>
    <w:rsid w:val="002A2085"/>
    <w:rsid w:val="002A20FD"/>
    <w:rsid w:val="002A3EAA"/>
    <w:rsid w:val="002A40B3"/>
    <w:rsid w:val="002A4BBD"/>
    <w:rsid w:val="002A5A9E"/>
    <w:rsid w:val="002A5DFC"/>
    <w:rsid w:val="002A6699"/>
    <w:rsid w:val="002A7C6D"/>
    <w:rsid w:val="002B0507"/>
    <w:rsid w:val="002B0F14"/>
    <w:rsid w:val="002B235F"/>
    <w:rsid w:val="002B329B"/>
    <w:rsid w:val="002B3B40"/>
    <w:rsid w:val="002B4907"/>
    <w:rsid w:val="002B4A07"/>
    <w:rsid w:val="002B5753"/>
    <w:rsid w:val="002B6B2A"/>
    <w:rsid w:val="002C5120"/>
    <w:rsid w:val="002C5FFB"/>
    <w:rsid w:val="002D0F19"/>
    <w:rsid w:val="002D1FF0"/>
    <w:rsid w:val="002D3716"/>
    <w:rsid w:val="002D3827"/>
    <w:rsid w:val="002D3DE1"/>
    <w:rsid w:val="002D4516"/>
    <w:rsid w:val="002D49BB"/>
    <w:rsid w:val="002D522F"/>
    <w:rsid w:val="002D5A50"/>
    <w:rsid w:val="002D7205"/>
    <w:rsid w:val="002D72FD"/>
    <w:rsid w:val="002D744E"/>
    <w:rsid w:val="002D799C"/>
    <w:rsid w:val="002D7A25"/>
    <w:rsid w:val="002E1292"/>
    <w:rsid w:val="002E1BDB"/>
    <w:rsid w:val="002E3942"/>
    <w:rsid w:val="002E3D1F"/>
    <w:rsid w:val="002E43AB"/>
    <w:rsid w:val="002E4A6D"/>
    <w:rsid w:val="002E5B65"/>
    <w:rsid w:val="002E67B8"/>
    <w:rsid w:val="002E6E5B"/>
    <w:rsid w:val="002E725A"/>
    <w:rsid w:val="002E74B7"/>
    <w:rsid w:val="002E7DDE"/>
    <w:rsid w:val="002F1DB8"/>
    <w:rsid w:val="002F1F38"/>
    <w:rsid w:val="002F365E"/>
    <w:rsid w:val="002F4EF0"/>
    <w:rsid w:val="002F5344"/>
    <w:rsid w:val="002F734D"/>
    <w:rsid w:val="002F7497"/>
    <w:rsid w:val="00300C6F"/>
    <w:rsid w:val="003030A9"/>
    <w:rsid w:val="003032D3"/>
    <w:rsid w:val="003039C8"/>
    <w:rsid w:val="00304E0C"/>
    <w:rsid w:val="003065FB"/>
    <w:rsid w:val="00306846"/>
    <w:rsid w:val="003078D5"/>
    <w:rsid w:val="00310C56"/>
    <w:rsid w:val="00311DD9"/>
    <w:rsid w:val="00312CCA"/>
    <w:rsid w:val="003141A9"/>
    <w:rsid w:val="00315143"/>
    <w:rsid w:val="00315DCA"/>
    <w:rsid w:val="00315FD1"/>
    <w:rsid w:val="00323C31"/>
    <w:rsid w:val="00325A8B"/>
    <w:rsid w:val="00326811"/>
    <w:rsid w:val="003304E8"/>
    <w:rsid w:val="00331AE9"/>
    <w:rsid w:val="00332B49"/>
    <w:rsid w:val="00332BF8"/>
    <w:rsid w:val="003330E1"/>
    <w:rsid w:val="00333E93"/>
    <w:rsid w:val="00336CAF"/>
    <w:rsid w:val="003410E9"/>
    <w:rsid w:val="00342CC8"/>
    <w:rsid w:val="00344360"/>
    <w:rsid w:val="003447AF"/>
    <w:rsid w:val="0034754E"/>
    <w:rsid w:val="00352A7A"/>
    <w:rsid w:val="00352E53"/>
    <w:rsid w:val="00354451"/>
    <w:rsid w:val="0035446C"/>
    <w:rsid w:val="003547A6"/>
    <w:rsid w:val="00355E78"/>
    <w:rsid w:val="00356892"/>
    <w:rsid w:val="00360143"/>
    <w:rsid w:val="00361439"/>
    <w:rsid w:val="003617E1"/>
    <w:rsid w:val="00364C4C"/>
    <w:rsid w:val="00364E92"/>
    <w:rsid w:val="003653A5"/>
    <w:rsid w:val="00365680"/>
    <w:rsid w:val="00366B25"/>
    <w:rsid w:val="00366C0F"/>
    <w:rsid w:val="00367A42"/>
    <w:rsid w:val="0037080D"/>
    <w:rsid w:val="00370887"/>
    <w:rsid w:val="00370A86"/>
    <w:rsid w:val="00370D57"/>
    <w:rsid w:val="00370ECD"/>
    <w:rsid w:val="00371DF2"/>
    <w:rsid w:val="003750EF"/>
    <w:rsid w:val="003752D2"/>
    <w:rsid w:val="00375CA6"/>
    <w:rsid w:val="00377787"/>
    <w:rsid w:val="00380E25"/>
    <w:rsid w:val="00382354"/>
    <w:rsid w:val="00382799"/>
    <w:rsid w:val="00382AB3"/>
    <w:rsid w:val="00384B02"/>
    <w:rsid w:val="00385236"/>
    <w:rsid w:val="00385986"/>
    <w:rsid w:val="0039091B"/>
    <w:rsid w:val="00392EA4"/>
    <w:rsid w:val="003933B8"/>
    <w:rsid w:val="00393B11"/>
    <w:rsid w:val="00394D76"/>
    <w:rsid w:val="003956DC"/>
    <w:rsid w:val="0039615A"/>
    <w:rsid w:val="00396ECD"/>
    <w:rsid w:val="003A0DF0"/>
    <w:rsid w:val="003A1CA2"/>
    <w:rsid w:val="003A1F53"/>
    <w:rsid w:val="003A2A71"/>
    <w:rsid w:val="003A3AC6"/>
    <w:rsid w:val="003A3B78"/>
    <w:rsid w:val="003A3B9C"/>
    <w:rsid w:val="003A3BC2"/>
    <w:rsid w:val="003A4132"/>
    <w:rsid w:val="003A42BA"/>
    <w:rsid w:val="003A491B"/>
    <w:rsid w:val="003A639F"/>
    <w:rsid w:val="003A70F0"/>
    <w:rsid w:val="003A72B1"/>
    <w:rsid w:val="003A7435"/>
    <w:rsid w:val="003A7A1E"/>
    <w:rsid w:val="003B0030"/>
    <w:rsid w:val="003B3AB0"/>
    <w:rsid w:val="003B43EA"/>
    <w:rsid w:val="003B4F9D"/>
    <w:rsid w:val="003B729E"/>
    <w:rsid w:val="003B7897"/>
    <w:rsid w:val="003B78D1"/>
    <w:rsid w:val="003C0184"/>
    <w:rsid w:val="003C119E"/>
    <w:rsid w:val="003C1FEE"/>
    <w:rsid w:val="003C3562"/>
    <w:rsid w:val="003C4145"/>
    <w:rsid w:val="003C5F98"/>
    <w:rsid w:val="003C75A0"/>
    <w:rsid w:val="003D0932"/>
    <w:rsid w:val="003D1E6A"/>
    <w:rsid w:val="003D4080"/>
    <w:rsid w:val="003D557A"/>
    <w:rsid w:val="003D5925"/>
    <w:rsid w:val="003D5EEB"/>
    <w:rsid w:val="003D6194"/>
    <w:rsid w:val="003D64F1"/>
    <w:rsid w:val="003D6A7F"/>
    <w:rsid w:val="003D79A8"/>
    <w:rsid w:val="003D7F25"/>
    <w:rsid w:val="003E014D"/>
    <w:rsid w:val="003E1454"/>
    <w:rsid w:val="003E3AEF"/>
    <w:rsid w:val="003E3FC7"/>
    <w:rsid w:val="003E6755"/>
    <w:rsid w:val="003E7065"/>
    <w:rsid w:val="003E72EC"/>
    <w:rsid w:val="003F04D7"/>
    <w:rsid w:val="003F4366"/>
    <w:rsid w:val="003F5ABB"/>
    <w:rsid w:val="003F5D3A"/>
    <w:rsid w:val="003F7C0A"/>
    <w:rsid w:val="00402111"/>
    <w:rsid w:val="00402723"/>
    <w:rsid w:val="00402F40"/>
    <w:rsid w:val="00405642"/>
    <w:rsid w:val="00405879"/>
    <w:rsid w:val="0040643F"/>
    <w:rsid w:val="00406881"/>
    <w:rsid w:val="0040716A"/>
    <w:rsid w:val="00407447"/>
    <w:rsid w:val="00410813"/>
    <w:rsid w:val="00411117"/>
    <w:rsid w:val="004122E0"/>
    <w:rsid w:val="004146CF"/>
    <w:rsid w:val="0041493B"/>
    <w:rsid w:val="00415561"/>
    <w:rsid w:val="0041567F"/>
    <w:rsid w:val="004177EC"/>
    <w:rsid w:val="004206EA"/>
    <w:rsid w:val="00420C13"/>
    <w:rsid w:val="00420C3F"/>
    <w:rsid w:val="00421A37"/>
    <w:rsid w:val="004225A6"/>
    <w:rsid w:val="00424199"/>
    <w:rsid w:val="0042505B"/>
    <w:rsid w:val="00425568"/>
    <w:rsid w:val="00430870"/>
    <w:rsid w:val="00431428"/>
    <w:rsid w:val="004322DF"/>
    <w:rsid w:val="004323CC"/>
    <w:rsid w:val="00432548"/>
    <w:rsid w:val="00432A6A"/>
    <w:rsid w:val="00432DCE"/>
    <w:rsid w:val="004331C0"/>
    <w:rsid w:val="00433DAC"/>
    <w:rsid w:val="0043422A"/>
    <w:rsid w:val="00436654"/>
    <w:rsid w:val="00436A4C"/>
    <w:rsid w:val="004372D5"/>
    <w:rsid w:val="00440078"/>
    <w:rsid w:val="004423B9"/>
    <w:rsid w:val="004428AE"/>
    <w:rsid w:val="00442959"/>
    <w:rsid w:val="00444634"/>
    <w:rsid w:val="00444CA6"/>
    <w:rsid w:val="00444F16"/>
    <w:rsid w:val="0044502F"/>
    <w:rsid w:val="004466F7"/>
    <w:rsid w:val="00446E76"/>
    <w:rsid w:val="0044724A"/>
    <w:rsid w:val="00450339"/>
    <w:rsid w:val="0045170E"/>
    <w:rsid w:val="00453D5A"/>
    <w:rsid w:val="00454EF2"/>
    <w:rsid w:val="00456EB7"/>
    <w:rsid w:val="00456FD6"/>
    <w:rsid w:val="00457C70"/>
    <w:rsid w:val="00461D44"/>
    <w:rsid w:val="00461F98"/>
    <w:rsid w:val="004631D0"/>
    <w:rsid w:val="004635CA"/>
    <w:rsid w:val="004635E7"/>
    <w:rsid w:val="00463BDE"/>
    <w:rsid w:val="00464237"/>
    <w:rsid w:val="00464813"/>
    <w:rsid w:val="00465C0C"/>
    <w:rsid w:val="00467084"/>
    <w:rsid w:val="00470EFB"/>
    <w:rsid w:val="004723F9"/>
    <w:rsid w:val="004728F8"/>
    <w:rsid w:val="00473634"/>
    <w:rsid w:val="00474EC2"/>
    <w:rsid w:val="004750B1"/>
    <w:rsid w:val="00476E23"/>
    <w:rsid w:val="004775CB"/>
    <w:rsid w:val="00477C5E"/>
    <w:rsid w:val="00480D01"/>
    <w:rsid w:val="00481911"/>
    <w:rsid w:val="00482E2B"/>
    <w:rsid w:val="00484044"/>
    <w:rsid w:val="00486A5F"/>
    <w:rsid w:val="00490C18"/>
    <w:rsid w:val="00491028"/>
    <w:rsid w:val="00492053"/>
    <w:rsid w:val="00492AFE"/>
    <w:rsid w:val="004954BE"/>
    <w:rsid w:val="004965D6"/>
    <w:rsid w:val="00496A49"/>
    <w:rsid w:val="004A156A"/>
    <w:rsid w:val="004A23D0"/>
    <w:rsid w:val="004A2751"/>
    <w:rsid w:val="004A40DD"/>
    <w:rsid w:val="004A46AD"/>
    <w:rsid w:val="004B023D"/>
    <w:rsid w:val="004B1251"/>
    <w:rsid w:val="004B1295"/>
    <w:rsid w:val="004B2723"/>
    <w:rsid w:val="004B29F9"/>
    <w:rsid w:val="004B4C87"/>
    <w:rsid w:val="004B535A"/>
    <w:rsid w:val="004B5920"/>
    <w:rsid w:val="004B5D0D"/>
    <w:rsid w:val="004B66EC"/>
    <w:rsid w:val="004B7CAB"/>
    <w:rsid w:val="004B7D50"/>
    <w:rsid w:val="004C11FE"/>
    <w:rsid w:val="004C226C"/>
    <w:rsid w:val="004C2893"/>
    <w:rsid w:val="004C2E6F"/>
    <w:rsid w:val="004C3D7B"/>
    <w:rsid w:val="004C4057"/>
    <w:rsid w:val="004C56E6"/>
    <w:rsid w:val="004C57D5"/>
    <w:rsid w:val="004C5A02"/>
    <w:rsid w:val="004C6C56"/>
    <w:rsid w:val="004C7C53"/>
    <w:rsid w:val="004D1222"/>
    <w:rsid w:val="004D129E"/>
    <w:rsid w:val="004D16C0"/>
    <w:rsid w:val="004D287E"/>
    <w:rsid w:val="004D49D6"/>
    <w:rsid w:val="004D5A22"/>
    <w:rsid w:val="004D5D1D"/>
    <w:rsid w:val="004D5D38"/>
    <w:rsid w:val="004D72F8"/>
    <w:rsid w:val="004D7928"/>
    <w:rsid w:val="004E0C89"/>
    <w:rsid w:val="004E154F"/>
    <w:rsid w:val="004E2CAE"/>
    <w:rsid w:val="004E35A2"/>
    <w:rsid w:val="004E4CF1"/>
    <w:rsid w:val="004E4D04"/>
    <w:rsid w:val="004E5632"/>
    <w:rsid w:val="004E66A0"/>
    <w:rsid w:val="004F349D"/>
    <w:rsid w:val="004F545F"/>
    <w:rsid w:val="004F67D7"/>
    <w:rsid w:val="004F6AAD"/>
    <w:rsid w:val="00501E01"/>
    <w:rsid w:val="005022A1"/>
    <w:rsid w:val="005027D2"/>
    <w:rsid w:val="00502AA6"/>
    <w:rsid w:val="00502CF2"/>
    <w:rsid w:val="00503043"/>
    <w:rsid w:val="005031CA"/>
    <w:rsid w:val="005031CC"/>
    <w:rsid w:val="00503547"/>
    <w:rsid w:val="00504784"/>
    <w:rsid w:val="00505271"/>
    <w:rsid w:val="0050560D"/>
    <w:rsid w:val="00505F28"/>
    <w:rsid w:val="0050626F"/>
    <w:rsid w:val="005068E0"/>
    <w:rsid w:val="00507C84"/>
    <w:rsid w:val="00510217"/>
    <w:rsid w:val="0051049D"/>
    <w:rsid w:val="00510862"/>
    <w:rsid w:val="00511C75"/>
    <w:rsid w:val="00511FF8"/>
    <w:rsid w:val="005125B4"/>
    <w:rsid w:val="005126F2"/>
    <w:rsid w:val="00512F72"/>
    <w:rsid w:val="00513727"/>
    <w:rsid w:val="005138E9"/>
    <w:rsid w:val="00514954"/>
    <w:rsid w:val="00515954"/>
    <w:rsid w:val="00515D16"/>
    <w:rsid w:val="005172A8"/>
    <w:rsid w:val="005202DA"/>
    <w:rsid w:val="00522355"/>
    <w:rsid w:val="00524355"/>
    <w:rsid w:val="00524932"/>
    <w:rsid w:val="00525821"/>
    <w:rsid w:val="00527107"/>
    <w:rsid w:val="00527395"/>
    <w:rsid w:val="00527759"/>
    <w:rsid w:val="00527EB2"/>
    <w:rsid w:val="00527EF7"/>
    <w:rsid w:val="0053023F"/>
    <w:rsid w:val="005310CF"/>
    <w:rsid w:val="005312F6"/>
    <w:rsid w:val="005333C8"/>
    <w:rsid w:val="0053409F"/>
    <w:rsid w:val="00534CD3"/>
    <w:rsid w:val="00534E9F"/>
    <w:rsid w:val="00535C6B"/>
    <w:rsid w:val="00535CE7"/>
    <w:rsid w:val="005364CE"/>
    <w:rsid w:val="00537122"/>
    <w:rsid w:val="00540831"/>
    <w:rsid w:val="00540CF4"/>
    <w:rsid w:val="00541CDA"/>
    <w:rsid w:val="0054381F"/>
    <w:rsid w:val="00545AF6"/>
    <w:rsid w:val="00545CD5"/>
    <w:rsid w:val="00547D06"/>
    <w:rsid w:val="00552492"/>
    <w:rsid w:val="00552806"/>
    <w:rsid w:val="005532BA"/>
    <w:rsid w:val="00553EE2"/>
    <w:rsid w:val="00553EF0"/>
    <w:rsid w:val="00554636"/>
    <w:rsid w:val="005549B9"/>
    <w:rsid w:val="00554FE0"/>
    <w:rsid w:val="00561753"/>
    <w:rsid w:val="00561F6F"/>
    <w:rsid w:val="00563974"/>
    <w:rsid w:val="00564611"/>
    <w:rsid w:val="00566377"/>
    <w:rsid w:val="0056784C"/>
    <w:rsid w:val="005714BC"/>
    <w:rsid w:val="00571A1F"/>
    <w:rsid w:val="00574333"/>
    <w:rsid w:val="00574870"/>
    <w:rsid w:val="00575290"/>
    <w:rsid w:val="00575684"/>
    <w:rsid w:val="005775B2"/>
    <w:rsid w:val="005804E4"/>
    <w:rsid w:val="0058085E"/>
    <w:rsid w:val="00581D15"/>
    <w:rsid w:val="00582B1A"/>
    <w:rsid w:val="005832FE"/>
    <w:rsid w:val="00583A25"/>
    <w:rsid w:val="0058400F"/>
    <w:rsid w:val="00584759"/>
    <w:rsid w:val="00585A65"/>
    <w:rsid w:val="00585F40"/>
    <w:rsid w:val="00587E61"/>
    <w:rsid w:val="0059028D"/>
    <w:rsid w:val="00594C5A"/>
    <w:rsid w:val="00595BDC"/>
    <w:rsid w:val="005964F1"/>
    <w:rsid w:val="00597CE3"/>
    <w:rsid w:val="005A0C74"/>
    <w:rsid w:val="005A0D50"/>
    <w:rsid w:val="005A1D49"/>
    <w:rsid w:val="005A1EF6"/>
    <w:rsid w:val="005A27DF"/>
    <w:rsid w:val="005A29D0"/>
    <w:rsid w:val="005A42FC"/>
    <w:rsid w:val="005A4FB0"/>
    <w:rsid w:val="005A643C"/>
    <w:rsid w:val="005A6924"/>
    <w:rsid w:val="005A7E46"/>
    <w:rsid w:val="005B1735"/>
    <w:rsid w:val="005B2371"/>
    <w:rsid w:val="005B2A58"/>
    <w:rsid w:val="005B2E14"/>
    <w:rsid w:val="005B3AB2"/>
    <w:rsid w:val="005B4EBF"/>
    <w:rsid w:val="005B4FE1"/>
    <w:rsid w:val="005B6F2E"/>
    <w:rsid w:val="005B7291"/>
    <w:rsid w:val="005B75FA"/>
    <w:rsid w:val="005C043B"/>
    <w:rsid w:val="005C5025"/>
    <w:rsid w:val="005C5A90"/>
    <w:rsid w:val="005C6298"/>
    <w:rsid w:val="005C764B"/>
    <w:rsid w:val="005C7D40"/>
    <w:rsid w:val="005D146B"/>
    <w:rsid w:val="005D1D7E"/>
    <w:rsid w:val="005D20BA"/>
    <w:rsid w:val="005D3B70"/>
    <w:rsid w:val="005D44F0"/>
    <w:rsid w:val="005D4A97"/>
    <w:rsid w:val="005D5015"/>
    <w:rsid w:val="005D5751"/>
    <w:rsid w:val="005D7685"/>
    <w:rsid w:val="005E0D39"/>
    <w:rsid w:val="005E1953"/>
    <w:rsid w:val="005E1A3E"/>
    <w:rsid w:val="005E2995"/>
    <w:rsid w:val="005E35EF"/>
    <w:rsid w:val="005E4829"/>
    <w:rsid w:val="005E4907"/>
    <w:rsid w:val="005E5D32"/>
    <w:rsid w:val="005E7C30"/>
    <w:rsid w:val="005F0DA8"/>
    <w:rsid w:val="005F12AA"/>
    <w:rsid w:val="005F1461"/>
    <w:rsid w:val="005F3510"/>
    <w:rsid w:val="005F3C4B"/>
    <w:rsid w:val="005F3FC5"/>
    <w:rsid w:val="005F485D"/>
    <w:rsid w:val="005F4A6D"/>
    <w:rsid w:val="005F4DF9"/>
    <w:rsid w:val="005F5144"/>
    <w:rsid w:val="005F6804"/>
    <w:rsid w:val="00600A58"/>
    <w:rsid w:val="006019E5"/>
    <w:rsid w:val="00602A2C"/>
    <w:rsid w:val="00603282"/>
    <w:rsid w:val="00604CE3"/>
    <w:rsid w:val="00604E48"/>
    <w:rsid w:val="00610080"/>
    <w:rsid w:val="006105D2"/>
    <w:rsid w:val="00610747"/>
    <w:rsid w:val="006111D0"/>
    <w:rsid w:val="00613E39"/>
    <w:rsid w:val="006149BC"/>
    <w:rsid w:val="00614CD8"/>
    <w:rsid w:val="00614CF8"/>
    <w:rsid w:val="00614E7B"/>
    <w:rsid w:val="00620473"/>
    <w:rsid w:val="00620B51"/>
    <w:rsid w:val="00624A15"/>
    <w:rsid w:val="0062627C"/>
    <w:rsid w:val="00626A96"/>
    <w:rsid w:val="00627530"/>
    <w:rsid w:val="00627C0A"/>
    <w:rsid w:val="006308C6"/>
    <w:rsid w:val="00630E25"/>
    <w:rsid w:val="006324D4"/>
    <w:rsid w:val="00633644"/>
    <w:rsid w:val="00634223"/>
    <w:rsid w:val="0063438B"/>
    <w:rsid w:val="0063457A"/>
    <w:rsid w:val="006346E4"/>
    <w:rsid w:val="00634BE8"/>
    <w:rsid w:val="006350EB"/>
    <w:rsid w:val="0063518B"/>
    <w:rsid w:val="00635287"/>
    <w:rsid w:val="0063707A"/>
    <w:rsid w:val="00637EC9"/>
    <w:rsid w:val="00641104"/>
    <w:rsid w:val="00641109"/>
    <w:rsid w:val="006412AF"/>
    <w:rsid w:val="00641E65"/>
    <w:rsid w:val="006421CE"/>
    <w:rsid w:val="0064232B"/>
    <w:rsid w:val="00644861"/>
    <w:rsid w:val="00644E04"/>
    <w:rsid w:val="00645F0F"/>
    <w:rsid w:val="00647147"/>
    <w:rsid w:val="00647ADF"/>
    <w:rsid w:val="00651011"/>
    <w:rsid w:val="0065225E"/>
    <w:rsid w:val="006532FC"/>
    <w:rsid w:val="00654B6E"/>
    <w:rsid w:val="00655490"/>
    <w:rsid w:val="00655DFF"/>
    <w:rsid w:val="00656C9F"/>
    <w:rsid w:val="00656DC4"/>
    <w:rsid w:val="00660DEC"/>
    <w:rsid w:val="006619C3"/>
    <w:rsid w:val="00662258"/>
    <w:rsid w:val="00662845"/>
    <w:rsid w:val="00662A10"/>
    <w:rsid w:val="006652B7"/>
    <w:rsid w:val="0066553E"/>
    <w:rsid w:val="00665BDF"/>
    <w:rsid w:val="0066778F"/>
    <w:rsid w:val="00667D72"/>
    <w:rsid w:val="00670DF2"/>
    <w:rsid w:val="00671769"/>
    <w:rsid w:val="00672913"/>
    <w:rsid w:val="00674BE5"/>
    <w:rsid w:val="006752FD"/>
    <w:rsid w:val="00676AAC"/>
    <w:rsid w:val="0068133D"/>
    <w:rsid w:val="006816A2"/>
    <w:rsid w:val="00681F97"/>
    <w:rsid w:val="00682282"/>
    <w:rsid w:val="006823D7"/>
    <w:rsid w:val="00682ADF"/>
    <w:rsid w:val="0068368E"/>
    <w:rsid w:val="00683C79"/>
    <w:rsid w:val="00684654"/>
    <w:rsid w:val="00685AEF"/>
    <w:rsid w:val="00685B62"/>
    <w:rsid w:val="00685CA3"/>
    <w:rsid w:val="00685D80"/>
    <w:rsid w:val="00691237"/>
    <w:rsid w:val="00691E6C"/>
    <w:rsid w:val="006922A4"/>
    <w:rsid w:val="006925F2"/>
    <w:rsid w:val="00692829"/>
    <w:rsid w:val="006932BB"/>
    <w:rsid w:val="006937DD"/>
    <w:rsid w:val="00693E5E"/>
    <w:rsid w:val="0069411E"/>
    <w:rsid w:val="006950A4"/>
    <w:rsid w:val="00695F22"/>
    <w:rsid w:val="00696CBC"/>
    <w:rsid w:val="00696EA7"/>
    <w:rsid w:val="006970CB"/>
    <w:rsid w:val="00697227"/>
    <w:rsid w:val="006A05B3"/>
    <w:rsid w:val="006A179A"/>
    <w:rsid w:val="006A1BF6"/>
    <w:rsid w:val="006A4B86"/>
    <w:rsid w:val="006A6CE8"/>
    <w:rsid w:val="006B0DFE"/>
    <w:rsid w:val="006B1EE2"/>
    <w:rsid w:val="006B2885"/>
    <w:rsid w:val="006B29B3"/>
    <w:rsid w:val="006B2C89"/>
    <w:rsid w:val="006B32AD"/>
    <w:rsid w:val="006B3E36"/>
    <w:rsid w:val="006B3F7D"/>
    <w:rsid w:val="006B54C3"/>
    <w:rsid w:val="006B5A41"/>
    <w:rsid w:val="006B6A36"/>
    <w:rsid w:val="006B74B1"/>
    <w:rsid w:val="006B7719"/>
    <w:rsid w:val="006C17B9"/>
    <w:rsid w:val="006C5D98"/>
    <w:rsid w:val="006C602E"/>
    <w:rsid w:val="006C6C42"/>
    <w:rsid w:val="006D019A"/>
    <w:rsid w:val="006D0C5C"/>
    <w:rsid w:val="006D0FE4"/>
    <w:rsid w:val="006D193C"/>
    <w:rsid w:val="006D2858"/>
    <w:rsid w:val="006D34D3"/>
    <w:rsid w:val="006D4400"/>
    <w:rsid w:val="006D44C7"/>
    <w:rsid w:val="006D4D41"/>
    <w:rsid w:val="006D6FDF"/>
    <w:rsid w:val="006D73A5"/>
    <w:rsid w:val="006E0F27"/>
    <w:rsid w:val="006E1FA5"/>
    <w:rsid w:val="006E387F"/>
    <w:rsid w:val="006E522B"/>
    <w:rsid w:val="006E61FE"/>
    <w:rsid w:val="006E6C45"/>
    <w:rsid w:val="006E6F40"/>
    <w:rsid w:val="006E7B95"/>
    <w:rsid w:val="006F0F6A"/>
    <w:rsid w:val="006F14D7"/>
    <w:rsid w:val="006F17EA"/>
    <w:rsid w:val="006F1F05"/>
    <w:rsid w:val="006F280A"/>
    <w:rsid w:val="006F37A3"/>
    <w:rsid w:val="006F49EB"/>
    <w:rsid w:val="006F5100"/>
    <w:rsid w:val="006F5C1E"/>
    <w:rsid w:val="006F634B"/>
    <w:rsid w:val="006F7676"/>
    <w:rsid w:val="00705330"/>
    <w:rsid w:val="00706268"/>
    <w:rsid w:val="00706290"/>
    <w:rsid w:val="007077D8"/>
    <w:rsid w:val="00711BB0"/>
    <w:rsid w:val="00711BEE"/>
    <w:rsid w:val="00711E6F"/>
    <w:rsid w:val="00712B0F"/>
    <w:rsid w:val="00712C47"/>
    <w:rsid w:val="0071392C"/>
    <w:rsid w:val="0071547C"/>
    <w:rsid w:val="00717AF8"/>
    <w:rsid w:val="007204E3"/>
    <w:rsid w:val="00723323"/>
    <w:rsid w:val="00730348"/>
    <w:rsid w:val="00730DEC"/>
    <w:rsid w:val="007325BD"/>
    <w:rsid w:val="00733BF4"/>
    <w:rsid w:val="00734011"/>
    <w:rsid w:val="00734456"/>
    <w:rsid w:val="00734AFD"/>
    <w:rsid w:val="00734CAB"/>
    <w:rsid w:val="00737033"/>
    <w:rsid w:val="0073794D"/>
    <w:rsid w:val="00737B73"/>
    <w:rsid w:val="00740DE8"/>
    <w:rsid w:val="00740FD3"/>
    <w:rsid w:val="00742690"/>
    <w:rsid w:val="00742828"/>
    <w:rsid w:val="00743C06"/>
    <w:rsid w:val="0074428F"/>
    <w:rsid w:val="0074491D"/>
    <w:rsid w:val="007510C9"/>
    <w:rsid w:val="00752548"/>
    <w:rsid w:val="007526C6"/>
    <w:rsid w:val="00752A2F"/>
    <w:rsid w:val="0075323B"/>
    <w:rsid w:val="00754AA9"/>
    <w:rsid w:val="007558F4"/>
    <w:rsid w:val="00756038"/>
    <w:rsid w:val="00756232"/>
    <w:rsid w:val="007572C2"/>
    <w:rsid w:val="00760B35"/>
    <w:rsid w:val="00761F77"/>
    <w:rsid w:val="0076210F"/>
    <w:rsid w:val="00762432"/>
    <w:rsid w:val="0076414E"/>
    <w:rsid w:val="00764E7A"/>
    <w:rsid w:val="00766BAE"/>
    <w:rsid w:val="00767E6F"/>
    <w:rsid w:val="007723EE"/>
    <w:rsid w:val="00772695"/>
    <w:rsid w:val="00781674"/>
    <w:rsid w:val="00781976"/>
    <w:rsid w:val="00782D8F"/>
    <w:rsid w:val="007851A7"/>
    <w:rsid w:val="007862D0"/>
    <w:rsid w:val="0078691E"/>
    <w:rsid w:val="0079024C"/>
    <w:rsid w:val="00792F3D"/>
    <w:rsid w:val="00793E88"/>
    <w:rsid w:val="00794D68"/>
    <w:rsid w:val="00796F26"/>
    <w:rsid w:val="00797914"/>
    <w:rsid w:val="007A03C8"/>
    <w:rsid w:val="007A179D"/>
    <w:rsid w:val="007A4648"/>
    <w:rsid w:val="007A5504"/>
    <w:rsid w:val="007A72B3"/>
    <w:rsid w:val="007B032D"/>
    <w:rsid w:val="007B22E9"/>
    <w:rsid w:val="007B2F27"/>
    <w:rsid w:val="007B357F"/>
    <w:rsid w:val="007B47D5"/>
    <w:rsid w:val="007B47E8"/>
    <w:rsid w:val="007B4897"/>
    <w:rsid w:val="007B5241"/>
    <w:rsid w:val="007B6399"/>
    <w:rsid w:val="007B6B72"/>
    <w:rsid w:val="007B6D5B"/>
    <w:rsid w:val="007C0D3F"/>
    <w:rsid w:val="007C160B"/>
    <w:rsid w:val="007C2A2B"/>
    <w:rsid w:val="007C4D9E"/>
    <w:rsid w:val="007C4F52"/>
    <w:rsid w:val="007C76EC"/>
    <w:rsid w:val="007C7D34"/>
    <w:rsid w:val="007D13CE"/>
    <w:rsid w:val="007D20AF"/>
    <w:rsid w:val="007D24F9"/>
    <w:rsid w:val="007D27CD"/>
    <w:rsid w:val="007D35D7"/>
    <w:rsid w:val="007D3C5F"/>
    <w:rsid w:val="007D44D8"/>
    <w:rsid w:val="007D5F2F"/>
    <w:rsid w:val="007D6885"/>
    <w:rsid w:val="007D6EF0"/>
    <w:rsid w:val="007D7A5B"/>
    <w:rsid w:val="007D7C89"/>
    <w:rsid w:val="007E20E8"/>
    <w:rsid w:val="007E2AB7"/>
    <w:rsid w:val="007E563E"/>
    <w:rsid w:val="007F0F75"/>
    <w:rsid w:val="007F12F6"/>
    <w:rsid w:val="007F4A1F"/>
    <w:rsid w:val="008008E8"/>
    <w:rsid w:val="00800B36"/>
    <w:rsid w:val="008010D1"/>
    <w:rsid w:val="00801AAE"/>
    <w:rsid w:val="0080212B"/>
    <w:rsid w:val="00802DC6"/>
    <w:rsid w:val="00807387"/>
    <w:rsid w:val="008074FA"/>
    <w:rsid w:val="00807F2A"/>
    <w:rsid w:val="008109D6"/>
    <w:rsid w:val="00810F45"/>
    <w:rsid w:val="0081100E"/>
    <w:rsid w:val="00811DCF"/>
    <w:rsid w:val="00812009"/>
    <w:rsid w:val="00812274"/>
    <w:rsid w:val="00812400"/>
    <w:rsid w:val="00812BBF"/>
    <w:rsid w:val="0081424A"/>
    <w:rsid w:val="00814A82"/>
    <w:rsid w:val="008168E2"/>
    <w:rsid w:val="00817A2B"/>
    <w:rsid w:val="00817C59"/>
    <w:rsid w:val="00820BEF"/>
    <w:rsid w:val="00821023"/>
    <w:rsid w:val="00821B3F"/>
    <w:rsid w:val="00827616"/>
    <w:rsid w:val="0083068A"/>
    <w:rsid w:val="00830D2E"/>
    <w:rsid w:val="00830D31"/>
    <w:rsid w:val="0083197F"/>
    <w:rsid w:val="008330F0"/>
    <w:rsid w:val="00834588"/>
    <w:rsid w:val="00834C32"/>
    <w:rsid w:val="008367AC"/>
    <w:rsid w:val="008370A3"/>
    <w:rsid w:val="008373F5"/>
    <w:rsid w:val="008404D7"/>
    <w:rsid w:val="00840AFF"/>
    <w:rsid w:val="00840CC6"/>
    <w:rsid w:val="008413C7"/>
    <w:rsid w:val="00841427"/>
    <w:rsid w:val="0084185D"/>
    <w:rsid w:val="008425C0"/>
    <w:rsid w:val="0084379E"/>
    <w:rsid w:val="00843C8F"/>
    <w:rsid w:val="0084432E"/>
    <w:rsid w:val="00846526"/>
    <w:rsid w:val="00850ACE"/>
    <w:rsid w:val="00850AED"/>
    <w:rsid w:val="00850DC4"/>
    <w:rsid w:val="00850E91"/>
    <w:rsid w:val="0085267C"/>
    <w:rsid w:val="008528C1"/>
    <w:rsid w:val="008539B0"/>
    <w:rsid w:val="00854C5C"/>
    <w:rsid w:val="008579F6"/>
    <w:rsid w:val="0086077D"/>
    <w:rsid w:val="00860BDB"/>
    <w:rsid w:val="00860C1F"/>
    <w:rsid w:val="00860FC7"/>
    <w:rsid w:val="00861562"/>
    <w:rsid w:val="008616B9"/>
    <w:rsid w:val="00861D4C"/>
    <w:rsid w:val="00865342"/>
    <w:rsid w:val="00866F0E"/>
    <w:rsid w:val="00866F12"/>
    <w:rsid w:val="008677AE"/>
    <w:rsid w:val="0087109B"/>
    <w:rsid w:val="00871356"/>
    <w:rsid w:val="0087241A"/>
    <w:rsid w:val="00872C7E"/>
    <w:rsid w:val="00872DEA"/>
    <w:rsid w:val="00873151"/>
    <w:rsid w:val="00873BA9"/>
    <w:rsid w:val="0087410E"/>
    <w:rsid w:val="008802A2"/>
    <w:rsid w:val="00880EEC"/>
    <w:rsid w:val="00881279"/>
    <w:rsid w:val="0088280F"/>
    <w:rsid w:val="00884A9F"/>
    <w:rsid w:val="00892993"/>
    <w:rsid w:val="00892EB9"/>
    <w:rsid w:val="00893A98"/>
    <w:rsid w:val="00893D42"/>
    <w:rsid w:val="00894C8B"/>
    <w:rsid w:val="00894FCB"/>
    <w:rsid w:val="00895543"/>
    <w:rsid w:val="00895D9E"/>
    <w:rsid w:val="008961D2"/>
    <w:rsid w:val="00896F2B"/>
    <w:rsid w:val="008A05F6"/>
    <w:rsid w:val="008A1189"/>
    <w:rsid w:val="008A32A4"/>
    <w:rsid w:val="008A3652"/>
    <w:rsid w:val="008A48FE"/>
    <w:rsid w:val="008A4A4A"/>
    <w:rsid w:val="008A4F54"/>
    <w:rsid w:val="008A55E4"/>
    <w:rsid w:val="008A5BA4"/>
    <w:rsid w:val="008A6A82"/>
    <w:rsid w:val="008B122E"/>
    <w:rsid w:val="008B1722"/>
    <w:rsid w:val="008B1C97"/>
    <w:rsid w:val="008B274B"/>
    <w:rsid w:val="008B2826"/>
    <w:rsid w:val="008B2966"/>
    <w:rsid w:val="008B2C48"/>
    <w:rsid w:val="008B2EF9"/>
    <w:rsid w:val="008B375C"/>
    <w:rsid w:val="008B3FDE"/>
    <w:rsid w:val="008B5113"/>
    <w:rsid w:val="008B5D2B"/>
    <w:rsid w:val="008B6AF8"/>
    <w:rsid w:val="008B73CD"/>
    <w:rsid w:val="008B784A"/>
    <w:rsid w:val="008B7F3B"/>
    <w:rsid w:val="008C065A"/>
    <w:rsid w:val="008C1D6B"/>
    <w:rsid w:val="008C2D93"/>
    <w:rsid w:val="008C379F"/>
    <w:rsid w:val="008C4BFA"/>
    <w:rsid w:val="008C5414"/>
    <w:rsid w:val="008C7AE6"/>
    <w:rsid w:val="008D0360"/>
    <w:rsid w:val="008D33AE"/>
    <w:rsid w:val="008D3FEB"/>
    <w:rsid w:val="008D5483"/>
    <w:rsid w:val="008D5EDE"/>
    <w:rsid w:val="008D7A81"/>
    <w:rsid w:val="008E18AB"/>
    <w:rsid w:val="008E1F85"/>
    <w:rsid w:val="008E347B"/>
    <w:rsid w:val="008E460C"/>
    <w:rsid w:val="008E46B4"/>
    <w:rsid w:val="008E4799"/>
    <w:rsid w:val="008E582B"/>
    <w:rsid w:val="008E6260"/>
    <w:rsid w:val="008E641D"/>
    <w:rsid w:val="008E6EC2"/>
    <w:rsid w:val="008E7544"/>
    <w:rsid w:val="008E7C9F"/>
    <w:rsid w:val="008E7D1C"/>
    <w:rsid w:val="008F0D9E"/>
    <w:rsid w:val="008F1B83"/>
    <w:rsid w:val="008F2F41"/>
    <w:rsid w:val="008F3914"/>
    <w:rsid w:val="008F439F"/>
    <w:rsid w:val="008F4725"/>
    <w:rsid w:val="008F4B9C"/>
    <w:rsid w:val="0090034E"/>
    <w:rsid w:val="00901990"/>
    <w:rsid w:val="00901E8D"/>
    <w:rsid w:val="00903800"/>
    <w:rsid w:val="00903A7C"/>
    <w:rsid w:val="0090530E"/>
    <w:rsid w:val="00907F71"/>
    <w:rsid w:val="00910B18"/>
    <w:rsid w:val="009129C7"/>
    <w:rsid w:val="009159A9"/>
    <w:rsid w:val="00915ACC"/>
    <w:rsid w:val="00915E43"/>
    <w:rsid w:val="00916CAE"/>
    <w:rsid w:val="00917D30"/>
    <w:rsid w:val="009208ED"/>
    <w:rsid w:val="0092101E"/>
    <w:rsid w:val="0092264F"/>
    <w:rsid w:val="00923FD4"/>
    <w:rsid w:val="0092419E"/>
    <w:rsid w:val="009258C5"/>
    <w:rsid w:val="00925F90"/>
    <w:rsid w:val="00926709"/>
    <w:rsid w:val="00930299"/>
    <w:rsid w:val="0093161B"/>
    <w:rsid w:val="00931B64"/>
    <w:rsid w:val="0093204D"/>
    <w:rsid w:val="00932A17"/>
    <w:rsid w:val="00933C7E"/>
    <w:rsid w:val="009358D2"/>
    <w:rsid w:val="00940636"/>
    <w:rsid w:val="00940BA1"/>
    <w:rsid w:val="00941E17"/>
    <w:rsid w:val="009457DF"/>
    <w:rsid w:val="00950575"/>
    <w:rsid w:val="00950781"/>
    <w:rsid w:val="009512E2"/>
    <w:rsid w:val="009529C1"/>
    <w:rsid w:val="0095327F"/>
    <w:rsid w:val="009537AE"/>
    <w:rsid w:val="00953A66"/>
    <w:rsid w:val="0095556C"/>
    <w:rsid w:val="009575D3"/>
    <w:rsid w:val="00957978"/>
    <w:rsid w:val="00957D7F"/>
    <w:rsid w:val="009605FE"/>
    <w:rsid w:val="0096062D"/>
    <w:rsid w:val="009652A6"/>
    <w:rsid w:val="00965B67"/>
    <w:rsid w:val="00966255"/>
    <w:rsid w:val="00966793"/>
    <w:rsid w:val="00967216"/>
    <w:rsid w:val="00970DA5"/>
    <w:rsid w:val="00972A20"/>
    <w:rsid w:val="00974AE8"/>
    <w:rsid w:val="00976029"/>
    <w:rsid w:val="00976567"/>
    <w:rsid w:val="00980DE4"/>
    <w:rsid w:val="009810C7"/>
    <w:rsid w:val="00983098"/>
    <w:rsid w:val="009832EA"/>
    <w:rsid w:val="00983F9C"/>
    <w:rsid w:val="00984641"/>
    <w:rsid w:val="009857E2"/>
    <w:rsid w:val="00985B44"/>
    <w:rsid w:val="00993D6B"/>
    <w:rsid w:val="009940C0"/>
    <w:rsid w:val="009947F8"/>
    <w:rsid w:val="00995548"/>
    <w:rsid w:val="00995617"/>
    <w:rsid w:val="00996189"/>
    <w:rsid w:val="00996541"/>
    <w:rsid w:val="00996B01"/>
    <w:rsid w:val="00996CD3"/>
    <w:rsid w:val="00997DAA"/>
    <w:rsid w:val="009A1698"/>
    <w:rsid w:val="009A1F4A"/>
    <w:rsid w:val="009A2E7C"/>
    <w:rsid w:val="009A3012"/>
    <w:rsid w:val="009A649E"/>
    <w:rsid w:val="009A65AC"/>
    <w:rsid w:val="009B07E8"/>
    <w:rsid w:val="009B3A35"/>
    <w:rsid w:val="009B530B"/>
    <w:rsid w:val="009B53E0"/>
    <w:rsid w:val="009B578A"/>
    <w:rsid w:val="009B6911"/>
    <w:rsid w:val="009B691D"/>
    <w:rsid w:val="009C1BBE"/>
    <w:rsid w:val="009C4850"/>
    <w:rsid w:val="009C5815"/>
    <w:rsid w:val="009C5A3D"/>
    <w:rsid w:val="009D14A8"/>
    <w:rsid w:val="009D17B5"/>
    <w:rsid w:val="009D2B71"/>
    <w:rsid w:val="009D308D"/>
    <w:rsid w:val="009D3BFB"/>
    <w:rsid w:val="009D430C"/>
    <w:rsid w:val="009D44C8"/>
    <w:rsid w:val="009D4AB3"/>
    <w:rsid w:val="009D59F9"/>
    <w:rsid w:val="009D6B42"/>
    <w:rsid w:val="009D6E94"/>
    <w:rsid w:val="009E2815"/>
    <w:rsid w:val="009E2A6B"/>
    <w:rsid w:val="009E2B26"/>
    <w:rsid w:val="009E2BE7"/>
    <w:rsid w:val="009E30A5"/>
    <w:rsid w:val="009E3175"/>
    <w:rsid w:val="009E435C"/>
    <w:rsid w:val="009E659C"/>
    <w:rsid w:val="009E70A8"/>
    <w:rsid w:val="009E74F2"/>
    <w:rsid w:val="009F184C"/>
    <w:rsid w:val="009F2A44"/>
    <w:rsid w:val="009F3A73"/>
    <w:rsid w:val="009F4A8D"/>
    <w:rsid w:val="009F57BB"/>
    <w:rsid w:val="009F5819"/>
    <w:rsid w:val="00A01505"/>
    <w:rsid w:val="00A01D85"/>
    <w:rsid w:val="00A027B7"/>
    <w:rsid w:val="00A03AE1"/>
    <w:rsid w:val="00A05F28"/>
    <w:rsid w:val="00A062E2"/>
    <w:rsid w:val="00A06FFF"/>
    <w:rsid w:val="00A07438"/>
    <w:rsid w:val="00A074D8"/>
    <w:rsid w:val="00A07B5D"/>
    <w:rsid w:val="00A10801"/>
    <w:rsid w:val="00A110EE"/>
    <w:rsid w:val="00A11CF6"/>
    <w:rsid w:val="00A11DD6"/>
    <w:rsid w:val="00A12EFF"/>
    <w:rsid w:val="00A1357E"/>
    <w:rsid w:val="00A13C39"/>
    <w:rsid w:val="00A13CC1"/>
    <w:rsid w:val="00A14435"/>
    <w:rsid w:val="00A148C1"/>
    <w:rsid w:val="00A15144"/>
    <w:rsid w:val="00A1535E"/>
    <w:rsid w:val="00A169F1"/>
    <w:rsid w:val="00A173AC"/>
    <w:rsid w:val="00A1743E"/>
    <w:rsid w:val="00A17AEF"/>
    <w:rsid w:val="00A20F41"/>
    <w:rsid w:val="00A21149"/>
    <w:rsid w:val="00A22C90"/>
    <w:rsid w:val="00A237F1"/>
    <w:rsid w:val="00A23BFB"/>
    <w:rsid w:val="00A249CC"/>
    <w:rsid w:val="00A25436"/>
    <w:rsid w:val="00A25B26"/>
    <w:rsid w:val="00A25E2C"/>
    <w:rsid w:val="00A261C1"/>
    <w:rsid w:val="00A2635A"/>
    <w:rsid w:val="00A26CD3"/>
    <w:rsid w:val="00A2741B"/>
    <w:rsid w:val="00A27594"/>
    <w:rsid w:val="00A31515"/>
    <w:rsid w:val="00A34CB9"/>
    <w:rsid w:val="00A35BEA"/>
    <w:rsid w:val="00A36592"/>
    <w:rsid w:val="00A36CB0"/>
    <w:rsid w:val="00A375B4"/>
    <w:rsid w:val="00A37BCA"/>
    <w:rsid w:val="00A4069F"/>
    <w:rsid w:val="00A409D1"/>
    <w:rsid w:val="00A45DC0"/>
    <w:rsid w:val="00A51035"/>
    <w:rsid w:val="00A51727"/>
    <w:rsid w:val="00A5252B"/>
    <w:rsid w:val="00A5453D"/>
    <w:rsid w:val="00A54AA5"/>
    <w:rsid w:val="00A5500C"/>
    <w:rsid w:val="00A573B1"/>
    <w:rsid w:val="00A575AA"/>
    <w:rsid w:val="00A57704"/>
    <w:rsid w:val="00A600C6"/>
    <w:rsid w:val="00A608BA"/>
    <w:rsid w:val="00A60C37"/>
    <w:rsid w:val="00A62973"/>
    <w:rsid w:val="00A62C06"/>
    <w:rsid w:val="00A630B3"/>
    <w:rsid w:val="00A636C2"/>
    <w:rsid w:val="00A637A1"/>
    <w:rsid w:val="00A63906"/>
    <w:rsid w:val="00A64CC6"/>
    <w:rsid w:val="00A65297"/>
    <w:rsid w:val="00A65521"/>
    <w:rsid w:val="00A663CC"/>
    <w:rsid w:val="00A664AF"/>
    <w:rsid w:val="00A672B5"/>
    <w:rsid w:val="00A67BFA"/>
    <w:rsid w:val="00A67E64"/>
    <w:rsid w:val="00A70D77"/>
    <w:rsid w:val="00A71B4B"/>
    <w:rsid w:val="00A736E7"/>
    <w:rsid w:val="00A7484A"/>
    <w:rsid w:val="00A7496B"/>
    <w:rsid w:val="00A76D85"/>
    <w:rsid w:val="00A77B54"/>
    <w:rsid w:val="00A808C4"/>
    <w:rsid w:val="00A81B6D"/>
    <w:rsid w:val="00A82326"/>
    <w:rsid w:val="00A82620"/>
    <w:rsid w:val="00A83236"/>
    <w:rsid w:val="00A836A3"/>
    <w:rsid w:val="00A8639E"/>
    <w:rsid w:val="00A908CF"/>
    <w:rsid w:val="00A92CE3"/>
    <w:rsid w:val="00A93389"/>
    <w:rsid w:val="00A94F36"/>
    <w:rsid w:val="00A95492"/>
    <w:rsid w:val="00A95E39"/>
    <w:rsid w:val="00A960C4"/>
    <w:rsid w:val="00AA1A6F"/>
    <w:rsid w:val="00AA28F5"/>
    <w:rsid w:val="00AA378D"/>
    <w:rsid w:val="00AA3E7C"/>
    <w:rsid w:val="00AA5141"/>
    <w:rsid w:val="00AA52DF"/>
    <w:rsid w:val="00AA5825"/>
    <w:rsid w:val="00AA5A09"/>
    <w:rsid w:val="00AA7F63"/>
    <w:rsid w:val="00AB18B9"/>
    <w:rsid w:val="00AB4211"/>
    <w:rsid w:val="00AB4366"/>
    <w:rsid w:val="00AB5D37"/>
    <w:rsid w:val="00AB5D5F"/>
    <w:rsid w:val="00AB68A7"/>
    <w:rsid w:val="00AB7B94"/>
    <w:rsid w:val="00AC0BEF"/>
    <w:rsid w:val="00AC0D6D"/>
    <w:rsid w:val="00AC14E4"/>
    <w:rsid w:val="00AC21A1"/>
    <w:rsid w:val="00AC361A"/>
    <w:rsid w:val="00AC3B8A"/>
    <w:rsid w:val="00AC490D"/>
    <w:rsid w:val="00AC4CD0"/>
    <w:rsid w:val="00AC5D5C"/>
    <w:rsid w:val="00AC682E"/>
    <w:rsid w:val="00AD06A5"/>
    <w:rsid w:val="00AD1145"/>
    <w:rsid w:val="00AD4CF1"/>
    <w:rsid w:val="00AD6B56"/>
    <w:rsid w:val="00AD73C9"/>
    <w:rsid w:val="00AD76E3"/>
    <w:rsid w:val="00AE14D7"/>
    <w:rsid w:val="00AE317D"/>
    <w:rsid w:val="00AE50DB"/>
    <w:rsid w:val="00AF1834"/>
    <w:rsid w:val="00AF212E"/>
    <w:rsid w:val="00AF2E68"/>
    <w:rsid w:val="00AF3B05"/>
    <w:rsid w:val="00AF54A8"/>
    <w:rsid w:val="00AF6221"/>
    <w:rsid w:val="00AF7F7E"/>
    <w:rsid w:val="00B000D0"/>
    <w:rsid w:val="00B0154C"/>
    <w:rsid w:val="00B045B3"/>
    <w:rsid w:val="00B0487E"/>
    <w:rsid w:val="00B04ED7"/>
    <w:rsid w:val="00B05610"/>
    <w:rsid w:val="00B05F7F"/>
    <w:rsid w:val="00B07AE1"/>
    <w:rsid w:val="00B10BEF"/>
    <w:rsid w:val="00B1196B"/>
    <w:rsid w:val="00B1277A"/>
    <w:rsid w:val="00B12D60"/>
    <w:rsid w:val="00B13928"/>
    <w:rsid w:val="00B16D33"/>
    <w:rsid w:val="00B17FF8"/>
    <w:rsid w:val="00B20E04"/>
    <w:rsid w:val="00B20EFA"/>
    <w:rsid w:val="00B214A9"/>
    <w:rsid w:val="00B214FA"/>
    <w:rsid w:val="00B21FD9"/>
    <w:rsid w:val="00B22B91"/>
    <w:rsid w:val="00B23215"/>
    <w:rsid w:val="00B25AF0"/>
    <w:rsid w:val="00B25D8A"/>
    <w:rsid w:val="00B26071"/>
    <w:rsid w:val="00B279A5"/>
    <w:rsid w:val="00B305F1"/>
    <w:rsid w:val="00B318B1"/>
    <w:rsid w:val="00B3231D"/>
    <w:rsid w:val="00B32604"/>
    <w:rsid w:val="00B34CE1"/>
    <w:rsid w:val="00B4114E"/>
    <w:rsid w:val="00B43B99"/>
    <w:rsid w:val="00B4441C"/>
    <w:rsid w:val="00B4505E"/>
    <w:rsid w:val="00B468BC"/>
    <w:rsid w:val="00B505C8"/>
    <w:rsid w:val="00B512C5"/>
    <w:rsid w:val="00B518B2"/>
    <w:rsid w:val="00B518E3"/>
    <w:rsid w:val="00B534FD"/>
    <w:rsid w:val="00B53F13"/>
    <w:rsid w:val="00B54BB0"/>
    <w:rsid w:val="00B54CBE"/>
    <w:rsid w:val="00B57AF2"/>
    <w:rsid w:val="00B601C0"/>
    <w:rsid w:val="00B634CB"/>
    <w:rsid w:val="00B650B2"/>
    <w:rsid w:val="00B6543D"/>
    <w:rsid w:val="00B65BC9"/>
    <w:rsid w:val="00B67B4E"/>
    <w:rsid w:val="00B70E10"/>
    <w:rsid w:val="00B71B29"/>
    <w:rsid w:val="00B72231"/>
    <w:rsid w:val="00B722E6"/>
    <w:rsid w:val="00B73199"/>
    <w:rsid w:val="00B7373B"/>
    <w:rsid w:val="00B75807"/>
    <w:rsid w:val="00B7721C"/>
    <w:rsid w:val="00B802A7"/>
    <w:rsid w:val="00B80CED"/>
    <w:rsid w:val="00B822A5"/>
    <w:rsid w:val="00B84D25"/>
    <w:rsid w:val="00B8567F"/>
    <w:rsid w:val="00B860B4"/>
    <w:rsid w:val="00B91259"/>
    <w:rsid w:val="00B91427"/>
    <w:rsid w:val="00B925BA"/>
    <w:rsid w:val="00B9547B"/>
    <w:rsid w:val="00B95AAC"/>
    <w:rsid w:val="00B95C58"/>
    <w:rsid w:val="00B961B7"/>
    <w:rsid w:val="00B9648E"/>
    <w:rsid w:val="00B9700A"/>
    <w:rsid w:val="00B9784E"/>
    <w:rsid w:val="00B97851"/>
    <w:rsid w:val="00BA00C7"/>
    <w:rsid w:val="00BA01E8"/>
    <w:rsid w:val="00BA09C6"/>
    <w:rsid w:val="00BA1E7B"/>
    <w:rsid w:val="00BA205D"/>
    <w:rsid w:val="00BA271A"/>
    <w:rsid w:val="00BA301E"/>
    <w:rsid w:val="00BA43E4"/>
    <w:rsid w:val="00BA47FE"/>
    <w:rsid w:val="00BA5157"/>
    <w:rsid w:val="00BA7D65"/>
    <w:rsid w:val="00BB205F"/>
    <w:rsid w:val="00BB24D3"/>
    <w:rsid w:val="00BB2921"/>
    <w:rsid w:val="00BB342E"/>
    <w:rsid w:val="00BB3909"/>
    <w:rsid w:val="00BB4571"/>
    <w:rsid w:val="00BB4827"/>
    <w:rsid w:val="00BB5481"/>
    <w:rsid w:val="00BB564F"/>
    <w:rsid w:val="00BB56DE"/>
    <w:rsid w:val="00BB5A10"/>
    <w:rsid w:val="00BB62E1"/>
    <w:rsid w:val="00BB6FAE"/>
    <w:rsid w:val="00BB77F4"/>
    <w:rsid w:val="00BC05EF"/>
    <w:rsid w:val="00BC07B7"/>
    <w:rsid w:val="00BC108F"/>
    <w:rsid w:val="00BC204B"/>
    <w:rsid w:val="00BD0531"/>
    <w:rsid w:val="00BD129B"/>
    <w:rsid w:val="00BD1DAA"/>
    <w:rsid w:val="00BD2075"/>
    <w:rsid w:val="00BD2C0F"/>
    <w:rsid w:val="00BD39CD"/>
    <w:rsid w:val="00BD6B98"/>
    <w:rsid w:val="00BD6F1F"/>
    <w:rsid w:val="00BD7A7E"/>
    <w:rsid w:val="00BE17A9"/>
    <w:rsid w:val="00BE22CA"/>
    <w:rsid w:val="00BE329D"/>
    <w:rsid w:val="00BE4881"/>
    <w:rsid w:val="00BE63CD"/>
    <w:rsid w:val="00BE642C"/>
    <w:rsid w:val="00BE67D3"/>
    <w:rsid w:val="00BF0F48"/>
    <w:rsid w:val="00BF1A04"/>
    <w:rsid w:val="00BF2E59"/>
    <w:rsid w:val="00BF31A8"/>
    <w:rsid w:val="00BF433E"/>
    <w:rsid w:val="00BF5F07"/>
    <w:rsid w:val="00BF6C84"/>
    <w:rsid w:val="00C004CA"/>
    <w:rsid w:val="00C012BD"/>
    <w:rsid w:val="00C01BB5"/>
    <w:rsid w:val="00C0403A"/>
    <w:rsid w:val="00C11371"/>
    <w:rsid w:val="00C11685"/>
    <w:rsid w:val="00C148C5"/>
    <w:rsid w:val="00C150CE"/>
    <w:rsid w:val="00C15DB1"/>
    <w:rsid w:val="00C16206"/>
    <w:rsid w:val="00C17709"/>
    <w:rsid w:val="00C17B0B"/>
    <w:rsid w:val="00C201F3"/>
    <w:rsid w:val="00C20C5D"/>
    <w:rsid w:val="00C20D59"/>
    <w:rsid w:val="00C213BF"/>
    <w:rsid w:val="00C22E21"/>
    <w:rsid w:val="00C2302E"/>
    <w:rsid w:val="00C23CBB"/>
    <w:rsid w:val="00C25CFF"/>
    <w:rsid w:val="00C26E95"/>
    <w:rsid w:val="00C3097D"/>
    <w:rsid w:val="00C314D4"/>
    <w:rsid w:val="00C33610"/>
    <w:rsid w:val="00C33E3A"/>
    <w:rsid w:val="00C35045"/>
    <w:rsid w:val="00C3543F"/>
    <w:rsid w:val="00C36E58"/>
    <w:rsid w:val="00C37AF6"/>
    <w:rsid w:val="00C40AA4"/>
    <w:rsid w:val="00C4254A"/>
    <w:rsid w:val="00C43B51"/>
    <w:rsid w:val="00C45833"/>
    <w:rsid w:val="00C459BE"/>
    <w:rsid w:val="00C46436"/>
    <w:rsid w:val="00C51355"/>
    <w:rsid w:val="00C51C22"/>
    <w:rsid w:val="00C52BA1"/>
    <w:rsid w:val="00C5721B"/>
    <w:rsid w:val="00C57590"/>
    <w:rsid w:val="00C57ACC"/>
    <w:rsid w:val="00C60360"/>
    <w:rsid w:val="00C612C3"/>
    <w:rsid w:val="00C6437E"/>
    <w:rsid w:val="00C65897"/>
    <w:rsid w:val="00C66F5A"/>
    <w:rsid w:val="00C714A1"/>
    <w:rsid w:val="00C714B8"/>
    <w:rsid w:val="00C73783"/>
    <w:rsid w:val="00C748B6"/>
    <w:rsid w:val="00C74F5D"/>
    <w:rsid w:val="00C753AB"/>
    <w:rsid w:val="00C76966"/>
    <w:rsid w:val="00C84A15"/>
    <w:rsid w:val="00C91319"/>
    <w:rsid w:val="00C91528"/>
    <w:rsid w:val="00C92259"/>
    <w:rsid w:val="00C95616"/>
    <w:rsid w:val="00C9624E"/>
    <w:rsid w:val="00C973D7"/>
    <w:rsid w:val="00CA04CB"/>
    <w:rsid w:val="00CA123C"/>
    <w:rsid w:val="00CA1FC3"/>
    <w:rsid w:val="00CA22D7"/>
    <w:rsid w:val="00CA32E8"/>
    <w:rsid w:val="00CA3890"/>
    <w:rsid w:val="00CA39DC"/>
    <w:rsid w:val="00CA3DC9"/>
    <w:rsid w:val="00CA43B5"/>
    <w:rsid w:val="00CB01D5"/>
    <w:rsid w:val="00CB1127"/>
    <w:rsid w:val="00CB15A3"/>
    <w:rsid w:val="00CB70ED"/>
    <w:rsid w:val="00CB7FA0"/>
    <w:rsid w:val="00CC0175"/>
    <w:rsid w:val="00CC04A9"/>
    <w:rsid w:val="00CC0F0F"/>
    <w:rsid w:val="00CC3E9A"/>
    <w:rsid w:val="00CC4B64"/>
    <w:rsid w:val="00CC56C8"/>
    <w:rsid w:val="00CC62D1"/>
    <w:rsid w:val="00CC66D3"/>
    <w:rsid w:val="00CC6E67"/>
    <w:rsid w:val="00CC6F54"/>
    <w:rsid w:val="00CD01B6"/>
    <w:rsid w:val="00CD1A91"/>
    <w:rsid w:val="00CD416E"/>
    <w:rsid w:val="00CD4D50"/>
    <w:rsid w:val="00CD4EA2"/>
    <w:rsid w:val="00CD5C48"/>
    <w:rsid w:val="00CE1538"/>
    <w:rsid w:val="00CE1CA9"/>
    <w:rsid w:val="00CE2A2F"/>
    <w:rsid w:val="00CE4348"/>
    <w:rsid w:val="00CE4995"/>
    <w:rsid w:val="00CE4C55"/>
    <w:rsid w:val="00CE5002"/>
    <w:rsid w:val="00CE613F"/>
    <w:rsid w:val="00CE62D4"/>
    <w:rsid w:val="00CE69D7"/>
    <w:rsid w:val="00CE6EC2"/>
    <w:rsid w:val="00CE784E"/>
    <w:rsid w:val="00CE7A27"/>
    <w:rsid w:val="00CF4216"/>
    <w:rsid w:val="00CF69D4"/>
    <w:rsid w:val="00D00BF1"/>
    <w:rsid w:val="00D00C2B"/>
    <w:rsid w:val="00D0111B"/>
    <w:rsid w:val="00D01F89"/>
    <w:rsid w:val="00D023C0"/>
    <w:rsid w:val="00D028C5"/>
    <w:rsid w:val="00D02E0F"/>
    <w:rsid w:val="00D030C3"/>
    <w:rsid w:val="00D04E94"/>
    <w:rsid w:val="00D05237"/>
    <w:rsid w:val="00D06F5C"/>
    <w:rsid w:val="00D077B6"/>
    <w:rsid w:val="00D07B96"/>
    <w:rsid w:val="00D104E9"/>
    <w:rsid w:val="00D108C9"/>
    <w:rsid w:val="00D14E8E"/>
    <w:rsid w:val="00D156D3"/>
    <w:rsid w:val="00D15871"/>
    <w:rsid w:val="00D1775A"/>
    <w:rsid w:val="00D17897"/>
    <w:rsid w:val="00D21E7D"/>
    <w:rsid w:val="00D223D6"/>
    <w:rsid w:val="00D225E4"/>
    <w:rsid w:val="00D2324B"/>
    <w:rsid w:val="00D23AFF"/>
    <w:rsid w:val="00D245C1"/>
    <w:rsid w:val="00D2538C"/>
    <w:rsid w:val="00D25B04"/>
    <w:rsid w:val="00D25F39"/>
    <w:rsid w:val="00D2619F"/>
    <w:rsid w:val="00D30AC0"/>
    <w:rsid w:val="00D35E8C"/>
    <w:rsid w:val="00D35F76"/>
    <w:rsid w:val="00D35FFF"/>
    <w:rsid w:val="00D365B7"/>
    <w:rsid w:val="00D410D7"/>
    <w:rsid w:val="00D42C0C"/>
    <w:rsid w:val="00D43667"/>
    <w:rsid w:val="00D438F6"/>
    <w:rsid w:val="00D43D2A"/>
    <w:rsid w:val="00D44AAE"/>
    <w:rsid w:val="00D5122F"/>
    <w:rsid w:val="00D54101"/>
    <w:rsid w:val="00D54A42"/>
    <w:rsid w:val="00D578D8"/>
    <w:rsid w:val="00D57950"/>
    <w:rsid w:val="00D57CD1"/>
    <w:rsid w:val="00D62033"/>
    <w:rsid w:val="00D63C61"/>
    <w:rsid w:val="00D6401E"/>
    <w:rsid w:val="00D643AE"/>
    <w:rsid w:val="00D6713E"/>
    <w:rsid w:val="00D6743C"/>
    <w:rsid w:val="00D71605"/>
    <w:rsid w:val="00D7258A"/>
    <w:rsid w:val="00D72A9A"/>
    <w:rsid w:val="00D731B1"/>
    <w:rsid w:val="00D7352B"/>
    <w:rsid w:val="00D74E46"/>
    <w:rsid w:val="00D75538"/>
    <w:rsid w:val="00D75A11"/>
    <w:rsid w:val="00D77C59"/>
    <w:rsid w:val="00D8331F"/>
    <w:rsid w:val="00D83E4E"/>
    <w:rsid w:val="00D843D6"/>
    <w:rsid w:val="00D85283"/>
    <w:rsid w:val="00D85DA3"/>
    <w:rsid w:val="00D866EE"/>
    <w:rsid w:val="00D86F3D"/>
    <w:rsid w:val="00D86FCD"/>
    <w:rsid w:val="00D878DC"/>
    <w:rsid w:val="00D87911"/>
    <w:rsid w:val="00D87929"/>
    <w:rsid w:val="00D87A55"/>
    <w:rsid w:val="00D87CAC"/>
    <w:rsid w:val="00D911D3"/>
    <w:rsid w:val="00D930C6"/>
    <w:rsid w:val="00D95178"/>
    <w:rsid w:val="00D9595C"/>
    <w:rsid w:val="00DA10FB"/>
    <w:rsid w:val="00DA128C"/>
    <w:rsid w:val="00DA1632"/>
    <w:rsid w:val="00DA2B26"/>
    <w:rsid w:val="00DA561F"/>
    <w:rsid w:val="00DA5706"/>
    <w:rsid w:val="00DB0178"/>
    <w:rsid w:val="00DB25DC"/>
    <w:rsid w:val="00DB2EF8"/>
    <w:rsid w:val="00DB3502"/>
    <w:rsid w:val="00DB3A11"/>
    <w:rsid w:val="00DB4B83"/>
    <w:rsid w:val="00DB54C7"/>
    <w:rsid w:val="00DB576E"/>
    <w:rsid w:val="00DB5EFA"/>
    <w:rsid w:val="00DB6395"/>
    <w:rsid w:val="00DB6AF7"/>
    <w:rsid w:val="00DB7831"/>
    <w:rsid w:val="00DC0E4C"/>
    <w:rsid w:val="00DC336F"/>
    <w:rsid w:val="00DC3724"/>
    <w:rsid w:val="00DC4216"/>
    <w:rsid w:val="00DC4A0F"/>
    <w:rsid w:val="00DC50A4"/>
    <w:rsid w:val="00DC76A4"/>
    <w:rsid w:val="00DC7DDF"/>
    <w:rsid w:val="00DD0EA5"/>
    <w:rsid w:val="00DD4E8C"/>
    <w:rsid w:val="00DD4FCB"/>
    <w:rsid w:val="00DD633D"/>
    <w:rsid w:val="00DD75B5"/>
    <w:rsid w:val="00DD7C0C"/>
    <w:rsid w:val="00DE17B2"/>
    <w:rsid w:val="00DE251B"/>
    <w:rsid w:val="00DE2D21"/>
    <w:rsid w:val="00DE3CB3"/>
    <w:rsid w:val="00DE4BA7"/>
    <w:rsid w:val="00DE610A"/>
    <w:rsid w:val="00DE617E"/>
    <w:rsid w:val="00DE6822"/>
    <w:rsid w:val="00DE6D4D"/>
    <w:rsid w:val="00DF0513"/>
    <w:rsid w:val="00DF0A46"/>
    <w:rsid w:val="00DF0F46"/>
    <w:rsid w:val="00DF152B"/>
    <w:rsid w:val="00DF1BAB"/>
    <w:rsid w:val="00DF2B1A"/>
    <w:rsid w:val="00DF39C7"/>
    <w:rsid w:val="00DF5898"/>
    <w:rsid w:val="00DF589B"/>
    <w:rsid w:val="00DF662E"/>
    <w:rsid w:val="00DF6A5B"/>
    <w:rsid w:val="00DF6B0F"/>
    <w:rsid w:val="00DF6F64"/>
    <w:rsid w:val="00DF7EE3"/>
    <w:rsid w:val="00E02B2C"/>
    <w:rsid w:val="00E02DC3"/>
    <w:rsid w:val="00E0382C"/>
    <w:rsid w:val="00E0414B"/>
    <w:rsid w:val="00E04F5E"/>
    <w:rsid w:val="00E05998"/>
    <w:rsid w:val="00E065F1"/>
    <w:rsid w:val="00E11F27"/>
    <w:rsid w:val="00E12365"/>
    <w:rsid w:val="00E125FA"/>
    <w:rsid w:val="00E13A5C"/>
    <w:rsid w:val="00E13ACB"/>
    <w:rsid w:val="00E13B77"/>
    <w:rsid w:val="00E16CAF"/>
    <w:rsid w:val="00E16F1D"/>
    <w:rsid w:val="00E172FB"/>
    <w:rsid w:val="00E17FAC"/>
    <w:rsid w:val="00E21D88"/>
    <w:rsid w:val="00E22559"/>
    <w:rsid w:val="00E2352C"/>
    <w:rsid w:val="00E247FB"/>
    <w:rsid w:val="00E24D69"/>
    <w:rsid w:val="00E251C3"/>
    <w:rsid w:val="00E253A8"/>
    <w:rsid w:val="00E26225"/>
    <w:rsid w:val="00E262E3"/>
    <w:rsid w:val="00E2709A"/>
    <w:rsid w:val="00E274C7"/>
    <w:rsid w:val="00E274E7"/>
    <w:rsid w:val="00E30A16"/>
    <w:rsid w:val="00E31628"/>
    <w:rsid w:val="00E317AF"/>
    <w:rsid w:val="00E33661"/>
    <w:rsid w:val="00E3481E"/>
    <w:rsid w:val="00E34E7A"/>
    <w:rsid w:val="00E35060"/>
    <w:rsid w:val="00E361B0"/>
    <w:rsid w:val="00E36B28"/>
    <w:rsid w:val="00E36E36"/>
    <w:rsid w:val="00E37728"/>
    <w:rsid w:val="00E37C39"/>
    <w:rsid w:val="00E4129C"/>
    <w:rsid w:val="00E41E15"/>
    <w:rsid w:val="00E41EAA"/>
    <w:rsid w:val="00E4205C"/>
    <w:rsid w:val="00E423AE"/>
    <w:rsid w:val="00E4271B"/>
    <w:rsid w:val="00E42ED3"/>
    <w:rsid w:val="00E43513"/>
    <w:rsid w:val="00E43EA8"/>
    <w:rsid w:val="00E46BFD"/>
    <w:rsid w:val="00E51CA3"/>
    <w:rsid w:val="00E53884"/>
    <w:rsid w:val="00E53DF8"/>
    <w:rsid w:val="00E54D38"/>
    <w:rsid w:val="00E550BD"/>
    <w:rsid w:val="00E57115"/>
    <w:rsid w:val="00E573BF"/>
    <w:rsid w:val="00E57E33"/>
    <w:rsid w:val="00E57F7A"/>
    <w:rsid w:val="00E611E1"/>
    <w:rsid w:val="00E614A1"/>
    <w:rsid w:val="00E62CC7"/>
    <w:rsid w:val="00E638BB"/>
    <w:rsid w:val="00E647BE"/>
    <w:rsid w:val="00E64FD4"/>
    <w:rsid w:val="00E65B62"/>
    <w:rsid w:val="00E66CC8"/>
    <w:rsid w:val="00E679C9"/>
    <w:rsid w:val="00E71714"/>
    <w:rsid w:val="00E71E0E"/>
    <w:rsid w:val="00E72457"/>
    <w:rsid w:val="00E72558"/>
    <w:rsid w:val="00E74E3B"/>
    <w:rsid w:val="00E764E8"/>
    <w:rsid w:val="00E81860"/>
    <w:rsid w:val="00E82615"/>
    <w:rsid w:val="00E82647"/>
    <w:rsid w:val="00E843CA"/>
    <w:rsid w:val="00E84836"/>
    <w:rsid w:val="00E85364"/>
    <w:rsid w:val="00E85A8B"/>
    <w:rsid w:val="00E85B13"/>
    <w:rsid w:val="00E85FAD"/>
    <w:rsid w:val="00E87433"/>
    <w:rsid w:val="00E9070A"/>
    <w:rsid w:val="00E90CEC"/>
    <w:rsid w:val="00E90EA0"/>
    <w:rsid w:val="00E911DB"/>
    <w:rsid w:val="00E931F1"/>
    <w:rsid w:val="00E93A08"/>
    <w:rsid w:val="00E940B5"/>
    <w:rsid w:val="00E96396"/>
    <w:rsid w:val="00E97C20"/>
    <w:rsid w:val="00EA02C0"/>
    <w:rsid w:val="00EA070B"/>
    <w:rsid w:val="00EA103E"/>
    <w:rsid w:val="00EA348C"/>
    <w:rsid w:val="00EA4ECA"/>
    <w:rsid w:val="00EA5DB3"/>
    <w:rsid w:val="00EA658A"/>
    <w:rsid w:val="00EA6FF8"/>
    <w:rsid w:val="00EA7530"/>
    <w:rsid w:val="00EA75F2"/>
    <w:rsid w:val="00EB0EAE"/>
    <w:rsid w:val="00EB1AF1"/>
    <w:rsid w:val="00EB306A"/>
    <w:rsid w:val="00EB410A"/>
    <w:rsid w:val="00EB499F"/>
    <w:rsid w:val="00EB4BE2"/>
    <w:rsid w:val="00EB4BF9"/>
    <w:rsid w:val="00EB4E99"/>
    <w:rsid w:val="00EB5905"/>
    <w:rsid w:val="00EB7932"/>
    <w:rsid w:val="00EC079F"/>
    <w:rsid w:val="00EC1F93"/>
    <w:rsid w:val="00EC2C72"/>
    <w:rsid w:val="00EC6067"/>
    <w:rsid w:val="00EC77B6"/>
    <w:rsid w:val="00ED0AE7"/>
    <w:rsid w:val="00ED5A99"/>
    <w:rsid w:val="00ED7F97"/>
    <w:rsid w:val="00EE08AC"/>
    <w:rsid w:val="00EE1261"/>
    <w:rsid w:val="00EE35E6"/>
    <w:rsid w:val="00EE3603"/>
    <w:rsid w:val="00EE4CE2"/>
    <w:rsid w:val="00EE6419"/>
    <w:rsid w:val="00EE6E58"/>
    <w:rsid w:val="00EE7C9C"/>
    <w:rsid w:val="00EF0EF0"/>
    <w:rsid w:val="00EF25B2"/>
    <w:rsid w:val="00EF3531"/>
    <w:rsid w:val="00EF3C94"/>
    <w:rsid w:val="00EF4BC8"/>
    <w:rsid w:val="00EF50F9"/>
    <w:rsid w:val="00EF5963"/>
    <w:rsid w:val="00EF64FB"/>
    <w:rsid w:val="00EF6A89"/>
    <w:rsid w:val="00EF77BE"/>
    <w:rsid w:val="00EF7966"/>
    <w:rsid w:val="00EF7D40"/>
    <w:rsid w:val="00F005B8"/>
    <w:rsid w:val="00F01608"/>
    <w:rsid w:val="00F02ECB"/>
    <w:rsid w:val="00F0665C"/>
    <w:rsid w:val="00F105EF"/>
    <w:rsid w:val="00F10F9C"/>
    <w:rsid w:val="00F11655"/>
    <w:rsid w:val="00F11A26"/>
    <w:rsid w:val="00F12A40"/>
    <w:rsid w:val="00F12B08"/>
    <w:rsid w:val="00F15018"/>
    <w:rsid w:val="00F15C94"/>
    <w:rsid w:val="00F162D7"/>
    <w:rsid w:val="00F16EF4"/>
    <w:rsid w:val="00F200F7"/>
    <w:rsid w:val="00F21171"/>
    <w:rsid w:val="00F21264"/>
    <w:rsid w:val="00F254D2"/>
    <w:rsid w:val="00F254FF"/>
    <w:rsid w:val="00F25686"/>
    <w:rsid w:val="00F269E9"/>
    <w:rsid w:val="00F270DC"/>
    <w:rsid w:val="00F30434"/>
    <w:rsid w:val="00F30B6C"/>
    <w:rsid w:val="00F30E84"/>
    <w:rsid w:val="00F31D8B"/>
    <w:rsid w:val="00F33FCC"/>
    <w:rsid w:val="00F3428B"/>
    <w:rsid w:val="00F349CF"/>
    <w:rsid w:val="00F35C0B"/>
    <w:rsid w:val="00F37A0A"/>
    <w:rsid w:val="00F40827"/>
    <w:rsid w:val="00F4291B"/>
    <w:rsid w:val="00F4328E"/>
    <w:rsid w:val="00F4378F"/>
    <w:rsid w:val="00F44252"/>
    <w:rsid w:val="00F44625"/>
    <w:rsid w:val="00F45EC3"/>
    <w:rsid w:val="00F467C5"/>
    <w:rsid w:val="00F47B5A"/>
    <w:rsid w:val="00F500F2"/>
    <w:rsid w:val="00F50191"/>
    <w:rsid w:val="00F512A8"/>
    <w:rsid w:val="00F5149C"/>
    <w:rsid w:val="00F52C78"/>
    <w:rsid w:val="00F55B55"/>
    <w:rsid w:val="00F55DE8"/>
    <w:rsid w:val="00F56D11"/>
    <w:rsid w:val="00F56FF8"/>
    <w:rsid w:val="00F57EC4"/>
    <w:rsid w:val="00F6072F"/>
    <w:rsid w:val="00F62C18"/>
    <w:rsid w:val="00F62D39"/>
    <w:rsid w:val="00F62DC2"/>
    <w:rsid w:val="00F631B2"/>
    <w:rsid w:val="00F63D44"/>
    <w:rsid w:val="00F64350"/>
    <w:rsid w:val="00F64A3A"/>
    <w:rsid w:val="00F64B5F"/>
    <w:rsid w:val="00F65AD3"/>
    <w:rsid w:val="00F6730C"/>
    <w:rsid w:val="00F67453"/>
    <w:rsid w:val="00F67569"/>
    <w:rsid w:val="00F67B9A"/>
    <w:rsid w:val="00F70118"/>
    <w:rsid w:val="00F70B62"/>
    <w:rsid w:val="00F70D1C"/>
    <w:rsid w:val="00F71589"/>
    <w:rsid w:val="00F751AF"/>
    <w:rsid w:val="00F75473"/>
    <w:rsid w:val="00F777A7"/>
    <w:rsid w:val="00F77ACE"/>
    <w:rsid w:val="00F80FA9"/>
    <w:rsid w:val="00F82198"/>
    <w:rsid w:val="00F83077"/>
    <w:rsid w:val="00F84E7E"/>
    <w:rsid w:val="00F850E3"/>
    <w:rsid w:val="00F85664"/>
    <w:rsid w:val="00F8600D"/>
    <w:rsid w:val="00F8738E"/>
    <w:rsid w:val="00F90C61"/>
    <w:rsid w:val="00F9193F"/>
    <w:rsid w:val="00F94C23"/>
    <w:rsid w:val="00F95DF3"/>
    <w:rsid w:val="00F96184"/>
    <w:rsid w:val="00F965C8"/>
    <w:rsid w:val="00F96709"/>
    <w:rsid w:val="00F967B3"/>
    <w:rsid w:val="00F96C19"/>
    <w:rsid w:val="00F9705D"/>
    <w:rsid w:val="00FA029C"/>
    <w:rsid w:val="00FA0B01"/>
    <w:rsid w:val="00FA14A3"/>
    <w:rsid w:val="00FA21B5"/>
    <w:rsid w:val="00FA2E19"/>
    <w:rsid w:val="00FA3475"/>
    <w:rsid w:val="00FA399A"/>
    <w:rsid w:val="00FA4997"/>
    <w:rsid w:val="00FA4C03"/>
    <w:rsid w:val="00FA5AB1"/>
    <w:rsid w:val="00FA5E2C"/>
    <w:rsid w:val="00FB20B9"/>
    <w:rsid w:val="00FB3B35"/>
    <w:rsid w:val="00FB5831"/>
    <w:rsid w:val="00FB5A65"/>
    <w:rsid w:val="00FB6D53"/>
    <w:rsid w:val="00FB6D72"/>
    <w:rsid w:val="00FB7C67"/>
    <w:rsid w:val="00FC02F0"/>
    <w:rsid w:val="00FC067A"/>
    <w:rsid w:val="00FC192B"/>
    <w:rsid w:val="00FC4474"/>
    <w:rsid w:val="00FC551C"/>
    <w:rsid w:val="00FC57C3"/>
    <w:rsid w:val="00FC6D1F"/>
    <w:rsid w:val="00FC6F5F"/>
    <w:rsid w:val="00FC70F5"/>
    <w:rsid w:val="00FC7320"/>
    <w:rsid w:val="00FD155E"/>
    <w:rsid w:val="00FD1BBC"/>
    <w:rsid w:val="00FD2802"/>
    <w:rsid w:val="00FD333B"/>
    <w:rsid w:val="00FD458F"/>
    <w:rsid w:val="00FD4D28"/>
    <w:rsid w:val="00FD4F16"/>
    <w:rsid w:val="00FD5371"/>
    <w:rsid w:val="00FD6522"/>
    <w:rsid w:val="00FD6D3D"/>
    <w:rsid w:val="00FD7C01"/>
    <w:rsid w:val="00FE111F"/>
    <w:rsid w:val="00FE1B0B"/>
    <w:rsid w:val="00FE2025"/>
    <w:rsid w:val="00FE22AE"/>
    <w:rsid w:val="00FE2EEC"/>
    <w:rsid w:val="00FE3F8B"/>
    <w:rsid w:val="00FE448A"/>
    <w:rsid w:val="00FE53A0"/>
    <w:rsid w:val="00FE5C33"/>
    <w:rsid w:val="00FF023F"/>
    <w:rsid w:val="00FF0B00"/>
    <w:rsid w:val="00FF0BBF"/>
    <w:rsid w:val="00FF0D58"/>
    <w:rsid w:val="00FF0F4D"/>
    <w:rsid w:val="00FF16EA"/>
    <w:rsid w:val="00FF18BF"/>
    <w:rsid w:val="00FF2C35"/>
    <w:rsid w:val="00FF447F"/>
    <w:rsid w:val="00FF5437"/>
    <w:rsid w:val="00FF66A2"/>
    <w:rsid w:val="00FF7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E1"/>
    <w:rPr>
      <w:noProof/>
      <w:sz w:val="24"/>
      <w:szCs w:val="24"/>
      <w:lang w:val="ro-RO"/>
    </w:rPr>
  </w:style>
  <w:style w:type="paragraph" w:styleId="Heading1">
    <w:name w:val="heading 1"/>
    <w:basedOn w:val="Normal"/>
    <w:next w:val="Normal"/>
    <w:link w:val="Heading1Char"/>
    <w:uiPriority w:val="9"/>
    <w:qFormat/>
    <w:rsid w:val="00553EE2"/>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DB7831"/>
    <w:pPr>
      <w:spacing w:before="100" w:beforeAutospacing="1" w:after="100" w:afterAutospacing="1"/>
      <w:outlineLvl w:val="1"/>
    </w:pPr>
    <w:rPr>
      <w:b/>
      <w:bCs/>
      <w:noProof w:val="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3EE2"/>
    <w:rPr>
      <w:rFonts w:ascii="Cambria" w:eastAsia="Times New Roman" w:hAnsi="Cambria" w:cs="Times New Roman"/>
      <w:b/>
      <w:bCs/>
      <w:noProof/>
      <w:kern w:val="32"/>
      <w:sz w:val="32"/>
      <w:szCs w:val="32"/>
      <w:lang w:val="ro-RO"/>
    </w:rPr>
  </w:style>
  <w:style w:type="character" w:customStyle="1" w:styleId="Heading2Char">
    <w:name w:val="Heading 2 Char"/>
    <w:link w:val="Heading2"/>
    <w:uiPriority w:val="9"/>
    <w:rsid w:val="00DB7831"/>
    <w:rPr>
      <w:b/>
      <w:bCs/>
      <w:sz w:val="36"/>
      <w:szCs w:val="36"/>
    </w:rPr>
  </w:style>
  <w:style w:type="paragraph" w:styleId="Header">
    <w:name w:val="header"/>
    <w:basedOn w:val="Normal"/>
    <w:link w:val="HeaderChar"/>
    <w:uiPriority w:val="99"/>
    <w:semiHidden/>
    <w:unhideWhenUsed/>
    <w:rsid w:val="00895543"/>
    <w:pPr>
      <w:tabs>
        <w:tab w:val="center" w:pos="4680"/>
        <w:tab w:val="right" w:pos="9360"/>
      </w:tabs>
    </w:pPr>
  </w:style>
  <w:style w:type="character" w:customStyle="1" w:styleId="HeaderChar">
    <w:name w:val="Header Char"/>
    <w:link w:val="Header"/>
    <w:uiPriority w:val="99"/>
    <w:semiHidden/>
    <w:rsid w:val="00895543"/>
    <w:rPr>
      <w:sz w:val="24"/>
      <w:szCs w:val="24"/>
      <w:lang w:val="ro-RO"/>
    </w:rPr>
  </w:style>
  <w:style w:type="paragraph" w:styleId="Footer">
    <w:name w:val="footer"/>
    <w:basedOn w:val="Normal"/>
    <w:link w:val="FooterChar"/>
    <w:uiPriority w:val="99"/>
    <w:unhideWhenUsed/>
    <w:rsid w:val="00895543"/>
    <w:pPr>
      <w:tabs>
        <w:tab w:val="center" w:pos="4680"/>
        <w:tab w:val="right" w:pos="9360"/>
      </w:tabs>
    </w:pPr>
  </w:style>
  <w:style w:type="character" w:customStyle="1" w:styleId="FooterChar">
    <w:name w:val="Footer Char"/>
    <w:link w:val="Footer"/>
    <w:uiPriority w:val="99"/>
    <w:rsid w:val="00895543"/>
    <w:rPr>
      <w:sz w:val="24"/>
      <w:szCs w:val="24"/>
      <w:lang w:val="ro-RO"/>
    </w:rPr>
  </w:style>
  <w:style w:type="paragraph" w:styleId="ListParagraph">
    <w:name w:val="List Paragraph"/>
    <w:basedOn w:val="Normal"/>
    <w:uiPriority w:val="34"/>
    <w:qFormat/>
    <w:rsid w:val="000C20DC"/>
    <w:pPr>
      <w:ind w:left="720"/>
      <w:contextualSpacing/>
    </w:pPr>
  </w:style>
  <w:style w:type="character" w:styleId="Strong">
    <w:name w:val="Strong"/>
    <w:uiPriority w:val="22"/>
    <w:qFormat/>
    <w:rsid w:val="00163F00"/>
    <w:rPr>
      <w:b/>
      <w:bCs/>
    </w:rPr>
  </w:style>
  <w:style w:type="paragraph" w:styleId="NoSpacing">
    <w:name w:val="No Spacing"/>
    <w:link w:val="NoSpacingChar"/>
    <w:uiPriority w:val="1"/>
    <w:qFormat/>
    <w:rsid w:val="00B214FA"/>
    <w:rPr>
      <w:sz w:val="24"/>
      <w:szCs w:val="24"/>
      <w:lang w:val="ro-RO"/>
    </w:rPr>
  </w:style>
  <w:style w:type="table" w:styleId="TableGrid">
    <w:name w:val="Table Grid"/>
    <w:basedOn w:val="TableNormal"/>
    <w:uiPriority w:val="59"/>
    <w:rsid w:val="00123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ctbdy">
    <w:name w:val="s_pct_bdy"/>
    <w:rsid w:val="00FC067A"/>
    <w:rPr>
      <w:rFonts w:ascii="Verdana" w:hAnsi="Verdana" w:hint="default"/>
      <w:b w:val="0"/>
      <w:bCs w:val="0"/>
      <w:color w:val="000000"/>
      <w:sz w:val="20"/>
      <w:szCs w:val="20"/>
      <w:shd w:val="clear" w:color="auto" w:fill="FFFFFF"/>
    </w:rPr>
  </w:style>
  <w:style w:type="paragraph" w:styleId="NormalWeb">
    <w:name w:val="Normal (Web)"/>
    <w:basedOn w:val="Normal"/>
    <w:uiPriority w:val="99"/>
    <w:unhideWhenUsed/>
    <w:rsid w:val="00B25D8A"/>
    <w:pPr>
      <w:shd w:val="clear" w:color="auto" w:fill="FFFFFF"/>
      <w:jc w:val="both"/>
    </w:pPr>
    <w:rPr>
      <w:rFonts w:ascii="Verdana" w:hAnsi="Verdana"/>
      <w:noProof w:val="0"/>
      <w:color w:val="000000"/>
      <w:sz w:val="20"/>
      <w:szCs w:val="20"/>
      <w:lang w:val="en-US"/>
    </w:rPr>
  </w:style>
  <w:style w:type="paragraph" w:customStyle="1" w:styleId="spar">
    <w:name w:val="s_par"/>
    <w:basedOn w:val="Normal"/>
    <w:rsid w:val="00B25D8A"/>
    <w:pPr>
      <w:shd w:val="clear" w:color="auto" w:fill="FFFFFF"/>
      <w:ind w:left="225"/>
      <w:jc w:val="both"/>
    </w:pPr>
    <w:rPr>
      <w:rFonts w:ascii="Verdana" w:hAnsi="Verdana"/>
      <w:noProof w:val="0"/>
      <w:color w:val="000000"/>
      <w:sz w:val="20"/>
      <w:szCs w:val="20"/>
      <w:lang w:val="en-US"/>
    </w:rPr>
  </w:style>
  <w:style w:type="character" w:styleId="Hyperlink">
    <w:name w:val="Hyperlink"/>
    <w:uiPriority w:val="99"/>
    <w:unhideWhenUsed/>
    <w:rsid w:val="00B25D8A"/>
    <w:rPr>
      <w:color w:val="0000FF"/>
      <w:u w:val="single"/>
    </w:rPr>
  </w:style>
  <w:style w:type="character" w:customStyle="1" w:styleId="salnbdy">
    <w:name w:val="s_aln_bdy"/>
    <w:rsid w:val="00BD2075"/>
    <w:rPr>
      <w:rFonts w:ascii="Verdana" w:hAnsi="Verdana" w:hint="default"/>
      <w:b w:val="0"/>
      <w:bCs w:val="0"/>
      <w:color w:val="000000"/>
      <w:sz w:val="20"/>
      <w:szCs w:val="20"/>
      <w:shd w:val="clear" w:color="auto" w:fill="FFFFFF"/>
    </w:rPr>
  </w:style>
  <w:style w:type="character" w:customStyle="1" w:styleId="salnttl1">
    <w:name w:val="s_aln_ttl1"/>
    <w:rsid w:val="00BD2075"/>
    <w:rPr>
      <w:rFonts w:ascii="Verdana" w:hAnsi="Verdana" w:hint="default"/>
      <w:b/>
      <w:bCs/>
      <w:vanish w:val="0"/>
      <w:webHidden w:val="0"/>
      <w:color w:val="8B0000"/>
      <w:sz w:val="20"/>
      <w:szCs w:val="20"/>
      <w:shd w:val="clear" w:color="auto" w:fill="FFFFFF"/>
      <w:specVanish w:val="0"/>
    </w:rPr>
  </w:style>
  <w:style w:type="character" w:customStyle="1" w:styleId="spctttl1">
    <w:name w:val="s_pct_ttl1"/>
    <w:rsid w:val="00E93A08"/>
    <w:rPr>
      <w:rFonts w:ascii="Verdana" w:hAnsi="Verdana" w:hint="default"/>
      <w:b/>
      <w:bCs/>
      <w:color w:val="8B0000"/>
      <w:sz w:val="20"/>
      <w:szCs w:val="20"/>
      <w:shd w:val="clear" w:color="auto" w:fill="FFFFFF"/>
    </w:rPr>
  </w:style>
  <w:style w:type="paragraph" w:customStyle="1" w:styleId="sden">
    <w:name w:val="s_den"/>
    <w:basedOn w:val="Normal"/>
    <w:rsid w:val="003A1F53"/>
    <w:pPr>
      <w:shd w:val="clear" w:color="auto" w:fill="FFFFFF"/>
      <w:jc w:val="center"/>
    </w:pPr>
    <w:rPr>
      <w:rFonts w:ascii="Verdana" w:hAnsi="Verdana"/>
      <w:b/>
      <w:bCs/>
      <w:noProof w:val="0"/>
      <w:color w:val="8B0000"/>
      <w:sz w:val="30"/>
      <w:szCs w:val="30"/>
      <w:lang w:val="en-US"/>
    </w:rPr>
  </w:style>
  <w:style w:type="paragraph" w:customStyle="1" w:styleId="shdr">
    <w:name w:val="s_hdr"/>
    <w:basedOn w:val="Normal"/>
    <w:rsid w:val="003A1F53"/>
    <w:pPr>
      <w:shd w:val="clear" w:color="auto" w:fill="FFFFFF"/>
      <w:spacing w:before="72" w:after="72"/>
      <w:ind w:left="72" w:right="72"/>
    </w:pPr>
    <w:rPr>
      <w:rFonts w:ascii="Verdana" w:hAnsi="Verdana"/>
      <w:b/>
      <w:bCs/>
      <w:noProof w:val="0"/>
      <w:color w:val="333333"/>
      <w:sz w:val="20"/>
      <w:szCs w:val="20"/>
      <w:lang w:val="en-US"/>
    </w:rPr>
  </w:style>
  <w:style w:type="character" w:customStyle="1" w:styleId="slitttl1">
    <w:name w:val="s_lit_ttl1"/>
    <w:rsid w:val="00366C0F"/>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366C0F"/>
    <w:rPr>
      <w:rFonts w:ascii="Verdana" w:hAnsi="Verdana" w:hint="default"/>
      <w:b w:val="0"/>
      <w:bCs w:val="0"/>
      <w:color w:val="000000"/>
      <w:sz w:val="20"/>
      <w:szCs w:val="20"/>
      <w:shd w:val="clear" w:color="auto" w:fill="FFFFFF"/>
    </w:rPr>
  </w:style>
  <w:style w:type="character" w:customStyle="1" w:styleId="saln">
    <w:name w:val="s_aln"/>
    <w:basedOn w:val="DefaultParagraphFont"/>
    <w:rsid w:val="009B6911"/>
  </w:style>
  <w:style w:type="character" w:customStyle="1" w:styleId="salnttl">
    <w:name w:val="s_aln_ttl"/>
    <w:basedOn w:val="DefaultParagraphFont"/>
    <w:rsid w:val="009B6911"/>
  </w:style>
  <w:style w:type="character" w:customStyle="1" w:styleId="slgi">
    <w:name w:val="s_lgi"/>
    <w:basedOn w:val="DefaultParagraphFont"/>
    <w:rsid w:val="009B6911"/>
  </w:style>
  <w:style w:type="character" w:customStyle="1" w:styleId="slit">
    <w:name w:val="s_lit"/>
    <w:basedOn w:val="DefaultParagraphFont"/>
    <w:rsid w:val="009B6911"/>
  </w:style>
  <w:style w:type="character" w:customStyle="1" w:styleId="slitttl">
    <w:name w:val="s_lit_ttl"/>
    <w:basedOn w:val="DefaultParagraphFont"/>
    <w:rsid w:val="009B6911"/>
  </w:style>
  <w:style w:type="character" w:customStyle="1" w:styleId="highlight">
    <w:name w:val="highlight"/>
    <w:basedOn w:val="DefaultParagraphFont"/>
    <w:rsid w:val="00654B6E"/>
  </w:style>
  <w:style w:type="character" w:customStyle="1" w:styleId="font5">
    <w:name w:val="font5"/>
    <w:basedOn w:val="DefaultParagraphFont"/>
    <w:rsid w:val="00DB7831"/>
  </w:style>
  <w:style w:type="character" w:customStyle="1" w:styleId="font4">
    <w:name w:val="font4"/>
    <w:basedOn w:val="DefaultParagraphFont"/>
    <w:rsid w:val="00DB7831"/>
  </w:style>
  <w:style w:type="character" w:customStyle="1" w:styleId="font3">
    <w:name w:val="font3"/>
    <w:basedOn w:val="DefaultParagraphFont"/>
    <w:rsid w:val="00DB7831"/>
  </w:style>
  <w:style w:type="character" w:customStyle="1" w:styleId="font6">
    <w:name w:val="font6"/>
    <w:basedOn w:val="DefaultParagraphFont"/>
    <w:rsid w:val="00DB7831"/>
  </w:style>
  <w:style w:type="character" w:customStyle="1" w:styleId="font0">
    <w:name w:val="font0"/>
    <w:basedOn w:val="DefaultParagraphFont"/>
    <w:rsid w:val="00DB7831"/>
  </w:style>
  <w:style w:type="character" w:customStyle="1" w:styleId="font1">
    <w:name w:val="font1"/>
    <w:basedOn w:val="DefaultParagraphFont"/>
    <w:rsid w:val="00DB7831"/>
  </w:style>
  <w:style w:type="character" w:customStyle="1" w:styleId="font2">
    <w:name w:val="font2"/>
    <w:basedOn w:val="DefaultParagraphFont"/>
    <w:rsid w:val="00DB7831"/>
  </w:style>
  <w:style w:type="character" w:customStyle="1" w:styleId="slinttl1">
    <w:name w:val="s_lin_ttl1"/>
    <w:rsid w:val="00FF16EA"/>
    <w:rPr>
      <w:rFonts w:ascii="Verdana" w:hAnsi="Verdana" w:hint="default"/>
      <w:b/>
      <w:bCs/>
      <w:color w:val="24689B"/>
      <w:sz w:val="16"/>
      <w:szCs w:val="16"/>
      <w:shd w:val="clear" w:color="auto" w:fill="FFFFFF"/>
    </w:rPr>
  </w:style>
  <w:style w:type="character" w:customStyle="1" w:styleId="slinbdy">
    <w:name w:val="s_lin_bdy"/>
    <w:rsid w:val="00FF16EA"/>
    <w:rPr>
      <w:rFonts w:ascii="Verdana" w:hAnsi="Verdana" w:hint="default"/>
      <w:b w:val="0"/>
      <w:bCs w:val="0"/>
      <w:color w:val="000000"/>
      <w:sz w:val="15"/>
      <w:szCs w:val="15"/>
      <w:shd w:val="clear" w:color="auto" w:fill="FFFFFF"/>
    </w:rPr>
  </w:style>
  <w:style w:type="character" w:customStyle="1" w:styleId="slinttl2">
    <w:name w:val="s_lin_ttl2"/>
    <w:rsid w:val="00FF16EA"/>
    <w:rPr>
      <w:rFonts w:ascii="Verdana" w:hAnsi="Verdana" w:hint="default"/>
      <w:b/>
      <w:bCs/>
      <w:color w:val="24689B"/>
      <w:sz w:val="16"/>
      <w:szCs w:val="16"/>
      <w:shd w:val="clear" w:color="auto" w:fill="FFFFFF"/>
    </w:rPr>
  </w:style>
  <w:style w:type="character" w:customStyle="1" w:styleId="spar4">
    <w:name w:val="s_par4"/>
    <w:rsid w:val="00FF16EA"/>
    <w:rPr>
      <w:rFonts w:ascii="Verdana" w:hAnsi="Verdana" w:hint="default"/>
      <w:b w:val="0"/>
      <w:bCs w:val="0"/>
      <w:vanish w:val="0"/>
      <w:webHidden w:val="0"/>
      <w:color w:val="000000"/>
      <w:sz w:val="15"/>
      <w:szCs w:val="15"/>
      <w:shd w:val="clear" w:color="auto" w:fill="FFFFFF"/>
      <w:specVanish w:val="0"/>
    </w:rPr>
  </w:style>
  <w:style w:type="character" w:customStyle="1" w:styleId="slgi1">
    <w:name w:val="s_lgi1"/>
    <w:rsid w:val="00235A93"/>
    <w:rPr>
      <w:rFonts w:ascii="Verdana" w:hAnsi="Verdana" w:hint="default"/>
      <w:b w:val="0"/>
      <w:bCs w:val="0"/>
      <w:color w:val="006400"/>
      <w:sz w:val="15"/>
      <w:szCs w:val="15"/>
      <w:u w:val="single"/>
      <w:shd w:val="clear" w:color="auto" w:fill="FFFFFF"/>
    </w:rPr>
  </w:style>
  <w:style w:type="paragraph" w:customStyle="1" w:styleId="salnshort">
    <w:name w:val="s_aln_short"/>
    <w:basedOn w:val="Normal"/>
    <w:rsid w:val="00FF5437"/>
    <w:pPr>
      <w:pBdr>
        <w:top w:val="single" w:sz="4" w:space="0" w:color="000000"/>
        <w:left w:val="single" w:sz="4" w:space="0" w:color="000000"/>
        <w:bottom w:val="single" w:sz="4" w:space="0" w:color="000000"/>
        <w:right w:val="single" w:sz="4" w:space="0" w:color="000000"/>
      </w:pBdr>
      <w:shd w:val="clear" w:color="auto" w:fill="EEEEFF"/>
      <w:spacing w:before="100" w:beforeAutospacing="1" w:after="100" w:afterAutospacing="1"/>
    </w:pPr>
    <w:rPr>
      <w:rFonts w:ascii="Arial" w:hAnsi="Arial" w:cs="Arial"/>
      <w:noProof w:val="0"/>
      <w:vanish/>
      <w:sz w:val="12"/>
      <w:szCs w:val="12"/>
      <w:lang w:val="en-US"/>
    </w:rPr>
  </w:style>
  <w:style w:type="paragraph" w:customStyle="1" w:styleId="sartttl">
    <w:name w:val="s_art_ttl"/>
    <w:basedOn w:val="Normal"/>
    <w:rsid w:val="00BF433E"/>
    <w:rPr>
      <w:rFonts w:ascii="Verdana" w:hAnsi="Verdana"/>
      <w:b/>
      <w:bCs/>
      <w:noProof w:val="0"/>
      <w:color w:val="24689B"/>
      <w:sz w:val="20"/>
      <w:szCs w:val="20"/>
      <w:lang w:val="en-US"/>
    </w:rPr>
  </w:style>
  <w:style w:type="paragraph" w:customStyle="1" w:styleId="sartden">
    <w:name w:val="s_art_den"/>
    <w:basedOn w:val="Normal"/>
    <w:rsid w:val="003F7C0A"/>
    <w:rPr>
      <w:rFonts w:ascii="Verdana" w:hAnsi="Verdana"/>
      <w:b/>
      <w:bCs/>
      <w:noProof w:val="0"/>
      <w:color w:val="24689B"/>
      <w:sz w:val="15"/>
      <w:szCs w:val="15"/>
      <w:lang w:val="en-US"/>
    </w:rPr>
  </w:style>
  <w:style w:type="character" w:customStyle="1" w:styleId="spar8">
    <w:name w:val="s_par8"/>
    <w:rsid w:val="003F7C0A"/>
    <w:rPr>
      <w:rFonts w:ascii="Verdana" w:hAnsi="Verdana" w:hint="default"/>
      <w:b w:val="0"/>
      <w:bCs w:val="0"/>
      <w:vanish w:val="0"/>
      <w:webHidden w:val="0"/>
      <w:color w:val="000000"/>
      <w:sz w:val="15"/>
      <w:szCs w:val="15"/>
      <w:shd w:val="clear" w:color="auto" w:fill="FFFFFF"/>
      <w:specVanish w:val="0"/>
    </w:rPr>
  </w:style>
  <w:style w:type="character" w:customStyle="1" w:styleId="spar9">
    <w:name w:val="s_par9"/>
    <w:rsid w:val="003F7C0A"/>
    <w:rPr>
      <w:rFonts w:ascii="Verdana" w:hAnsi="Verdana" w:hint="default"/>
      <w:b w:val="0"/>
      <w:bCs w:val="0"/>
      <w:vanish w:val="0"/>
      <w:webHidden w:val="0"/>
      <w:color w:val="000000"/>
      <w:sz w:val="15"/>
      <w:szCs w:val="15"/>
      <w:shd w:val="clear" w:color="auto" w:fill="FFFFFF"/>
      <w:specVanish w:val="0"/>
    </w:rPr>
  </w:style>
  <w:style w:type="paragraph" w:customStyle="1" w:styleId="ssecttl">
    <w:name w:val="s_sec_ttl"/>
    <w:basedOn w:val="Normal"/>
    <w:rsid w:val="0087410E"/>
    <w:pPr>
      <w:jc w:val="center"/>
    </w:pPr>
    <w:rPr>
      <w:rFonts w:ascii="Verdana" w:hAnsi="Verdana"/>
      <w:b/>
      <w:bCs/>
      <w:noProof w:val="0"/>
      <w:color w:val="000000"/>
      <w:sz w:val="17"/>
      <w:szCs w:val="17"/>
      <w:lang w:val="en-US"/>
    </w:rPr>
  </w:style>
  <w:style w:type="paragraph" w:customStyle="1" w:styleId="ssecden">
    <w:name w:val="s_sec_den"/>
    <w:basedOn w:val="Normal"/>
    <w:rsid w:val="0087410E"/>
    <w:pPr>
      <w:jc w:val="center"/>
    </w:pPr>
    <w:rPr>
      <w:rFonts w:ascii="Verdana" w:hAnsi="Verdana"/>
      <w:b/>
      <w:bCs/>
      <w:noProof w:val="0"/>
      <w:color w:val="000000"/>
      <w:sz w:val="17"/>
      <w:szCs w:val="17"/>
      <w:lang w:val="en-US"/>
    </w:rPr>
  </w:style>
  <w:style w:type="character" w:customStyle="1" w:styleId="spar10">
    <w:name w:val="s_par10"/>
    <w:rsid w:val="002D3716"/>
    <w:rPr>
      <w:rFonts w:ascii="Verdana" w:hAnsi="Verdana" w:hint="default"/>
      <w:b w:val="0"/>
      <w:bCs w:val="0"/>
      <w:vanish w:val="0"/>
      <w:webHidden w:val="0"/>
      <w:color w:val="000000"/>
      <w:sz w:val="15"/>
      <w:szCs w:val="15"/>
      <w:shd w:val="clear" w:color="auto" w:fill="FFFFFF"/>
      <w:specVanish w:val="0"/>
    </w:rPr>
  </w:style>
  <w:style w:type="character" w:customStyle="1" w:styleId="spar11">
    <w:name w:val="s_par11"/>
    <w:rsid w:val="002D3716"/>
    <w:rPr>
      <w:rFonts w:ascii="Verdana" w:hAnsi="Verdana" w:hint="default"/>
      <w:b w:val="0"/>
      <w:bCs w:val="0"/>
      <w:vanish w:val="0"/>
      <w:webHidden w:val="0"/>
      <w:color w:val="000000"/>
      <w:sz w:val="15"/>
      <w:szCs w:val="15"/>
      <w:shd w:val="clear" w:color="auto" w:fill="FFFFFF"/>
      <w:specVanish w:val="0"/>
    </w:rPr>
  </w:style>
  <w:style w:type="character" w:customStyle="1" w:styleId="spar12">
    <w:name w:val="s_par12"/>
    <w:rsid w:val="00892993"/>
    <w:rPr>
      <w:rFonts w:ascii="Verdana" w:hAnsi="Verdana" w:hint="default"/>
      <w:b w:val="0"/>
      <w:bCs w:val="0"/>
      <w:vanish w:val="0"/>
      <w:webHidden w:val="0"/>
      <w:color w:val="000000"/>
      <w:sz w:val="15"/>
      <w:szCs w:val="15"/>
      <w:shd w:val="clear" w:color="auto" w:fill="FFFFFF"/>
      <w:specVanish w:val="0"/>
    </w:rPr>
  </w:style>
  <w:style w:type="character" w:customStyle="1" w:styleId="spar13">
    <w:name w:val="s_par13"/>
    <w:rsid w:val="00892993"/>
    <w:rPr>
      <w:rFonts w:ascii="Verdana" w:hAnsi="Verdana" w:hint="default"/>
      <w:b w:val="0"/>
      <w:bCs w:val="0"/>
      <w:vanish w:val="0"/>
      <w:webHidden w:val="0"/>
      <w:color w:val="000000"/>
      <w:sz w:val="15"/>
      <w:szCs w:val="15"/>
      <w:shd w:val="clear" w:color="auto" w:fill="FFFFFF"/>
      <w:specVanish w:val="0"/>
    </w:rPr>
  </w:style>
  <w:style w:type="character" w:customStyle="1" w:styleId="spar14">
    <w:name w:val="s_par14"/>
    <w:rsid w:val="008F0D9E"/>
    <w:rPr>
      <w:rFonts w:ascii="Verdana" w:hAnsi="Verdana" w:hint="default"/>
      <w:b w:val="0"/>
      <w:bCs w:val="0"/>
      <w:vanish w:val="0"/>
      <w:webHidden w:val="0"/>
      <w:color w:val="000000"/>
      <w:sz w:val="15"/>
      <w:szCs w:val="15"/>
      <w:shd w:val="clear" w:color="auto" w:fill="FFFFFF"/>
      <w:specVanish w:val="0"/>
    </w:rPr>
  </w:style>
  <w:style w:type="character" w:customStyle="1" w:styleId="spar15">
    <w:name w:val="s_par15"/>
    <w:rsid w:val="008F0D9E"/>
    <w:rPr>
      <w:rFonts w:ascii="Verdana" w:hAnsi="Verdana" w:hint="default"/>
      <w:b w:val="0"/>
      <w:bCs w:val="0"/>
      <w:vanish w:val="0"/>
      <w:webHidden w:val="0"/>
      <w:color w:val="000000"/>
      <w:sz w:val="15"/>
      <w:szCs w:val="15"/>
      <w:shd w:val="clear" w:color="auto" w:fill="FFFFFF"/>
      <w:specVanish w:val="0"/>
    </w:rPr>
  </w:style>
  <w:style w:type="character" w:customStyle="1" w:styleId="spar16">
    <w:name w:val="s_par16"/>
    <w:rsid w:val="008F0D9E"/>
    <w:rPr>
      <w:rFonts w:ascii="Verdana" w:hAnsi="Verdana" w:hint="default"/>
      <w:b w:val="0"/>
      <w:bCs w:val="0"/>
      <w:vanish w:val="0"/>
      <w:webHidden w:val="0"/>
      <w:color w:val="000000"/>
      <w:sz w:val="15"/>
      <w:szCs w:val="15"/>
      <w:shd w:val="clear" w:color="auto" w:fill="FFFFFF"/>
      <w:specVanish w:val="0"/>
    </w:rPr>
  </w:style>
  <w:style w:type="character" w:customStyle="1" w:styleId="spar17">
    <w:name w:val="s_par17"/>
    <w:rsid w:val="008F0D9E"/>
    <w:rPr>
      <w:rFonts w:ascii="Verdana" w:hAnsi="Verdana" w:hint="default"/>
      <w:b w:val="0"/>
      <w:bCs w:val="0"/>
      <w:vanish w:val="0"/>
      <w:webHidden w:val="0"/>
      <w:color w:val="000000"/>
      <w:sz w:val="15"/>
      <w:szCs w:val="15"/>
      <w:shd w:val="clear" w:color="auto" w:fill="FFFFFF"/>
      <w:specVanish w:val="0"/>
    </w:rPr>
  </w:style>
  <w:style w:type="character" w:customStyle="1" w:styleId="spar18">
    <w:name w:val="s_par18"/>
    <w:rsid w:val="008F0D9E"/>
    <w:rPr>
      <w:rFonts w:ascii="Verdana" w:hAnsi="Verdana" w:hint="default"/>
      <w:b w:val="0"/>
      <w:bCs w:val="0"/>
      <w:vanish w:val="0"/>
      <w:webHidden w:val="0"/>
      <w:color w:val="000000"/>
      <w:sz w:val="15"/>
      <w:szCs w:val="15"/>
      <w:shd w:val="clear" w:color="auto" w:fill="FFFFFF"/>
      <w:specVanish w:val="0"/>
    </w:rPr>
  </w:style>
  <w:style w:type="paragraph" w:customStyle="1" w:styleId="scapttl">
    <w:name w:val="s_cap_ttl"/>
    <w:basedOn w:val="Normal"/>
    <w:rsid w:val="004C4057"/>
    <w:pPr>
      <w:jc w:val="center"/>
    </w:pPr>
    <w:rPr>
      <w:rFonts w:ascii="Verdana" w:hAnsi="Verdana"/>
      <w:b/>
      <w:bCs/>
      <w:noProof w:val="0"/>
      <w:color w:val="A52A2A"/>
      <w:sz w:val="18"/>
      <w:szCs w:val="18"/>
      <w:lang w:val="en-US"/>
    </w:rPr>
  </w:style>
  <w:style w:type="paragraph" w:customStyle="1" w:styleId="scapden">
    <w:name w:val="s_cap_den"/>
    <w:basedOn w:val="Normal"/>
    <w:rsid w:val="004C4057"/>
    <w:pPr>
      <w:jc w:val="center"/>
    </w:pPr>
    <w:rPr>
      <w:rFonts w:ascii="Verdana" w:hAnsi="Verdana"/>
      <w:b/>
      <w:bCs/>
      <w:noProof w:val="0"/>
      <w:color w:val="A52A2A"/>
      <w:sz w:val="18"/>
      <w:szCs w:val="18"/>
      <w:lang w:val="en-US"/>
    </w:rPr>
  </w:style>
  <w:style w:type="character" w:customStyle="1" w:styleId="spar22">
    <w:name w:val="s_par22"/>
    <w:rsid w:val="004C4057"/>
    <w:rPr>
      <w:rFonts w:ascii="Verdana" w:hAnsi="Verdana" w:hint="default"/>
      <w:b w:val="0"/>
      <w:bCs w:val="0"/>
      <w:vanish w:val="0"/>
      <w:webHidden w:val="0"/>
      <w:color w:val="000000"/>
      <w:sz w:val="15"/>
      <w:szCs w:val="15"/>
      <w:shd w:val="clear" w:color="auto" w:fill="FFFFFF"/>
      <w:specVanish w:val="0"/>
    </w:rPr>
  </w:style>
  <w:style w:type="character" w:customStyle="1" w:styleId="spar23">
    <w:name w:val="s_par23"/>
    <w:rsid w:val="004C4057"/>
    <w:rPr>
      <w:rFonts w:ascii="Verdana" w:hAnsi="Verdana" w:hint="default"/>
      <w:b w:val="0"/>
      <w:bCs w:val="0"/>
      <w:vanish w:val="0"/>
      <w:webHidden w:val="0"/>
      <w:color w:val="000000"/>
      <w:sz w:val="15"/>
      <w:szCs w:val="15"/>
      <w:shd w:val="clear" w:color="auto" w:fill="FFFFFF"/>
      <w:specVanish w:val="0"/>
    </w:rPr>
  </w:style>
  <w:style w:type="character" w:customStyle="1" w:styleId="spar24">
    <w:name w:val="s_par24"/>
    <w:rsid w:val="004C4057"/>
    <w:rPr>
      <w:rFonts w:ascii="Verdana" w:hAnsi="Verdana" w:hint="default"/>
      <w:b w:val="0"/>
      <w:bCs w:val="0"/>
      <w:vanish w:val="0"/>
      <w:webHidden w:val="0"/>
      <w:color w:val="000000"/>
      <w:sz w:val="15"/>
      <w:szCs w:val="15"/>
      <w:shd w:val="clear" w:color="auto" w:fill="FFFFFF"/>
      <w:specVanish w:val="0"/>
    </w:rPr>
  </w:style>
  <w:style w:type="character" w:customStyle="1" w:styleId="spar25">
    <w:name w:val="s_par25"/>
    <w:rsid w:val="004C4057"/>
    <w:rPr>
      <w:rFonts w:ascii="Verdana" w:hAnsi="Verdana" w:hint="default"/>
      <w:b w:val="0"/>
      <w:bCs w:val="0"/>
      <w:vanish w:val="0"/>
      <w:webHidden w:val="0"/>
      <w:color w:val="000000"/>
      <w:sz w:val="15"/>
      <w:szCs w:val="15"/>
      <w:shd w:val="clear" w:color="auto" w:fill="FFFFFF"/>
      <w:specVanish w:val="0"/>
    </w:rPr>
  </w:style>
  <w:style w:type="character" w:customStyle="1" w:styleId="spar26">
    <w:name w:val="s_par26"/>
    <w:rsid w:val="004C4057"/>
    <w:rPr>
      <w:rFonts w:ascii="Verdana" w:hAnsi="Verdana" w:hint="default"/>
      <w:b w:val="0"/>
      <w:bCs w:val="0"/>
      <w:vanish w:val="0"/>
      <w:webHidden w:val="0"/>
      <w:color w:val="000000"/>
      <w:sz w:val="15"/>
      <w:szCs w:val="15"/>
      <w:shd w:val="clear" w:color="auto" w:fill="FFFFFF"/>
      <w:specVanish w:val="0"/>
    </w:rPr>
  </w:style>
  <w:style w:type="character" w:customStyle="1" w:styleId="spar27">
    <w:name w:val="s_par27"/>
    <w:rsid w:val="004C4057"/>
    <w:rPr>
      <w:rFonts w:ascii="Verdana" w:hAnsi="Verdana" w:hint="default"/>
      <w:b w:val="0"/>
      <w:bCs w:val="0"/>
      <w:vanish w:val="0"/>
      <w:webHidden w:val="0"/>
      <w:color w:val="000000"/>
      <w:sz w:val="15"/>
      <w:szCs w:val="15"/>
      <w:shd w:val="clear" w:color="auto" w:fill="FFFFFF"/>
      <w:specVanish w:val="0"/>
    </w:rPr>
  </w:style>
  <w:style w:type="character" w:customStyle="1" w:styleId="spar28">
    <w:name w:val="s_par28"/>
    <w:rsid w:val="004C4057"/>
    <w:rPr>
      <w:rFonts w:ascii="Verdana" w:hAnsi="Verdana" w:hint="default"/>
      <w:b w:val="0"/>
      <w:bCs w:val="0"/>
      <w:vanish w:val="0"/>
      <w:webHidden w:val="0"/>
      <w:color w:val="000000"/>
      <w:sz w:val="15"/>
      <w:szCs w:val="15"/>
      <w:shd w:val="clear" w:color="auto" w:fill="FFFFFF"/>
      <w:specVanish w:val="0"/>
    </w:rPr>
  </w:style>
  <w:style w:type="character" w:customStyle="1" w:styleId="spar29">
    <w:name w:val="s_par29"/>
    <w:rsid w:val="004C4057"/>
    <w:rPr>
      <w:rFonts w:ascii="Verdana" w:hAnsi="Verdana" w:hint="default"/>
      <w:b w:val="0"/>
      <w:bCs w:val="0"/>
      <w:vanish w:val="0"/>
      <w:webHidden w:val="0"/>
      <w:color w:val="000000"/>
      <w:sz w:val="15"/>
      <w:szCs w:val="15"/>
      <w:shd w:val="clear" w:color="auto" w:fill="FFFFFF"/>
      <w:specVanish w:val="0"/>
    </w:rPr>
  </w:style>
  <w:style w:type="character" w:customStyle="1" w:styleId="MeniuneNerezolvat1">
    <w:name w:val="Mențiune Nerezolvat1"/>
    <w:uiPriority w:val="99"/>
    <w:semiHidden/>
    <w:unhideWhenUsed/>
    <w:rsid w:val="006D73A5"/>
    <w:rPr>
      <w:color w:val="605E5C"/>
      <w:shd w:val="clear" w:color="auto" w:fill="E1DFDD"/>
    </w:rPr>
  </w:style>
  <w:style w:type="paragraph" w:customStyle="1" w:styleId="Default">
    <w:name w:val="Default"/>
    <w:rsid w:val="00AF1834"/>
    <w:pPr>
      <w:autoSpaceDE w:val="0"/>
      <w:autoSpaceDN w:val="0"/>
      <w:adjustRightInd w:val="0"/>
    </w:pPr>
    <w:rPr>
      <w:color w:val="000000"/>
      <w:sz w:val="24"/>
      <w:szCs w:val="24"/>
    </w:rPr>
  </w:style>
  <w:style w:type="character" w:customStyle="1" w:styleId="NoSpacingChar">
    <w:name w:val="No Spacing Char"/>
    <w:basedOn w:val="DefaultParagraphFont"/>
    <w:link w:val="NoSpacing"/>
    <w:uiPriority w:val="1"/>
    <w:qFormat/>
    <w:locked/>
    <w:rsid w:val="003447AF"/>
    <w:rPr>
      <w:sz w:val="24"/>
      <w:szCs w:val="24"/>
      <w:lang w:val="ro-RO"/>
    </w:rPr>
  </w:style>
  <w:style w:type="character" w:customStyle="1" w:styleId="hgkelc">
    <w:name w:val="hgkelc"/>
    <w:basedOn w:val="DefaultParagraphFont"/>
    <w:rsid w:val="00D71605"/>
  </w:style>
  <w:style w:type="paragraph" w:customStyle="1" w:styleId="al">
    <w:name w:val="a_l"/>
    <w:basedOn w:val="Normal"/>
    <w:rsid w:val="00260F24"/>
    <w:pPr>
      <w:spacing w:before="100" w:beforeAutospacing="1" w:after="100" w:afterAutospacing="1"/>
    </w:pPr>
    <w:rPr>
      <w:noProof w:val="0"/>
      <w:lang w:eastAsia="ro-RO"/>
    </w:rPr>
  </w:style>
  <w:style w:type="paragraph" w:styleId="BalloonText">
    <w:name w:val="Balloon Text"/>
    <w:basedOn w:val="Normal"/>
    <w:link w:val="BalloonTextChar"/>
    <w:uiPriority w:val="99"/>
    <w:semiHidden/>
    <w:unhideWhenUsed/>
    <w:rsid w:val="00361439"/>
    <w:rPr>
      <w:rFonts w:ascii="Tahoma" w:hAnsi="Tahoma" w:cs="Tahoma"/>
      <w:sz w:val="16"/>
      <w:szCs w:val="16"/>
    </w:rPr>
  </w:style>
  <w:style w:type="character" w:customStyle="1" w:styleId="BalloonTextChar">
    <w:name w:val="Balloon Text Char"/>
    <w:basedOn w:val="DefaultParagraphFont"/>
    <w:link w:val="BalloonText"/>
    <w:uiPriority w:val="99"/>
    <w:semiHidden/>
    <w:rsid w:val="00361439"/>
    <w:rPr>
      <w:rFonts w:ascii="Tahoma" w:hAnsi="Tahoma" w:cs="Tahoma"/>
      <w:noProof/>
      <w:sz w:val="16"/>
      <w:szCs w:val="16"/>
      <w:lang w:val="ro-RO"/>
    </w:rPr>
  </w:style>
  <w:style w:type="character" w:customStyle="1" w:styleId="FontStyle67">
    <w:name w:val="Font Style67"/>
    <w:basedOn w:val="DefaultParagraphFont"/>
    <w:uiPriority w:val="99"/>
    <w:rsid w:val="0088280F"/>
    <w:rPr>
      <w:rFonts w:ascii="Arial" w:hAnsi="Arial" w:cs="Arial"/>
      <w:b/>
      <w:bCs/>
      <w:sz w:val="20"/>
      <w:szCs w:val="20"/>
    </w:rPr>
  </w:style>
  <w:style w:type="character" w:customStyle="1" w:styleId="FontStyle81">
    <w:name w:val="Font Style81"/>
    <w:basedOn w:val="DefaultParagraphFont"/>
    <w:uiPriority w:val="99"/>
    <w:rsid w:val="0088280F"/>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0060419">
      <w:bodyDiv w:val="1"/>
      <w:marLeft w:val="0"/>
      <w:marRight w:val="0"/>
      <w:marTop w:val="0"/>
      <w:marBottom w:val="0"/>
      <w:divBdr>
        <w:top w:val="none" w:sz="0" w:space="0" w:color="auto"/>
        <w:left w:val="none" w:sz="0" w:space="0" w:color="auto"/>
        <w:bottom w:val="none" w:sz="0" w:space="0" w:color="auto"/>
        <w:right w:val="none" w:sz="0" w:space="0" w:color="auto"/>
      </w:divBdr>
    </w:div>
    <w:div w:id="35202478">
      <w:bodyDiv w:val="1"/>
      <w:marLeft w:val="0"/>
      <w:marRight w:val="0"/>
      <w:marTop w:val="0"/>
      <w:marBottom w:val="0"/>
      <w:divBdr>
        <w:top w:val="none" w:sz="0" w:space="0" w:color="auto"/>
        <w:left w:val="none" w:sz="0" w:space="0" w:color="auto"/>
        <w:bottom w:val="none" w:sz="0" w:space="0" w:color="auto"/>
        <w:right w:val="none" w:sz="0" w:space="0" w:color="auto"/>
      </w:divBdr>
      <w:divsChild>
        <w:div w:id="563488713">
          <w:marLeft w:val="188"/>
          <w:marRight w:val="0"/>
          <w:marTop w:val="0"/>
          <w:marBottom w:val="0"/>
          <w:divBdr>
            <w:top w:val="dotted" w:sz="4" w:space="0" w:color="FEFEFE"/>
            <w:left w:val="dotted" w:sz="4" w:space="9" w:color="FEFEFE"/>
            <w:bottom w:val="dotted" w:sz="4" w:space="0" w:color="FEFEFE"/>
            <w:right w:val="dotted" w:sz="4" w:space="0" w:color="FEFEFE"/>
          </w:divBdr>
          <w:divsChild>
            <w:div w:id="287471935">
              <w:marLeft w:val="188"/>
              <w:marRight w:val="0"/>
              <w:marTop w:val="0"/>
              <w:marBottom w:val="0"/>
              <w:divBdr>
                <w:top w:val="dotted" w:sz="4" w:space="0" w:color="FEFEFE"/>
                <w:left w:val="dotted" w:sz="4" w:space="9" w:color="FEFEFE"/>
                <w:bottom w:val="dotted" w:sz="4" w:space="0" w:color="FEFEFE"/>
                <w:right w:val="dotted" w:sz="4" w:space="0" w:color="FEFEFE"/>
              </w:divBdr>
            </w:div>
            <w:div w:id="94716079">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718825416">
          <w:marLeft w:val="188"/>
          <w:marRight w:val="0"/>
          <w:marTop w:val="0"/>
          <w:marBottom w:val="0"/>
          <w:divBdr>
            <w:top w:val="dotted" w:sz="4" w:space="0" w:color="FEFEFE"/>
            <w:left w:val="dotted" w:sz="4" w:space="9" w:color="FEFEFE"/>
            <w:bottom w:val="dotted" w:sz="4" w:space="0" w:color="FEFEFE"/>
            <w:right w:val="dotted" w:sz="4" w:space="0" w:color="FEFEFE"/>
          </w:divBdr>
          <w:divsChild>
            <w:div w:id="1489517020">
              <w:marLeft w:val="188"/>
              <w:marRight w:val="0"/>
              <w:marTop w:val="0"/>
              <w:marBottom w:val="0"/>
              <w:divBdr>
                <w:top w:val="dotted" w:sz="4" w:space="0" w:color="FEFEFE"/>
                <w:left w:val="dotted" w:sz="4" w:space="9" w:color="FEFEFE"/>
                <w:bottom w:val="dotted" w:sz="4" w:space="0" w:color="FEFEFE"/>
                <w:right w:val="dotted" w:sz="4" w:space="0" w:color="FEFEFE"/>
              </w:divBdr>
            </w:div>
            <w:div w:id="133722491">
              <w:marLeft w:val="188"/>
              <w:marRight w:val="0"/>
              <w:marTop w:val="0"/>
              <w:marBottom w:val="0"/>
              <w:divBdr>
                <w:top w:val="dotted" w:sz="4" w:space="0" w:color="FEFEFE"/>
                <w:left w:val="dotted" w:sz="4" w:space="9" w:color="FEFEFE"/>
                <w:bottom w:val="dotted" w:sz="4" w:space="0" w:color="FEFEFE"/>
                <w:right w:val="dotted" w:sz="4" w:space="0" w:color="FEFEFE"/>
              </w:divBdr>
              <w:divsChild>
                <w:div w:id="1299266548">
                  <w:marLeft w:val="0"/>
                  <w:marRight w:val="0"/>
                  <w:marTop w:val="0"/>
                  <w:marBottom w:val="0"/>
                  <w:divBdr>
                    <w:top w:val="dotted" w:sz="4" w:space="0" w:color="FEFEFE"/>
                    <w:left w:val="dotted" w:sz="4" w:space="16" w:color="FEFEFE"/>
                    <w:bottom w:val="dotted" w:sz="4" w:space="0" w:color="FEFEFE"/>
                    <w:right w:val="dotted" w:sz="4" w:space="0" w:color="FEFEFE"/>
                  </w:divBdr>
                </w:div>
                <w:div w:id="471335636">
                  <w:marLeft w:val="0"/>
                  <w:marRight w:val="0"/>
                  <w:marTop w:val="0"/>
                  <w:marBottom w:val="0"/>
                  <w:divBdr>
                    <w:top w:val="dotted" w:sz="4" w:space="0" w:color="FEFEFE"/>
                    <w:left w:val="dotted" w:sz="4" w:space="16" w:color="FEFEFE"/>
                    <w:bottom w:val="dotted" w:sz="4" w:space="0" w:color="FEFEFE"/>
                    <w:right w:val="dotted" w:sz="4" w:space="0" w:color="FEFEFE"/>
                  </w:divBdr>
                </w:div>
              </w:divsChild>
            </w:div>
          </w:divsChild>
        </w:div>
      </w:divsChild>
    </w:div>
    <w:div w:id="69236760">
      <w:bodyDiv w:val="1"/>
      <w:marLeft w:val="0"/>
      <w:marRight w:val="0"/>
      <w:marTop w:val="0"/>
      <w:marBottom w:val="0"/>
      <w:divBdr>
        <w:top w:val="none" w:sz="0" w:space="0" w:color="auto"/>
        <w:left w:val="none" w:sz="0" w:space="0" w:color="auto"/>
        <w:bottom w:val="none" w:sz="0" w:space="0" w:color="auto"/>
        <w:right w:val="none" w:sz="0" w:space="0" w:color="auto"/>
      </w:divBdr>
    </w:div>
    <w:div w:id="93206752">
      <w:bodyDiv w:val="1"/>
      <w:marLeft w:val="0"/>
      <w:marRight w:val="0"/>
      <w:marTop w:val="0"/>
      <w:marBottom w:val="0"/>
      <w:divBdr>
        <w:top w:val="none" w:sz="0" w:space="0" w:color="auto"/>
        <w:left w:val="none" w:sz="0" w:space="0" w:color="auto"/>
        <w:bottom w:val="none" w:sz="0" w:space="0" w:color="auto"/>
        <w:right w:val="none" w:sz="0" w:space="0" w:color="auto"/>
      </w:divBdr>
    </w:div>
    <w:div w:id="137189346">
      <w:bodyDiv w:val="1"/>
      <w:marLeft w:val="0"/>
      <w:marRight w:val="0"/>
      <w:marTop w:val="0"/>
      <w:marBottom w:val="0"/>
      <w:divBdr>
        <w:top w:val="none" w:sz="0" w:space="0" w:color="auto"/>
        <w:left w:val="none" w:sz="0" w:space="0" w:color="auto"/>
        <w:bottom w:val="none" w:sz="0" w:space="0" w:color="auto"/>
        <w:right w:val="none" w:sz="0" w:space="0" w:color="auto"/>
      </w:divBdr>
    </w:div>
    <w:div w:id="174350218">
      <w:bodyDiv w:val="1"/>
      <w:marLeft w:val="0"/>
      <w:marRight w:val="0"/>
      <w:marTop w:val="0"/>
      <w:marBottom w:val="0"/>
      <w:divBdr>
        <w:top w:val="none" w:sz="0" w:space="0" w:color="auto"/>
        <w:left w:val="none" w:sz="0" w:space="0" w:color="auto"/>
        <w:bottom w:val="none" w:sz="0" w:space="0" w:color="auto"/>
        <w:right w:val="none" w:sz="0" w:space="0" w:color="auto"/>
      </w:divBdr>
      <w:divsChild>
        <w:div w:id="484317454">
          <w:marLeft w:val="0"/>
          <w:marRight w:val="0"/>
          <w:marTop w:val="0"/>
          <w:marBottom w:val="0"/>
          <w:divBdr>
            <w:top w:val="none" w:sz="0" w:space="0" w:color="auto"/>
            <w:left w:val="none" w:sz="0" w:space="0" w:color="auto"/>
            <w:bottom w:val="none" w:sz="0" w:space="0" w:color="auto"/>
            <w:right w:val="none" w:sz="0" w:space="0" w:color="auto"/>
          </w:divBdr>
        </w:div>
        <w:div w:id="1085498699">
          <w:marLeft w:val="0"/>
          <w:marRight w:val="0"/>
          <w:marTop w:val="0"/>
          <w:marBottom w:val="0"/>
          <w:divBdr>
            <w:top w:val="none" w:sz="0" w:space="0" w:color="auto"/>
            <w:left w:val="none" w:sz="0" w:space="0" w:color="auto"/>
            <w:bottom w:val="none" w:sz="0" w:space="0" w:color="auto"/>
            <w:right w:val="none" w:sz="0" w:space="0" w:color="auto"/>
          </w:divBdr>
        </w:div>
        <w:div w:id="1600986492">
          <w:marLeft w:val="0"/>
          <w:marRight w:val="0"/>
          <w:marTop w:val="0"/>
          <w:marBottom w:val="0"/>
          <w:divBdr>
            <w:top w:val="none" w:sz="0" w:space="0" w:color="auto"/>
            <w:left w:val="none" w:sz="0" w:space="0" w:color="auto"/>
            <w:bottom w:val="none" w:sz="0" w:space="0" w:color="auto"/>
            <w:right w:val="none" w:sz="0" w:space="0" w:color="auto"/>
          </w:divBdr>
        </w:div>
      </w:divsChild>
    </w:div>
    <w:div w:id="228463081">
      <w:bodyDiv w:val="1"/>
      <w:marLeft w:val="0"/>
      <w:marRight w:val="0"/>
      <w:marTop w:val="0"/>
      <w:marBottom w:val="0"/>
      <w:divBdr>
        <w:top w:val="none" w:sz="0" w:space="0" w:color="auto"/>
        <w:left w:val="none" w:sz="0" w:space="0" w:color="auto"/>
        <w:bottom w:val="none" w:sz="0" w:space="0" w:color="auto"/>
        <w:right w:val="none" w:sz="0" w:space="0" w:color="auto"/>
      </w:divBdr>
    </w:div>
    <w:div w:id="252055861">
      <w:bodyDiv w:val="1"/>
      <w:marLeft w:val="0"/>
      <w:marRight w:val="0"/>
      <w:marTop w:val="0"/>
      <w:marBottom w:val="0"/>
      <w:divBdr>
        <w:top w:val="none" w:sz="0" w:space="0" w:color="auto"/>
        <w:left w:val="none" w:sz="0" w:space="0" w:color="auto"/>
        <w:bottom w:val="none" w:sz="0" w:space="0" w:color="auto"/>
        <w:right w:val="none" w:sz="0" w:space="0" w:color="auto"/>
      </w:divBdr>
    </w:div>
    <w:div w:id="342632836">
      <w:bodyDiv w:val="1"/>
      <w:marLeft w:val="0"/>
      <w:marRight w:val="0"/>
      <w:marTop w:val="0"/>
      <w:marBottom w:val="0"/>
      <w:divBdr>
        <w:top w:val="none" w:sz="0" w:space="0" w:color="auto"/>
        <w:left w:val="none" w:sz="0" w:space="0" w:color="auto"/>
        <w:bottom w:val="none" w:sz="0" w:space="0" w:color="auto"/>
        <w:right w:val="none" w:sz="0" w:space="0" w:color="auto"/>
      </w:divBdr>
      <w:divsChild>
        <w:div w:id="510220319">
          <w:marLeft w:val="225"/>
          <w:marRight w:val="0"/>
          <w:marTop w:val="0"/>
          <w:marBottom w:val="0"/>
          <w:divBdr>
            <w:top w:val="dotted" w:sz="6" w:space="0" w:color="FEFEFE"/>
            <w:left w:val="dotted" w:sz="6" w:space="11" w:color="FEFEFE"/>
            <w:bottom w:val="dotted" w:sz="6" w:space="0" w:color="FEFEFE"/>
            <w:right w:val="dotted" w:sz="6" w:space="0" w:color="FEFEFE"/>
          </w:divBdr>
        </w:div>
        <w:div w:id="1002051235">
          <w:marLeft w:val="225"/>
          <w:marRight w:val="0"/>
          <w:marTop w:val="0"/>
          <w:marBottom w:val="0"/>
          <w:divBdr>
            <w:top w:val="dotted" w:sz="6" w:space="0" w:color="FEFEFE"/>
            <w:left w:val="dotted" w:sz="6" w:space="11" w:color="FEFEFE"/>
            <w:bottom w:val="dotted" w:sz="6" w:space="0" w:color="FEFEFE"/>
            <w:right w:val="dotted" w:sz="6" w:space="0" w:color="FEFEFE"/>
          </w:divBdr>
        </w:div>
        <w:div w:id="1508327362">
          <w:marLeft w:val="225"/>
          <w:marRight w:val="0"/>
          <w:marTop w:val="0"/>
          <w:marBottom w:val="0"/>
          <w:divBdr>
            <w:top w:val="dotted" w:sz="6" w:space="0" w:color="FEFEFE"/>
            <w:left w:val="dotted" w:sz="6" w:space="11" w:color="FEFEFE"/>
            <w:bottom w:val="dotted" w:sz="6" w:space="0" w:color="FEFEFE"/>
            <w:right w:val="dotted" w:sz="6" w:space="0" w:color="FEFEFE"/>
          </w:divBdr>
        </w:div>
        <w:div w:id="20547690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48070807">
      <w:bodyDiv w:val="1"/>
      <w:marLeft w:val="0"/>
      <w:marRight w:val="0"/>
      <w:marTop w:val="0"/>
      <w:marBottom w:val="0"/>
      <w:divBdr>
        <w:top w:val="none" w:sz="0" w:space="0" w:color="auto"/>
        <w:left w:val="none" w:sz="0" w:space="0" w:color="auto"/>
        <w:bottom w:val="none" w:sz="0" w:space="0" w:color="auto"/>
        <w:right w:val="none" w:sz="0" w:space="0" w:color="auto"/>
      </w:divBdr>
    </w:div>
    <w:div w:id="559902607">
      <w:bodyDiv w:val="1"/>
      <w:marLeft w:val="0"/>
      <w:marRight w:val="0"/>
      <w:marTop w:val="0"/>
      <w:marBottom w:val="0"/>
      <w:divBdr>
        <w:top w:val="none" w:sz="0" w:space="0" w:color="auto"/>
        <w:left w:val="none" w:sz="0" w:space="0" w:color="auto"/>
        <w:bottom w:val="none" w:sz="0" w:space="0" w:color="auto"/>
        <w:right w:val="none" w:sz="0" w:space="0" w:color="auto"/>
      </w:divBdr>
      <w:divsChild>
        <w:div w:id="2903125">
          <w:marLeft w:val="225"/>
          <w:marRight w:val="0"/>
          <w:marTop w:val="0"/>
          <w:marBottom w:val="0"/>
          <w:divBdr>
            <w:top w:val="dotted" w:sz="6" w:space="0" w:color="FEFEFE"/>
            <w:left w:val="dotted" w:sz="6" w:space="11" w:color="FEFEFE"/>
            <w:bottom w:val="dotted" w:sz="6" w:space="0" w:color="FEFEFE"/>
            <w:right w:val="dotted" w:sz="6" w:space="0" w:color="FEFEFE"/>
          </w:divBdr>
        </w:div>
        <w:div w:id="101344225">
          <w:marLeft w:val="225"/>
          <w:marRight w:val="0"/>
          <w:marTop w:val="0"/>
          <w:marBottom w:val="0"/>
          <w:divBdr>
            <w:top w:val="dotted" w:sz="6" w:space="0" w:color="FEFEFE"/>
            <w:left w:val="dotted" w:sz="6" w:space="11" w:color="FEFEFE"/>
            <w:bottom w:val="dotted" w:sz="6" w:space="0" w:color="FEFEFE"/>
            <w:right w:val="dotted" w:sz="6" w:space="0" w:color="FEFEFE"/>
          </w:divBdr>
        </w:div>
        <w:div w:id="167794655">
          <w:marLeft w:val="225"/>
          <w:marRight w:val="0"/>
          <w:marTop w:val="0"/>
          <w:marBottom w:val="0"/>
          <w:divBdr>
            <w:top w:val="dotted" w:sz="6" w:space="0" w:color="FEFEFE"/>
            <w:left w:val="dotted" w:sz="6" w:space="11" w:color="FEFEFE"/>
            <w:bottom w:val="dotted" w:sz="6" w:space="0" w:color="FEFEFE"/>
            <w:right w:val="dotted" w:sz="6" w:space="0" w:color="FEFEFE"/>
          </w:divBdr>
        </w:div>
        <w:div w:id="469985283">
          <w:marLeft w:val="225"/>
          <w:marRight w:val="0"/>
          <w:marTop w:val="0"/>
          <w:marBottom w:val="0"/>
          <w:divBdr>
            <w:top w:val="dotted" w:sz="6" w:space="0" w:color="FEFEFE"/>
            <w:left w:val="dotted" w:sz="6" w:space="11" w:color="FEFEFE"/>
            <w:bottom w:val="dotted" w:sz="6" w:space="0" w:color="FEFEFE"/>
            <w:right w:val="dotted" w:sz="6" w:space="0" w:color="FEFEFE"/>
          </w:divBdr>
        </w:div>
        <w:div w:id="508913281">
          <w:marLeft w:val="225"/>
          <w:marRight w:val="0"/>
          <w:marTop w:val="0"/>
          <w:marBottom w:val="0"/>
          <w:divBdr>
            <w:top w:val="dotted" w:sz="6" w:space="0" w:color="FEFEFE"/>
            <w:left w:val="dotted" w:sz="6" w:space="11" w:color="FEFEFE"/>
            <w:bottom w:val="dotted" w:sz="6" w:space="0" w:color="FEFEFE"/>
            <w:right w:val="dotted" w:sz="6" w:space="0" w:color="FEFEFE"/>
          </w:divBdr>
        </w:div>
        <w:div w:id="772746264">
          <w:marLeft w:val="225"/>
          <w:marRight w:val="0"/>
          <w:marTop w:val="0"/>
          <w:marBottom w:val="0"/>
          <w:divBdr>
            <w:top w:val="dotted" w:sz="6" w:space="0" w:color="FEFEFE"/>
            <w:left w:val="dotted" w:sz="6" w:space="11" w:color="FEFEFE"/>
            <w:bottom w:val="dotted" w:sz="6" w:space="0" w:color="FEFEFE"/>
            <w:right w:val="dotted" w:sz="6" w:space="0" w:color="FEFEFE"/>
          </w:divBdr>
        </w:div>
        <w:div w:id="1121530781">
          <w:marLeft w:val="225"/>
          <w:marRight w:val="0"/>
          <w:marTop w:val="0"/>
          <w:marBottom w:val="0"/>
          <w:divBdr>
            <w:top w:val="dotted" w:sz="6" w:space="0" w:color="FEFEFE"/>
            <w:left w:val="dotted" w:sz="6" w:space="11" w:color="FEFEFE"/>
            <w:bottom w:val="dotted" w:sz="6" w:space="0" w:color="FEFEFE"/>
            <w:right w:val="dotted" w:sz="6" w:space="0" w:color="FEFEFE"/>
          </w:divBdr>
        </w:div>
        <w:div w:id="137010910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78368823">
      <w:bodyDiv w:val="1"/>
      <w:marLeft w:val="0"/>
      <w:marRight w:val="0"/>
      <w:marTop w:val="0"/>
      <w:marBottom w:val="0"/>
      <w:divBdr>
        <w:top w:val="none" w:sz="0" w:space="0" w:color="auto"/>
        <w:left w:val="none" w:sz="0" w:space="0" w:color="auto"/>
        <w:bottom w:val="none" w:sz="0" w:space="0" w:color="auto"/>
        <w:right w:val="none" w:sz="0" w:space="0" w:color="auto"/>
      </w:divBdr>
    </w:div>
    <w:div w:id="603417370">
      <w:bodyDiv w:val="1"/>
      <w:marLeft w:val="0"/>
      <w:marRight w:val="0"/>
      <w:marTop w:val="0"/>
      <w:marBottom w:val="0"/>
      <w:divBdr>
        <w:top w:val="none" w:sz="0" w:space="0" w:color="auto"/>
        <w:left w:val="none" w:sz="0" w:space="0" w:color="auto"/>
        <w:bottom w:val="none" w:sz="0" w:space="0" w:color="auto"/>
        <w:right w:val="none" w:sz="0" w:space="0" w:color="auto"/>
      </w:divBdr>
      <w:divsChild>
        <w:div w:id="957492412">
          <w:marLeft w:val="225"/>
          <w:marRight w:val="0"/>
          <w:marTop w:val="0"/>
          <w:marBottom w:val="0"/>
          <w:divBdr>
            <w:top w:val="dotted" w:sz="6" w:space="0" w:color="FEFEFE"/>
            <w:left w:val="dotted" w:sz="6" w:space="11" w:color="FEFEFE"/>
            <w:bottom w:val="dotted" w:sz="6" w:space="0" w:color="FEFEFE"/>
            <w:right w:val="dotted" w:sz="6" w:space="0" w:color="FEFEFE"/>
          </w:divBdr>
        </w:div>
        <w:div w:id="13032697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58193418">
      <w:bodyDiv w:val="1"/>
      <w:marLeft w:val="0"/>
      <w:marRight w:val="0"/>
      <w:marTop w:val="0"/>
      <w:marBottom w:val="0"/>
      <w:divBdr>
        <w:top w:val="none" w:sz="0" w:space="0" w:color="auto"/>
        <w:left w:val="none" w:sz="0" w:space="0" w:color="auto"/>
        <w:bottom w:val="none" w:sz="0" w:space="0" w:color="auto"/>
        <w:right w:val="none" w:sz="0" w:space="0" w:color="auto"/>
      </w:divBdr>
    </w:div>
    <w:div w:id="707294628">
      <w:bodyDiv w:val="1"/>
      <w:marLeft w:val="0"/>
      <w:marRight w:val="0"/>
      <w:marTop w:val="0"/>
      <w:marBottom w:val="0"/>
      <w:divBdr>
        <w:top w:val="none" w:sz="0" w:space="0" w:color="auto"/>
        <w:left w:val="none" w:sz="0" w:space="0" w:color="auto"/>
        <w:bottom w:val="none" w:sz="0" w:space="0" w:color="auto"/>
        <w:right w:val="none" w:sz="0" w:space="0" w:color="auto"/>
      </w:divBdr>
    </w:div>
    <w:div w:id="812915146">
      <w:bodyDiv w:val="1"/>
      <w:marLeft w:val="0"/>
      <w:marRight w:val="0"/>
      <w:marTop w:val="0"/>
      <w:marBottom w:val="0"/>
      <w:divBdr>
        <w:top w:val="none" w:sz="0" w:space="0" w:color="auto"/>
        <w:left w:val="none" w:sz="0" w:space="0" w:color="auto"/>
        <w:bottom w:val="none" w:sz="0" w:space="0" w:color="auto"/>
        <w:right w:val="none" w:sz="0" w:space="0" w:color="auto"/>
      </w:divBdr>
      <w:divsChild>
        <w:div w:id="26564420">
          <w:marLeft w:val="0"/>
          <w:marRight w:val="0"/>
          <w:marTop w:val="0"/>
          <w:marBottom w:val="0"/>
          <w:divBdr>
            <w:top w:val="none" w:sz="0" w:space="0" w:color="auto"/>
            <w:left w:val="none" w:sz="0" w:space="0" w:color="auto"/>
            <w:bottom w:val="none" w:sz="0" w:space="0" w:color="auto"/>
            <w:right w:val="none" w:sz="0" w:space="0" w:color="auto"/>
          </w:divBdr>
        </w:div>
        <w:div w:id="28653867">
          <w:marLeft w:val="0"/>
          <w:marRight w:val="0"/>
          <w:marTop w:val="0"/>
          <w:marBottom w:val="0"/>
          <w:divBdr>
            <w:top w:val="none" w:sz="0" w:space="0" w:color="auto"/>
            <w:left w:val="none" w:sz="0" w:space="0" w:color="auto"/>
            <w:bottom w:val="none" w:sz="0" w:space="0" w:color="auto"/>
            <w:right w:val="none" w:sz="0" w:space="0" w:color="auto"/>
          </w:divBdr>
        </w:div>
        <w:div w:id="32316808">
          <w:marLeft w:val="0"/>
          <w:marRight w:val="0"/>
          <w:marTop w:val="0"/>
          <w:marBottom w:val="0"/>
          <w:divBdr>
            <w:top w:val="none" w:sz="0" w:space="0" w:color="auto"/>
            <w:left w:val="none" w:sz="0" w:space="0" w:color="auto"/>
            <w:bottom w:val="none" w:sz="0" w:space="0" w:color="auto"/>
            <w:right w:val="none" w:sz="0" w:space="0" w:color="auto"/>
          </w:divBdr>
        </w:div>
        <w:div w:id="81800379">
          <w:marLeft w:val="0"/>
          <w:marRight w:val="0"/>
          <w:marTop w:val="0"/>
          <w:marBottom w:val="0"/>
          <w:divBdr>
            <w:top w:val="none" w:sz="0" w:space="0" w:color="auto"/>
            <w:left w:val="none" w:sz="0" w:space="0" w:color="auto"/>
            <w:bottom w:val="none" w:sz="0" w:space="0" w:color="auto"/>
            <w:right w:val="none" w:sz="0" w:space="0" w:color="auto"/>
          </w:divBdr>
        </w:div>
        <w:div w:id="135028015">
          <w:marLeft w:val="0"/>
          <w:marRight w:val="0"/>
          <w:marTop w:val="0"/>
          <w:marBottom w:val="0"/>
          <w:divBdr>
            <w:top w:val="none" w:sz="0" w:space="0" w:color="auto"/>
            <w:left w:val="none" w:sz="0" w:space="0" w:color="auto"/>
            <w:bottom w:val="none" w:sz="0" w:space="0" w:color="auto"/>
            <w:right w:val="none" w:sz="0" w:space="0" w:color="auto"/>
          </w:divBdr>
        </w:div>
        <w:div w:id="214196048">
          <w:marLeft w:val="0"/>
          <w:marRight w:val="0"/>
          <w:marTop w:val="0"/>
          <w:marBottom w:val="0"/>
          <w:divBdr>
            <w:top w:val="none" w:sz="0" w:space="0" w:color="auto"/>
            <w:left w:val="none" w:sz="0" w:space="0" w:color="auto"/>
            <w:bottom w:val="none" w:sz="0" w:space="0" w:color="auto"/>
            <w:right w:val="none" w:sz="0" w:space="0" w:color="auto"/>
          </w:divBdr>
        </w:div>
        <w:div w:id="273250468">
          <w:marLeft w:val="0"/>
          <w:marRight w:val="0"/>
          <w:marTop w:val="0"/>
          <w:marBottom w:val="0"/>
          <w:divBdr>
            <w:top w:val="none" w:sz="0" w:space="0" w:color="auto"/>
            <w:left w:val="none" w:sz="0" w:space="0" w:color="auto"/>
            <w:bottom w:val="none" w:sz="0" w:space="0" w:color="auto"/>
            <w:right w:val="none" w:sz="0" w:space="0" w:color="auto"/>
          </w:divBdr>
        </w:div>
        <w:div w:id="292903478">
          <w:marLeft w:val="0"/>
          <w:marRight w:val="0"/>
          <w:marTop w:val="0"/>
          <w:marBottom w:val="0"/>
          <w:divBdr>
            <w:top w:val="none" w:sz="0" w:space="0" w:color="auto"/>
            <w:left w:val="none" w:sz="0" w:space="0" w:color="auto"/>
            <w:bottom w:val="none" w:sz="0" w:space="0" w:color="auto"/>
            <w:right w:val="none" w:sz="0" w:space="0" w:color="auto"/>
          </w:divBdr>
        </w:div>
        <w:div w:id="296958078">
          <w:marLeft w:val="0"/>
          <w:marRight w:val="0"/>
          <w:marTop w:val="0"/>
          <w:marBottom w:val="0"/>
          <w:divBdr>
            <w:top w:val="none" w:sz="0" w:space="0" w:color="auto"/>
            <w:left w:val="none" w:sz="0" w:space="0" w:color="auto"/>
            <w:bottom w:val="none" w:sz="0" w:space="0" w:color="auto"/>
            <w:right w:val="none" w:sz="0" w:space="0" w:color="auto"/>
          </w:divBdr>
        </w:div>
        <w:div w:id="312757708">
          <w:marLeft w:val="0"/>
          <w:marRight w:val="0"/>
          <w:marTop w:val="0"/>
          <w:marBottom w:val="0"/>
          <w:divBdr>
            <w:top w:val="none" w:sz="0" w:space="0" w:color="auto"/>
            <w:left w:val="none" w:sz="0" w:space="0" w:color="auto"/>
            <w:bottom w:val="none" w:sz="0" w:space="0" w:color="auto"/>
            <w:right w:val="none" w:sz="0" w:space="0" w:color="auto"/>
          </w:divBdr>
        </w:div>
        <w:div w:id="316807302">
          <w:marLeft w:val="0"/>
          <w:marRight w:val="0"/>
          <w:marTop w:val="0"/>
          <w:marBottom w:val="0"/>
          <w:divBdr>
            <w:top w:val="none" w:sz="0" w:space="0" w:color="auto"/>
            <w:left w:val="none" w:sz="0" w:space="0" w:color="auto"/>
            <w:bottom w:val="none" w:sz="0" w:space="0" w:color="auto"/>
            <w:right w:val="none" w:sz="0" w:space="0" w:color="auto"/>
          </w:divBdr>
        </w:div>
        <w:div w:id="317731517">
          <w:marLeft w:val="0"/>
          <w:marRight w:val="0"/>
          <w:marTop w:val="0"/>
          <w:marBottom w:val="0"/>
          <w:divBdr>
            <w:top w:val="none" w:sz="0" w:space="0" w:color="auto"/>
            <w:left w:val="none" w:sz="0" w:space="0" w:color="auto"/>
            <w:bottom w:val="none" w:sz="0" w:space="0" w:color="auto"/>
            <w:right w:val="none" w:sz="0" w:space="0" w:color="auto"/>
          </w:divBdr>
        </w:div>
        <w:div w:id="323432615">
          <w:marLeft w:val="0"/>
          <w:marRight w:val="0"/>
          <w:marTop w:val="0"/>
          <w:marBottom w:val="0"/>
          <w:divBdr>
            <w:top w:val="none" w:sz="0" w:space="0" w:color="auto"/>
            <w:left w:val="none" w:sz="0" w:space="0" w:color="auto"/>
            <w:bottom w:val="none" w:sz="0" w:space="0" w:color="auto"/>
            <w:right w:val="none" w:sz="0" w:space="0" w:color="auto"/>
          </w:divBdr>
        </w:div>
        <w:div w:id="323434629">
          <w:marLeft w:val="0"/>
          <w:marRight w:val="0"/>
          <w:marTop w:val="0"/>
          <w:marBottom w:val="0"/>
          <w:divBdr>
            <w:top w:val="none" w:sz="0" w:space="0" w:color="auto"/>
            <w:left w:val="none" w:sz="0" w:space="0" w:color="auto"/>
            <w:bottom w:val="none" w:sz="0" w:space="0" w:color="auto"/>
            <w:right w:val="none" w:sz="0" w:space="0" w:color="auto"/>
          </w:divBdr>
        </w:div>
        <w:div w:id="324474165">
          <w:marLeft w:val="0"/>
          <w:marRight w:val="0"/>
          <w:marTop w:val="0"/>
          <w:marBottom w:val="0"/>
          <w:divBdr>
            <w:top w:val="none" w:sz="0" w:space="0" w:color="auto"/>
            <w:left w:val="none" w:sz="0" w:space="0" w:color="auto"/>
            <w:bottom w:val="none" w:sz="0" w:space="0" w:color="auto"/>
            <w:right w:val="none" w:sz="0" w:space="0" w:color="auto"/>
          </w:divBdr>
        </w:div>
        <w:div w:id="342511475">
          <w:marLeft w:val="0"/>
          <w:marRight w:val="0"/>
          <w:marTop w:val="0"/>
          <w:marBottom w:val="0"/>
          <w:divBdr>
            <w:top w:val="none" w:sz="0" w:space="0" w:color="auto"/>
            <w:left w:val="none" w:sz="0" w:space="0" w:color="auto"/>
            <w:bottom w:val="none" w:sz="0" w:space="0" w:color="auto"/>
            <w:right w:val="none" w:sz="0" w:space="0" w:color="auto"/>
          </w:divBdr>
        </w:div>
        <w:div w:id="349840079">
          <w:marLeft w:val="0"/>
          <w:marRight w:val="0"/>
          <w:marTop w:val="0"/>
          <w:marBottom w:val="0"/>
          <w:divBdr>
            <w:top w:val="none" w:sz="0" w:space="0" w:color="auto"/>
            <w:left w:val="none" w:sz="0" w:space="0" w:color="auto"/>
            <w:bottom w:val="none" w:sz="0" w:space="0" w:color="auto"/>
            <w:right w:val="none" w:sz="0" w:space="0" w:color="auto"/>
          </w:divBdr>
        </w:div>
        <w:div w:id="372506705">
          <w:marLeft w:val="0"/>
          <w:marRight w:val="0"/>
          <w:marTop w:val="0"/>
          <w:marBottom w:val="0"/>
          <w:divBdr>
            <w:top w:val="none" w:sz="0" w:space="0" w:color="auto"/>
            <w:left w:val="none" w:sz="0" w:space="0" w:color="auto"/>
            <w:bottom w:val="none" w:sz="0" w:space="0" w:color="auto"/>
            <w:right w:val="none" w:sz="0" w:space="0" w:color="auto"/>
          </w:divBdr>
        </w:div>
        <w:div w:id="390469399">
          <w:marLeft w:val="0"/>
          <w:marRight w:val="0"/>
          <w:marTop w:val="0"/>
          <w:marBottom w:val="0"/>
          <w:divBdr>
            <w:top w:val="none" w:sz="0" w:space="0" w:color="auto"/>
            <w:left w:val="none" w:sz="0" w:space="0" w:color="auto"/>
            <w:bottom w:val="none" w:sz="0" w:space="0" w:color="auto"/>
            <w:right w:val="none" w:sz="0" w:space="0" w:color="auto"/>
          </w:divBdr>
        </w:div>
        <w:div w:id="409619677">
          <w:marLeft w:val="0"/>
          <w:marRight w:val="0"/>
          <w:marTop w:val="0"/>
          <w:marBottom w:val="0"/>
          <w:divBdr>
            <w:top w:val="none" w:sz="0" w:space="0" w:color="auto"/>
            <w:left w:val="none" w:sz="0" w:space="0" w:color="auto"/>
            <w:bottom w:val="none" w:sz="0" w:space="0" w:color="auto"/>
            <w:right w:val="none" w:sz="0" w:space="0" w:color="auto"/>
          </w:divBdr>
        </w:div>
        <w:div w:id="424958611">
          <w:marLeft w:val="0"/>
          <w:marRight w:val="0"/>
          <w:marTop w:val="0"/>
          <w:marBottom w:val="0"/>
          <w:divBdr>
            <w:top w:val="none" w:sz="0" w:space="0" w:color="auto"/>
            <w:left w:val="none" w:sz="0" w:space="0" w:color="auto"/>
            <w:bottom w:val="none" w:sz="0" w:space="0" w:color="auto"/>
            <w:right w:val="none" w:sz="0" w:space="0" w:color="auto"/>
          </w:divBdr>
        </w:div>
        <w:div w:id="435364826">
          <w:marLeft w:val="0"/>
          <w:marRight w:val="0"/>
          <w:marTop w:val="0"/>
          <w:marBottom w:val="0"/>
          <w:divBdr>
            <w:top w:val="none" w:sz="0" w:space="0" w:color="auto"/>
            <w:left w:val="none" w:sz="0" w:space="0" w:color="auto"/>
            <w:bottom w:val="none" w:sz="0" w:space="0" w:color="auto"/>
            <w:right w:val="none" w:sz="0" w:space="0" w:color="auto"/>
          </w:divBdr>
        </w:div>
        <w:div w:id="437216185">
          <w:marLeft w:val="0"/>
          <w:marRight w:val="0"/>
          <w:marTop w:val="0"/>
          <w:marBottom w:val="0"/>
          <w:divBdr>
            <w:top w:val="none" w:sz="0" w:space="0" w:color="auto"/>
            <w:left w:val="none" w:sz="0" w:space="0" w:color="auto"/>
            <w:bottom w:val="none" w:sz="0" w:space="0" w:color="auto"/>
            <w:right w:val="none" w:sz="0" w:space="0" w:color="auto"/>
          </w:divBdr>
        </w:div>
        <w:div w:id="456485585">
          <w:marLeft w:val="0"/>
          <w:marRight w:val="0"/>
          <w:marTop w:val="0"/>
          <w:marBottom w:val="0"/>
          <w:divBdr>
            <w:top w:val="none" w:sz="0" w:space="0" w:color="auto"/>
            <w:left w:val="none" w:sz="0" w:space="0" w:color="auto"/>
            <w:bottom w:val="none" w:sz="0" w:space="0" w:color="auto"/>
            <w:right w:val="none" w:sz="0" w:space="0" w:color="auto"/>
          </w:divBdr>
        </w:div>
        <w:div w:id="502862858">
          <w:marLeft w:val="0"/>
          <w:marRight w:val="0"/>
          <w:marTop w:val="0"/>
          <w:marBottom w:val="0"/>
          <w:divBdr>
            <w:top w:val="none" w:sz="0" w:space="0" w:color="auto"/>
            <w:left w:val="none" w:sz="0" w:space="0" w:color="auto"/>
            <w:bottom w:val="none" w:sz="0" w:space="0" w:color="auto"/>
            <w:right w:val="none" w:sz="0" w:space="0" w:color="auto"/>
          </w:divBdr>
        </w:div>
        <w:div w:id="620691854">
          <w:marLeft w:val="0"/>
          <w:marRight w:val="0"/>
          <w:marTop w:val="0"/>
          <w:marBottom w:val="0"/>
          <w:divBdr>
            <w:top w:val="none" w:sz="0" w:space="0" w:color="auto"/>
            <w:left w:val="none" w:sz="0" w:space="0" w:color="auto"/>
            <w:bottom w:val="none" w:sz="0" w:space="0" w:color="auto"/>
            <w:right w:val="none" w:sz="0" w:space="0" w:color="auto"/>
          </w:divBdr>
        </w:div>
        <w:div w:id="641278744">
          <w:marLeft w:val="0"/>
          <w:marRight w:val="0"/>
          <w:marTop w:val="0"/>
          <w:marBottom w:val="0"/>
          <w:divBdr>
            <w:top w:val="none" w:sz="0" w:space="0" w:color="auto"/>
            <w:left w:val="none" w:sz="0" w:space="0" w:color="auto"/>
            <w:bottom w:val="none" w:sz="0" w:space="0" w:color="auto"/>
            <w:right w:val="none" w:sz="0" w:space="0" w:color="auto"/>
          </w:divBdr>
        </w:div>
        <w:div w:id="678701691">
          <w:marLeft w:val="0"/>
          <w:marRight w:val="0"/>
          <w:marTop w:val="0"/>
          <w:marBottom w:val="0"/>
          <w:divBdr>
            <w:top w:val="none" w:sz="0" w:space="0" w:color="auto"/>
            <w:left w:val="none" w:sz="0" w:space="0" w:color="auto"/>
            <w:bottom w:val="none" w:sz="0" w:space="0" w:color="auto"/>
            <w:right w:val="none" w:sz="0" w:space="0" w:color="auto"/>
          </w:divBdr>
        </w:div>
        <w:div w:id="756170108">
          <w:marLeft w:val="0"/>
          <w:marRight w:val="0"/>
          <w:marTop w:val="0"/>
          <w:marBottom w:val="0"/>
          <w:divBdr>
            <w:top w:val="none" w:sz="0" w:space="0" w:color="auto"/>
            <w:left w:val="none" w:sz="0" w:space="0" w:color="auto"/>
            <w:bottom w:val="none" w:sz="0" w:space="0" w:color="auto"/>
            <w:right w:val="none" w:sz="0" w:space="0" w:color="auto"/>
          </w:divBdr>
        </w:div>
        <w:div w:id="793134764">
          <w:marLeft w:val="0"/>
          <w:marRight w:val="0"/>
          <w:marTop w:val="0"/>
          <w:marBottom w:val="0"/>
          <w:divBdr>
            <w:top w:val="none" w:sz="0" w:space="0" w:color="auto"/>
            <w:left w:val="none" w:sz="0" w:space="0" w:color="auto"/>
            <w:bottom w:val="none" w:sz="0" w:space="0" w:color="auto"/>
            <w:right w:val="none" w:sz="0" w:space="0" w:color="auto"/>
          </w:divBdr>
        </w:div>
        <w:div w:id="800265586">
          <w:marLeft w:val="0"/>
          <w:marRight w:val="0"/>
          <w:marTop w:val="0"/>
          <w:marBottom w:val="0"/>
          <w:divBdr>
            <w:top w:val="none" w:sz="0" w:space="0" w:color="auto"/>
            <w:left w:val="none" w:sz="0" w:space="0" w:color="auto"/>
            <w:bottom w:val="none" w:sz="0" w:space="0" w:color="auto"/>
            <w:right w:val="none" w:sz="0" w:space="0" w:color="auto"/>
          </w:divBdr>
        </w:div>
        <w:div w:id="806970884">
          <w:marLeft w:val="0"/>
          <w:marRight w:val="0"/>
          <w:marTop w:val="0"/>
          <w:marBottom w:val="0"/>
          <w:divBdr>
            <w:top w:val="none" w:sz="0" w:space="0" w:color="auto"/>
            <w:left w:val="none" w:sz="0" w:space="0" w:color="auto"/>
            <w:bottom w:val="none" w:sz="0" w:space="0" w:color="auto"/>
            <w:right w:val="none" w:sz="0" w:space="0" w:color="auto"/>
          </w:divBdr>
        </w:div>
        <w:div w:id="821579516">
          <w:marLeft w:val="0"/>
          <w:marRight w:val="0"/>
          <w:marTop w:val="0"/>
          <w:marBottom w:val="0"/>
          <w:divBdr>
            <w:top w:val="none" w:sz="0" w:space="0" w:color="auto"/>
            <w:left w:val="none" w:sz="0" w:space="0" w:color="auto"/>
            <w:bottom w:val="none" w:sz="0" w:space="0" w:color="auto"/>
            <w:right w:val="none" w:sz="0" w:space="0" w:color="auto"/>
          </w:divBdr>
        </w:div>
        <w:div w:id="849490423">
          <w:marLeft w:val="0"/>
          <w:marRight w:val="0"/>
          <w:marTop w:val="0"/>
          <w:marBottom w:val="0"/>
          <w:divBdr>
            <w:top w:val="none" w:sz="0" w:space="0" w:color="auto"/>
            <w:left w:val="none" w:sz="0" w:space="0" w:color="auto"/>
            <w:bottom w:val="none" w:sz="0" w:space="0" w:color="auto"/>
            <w:right w:val="none" w:sz="0" w:space="0" w:color="auto"/>
          </w:divBdr>
        </w:div>
        <w:div w:id="879166555">
          <w:marLeft w:val="0"/>
          <w:marRight w:val="0"/>
          <w:marTop w:val="0"/>
          <w:marBottom w:val="0"/>
          <w:divBdr>
            <w:top w:val="none" w:sz="0" w:space="0" w:color="auto"/>
            <w:left w:val="none" w:sz="0" w:space="0" w:color="auto"/>
            <w:bottom w:val="none" w:sz="0" w:space="0" w:color="auto"/>
            <w:right w:val="none" w:sz="0" w:space="0" w:color="auto"/>
          </w:divBdr>
        </w:div>
        <w:div w:id="943921639">
          <w:marLeft w:val="0"/>
          <w:marRight w:val="0"/>
          <w:marTop w:val="0"/>
          <w:marBottom w:val="0"/>
          <w:divBdr>
            <w:top w:val="none" w:sz="0" w:space="0" w:color="auto"/>
            <w:left w:val="none" w:sz="0" w:space="0" w:color="auto"/>
            <w:bottom w:val="none" w:sz="0" w:space="0" w:color="auto"/>
            <w:right w:val="none" w:sz="0" w:space="0" w:color="auto"/>
          </w:divBdr>
        </w:div>
        <w:div w:id="963344682">
          <w:marLeft w:val="0"/>
          <w:marRight w:val="0"/>
          <w:marTop w:val="0"/>
          <w:marBottom w:val="0"/>
          <w:divBdr>
            <w:top w:val="none" w:sz="0" w:space="0" w:color="auto"/>
            <w:left w:val="none" w:sz="0" w:space="0" w:color="auto"/>
            <w:bottom w:val="none" w:sz="0" w:space="0" w:color="auto"/>
            <w:right w:val="none" w:sz="0" w:space="0" w:color="auto"/>
          </w:divBdr>
        </w:div>
        <w:div w:id="965817927">
          <w:marLeft w:val="0"/>
          <w:marRight w:val="0"/>
          <w:marTop w:val="0"/>
          <w:marBottom w:val="0"/>
          <w:divBdr>
            <w:top w:val="none" w:sz="0" w:space="0" w:color="auto"/>
            <w:left w:val="none" w:sz="0" w:space="0" w:color="auto"/>
            <w:bottom w:val="none" w:sz="0" w:space="0" w:color="auto"/>
            <w:right w:val="none" w:sz="0" w:space="0" w:color="auto"/>
          </w:divBdr>
        </w:div>
        <w:div w:id="969746993">
          <w:marLeft w:val="0"/>
          <w:marRight w:val="0"/>
          <w:marTop w:val="0"/>
          <w:marBottom w:val="0"/>
          <w:divBdr>
            <w:top w:val="none" w:sz="0" w:space="0" w:color="auto"/>
            <w:left w:val="none" w:sz="0" w:space="0" w:color="auto"/>
            <w:bottom w:val="none" w:sz="0" w:space="0" w:color="auto"/>
            <w:right w:val="none" w:sz="0" w:space="0" w:color="auto"/>
          </w:divBdr>
        </w:div>
        <w:div w:id="988631596">
          <w:marLeft w:val="0"/>
          <w:marRight w:val="0"/>
          <w:marTop w:val="0"/>
          <w:marBottom w:val="0"/>
          <w:divBdr>
            <w:top w:val="none" w:sz="0" w:space="0" w:color="auto"/>
            <w:left w:val="none" w:sz="0" w:space="0" w:color="auto"/>
            <w:bottom w:val="none" w:sz="0" w:space="0" w:color="auto"/>
            <w:right w:val="none" w:sz="0" w:space="0" w:color="auto"/>
          </w:divBdr>
        </w:div>
        <w:div w:id="1017735872">
          <w:marLeft w:val="0"/>
          <w:marRight w:val="0"/>
          <w:marTop w:val="0"/>
          <w:marBottom w:val="0"/>
          <w:divBdr>
            <w:top w:val="none" w:sz="0" w:space="0" w:color="auto"/>
            <w:left w:val="none" w:sz="0" w:space="0" w:color="auto"/>
            <w:bottom w:val="none" w:sz="0" w:space="0" w:color="auto"/>
            <w:right w:val="none" w:sz="0" w:space="0" w:color="auto"/>
          </w:divBdr>
        </w:div>
        <w:div w:id="1036352034">
          <w:marLeft w:val="0"/>
          <w:marRight w:val="0"/>
          <w:marTop w:val="0"/>
          <w:marBottom w:val="0"/>
          <w:divBdr>
            <w:top w:val="none" w:sz="0" w:space="0" w:color="auto"/>
            <w:left w:val="none" w:sz="0" w:space="0" w:color="auto"/>
            <w:bottom w:val="none" w:sz="0" w:space="0" w:color="auto"/>
            <w:right w:val="none" w:sz="0" w:space="0" w:color="auto"/>
          </w:divBdr>
        </w:div>
        <w:div w:id="1037775693">
          <w:marLeft w:val="0"/>
          <w:marRight w:val="0"/>
          <w:marTop w:val="0"/>
          <w:marBottom w:val="0"/>
          <w:divBdr>
            <w:top w:val="none" w:sz="0" w:space="0" w:color="auto"/>
            <w:left w:val="none" w:sz="0" w:space="0" w:color="auto"/>
            <w:bottom w:val="none" w:sz="0" w:space="0" w:color="auto"/>
            <w:right w:val="none" w:sz="0" w:space="0" w:color="auto"/>
          </w:divBdr>
        </w:div>
        <w:div w:id="1047879084">
          <w:marLeft w:val="0"/>
          <w:marRight w:val="0"/>
          <w:marTop w:val="0"/>
          <w:marBottom w:val="0"/>
          <w:divBdr>
            <w:top w:val="none" w:sz="0" w:space="0" w:color="auto"/>
            <w:left w:val="none" w:sz="0" w:space="0" w:color="auto"/>
            <w:bottom w:val="none" w:sz="0" w:space="0" w:color="auto"/>
            <w:right w:val="none" w:sz="0" w:space="0" w:color="auto"/>
          </w:divBdr>
        </w:div>
        <w:div w:id="1081877253">
          <w:marLeft w:val="0"/>
          <w:marRight w:val="0"/>
          <w:marTop w:val="0"/>
          <w:marBottom w:val="0"/>
          <w:divBdr>
            <w:top w:val="none" w:sz="0" w:space="0" w:color="auto"/>
            <w:left w:val="none" w:sz="0" w:space="0" w:color="auto"/>
            <w:bottom w:val="none" w:sz="0" w:space="0" w:color="auto"/>
            <w:right w:val="none" w:sz="0" w:space="0" w:color="auto"/>
          </w:divBdr>
        </w:div>
        <w:div w:id="1114330509">
          <w:marLeft w:val="0"/>
          <w:marRight w:val="0"/>
          <w:marTop w:val="0"/>
          <w:marBottom w:val="0"/>
          <w:divBdr>
            <w:top w:val="none" w:sz="0" w:space="0" w:color="auto"/>
            <w:left w:val="none" w:sz="0" w:space="0" w:color="auto"/>
            <w:bottom w:val="none" w:sz="0" w:space="0" w:color="auto"/>
            <w:right w:val="none" w:sz="0" w:space="0" w:color="auto"/>
          </w:divBdr>
        </w:div>
        <w:div w:id="1141650725">
          <w:marLeft w:val="0"/>
          <w:marRight w:val="0"/>
          <w:marTop w:val="0"/>
          <w:marBottom w:val="0"/>
          <w:divBdr>
            <w:top w:val="none" w:sz="0" w:space="0" w:color="auto"/>
            <w:left w:val="none" w:sz="0" w:space="0" w:color="auto"/>
            <w:bottom w:val="none" w:sz="0" w:space="0" w:color="auto"/>
            <w:right w:val="none" w:sz="0" w:space="0" w:color="auto"/>
          </w:divBdr>
        </w:div>
        <w:div w:id="1145928331">
          <w:marLeft w:val="0"/>
          <w:marRight w:val="0"/>
          <w:marTop w:val="0"/>
          <w:marBottom w:val="0"/>
          <w:divBdr>
            <w:top w:val="none" w:sz="0" w:space="0" w:color="auto"/>
            <w:left w:val="none" w:sz="0" w:space="0" w:color="auto"/>
            <w:bottom w:val="none" w:sz="0" w:space="0" w:color="auto"/>
            <w:right w:val="none" w:sz="0" w:space="0" w:color="auto"/>
          </w:divBdr>
        </w:div>
        <w:div w:id="1150370595">
          <w:marLeft w:val="0"/>
          <w:marRight w:val="0"/>
          <w:marTop w:val="0"/>
          <w:marBottom w:val="0"/>
          <w:divBdr>
            <w:top w:val="none" w:sz="0" w:space="0" w:color="auto"/>
            <w:left w:val="none" w:sz="0" w:space="0" w:color="auto"/>
            <w:bottom w:val="none" w:sz="0" w:space="0" w:color="auto"/>
            <w:right w:val="none" w:sz="0" w:space="0" w:color="auto"/>
          </w:divBdr>
        </w:div>
        <w:div w:id="1180466988">
          <w:marLeft w:val="0"/>
          <w:marRight w:val="0"/>
          <w:marTop w:val="0"/>
          <w:marBottom w:val="0"/>
          <w:divBdr>
            <w:top w:val="none" w:sz="0" w:space="0" w:color="auto"/>
            <w:left w:val="none" w:sz="0" w:space="0" w:color="auto"/>
            <w:bottom w:val="none" w:sz="0" w:space="0" w:color="auto"/>
            <w:right w:val="none" w:sz="0" w:space="0" w:color="auto"/>
          </w:divBdr>
        </w:div>
        <w:div w:id="1183662757">
          <w:marLeft w:val="0"/>
          <w:marRight w:val="0"/>
          <w:marTop w:val="0"/>
          <w:marBottom w:val="0"/>
          <w:divBdr>
            <w:top w:val="none" w:sz="0" w:space="0" w:color="auto"/>
            <w:left w:val="none" w:sz="0" w:space="0" w:color="auto"/>
            <w:bottom w:val="none" w:sz="0" w:space="0" w:color="auto"/>
            <w:right w:val="none" w:sz="0" w:space="0" w:color="auto"/>
          </w:divBdr>
        </w:div>
        <w:div w:id="1244603885">
          <w:marLeft w:val="0"/>
          <w:marRight w:val="0"/>
          <w:marTop w:val="0"/>
          <w:marBottom w:val="0"/>
          <w:divBdr>
            <w:top w:val="none" w:sz="0" w:space="0" w:color="auto"/>
            <w:left w:val="none" w:sz="0" w:space="0" w:color="auto"/>
            <w:bottom w:val="none" w:sz="0" w:space="0" w:color="auto"/>
            <w:right w:val="none" w:sz="0" w:space="0" w:color="auto"/>
          </w:divBdr>
        </w:div>
        <w:div w:id="1274481358">
          <w:marLeft w:val="0"/>
          <w:marRight w:val="0"/>
          <w:marTop w:val="0"/>
          <w:marBottom w:val="0"/>
          <w:divBdr>
            <w:top w:val="none" w:sz="0" w:space="0" w:color="auto"/>
            <w:left w:val="none" w:sz="0" w:space="0" w:color="auto"/>
            <w:bottom w:val="none" w:sz="0" w:space="0" w:color="auto"/>
            <w:right w:val="none" w:sz="0" w:space="0" w:color="auto"/>
          </w:divBdr>
        </w:div>
        <w:div w:id="1290358985">
          <w:marLeft w:val="0"/>
          <w:marRight w:val="0"/>
          <w:marTop w:val="0"/>
          <w:marBottom w:val="0"/>
          <w:divBdr>
            <w:top w:val="none" w:sz="0" w:space="0" w:color="auto"/>
            <w:left w:val="none" w:sz="0" w:space="0" w:color="auto"/>
            <w:bottom w:val="none" w:sz="0" w:space="0" w:color="auto"/>
            <w:right w:val="none" w:sz="0" w:space="0" w:color="auto"/>
          </w:divBdr>
        </w:div>
        <w:div w:id="1312565725">
          <w:marLeft w:val="0"/>
          <w:marRight w:val="0"/>
          <w:marTop w:val="0"/>
          <w:marBottom w:val="0"/>
          <w:divBdr>
            <w:top w:val="none" w:sz="0" w:space="0" w:color="auto"/>
            <w:left w:val="none" w:sz="0" w:space="0" w:color="auto"/>
            <w:bottom w:val="none" w:sz="0" w:space="0" w:color="auto"/>
            <w:right w:val="none" w:sz="0" w:space="0" w:color="auto"/>
          </w:divBdr>
        </w:div>
        <w:div w:id="1326203926">
          <w:marLeft w:val="0"/>
          <w:marRight w:val="0"/>
          <w:marTop w:val="0"/>
          <w:marBottom w:val="0"/>
          <w:divBdr>
            <w:top w:val="none" w:sz="0" w:space="0" w:color="auto"/>
            <w:left w:val="none" w:sz="0" w:space="0" w:color="auto"/>
            <w:bottom w:val="none" w:sz="0" w:space="0" w:color="auto"/>
            <w:right w:val="none" w:sz="0" w:space="0" w:color="auto"/>
          </w:divBdr>
        </w:div>
        <w:div w:id="1342009255">
          <w:marLeft w:val="0"/>
          <w:marRight w:val="0"/>
          <w:marTop w:val="0"/>
          <w:marBottom w:val="0"/>
          <w:divBdr>
            <w:top w:val="none" w:sz="0" w:space="0" w:color="auto"/>
            <w:left w:val="none" w:sz="0" w:space="0" w:color="auto"/>
            <w:bottom w:val="none" w:sz="0" w:space="0" w:color="auto"/>
            <w:right w:val="none" w:sz="0" w:space="0" w:color="auto"/>
          </w:divBdr>
        </w:div>
        <w:div w:id="1356998439">
          <w:marLeft w:val="0"/>
          <w:marRight w:val="0"/>
          <w:marTop w:val="0"/>
          <w:marBottom w:val="0"/>
          <w:divBdr>
            <w:top w:val="none" w:sz="0" w:space="0" w:color="auto"/>
            <w:left w:val="none" w:sz="0" w:space="0" w:color="auto"/>
            <w:bottom w:val="none" w:sz="0" w:space="0" w:color="auto"/>
            <w:right w:val="none" w:sz="0" w:space="0" w:color="auto"/>
          </w:divBdr>
        </w:div>
        <w:div w:id="1427992329">
          <w:marLeft w:val="0"/>
          <w:marRight w:val="0"/>
          <w:marTop w:val="0"/>
          <w:marBottom w:val="0"/>
          <w:divBdr>
            <w:top w:val="none" w:sz="0" w:space="0" w:color="auto"/>
            <w:left w:val="none" w:sz="0" w:space="0" w:color="auto"/>
            <w:bottom w:val="none" w:sz="0" w:space="0" w:color="auto"/>
            <w:right w:val="none" w:sz="0" w:space="0" w:color="auto"/>
          </w:divBdr>
        </w:div>
        <w:div w:id="1435789726">
          <w:marLeft w:val="0"/>
          <w:marRight w:val="0"/>
          <w:marTop w:val="0"/>
          <w:marBottom w:val="0"/>
          <w:divBdr>
            <w:top w:val="none" w:sz="0" w:space="0" w:color="auto"/>
            <w:left w:val="none" w:sz="0" w:space="0" w:color="auto"/>
            <w:bottom w:val="none" w:sz="0" w:space="0" w:color="auto"/>
            <w:right w:val="none" w:sz="0" w:space="0" w:color="auto"/>
          </w:divBdr>
        </w:div>
        <w:div w:id="1439792270">
          <w:marLeft w:val="0"/>
          <w:marRight w:val="0"/>
          <w:marTop w:val="0"/>
          <w:marBottom w:val="0"/>
          <w:divBdr>
            <w:top w:val="none" w:sz="0" w:space="0" w:color="auto"/>
            <w:left w:val="none" w:sz="0" w:space="0" w:color="auto"/>
            <w:bottom w:val="none" w:sz="0" w:space="0" w:color="auto"/>
            <w:right w:val="none" w:sz="0" w:space="0" w:color="auto"/>
          </w:divBdr>
        </w:div>
        <w:div w:id="1441073118">
          <w:marLeft w:val="0"/>
          <w:marRight w:val="0"/>
          <w:marTop w:val="0"/>
          <w:marBottom w:val="0"/>
          <w:divBdr>
            <w:top w:val="none" w:sz="0" w:space="0" w:color="auto"/>
            <w:left w:val="none" w:sz="0" w:space="0" w:color="auto"/>
            <w:bottom w:val="none" w:sz="0" w:space="0" w:color="auto"/>
            <w:right w:val="none" w:sz="0" w:space="0" w:color="auto"/>
          </w:divBdr>
        </w:div>
        <w:div w:id="1454978856">
          <w:marLeft w:val="0"/>
          <w:marRight w:val="0"/>
          <w:marTop w:val="0"/>
          <w:marBottom w:val="0"/>
          <w:divBdr>
            <w:top w:val="none" w:sz="0" w:space="0" w:color="auto"/>
            <w:left w:val="none" w:sz="0" w:space="0" w:color="auto"/>
            <w:bottom w:val="none" w:sz="0" w:space="0" w:color="auto"/>
            <w:right w:val="none" w:sz="0" w:space="0" w:color="auto"/>
          </w:divBdr>
        </w:div>
        <w:div w:id="1466897371">
          <w:marLeft w:val="0"/>
          <w:marRight w:val="0"/>
          <w:marTop w:val="0"/>
          <w:marBottom w:val="0"/>
          <w:divBdr>
            <w:top w:val="none" w:sz="0" w:space="0" w:color="auto"/>
            <w:left w:val="none" w:sz="0" w:space="0" w:color="auto"/>
            <w:bottom w:val="none" w:sz="0" w:space="0" w:color="auto"/>
            <w:right w:val="none" w:sz="0" w:space="0" w:color="auto"/>
          </w:divBdr>
        </w:div>
        <w:div w:id="1472088697">
          <w:marLeft w:val="0"/>
          <w:marRight w:val="0"/>
          <w:marTop w:val="0"/>
          <w:marBottom w:val="0"/>
          <w:divBdr>
            <w:top w:val="none" w:sz="0" w:space="0" w:color="auto"/>
            <w:left w:val="none" w:sz="0" w:space="0" w:color="auto"/>
            <w:bottom w:val="none" w:sz="0" w:space="0" w:color="auto"/>
            <w:right w:val="none" w:sz="0" w:space="0" w:color="auto"/>
          </w:divBdr>
        </w:div>
        <w:div w:id="1512643683">
          <w:marLeft w:val="0"/>
          <w:marRight w:val="0"/>
          <w:marTop w:val="0"/>
          <w:marBottom w:val="0"/>
          <w:divBdr>
            <w:top w:val="none" w:sz="0" w:space="0" w:color="auto"/>
            <w:left w:val="none" w:sz="0" w:space="0" w:color="auto"/>
            <w:bottom w:val="none" w:sz="0" w:space="0" w:color="auto"/>
            <w:right w:val="none" w:sz="0" w:space="0" w:color="auto"/>
          </w:divBdr>
        </w:div>
        <w:div w:id="1535076025">
          <w:marLeft w:val="0"/>
          <w:marRight w:val="0"/>
          <w:marTop w:val="0"/>
          <w:marBottom w:val="0"/>
          <w:divBdr>
            <w:top w:val="none" w:sz="0" w:space="0" w:color="auto"/>
            <w:left w:val="none" w:sz="0" w:space="0" w:color="auto"/>
            <w:bottom w:val="none" w:sz="0" w:space="0" w:color="auto"/>
            <w:right w:val="none" w:sz="0" w:space="0" w:color="auto"/>
          </w:divBdr>
        </w:div>
        <w:div w:id="1541698731">
          <w:marLeft w:val="0"/>
          <w:marRight w:val="0"/>
          <w:marTop w:val="0"/>
          <w:marBottom w:val="0"/>
          <w:divBdr>
            <w:top w:val="none" w:sz="0" w:space="0" w:color="auto"/>
            <w:left w:val="none" w:sz="0" w:space="0" w:color="auto"/>
            <w:bottom w:val="none" w:sz="0" w:space="0" w:color="auto"/>
            <w:right w:val="none" w:sz="0" w:space="0" w:color="auto"/>
          </w:divBdr>
        </w:div>
        <w:div w:id="1574316224">
          <w:marLeft w:val="0"/>
          <w:marRight w:val="0"/>
          <w:marTop w:val="0"/>
          <w:marBottom w:val="0"/>
          <w:divBdr>
            <w:top w:val="none" w:sz="0" w:space="0" w:color="auto"/>
            <w:left w:val="none" w:sz="0" w:space="0" w:color="auto"/>
            <w:bottom w:val="none" w:sz="0" w:space="0" w:color="auto"/>
            <w:right w:val="none" w:sz="0" w:space="0" w:color="auto"/>
          </w:divBdr>
        </w:div>
        <w:div w:id="1592157976">
          <w:marLeft w:val="0"/>
          <w:marRight w:val="0"/>
          <w:marTop w:val="0"/>
          <w:marBottom w:val="0"/>
          <w:divBdr>
            <w:top w:val="none" w:sz="0" w:space="0" w:color="auto"/>
            <w:left w:val="none" w:sz="0" w:space="0" w:color="auto"/>
            <w:bottom w:val="none" w:sz="0" w:space="0" w:color="auto"/>
            <w:right w:val="none" w:sz="0" w:space="0" w:color="auto"/>
          </w:divBdr>
        </w:div>
        <w:div w:id="1613056206">
          <w:marLeft w:val="0"/>
          <w:marRight w:val="0"/>
          <w:marTop w:val="0"/>
          <w:marBottom w:val="0"/>
          <w:divBdr>
            <w:top w:val="none" w:sz="0" w:space="0" w:color="auto"/>
            <w:left w:val="none" w:sz="0" w:space="0" w:color="auto"/>
            <w:bottom w:val="none" w:sz="0" w:space="0" w:color="auto"/>
            <w:right w:val="none" w:sz="0" w:space="0" w:color="auto"/>
          </w:divBdr>
        </w:div>
        <w:div w:id="1645239392">
          <w:marLeft w:val="0"/>
          <w:marRight w:val="0"/>
          <w:marTop w:val="0"/>
          <w:marBottom w:val="0"/>
          <w:divBdr>
            <w:top w:val="none" w:sz="0" w:space="0" w:color="auto"/>
            <w:left w:val="none" w:sz="0" w:space="0" w:color="auto"/>
            <w:bottom w:val="none" w:sz="0" w:space="0" w:color="auto"/>
            <w:right w:val="none" w:sz="0" w:space="0" w:color="auto"/>
          </w:divBdr>
        </w:div>
        <w:div w:id="1701391200">
          <w:marLeft w:val="0"/>
          <w:marRight w:val="0"/>
          <w:marTop w:val="0"/>
          <w:marBottom w:val="0"/>
          <w:divBdr>
            <w:top w:val="none" w:sz="0" w:space="0" w:color="auto"/>
            <w:left w:val="none" w:sz="0" w:space="0" w:color="auto"/>
            <w:bottom w:val="none" w:sz="0" w:space="0" w:color="auto"/>
            <w:right w:val="none" w:sz="0" w:space="0" w:color="auto"/>
          </w:divBdr>
        </w:div>
        <w:div w:id="1726640154">
          <w:marLeft w:val="0"/>
          <w:marRight w:val="0"/>
          <w:marTop w:val="0"/>
          <w:marBottom w:val="0"/>
          <w:divBdr>
            <w:top w:val="none" w:sz="0" w:space="0" w:color="auto"/>
            <w:left w:val="none" w:sz="0" w:space="0" w:color="auto"/>
            <w:bottom w:val="none" w:sz="0" w:space="0" w:color="auto"/>
            <w:right w:val="none" w:sz="0" w:space="0" w:color="auto"/>
          </w:divBdr>
        </w:div>
        <w:div w:id="1731534915">
          <w:marLeft w:val="0"/>
          <w:marRight w:val="0"/>
          <w:marTop w:val="0"/>
          <w:marBottom w:val="0"/>
          <w:divBdr>
            <w:top w:val="none" w:sz="0" w:space="0" w:color="auto"/>
            <w:left w:val="none" w:sz="0" w:space="0" w:color="auto"/>
            <w:bottom w:val="none" w:sz="0" w:space="0" w:color="auto"/>
            <w:right w:val="none" w:sz="0" w:space="0" w:color="auto"/>
          </w:divBdr>
        </w:div>
        <w:div w:id="1748650898">
          <w:marLeft w:val="0"/>
          <w:marRight w:val="0"/>
          <w:marTop w:val="0"/>
          <w:marBottom w:val="0"/>
          <w:divBdr>
            <w:top w:val="none" w:sz="0" w:space="0" w:color="auto"/>
            <w:left w:val="none" w:sz="0" w:space="0" w:color="auto"/>
            <w:bottom w:val="none" w:sz="0" w:space="0" w:color="auto"/>
            <w:right w:val="none" w:sz="0" w:space="0" w:color="auto"/>
          </w:divBdr>
        </w:div>
        <w:div w:id="1754351328">
          <w:marLeft w:val="0"/>
          <w:marRight w:val="0"/>
          <w:marTop w:val="0"/>
          <w:marBottom w:val="0"/>
          <w:divBdr>
            <w:top w:val="none" w:sz="0" w:space="0" w:color="auto"/>
            <w:left w:val="none" w:sz="0" w:space="0" w:color="auto"/>
            <w:bottom w:val="none" w:sz="0" w:space="0" w:color="auto"/>
            <w:right w:val="none" w:sz="0" w:space="0" w:color="auto"/>
          </w:divBdr>
        </w:div>
        <w:div w:id="1768309608">
          <w:marLeft w:val="0"/>
          <w:marRight w:val="0"/>
          <w:marTop w:val="0"/>
          <w:marBottom w:val="0"/>
          <w:divBdr>
            <w:top w:val="none" w:sz="0" w:space="0" w:color="auto"/>
            <w:left w:val="none" w:sz="0" w:space="0" w:color="auto"/>
            <w:bottom w:val="none" w:sz="0" w:space="0" w:color="auto"/>
            <w:right w:val="none" w:sz="0" w:space="0" w:color="auto"/>
          </w:divBdr>
        </w:div>
        <w:div w:id="1860315233">
          <w:marLeft w:val="0"/>
          <w:marRight w:val="0"/>
          <w:marTop w:val="0"/>
          <w:marBottom w:val="0"/>
          <w:divBdr>
            <w:top w:val="none" w:sz="0" w:space="0" w:color="auto"/>
            <w:left w:val="none" w:sz="0" w:space="0" w:color="auto"/>
            <w:bottom w:val="none" w:sz="0" w:space="0" w:color="auto"/>
            <w:right w:val="none" w:sz="0" w:space="0" w:color="auto"/>
          </w:divBdr>
        </w:div>
        <w:div w:id="1861041326">
          <w:marLeft w:val="0"/>
          <w:marRight w:val="0"/>
          <w:marTop w:val="0"/>
          <w:marBottom w:val="0"/>
          <w:divBdr>
            <w:top w:val="none" w:sz="0" w:space="0" w:color="auto"/>
            <w:left w:val="none" w:sz="0" w:space="0" w:color="auto"/>
            <w:bottom w:val="none" w:sz="0" w:space="0" w:color="auto"/>
            <w:right w:val="none" w:sz="0" w:space="0" w:color="auto"/>
          </w:divBdr>
        </w:div>
        <w:div w:id="1863323419">
          <w:marLeft w:val="0"/>
          <w:marRight w:val="0"/>
          <w:marTop w:val="0"/>
          <w:marBottom w:val="0"/>
          <w:divBdr>
            <w:top w:val="none" w:sz="0" w:space="0" w:color="auto"/>
            <w:left w:val="none" w:sz="0" w:space="0" w:color="auto"/>
            <w:bottom w:val="none" w:sz="0" w:space="0" w:color="auto"/>
            <w:right w:val="none" w:sz="0" w:space="0" w:color="auto"/>
          </w:divBdr>
        </w:div>
        <w:div w:id="1881744083">
          <w:marLeft w:val="0"/>
          <w:marRight w:val="0"/>
          <w:marTop w:val="0"/>
          <w:marBottom w:val="0"/>
          <w:divBdr>
            <w:top w:val="none" w:sz="0" w:space="0" w:color="auto"/>
            <w:left w:val="none" w:sz="0" w:space="0" w:color="auto"/>
            <w:bottom w:val="none" w:sz="0" w:space="0" w:color="auto"/>
            <w:right w:val="none" w:sz="0" w:space="0" w:color="auto"/>
          </w:divBdr>
        </w:div>
        <w:div w:id="1889875060">
          <w:marLeft w:val="0"/>
          <w:marRight w:val="0"/>
          <w:marTop w:val="0"/>
          <w:marBottom w:val="0"/>
          <w:divBdr>
            <w:top w:val="none" w:sz="0" w:space="0" w:color="auto"/>
            <w:left w:val="none" w:sz="0" w:space="0" w:color="auto"/>
            <w:bottom w:val="none" w:sz="0" w:space="0" w:color="auto"/>
            <w:right w:val="none" w:sz="0" w:space="0" w:color="auto"/>
          </w:divBdr>
        </w:div>
        <w:div w:id="1897206029">
          <w:marLeft w:val="0"/>
          <w:marRight w:val="0"/>
          <w:marTop w:val="0"/>
          <w:marBottom w:val="0"/>
          <w:divBdr>
            <w:top w:val="none" w:sz="0" w:space="0" w:color="auto"/>
            <w:left w:val="none" w:sz="0" w:space="0" w:color="auto"/>
            <w:bottom w:val="none" w:sz="0" w:space="0" w:color="auto"/>
            <w:right w:val="none" w:sz="0" w:space="0" w:color="auto"/>
          </w:divBdr>
        </w:div>
        <w:div w:id="1902399843">
          <w:marLeft w:val="0"/>
          <w:marRight w:val="0"/>
          <w:marTop w:val="0"/>
          <w:marBottom w:val="0"/>
          <w:divBdr>
            <w:top w:val="none" w:sz="0" w:space="0" w:color="auto"/>
            <w:left w:val="none" w:sz="0" w:space="0" w:color="auto"/>
            <w:bottom w:val="none" w:sz="0" w:space="0" w:color="auto"/>
            <w:right w:val="none" w:sz="0" w:space="0" w:color="auto"/>
          </w:divBdr>
        </w:div>
        <w:div w:id="1903909965">
          <w:marLeft w:val="0"/>
          <w:marRight w:val="0"/>
          <w:marTop w:val="0"/>
          <w:marBottom w:val="0"/>
          <w:divBdr>
            <w:top w:val="none" w:sz="0" w:space="0" w:color="auto"/>
            <w:left w:val="none" w:sz="0" w:space="0" w:color="auto"/>
            <w:bottom w:val="none" w:sz="0" w:space="0" w:color="auto"/>
            <w:right w:val="none" w:sz="0" w:space="0" w:color="auto"/>
          </w:divBdr>
        </w:div>
        <w:div w:id="1934508985">
          <w:marLeft w:val="0"/>
          <w:marRight w:val="0"/>
          <w:marTop w:val="0"/>
          <w:marBottom w:val="0"/>
          <w:divBdr>
            <w:top w:val="none" w:sz="0" w:space="0" w:color="auto"/>
            <w:left w:val="none" w:sz="0" w:space="0" w:color="auto"/>
            <w:bottom w:val="none" w:sz="0" w:space="0" w:color="auto"/>
            <w:right w:val="none" w:sz="0" w:space="0" w:color="auto"/>
          </w:divBdr>
        </w:div>
        <w:div w:id="1990595472">
          <w:marLeft w:val="0"/>
          <w:marRight w:val="0"/>
          <w:marTop w:val="0"/>
          <w:marBottom w:val="0"/>
          <w:divBdr>
            <w:top w:val="none" w:sz="0" w:space="0" w:color="auto"/>
            <w:left w:val="none" w:sz="0" w:space="0" w:color="auto"/>
            <w:bottom w:val="none" w:sz="0" w:space="0" w:color="auto"/>
            <w:right w:val="none" w:sz="0" w:space="0" w:color="auto"/>
          </w:divBdr>
        </w:div>
        <w:div w:id="2019581524">
          <w:marLeft w:val="0"/>
          <w:marRight w:val="0"/>
          <w:marTop w:val="0"/>
          <w:marBottom w:val="0"/>
          <w:divBdr>
            <w:top w:val="none" w:sz="0" w:space="0" w:color="auto"/>
            <w:left w:val="none" w:sz="0" w:space="0" w:color="auto"/>
            <w:bottom w:val="none" w:sz="0" w:space="0" w:color="auto"/>
            <w:right w:val="none" w:sz="0" w:space="0" w:color="auto"/>
          </w:divBdr>
        </w:div>
        <w:div w:id="2071807362">
          <w:marLeft w:val="0"/>
          <w:marRight w:val="0"/>
          <w:marTop w:val="0"/>
          <w:marBottom w:val="0"/>
          <w:divBdr>
            <w:top w:val="none" w:sz="0" w:space="0" w:color="auto"/>
            <w:left w:val="none" w:sz="0" w:space="0" w:color="auto"/>
            <w:bottom w:val="none" w:sz="0" w:space="0" w:color="auto"/>
            <w:right w:val="none" w:sz="0" w:space="0" w:color="auto"/>
          </w:divBdr>
        </w:div>
        <w:div w:id="2078244630">
          <w:marLeft w:val="0"/>
          <w:marRight w:val="0"/>
          <w:marTop w:val="0"/>
          <w:marBottom w:val="0"/>
          <w:divBdr>
            <w:top w:val="none" w:sz="0" w:space="0" w:color="auto"/>
            <w:left w:val="none" w:sz="0" w:space="0" w:color="auto"/>
            <w:bottom w:val="none" w:sz="0" w:space="0" w:color="auto"/>
            <w:right w:val="none" w:sz="0" w:space="0" w:color="auto"/>
          </w:divBdr>
        </w:div>
        <w:div w:id="2079938449">
          <w:marLeft w:val="0"/>
          <w:marRight w:val="0"/>
          <w:marTop w:val="0"/>
          <w:marBottom w:val="0"/>
          <w:divBdr>
            <w:top w:val="none" w:sz="0" w:space="0" w:color="auto"/>
            <w:left w:val="none" w:sz="0" w:space="0" w:color="auto"/>
            <w:bottom w:val="none" w:sz="0" w:space="0" w:color="auto"/>
            <w:right w:val="none" w:sz="0" w:space="0" w:color="auto"/>
          </w:divBdr>
        </w:div>
        <w:div w:id="2100102578">
          <w:marLeft w:val="0"/>
          <w:marRight w:val="0"/>
          <w:marTop w:val="0"/>
          <w:marBottom w:val="0"/>
          <w:divBdr>
            <w:top w:val="none" w:sz="0" w:space="0" w:color="auto"/>
            <w:left w:val="none" w:sz="0" w:space="0" w:color="auto"/>
            <w:bottom w:val="none" w:sz="0" w:space="0" w:color="auto"/>
            <w:right w:val="none" w:sz="0" w:space="0" w:color="auto"/>
          </w:divBdr>
        </w:div>
      </w:divsChild>
    </w:div>
    <w:div w:id="839738459">
      <w:bodyDiv w:val="1"/>
      <w:marLeft w:val="0"/>
      <w:marRight w:val="0"/>
      <w:marTop w:val="0"/>
      <w:marBottom w:val="0"/>
      <w:divBdr>
        <w:top w:val="none" w:sz="0" w:space="0" w:color="auto"/>
        <w:left w:val="none" w:sz="0" w:space="0" w:color="auto"/>
        <w:bottom w:val="none" w:sz="0" w:space="0" w:color="auto"/>
        <w:right w:val="none" w:sz="0" w:space="0" w:color="auto"/>
      </w:divBdr>
    </w:div>
    <w:div w:id="954674338">
      <w:bodyDiv w:val="1"/>
      <w:marLeft w:val="0"/>
      <w:marRight w:val="0"/>
      <w:marTop w:val="0"/>
      <w:marBottom w:val="0"/>
      <w:divBdr>
        <w:top w:val="none" w:sz="0" w:space="0" w:color="auto"/>
        <w:left w:val="none" w:sz="0" w:space="0" w:color="auto"/>
        <w:bottom w:val="none" w:sz="0" w:space="0" w:color="auto"/>
        <w:right w:val="none" w:sz="0" w:space="0" w:color="auto"/>
      </w:divBdr>
      <w:divsChild>
        <w:div w:id="1474329380">
          <w:marLeft w:val="0"/>
          <w:marRight w:val="0"/>
          <w:marTop w:val="0"/>
          <w:marBottom w:val="0"/>
          <w:divBdr>
            <w:top w:val="none" w:sz="0" w:space="0" w:color="auto"/>
            <w:left w:val="none" w:sz="0" w:space="0" w:color="auto"/>
            <w:bottom w:val="none" w:sz="0" w:space="0" w:color="auto"/>
            <w:right w:val="none" w:sz="0" w:space="0" w:color="auto"/>
          </w:divBdr>
        </w:div>
        <w:div w:id="1835760667">
          <w:marLeft w:val="0"/>
          <w:marRight w:val="0"/>
          <w:marTop w:val="0"/>
          <w:marBottom w:val="0"/>
          <w:divBdr>
            <w:top w:val="none" w:sz="0" w:space="0" w:color="auto"/>
            <w:left w:val="none" w:sz="0" w:space="0" w:color="auto"/>
            <w:bottom w:val="none" w:sz="0" w:space="0" w:color="auto"/>
            <w:right w:val="none" w:sz="0" w:space="0" w:color="auto"/>
          </w:divBdr>
        </w:div>
      </w:divsChild>
    </w:div>
    <w:div w:id="989092146">
      <w:bodyDiv w:val="1"/>
      <w:marLeft w:val="0"/>
      <w:marRight w:val="0"/>
      <w:marTop w:val="0"/>
      <w:marBottom w:val="0"/>
      <w:divBdr>
        <w:top w:val="none" w:sz="0" w:space="0" w:color="auto"/>
        <w:left w:val="none" w:sz="0" w:space="0" w:color="auto"/>
        <w:bottom w:val="none" w:sz="0" w:space="0" w:color="auto"/>
        <w:right w:val="none" w:sz="0" w:space="0" w:color="auto"/>
      </w:divBdr>
    </w:div>
    <w:div w:id="1032264283">
      <w:bodyDiv w:val="1"/>
      <w:marLeft w:val="0"/>
      <w:marRight w:val="0"/>
      <w:marTop w:val="0"/>
      <w:marBottom w:val="0"/>
      <w:divBdr>
        <w:top w:val="none" w:sz="0" w:space="0" w:color="auto"/>
        <w:left w:val="none" w:sz="0" w:space="0" w:color="auto"/>
        <w:bottom w:val="none" w:sz="0" w:space="0" w:color="auto"/>
        <w:right w:val="none" w:sz="0" w:space="0" w:color="auto"/>
      </w:divBdr>
    </w:div>
    <w:div w:id="1057583782">
      <w:bodyDiv w:val="1"/>
      <w:marLeft w:val="0"/>
      <w:marRight w:val="0"/>
      <w:marTop w:val="0"/>
      <w:marBottom w:val="0"/>
      <w:divBdr>
        <w:top w:val="none" w:sz="0" w:space="0" w:color="auto"/>
        <w:left w:val="none" w:sz="0" w:space="0" w:color="auto"/>
        <w:bottom w:val="none" w:sz="0" w:space="0" w:color="auto"/>
        <w:right w:val="none" w:sz="0" w:space="0" w:color="auto"/>
      </w:divBdr>
    </w:div>
    <w:div w:id="1088502460">
      <w:bodyDiv w:val="1"/>
      <w:marLeft w:val="0"/>
      <w:marRight w:val="0"/>
      <w:marTop w:val="0"/>
      <w:marBottom w:val="0"/>
      <w:divBdr>
        <w:top w:val="none" w:sz="0" w:space="0" w:color="auto"/>
        <w:left w:val="none" w:sz="0" w:space="0" w:color="auto"/>
        <w:bottom w:val="none" w:sz="0" w:space="0" w:color="auto"/>
        <w:right w:val="none" w:sz="0" w:space="0" w:color="auto"/>
      </w:divBdr>
      <w:divsChild>
        <w:div w:id="690029813">
          <w:marLeft w:val="225"/>
          <w:marRight w:val="0"/>
          <w:marTop w:val="0"/>
          <w:marBottom w:val="0"/>
          <w:divBdr>
            <w:top w:val="dotted" w:sz="6" w:space="0" w:color="FEFEFE"/>
            <w:left w:val="dotted" w:sz="6" w:space="11" w:color="FEFEFE"/>
            <w:bottom w:val="dotted" w:sz="6" w:space="0" w:color="FEFEFE"/>
            <w:right w:val="dotted" w:sz="6" w:space="0" w:color="FEFEFE"/>
          </w:divBdr>
        </w:div>
        <w:div w:id="957755655">
          <w:marLeft w:val="225"/>
          <w:marRight w:val="0"/>
          <w:marTop w:val="0"/>
          <w:marBottom w:val="0"/>
          <w:divBdr>
            <w:top w:val="dotted" w:sz="6" w:space="0" w:color="FEFEFE"/>
            <w:left w:val="dotted" w:sz="6" w:space="11" w:color="FEFEFE"/>
            <w:bottom w:val="dotted" w:sz="6" w:space="0" w:color="FEFEFE"/>
            <w:right w:val="dotted" w:sz="6" w:space="0" w:color="FEFEFE"/>
          </w:divBdr>
        </w:div>
        <w:div w:id="1099565686">
          <w:marLeft w:val="225"/>
          <w:marRight w:val="0"/>
          <w:marTop w:val="0"/>
          <w:marBottom w:val="0"/>
          <w:divBdr>
            <w:top w:val="dotted" w:sz="6" w:space="0" w:color="FEFEFE"/>
            <w:left w:val="dotted" w:sz="6" w:space="11" w:color="FEFEFE"/>
            <w:bottom w:val="dotted" w:sz="6" w:space="0" w:color="FEFEFE"/>
            <w:right w:val="dotted" w:sz="6" w:space="0" w:color="FEFEFE"/>
          </w:divBdr>
        </w:div>
        <w:div w:id="1128738898">
          <w:marLeft w:val="225"/>
          <w:marRight w:val="0"/>
          <w:marTop w:val="0"/>
          <w:marBottom w:val="0"/>
          <w:divBdr>
            <w:top w:val="dotted" w:sz="6" w:space="0" w:color="FEFEFE"/>
            <w:left w:val="dotted" w:sz="6" w:space="11" w:color="FEFEFE"/>
            <w:bottom w:val="dotted" w:sz="6" w:space="0" w:color="FEFEFE"/>
            <w:right w:val="dotted" w:sz="6" w:space="0" w:color="FEFEFE"/>
          </w:divBdr>
        </w:div>
        <w:div w:id="1163859783">
          <w:marLeft w:val="225"/>
          <w:marRight w:val="0"/>
          <w:marTop w:val="0"/>
          <w:marBottom w:val="0"/>
          <w:divBdr>
            <w:top w:val="dotted" w:sz="6" w:space="0" w:color="FEFEFE"/>
            <w:left w:val="dotted" w:sz="6" w:space="11" w:color="FEFEFE"/>
            <w:bottom w:val="dotted" w:sz="6" w:space="0" w:color="FEFEFE"/>
            <w:right w:val="dotted" w:sz="6" w:space="0" w:color="FEFEFE"/>
          </w:divBdr>
        </w:div>
        <w:div w:id="1206983787">
          <w:marLeft w:val="225"/>
          <w:marRight w:val="0"/>
          <w:marTop w:val="0"/>
          <w:marBottom w:val="0"/>
          <w:divBdr>
            <w:top w:val="dotted" w:sz="6" w:space="0" w:color="FEFEFE"/>
            <w:left w:val="dotted" w:sz="6" w:space="11" w:color="FEFEFE"/>
            <w:bottom w:val="dotted" w:sz="6" w:space="0" w:color="FEFEFE"/>
            <w:right w:val="dotted" w:sz="6" w:space="0" w:color="FEFEFE"/>
          </w:divBdr>
        </w:div>
        <w:div w:id="1476754356">
          <w:marLeft w:val="225"/>
          <w:marRight w:val="0"/>
          <w:marTop w:val="0"/>
          <w:marBottom w:val="0"/>
          <w:divBdr>
            <w:top w:val="dotted" w:sz="6" w:space="0" w:color="FEFEFE"/>
            <w:left w:val="dotted" w:sz="6" w:space="11" w:color="FEFEFE"/>
            <w:bottom w:val="dotted" w:sz="6" w:space="0" w:color="FEFEFE"/>
            <w:right w:val="dotted" w:sz="6" w:space="0" w:color="FEFEFE"/>
          </w:divBdr>
        </w:div>
        <w:div w:id="1673601678">
          <w:marLeft w:val="225"/>
          <w:marRight w:val="0"/>
          <w:marTop w:val="0"/>
          <w:marBottom w:val="0"/>
          <w:divBdr>
            <w:top w:val="dotted" w:sz="6" w:space="0" w:color="FEFEFE"/>
            <w:left w:val="dotted" w:sz="6" w:space="11" w:color="FEFEFE"/>
            <w:bottom w:val="dotted" w:sz="6" w:space="0" w:color="FEFEFE"/>
            <w:right w:val="dotted" w:sz="6" w:space="0" w:color="FEFEFE"/>
          </w:divBdr>
        </w:div>
        <w:div w:id="2064401724">
          <w:marLeft w:val="225"/>
          <w:marRight w:val="0"/>
          <w:marTop w:val="0"/>
          <w:marBottom w:val="0"/>
          <w:divBdr>
            <w:top w:val="dotted" w:sz="6" w:space="0" w:color="FEFEFE"/>
            <w:left w:val="dotted" w:sz="6" w:space="11" w:color="FEFEFE"/>
            <w:bottom w:val="dotted" w:sz="6" w:space="0" w:color="FEFEFE"/>
            <w:right w:val="dotted" w:sz="6" w:space="0" w:color="FEFEFE"/>
          </w:divBdr>
          <w:divsChild>
            <w:div w:id="430711880">
              <w:marLeft w:val="225"/>
              <w:marRight w:val="0"/>
              <w:marTop w:val="0"/>
              <w:marBottom w:val="0"/>
              <w:divBdr>
                <w:top w:val="dotted" w:sz="6" w:space="0" w:color="FEFEFE"/>
                <w:left w:val="dotted" w:sz="6" w:space="11" w:color="FEFEFE"/>
                <w:bottom w:val="dotted" w:sz="6" w:space="0" w:color="FEFEFE"/>
                <w:right w:val="dotted" w:sz="6" w:space="0" w:color="FEFEFE"/>
              </w:divBdr>
            </w:div>
            <w:div w:id="1002123634">
              <w:marLeft w:val="225"/>
              <w:marRight w:val="0"/>
              <w:marTop w:val="0"/>
              <w:marBottom w:val="0"/>
              <w:divBdr>
                <w:top w:val="dotted" w:sz="6" w:space="0" w:color="FEFEFE"/>
                <w:left w:val="dotted" w:sz="6" w:space="11" w:color="FEFEFE"/>
                <w:bottom w:val="dotted" w:sz="6" w:space="0" w:color="FEFEFE"/>
                <w:right w:val="dotted" w:sz="6" w:space="0" w:color="FEFEFE"/>
              </w:divBdr>
            </w:div>
            <w:div w:id="19520823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16949409">
      <w:bodyDiv w:val="1"/>
      <w:marLeft w:val="0"/>
      <w:marRight w:val="0"/>
      <w:marTop w:val="0"/>
      <w:marBottom w:val="0"/>
      <w:divBdr>
        <w:top w:val="none" w:sz="0" w:space="0" w:color="auto"/>
        <w:left w:val="none" w:sz="0" w:space="0" w:color="auto"/>
        <w:bottom w:val="none" w:sz="0" w:space="0" w:color="auto"/>
        <w:right w:val="none" w:sz="0" w:space="0" w:color="auto"/>
      </w:divBdr>
    </w:div>
    <w:div w:id="1124427575">
      <w:bodyDiv w:val="1"/>
      <w:marLeft w:val="0"/>
      <w:marRight w:val="0"/>
      <w:marTop w:val="0"/>
      <w:marBottom w:val="0"/>
      <w:divBdr>
        <w:top w:val="none" w:sz="0" w:space="0" w:color="auto"/>
        <w:left w:val="none" w:sz="0" w:space="0" w:color="auto"/>
        <w:bottom w:val="none" w:sz="0" w:space="0" w:color="auto"/>
        <w:right w:val="none" w:sz="0" w:space="0" w:color="auto"/>
      </w:divBdr>
    </w:div>
    <w:div w:id="1161047530">
      <w:bodyDiv w:val="1"/>
      <w:marLeft w:val="0"/>
      <w:marRight w:val="0"/>
      <w:marTop w:val="0"/>
      <w:marBottom w:val="0"/>
      <w:divBdr>
        <w:top w:val="none" w:sz="0" w:space="0" w:color="auto"/>
        <w:left w:val="none" w:sz="0" w:space="0" w:color="auto"/>
        <w:bottom w:val="none" w:sz="0" w:space="0" w:color="auto"/>
        <w:right w:val="none" w:sz="0" w:space="0" w:color="auto"/>
      </w:divBdr>
    </w:div>
    <w:div w:id="1261253908">
      <w:bodyDiv w:val="1"/>
      <w:marLeft w:val="0"/>
      <w:marRight w:val="0"/>
      <w:marTop w:val="0"/>
      <w:marBottom w:val="0"/>
      <w:divBdr>
        <w:top w:val="none" w:sz="0" w:space="0" w:color="auto"/>
        <w:left w:val="none" w:sz="0" w:space="0" w:color="auto"/>
        <w:bottom w:val="none" w:sz="0" w:space="0" w:color="auto"/>
        <w:right w:val="none" w:sz="0" w:space="0" w:color="auto"/>
      </w:divBdr>
      <w:divsChild>
        <w:div w:id="600650450">
          <w:marLeft w:val="225"/>
          <w:marRight w:val="0"/>
          <w:marTop w:val="0"/>
          <w:marBottom w:val="0"/>
          <w:divBdr>
            <w:top w:val="dotted" w:sz="6" w:space="0" w:color="FEFEFE"/>
            <w:left w:val="dotted" w:sz="6" w:space="11" w:color="FEFEFE"/>
            <w:bottom w:val="dotted" w:sz="6" w:space="0" w:color="FEFEFE"/>
            <w:right w:val="dotted" w:sz="6" w:space="0" w:color="FEFEFE"/>
          </w:divBdr>
        </w:div>
        <w:div w:id="699092885">
          <w:marLeft w:val="225"/>
          <w:marRight w:val="0"/>
          <w:marTop w:val="0"/>
          <w:marBottom w:val="0"/>
          <w:divBdr>
            <w:top w:val="dotted" w:sz="6" w:space="0" w:color="FEFEFE"/>
            <w:left w:val="dotted" w:sz="6" w:space="11" w:color="FEFEFE"/>
            <w:bottom w:val="dotted" w:sz="6" w:space="0" w:color="FEFEFE"/>
            <w:right w:val="dotted" w:sz="6" w:space="0" w:color="FEFEFE"/>
          </w:divBdr>
          <w:divsChild>
            <w:div w:id="254217637">
              <w:marLeft w:val="0"/>
              <w:marRight w:val="0"/>
              <w:marTop w:val="0"/>
              <w:marBottom w:val="0"/>
              <w:divBdr>
                <w:top w:val="dotted" w:sz="6" w:space="0" w:color="FEFEFE"/>
                <w:left w:val="dotted" w:sz="6" w:space="19" w:color="FEFEFE"/>
                <w:bottom w:val="dotted" w:sz="6" w:space="0" w:color="FEFEFE"/>
                <w:right w:val="dotted" w:sz="6" w:space="0" w:color="FEFEFE"/>
              </w:divBdr>
            </w:div>
            <w:div w:id="422184415">
              <w:marLeft w:val="0"/>
              <w:marRight w:val="0"/>
              <w:marTop w:val="0"/>
              <w:marBottom w:val="0"/>
              <w:divBdr>
                <w:top w:val="dotted" w:sz="6" w:space="0" w:color="FEFEFE"/>
                <w:left w:val="dotted" w:sz="6" w:space="19" w:color="FEFEFE"/>
                <w:bottom w:val="dotted" w:sz="6" w:space="0" w:color="FEFEFE"/>
                <w:right w:val="dotted" w:sz="6" w:space="0" w:color="FEFEFE"/>
              </w:divBdr>
            </w:div>
            <w:div w:id="553932012">
              <w:marLeft w:val="0"/>
              <w:marRight w:val="0"/>
              <w:marTop w:val="0"/>
              <w:marBottom w:val="0"/>
              <w:divBdr>
                <w:top w:val="dotted" w:sz="6" w:space="0" w:color="FEFEFE"/>
                <w:left w:val="dotted" w:sz="6" w:space="19" w:color="FEFEFE"/>
                <w:bottom w:val="dotted" w:sz="6" w:space="0" w:color="FEFEFE"/>
                <w:right w:val="dotted" w:sz="6" w:space="0" w:color="FEFEFE"/>
              </w:divBdr>
            </w:div>
            <w:div w:id="757752812">
              <w:marLeft w:val="0"/>
              <w:marRight w:val="0"/>
              <w:marTop w:val="0"/>
              <w:marBottom w:val="0"/>
              <w:divBdr>
                <w:top w:val="dotted" w:sz="6" w:space="0" w:color="FEFEFE"/>
                <w:left w:val="dotted" w:sz="6" w:space="19" w:color="FEFEFE"/>
                <w:bottom w:val="dotted" w:sz="6" w:space="0" w:color="FEFEFE"/>
                <w:right w:val="dotted" w:sz="6" w:space="0" w:color="FEFEFE"/>
              </w:divBdr>
            </w:div>
            <w:div w:id="777605371">
              <w:marLeft w:val="0"/>
              <w:marRight w:val="0"/>
              <w:marTop w:val="0"/>
              <w:marBottom w:val="0"/>
              <w:divBdr>
                <w:top w:val="dotted" w:sz="6" w:space="0" w:color="FEFEFE"/>
                <w:left w:val="dotted" w:sz="6" w:space="19" w:color="FEFEFE"/>
                <w:bottom w:val="dotted" w:sz="6" w:space="0" w:color="FEFEFE"/>
                <w:right w:val="dotted" w:sz="6" w:space="0" w:color="FEFEFE"/>
              </w:divBdr>
            </w:div>
            <w:div w:id="992370847">
              <w:marLeft w:val="0"/>
              <w:marRight w:val="0"/>
              <w:marTop w:val="0"/>
              <w:marBottom w:val="0"/>
              <w:divBdr>
                <w:top w:val="dotted" w:sz="6" w:space="0" w:color="FEFEFE"/>
                <w:left w:val="dotted" w:sz="6" w:space="19" w:color="FEFEFE"/>
                <w:bottom w:val="dotted" w:sz="6" w:space="0" w:color="FEFEFE"/>
                <w:right w:val="dotted" w:sz="6" w:space="0" w:color="FEFEFE"/>
              </w:divBdr>
            </w:div>
            <w:div w:id="993681809">
              <w:marLeft w:val="0"/>
              <w:marRight w:val="0"/>
              <w:marTop w:val="0"/>
              <w:marBottom w:val="0"/>
              <w:divBdr>
                <w:top w:val="dotted" w:sz="6" w:space="0" w:color="FEFEFE"/>
                <w:left w:val="dotted" w:sz="6" w:space="19" w:color="FEFEFE"/>
                <w:bottom w:val="dotted" w:sz="6" w:space="0" w:color="FEFEFE"/>
                <w:right w:val="dotted" w:sz="6" w:space="0" w:color="FEFEFE"/>
              </w:divBdr>
            </w:div>
            <w:div w:id="1558710047">
              <w:marLeft w:val="0"/>
              <w:marRight w:val="0"/>
              <w:marTop w:val="0"/>
              <w:marBottom w:val="0"/>
              <w:divBdr>
                <w:top w:val="dotted" w:sz="6" w:space="0" w:color="FEFEFE"/>
                <w:left w:val="dotted" w:sz="6" w:space="19" w:color="FEFEFE"/>
                <w:bottom w:val="dotted" w:sz="6" w:space="0" w:color="FEFEFE"/>
                <w:right w:val="dotted" w:sz="6" w:space="0" w:color="FEFEFE"/>
              </w:divBdr>
            </w:div>
            <w:div w:id="1613433647">
              <w:marLeft w:val="0"/>
              <w:marRight w:val="0"/>
              <w:marTop w:val="0"/>
              <w:marBottom w:val="0"/>
              <w:divBdr>
                <w:top w:val="dotted" w:sz="6" w:space="0" w:color="FEFEFE"/>
                <w:left w:val="dotted" w:sz="6" w:space="19" w:color="FEFEFE"/>
                <w:bottom w:val="dotted" w:sz="6" w:space="0" w:color="FEFEFE"/>
                <w:right w:val="dotted" w:sz="6" w:space="0" w:color="FEFEFE"/>
              </w:divBdr>
            </w:div>
            <w:div w:id="1899364449">
              <w:marLeft w:val="0"/>
              <w:marRight w:val="0"/>
              <w:marTop w:val="0"/>
              <w:marBottom w:val="0"/>
              <w:divBdr>
                <w:top w:val="dotted" w:sz="6" w:space="0" w:color="FEFEFE"/>
                <w:left w:val="dotted" w:sz="6" w:space="19" w:color="FEFEFE"/>
                <w:bottom w:val="dotted" w:sz="6" w:space="0" w:color="FEFEFE"/>
                <w:right w:val="dotted" w:sz="6" w:space="0" w:color="FEFEFE"/>
              </w:divBdr>
            </w:div>
            <w:div w:id="1943218343">
              <w:marLeft w:val="0"/>
              <w:marRight w:val="0"/>
              <w:marTop w:val="0"/>
              <w:marBottom w:val="0"/>
              <w:divBdr>
                <w:top w:val="dotted" w:sz="6" w:space="0" w:color="FEFEFE"/>
                <w:left w:val="dotted" w:sz="6" w:space="19" w:color="FEFEFE"/>
                <w:bottom w:val="dotted" w:sz="6" w:space="0" w:color="FEFEFE"/>
                <w:right w:val="dotted" w:sz="6" w:space="0" w:color="FEFEFE"/>
              </w:divBdr>
            </w:div>
            <w:div w:id="2010205756">
              <w:marLeft w:val="0"/>
              <w:marRight w:val="0"/>
              <w:marTop w:val="0"/>
              <w:marBottom w:val="0"/>
              <w:divBdr>
                <w:top w:val="dotted" w:sz="6" w:space="0" w:color="FEFEFE"/>
                <w:left w:val="dotted" w:sz="6" w:space="19" w:color="FEFEFE"/>
                <w:bottom w:val="dotted" w:sz="6" w:space="0" w:color="FEFEFE"/>
                <w:right w:val="dotted" w:sz="6" w:space="0" w:color="FEFEFE"/>
              </w:divBdr>
            </w:div>
            <w:div w:id="209790159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770512932">
          <w:marLeft w:val="225"/>
          <w:marRight w:val="0"/>
          <w:marTop w:val="0"/>
          <w:marBottom w:val="0"/>
          <w:divBdr>
            <w:top w:val="dotted" w:sz="6" w:space="0" w:color="FEFEFE"/>
            <w:left w:val="dotted" w:sz="6" w:space="11" w:color="FEFEFE"/>
            <w:bottom w:val="dotted" w:sz="6" w:space="0" w:color="FEFEFE"/>
            <w:right w:val="dotted" w:sz="6" w:space="0" w:color="FEFEFE"/>
          </w:divBdr>
          <w:divsChild>
            <w:div w:id="59376228">
              <w:marLeft w:val="0"/>
              <w:marRight w:val="0"/>
              <w:marTop w:val="0"/>
              <w:marBottom w:val="0"/>
              <w:divBdr>
                <w:top w:val="dotted" w:sz="6" w:space="0" w:color="FEFEFE"/>
                <w:left w:val="dotted" w:sz="6" w:space="19" w:color="FEFEFE"/>
                <w:bottom w:val="dotted" w:sz="6" w:space="0" w:color="FEFEFE"/>
                <w:right w:val="dotted" w:sz="6" w:space="0" w:color="FEFEFE"/>
              </w:divBdr>
            </w:div>
            <w:div w:id="153030071">
              <w:marLeft w:val="0"/>
              <w:marRight w:val="0"/>
              <w:marTop w:val="0"/>
              <w:marBottom w:val="0"/>
              <w:divBdr>
                <w:top w:val="dotted" w:sz="6" w:space="0" w:color="FEFEFE"/>
                <w:left w:val="dotted" w:sz="6" w:space="19" w:color="FEFEFE"/>
                <w:bottom w:val="dotted" w:sz="6" w:space="0" w:color="FEFEFE"/>
                <w:right w:val="dotted" w:sz="6" w:space="0" w:color="FEFEFE"/>
              </w:divBdr>
            </w:div>
            <w:div w:id="387534463">
              <w:marLeft w:val="0"/>
              <w:marRight w:val="0"/>
              <w:marTop w:val="0"/>
              <w:marBottom w:val="0"/>
              <w:divBdr>
                <w:top w:val="dotted" w:sz="6" w:space="0" w:color="FEFEFE"/>
                <w:left w:val="dotted" w:sz="6" w:space="19" w:color="FEFEFE"/>
                <w:bottom w:val="dotted" w:sz="6" w:space="0" w:color="FEFEFE"/>
                <w:right w:val="dotted" w:sz="6" w:space="0" w:color="FEFEFE"/>
              </w:divBdr>
            </w:div>
            <w:div w:id="565147006">
              <w:marLeft w:val="0"/>
              <w:marRight w:val="0"/>
              <w:marTop w:val="0"/>
              <w:marBottom w:val="0"/>
              <w:divBdr>
                <w:top w:val="dotted" w:sz="6" w:space="0" w:color="FEFEFE"/>
                <w:left w:val="dotted" w:sz="6" w:space="19" w:color="FEFEFE"/>
                <w:bottom w:val="dotted" w:sz="6" w:space="0" w:color="FEFEFE"/>
                <w:right w:val="dotted" w:sz="6" w:space="0" w:color="FEFEFE"/>
              </w:divBdr>
            </w:div>
            <w:div w:id="774710663">
              <w:marLeft w:val="0"/>
              <w:marRight w:val="0"/>
              <w:marTop w:val="0"/>
              <w:marBottom w:val="0"/>
              <w:divBdr>
                <w:top w:val="dotted" w:sz="6" w:space="0" w:color="FEFEFE"/>
                <w:left w:val="dotted" w:sz="6" w:space="19" w:color="FEFEFE"/>
                <w:bottom w:val="dotted" w:sz="6" w:space="0" w:color="FEFEFE"/>
                <w:right w:val="dotted" w:sz="6" w:space="0" w:color="FEFEFE"/>
              </w:divBdr>
            </w:div>
            <w:div w:id="869297483">
              <w:marLeft w:val="0"/>
              <w:marRight w:val="0"/>
              <w:marTop w:val="0"/>
              <w:marBottom w:val="0"/>
              <w:divBdr>
                <w:top w:val="dotted" w:sz="6" w:space="0" w:color="FEFEFE"/>
                <w:left w:val="dotted" w:sz="6" w:space="19" w:color="FEFEFE"/>
                <w:bottom w:val="dotted" w:sz="6" w:space="0" w:color="FEFEFE"/>
                <w:right w:val="dotted" w:sz="6" w:space="0" w:color="FEFEFE"/>
              </w:divBdr>
            </w:div>
            <w:div w:id="1167745195">
              <w:marLeft w:val="0"/>
              <w:marRight w:val="0"/>
              <w:marTop w:val="0"/>
              <w:marBottom w:val="0"/>
              <w:divBdr>
                <w:top w:val="dotted" w:sz="6" w:space="0" w:color="FEFEFE"/>
                <w:left w:val="dotted" w:sz="6" w:space="19" w:color="FEFEFE"/>
                <w:bottom w:val="dotted" w:sz="6" w:space="0" w:color="FEFEFE"/>
                <w:right w:val="dotted" w:sz="6" w:space="0" w:color="FEFEFE"/>
              </w:divBdr>
            </w:div>
            <w:div w:id="1320765251">
              <w:marLeft w:val="0"/>
              <w:marRight w:val="0"/>
              <w:marTop w:val="0"/>
              <w:marBottom w:val="0"/>
              <w:divBdr>
                <w:top w:val="dotted" w:sz="6" w:space="0" w:color="FEFEFE"/>
                <w:left w:val="dotted" w:sz="6" w:space="19" w:color="FEFEFE"/>
                <w:bottom w:val="dotted" w:sz="6" w:space="0" w:color="FEFEFE"/>
                <w:right w:val="dotted" w:sz="6" w:space="0" w:color="FEFEFE"/>
              </w:divBdr>
            </w:div>
            <w:div w:id="1448308261">
              <w:marLeft w:val="0"/>
              <w:marRight w:val="0"/>
              <w:marTop w:val="0"/>
              <w:marBottom w:val="0"/>
              <w:divBdr>
                <w:top w:val="dotted" w:sz="6" w:space="0" w:color="FEFEFE"/>
                <w:left w:val="dotted" w:sz="6" w:space="19" w:color="FEFEFE"/>
                <w:bottom w:val="dotted" w:sz="6" w:space="0" w:color="FEFEFE"/>
                <w:right w:val="dotted" w:sz="6" w:space="0" w:color="FEFEFE"/>
              </w:divBdr>
            </w:div>
            <w:div w:id="1789087557">
              <w:marLeft w:val="0"/>
              <w:marRight w:val="0"/>
              <w:marTop w:val="0"/>
              <w:marBottom w:val="0"/>
              <w:divBdr>
                <w:top w:val="dotted" w:sz="6" w:space="0" w:color="FEFEFE"/>
                <w:left w:val="dotted" w:sz="6" w:space="19" w:color="FEFEFE"/>
                <w:bottom w:val="dotted" w:sz="6" w:space="0" w:color="FEFEFE"/>
                <w:right w:val="dotted" w:sz="6" w:space="0" w:color="FEFEFE"/>
              </w:divBdr>
            </w:div>
            <w:div w:id="1991210068">
              <w:marLeft w:val="0"/>
              <w:marRight w:val="0"/>
              <w:marTop w:val="0"/>
              <w:marBottom w:val="0"/>
              <w:divBdr>
                <w:top w:val="dotted" w:sz="6" w:space="0" w:color="FEFEFE"/>
                <w:left w:val="dotted" w:sz="6" w:space="19" w:color="FEFEFE"/>
                <w:bottom w:val="dotted" w:sz="6" w:space="0" w:color="FEFEFE"/>
                <w:right w:val="dotted" w:sz="6" w:space="0" w:color="FEFEFE"/>
              </w:divBdr>
            </w:div>
            <w:div w:id="208765057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842278761">
          <w:marLeft w:val="225"/>
          <w:marRight w:val="0"/>
          <w:marTop w:val="0"/>
          <w:marBottom w:val="0"/>
          <w:divBdr>
            <w:top w:val="dotted" w:sz="6" w:space="0" w:color="FEFEFE"/>
            <w:left w:val="dotted" w:sz="6" w:space="11" w:color="FEFEFE"/>
            <w:bottom w:val="dotted" w:sz="6" w:space="0" w:color="FEFEFE"/>
            <w:right w:val="dotted" w:sz="6" w:space="0" w:color="FEFEFE"/>
          </w:divBdr>
        </w:div>
        <w:div w:id="20389630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2519721">
      <w:bodyDiv w:val="1"/>
      <w:marLeft w:val="0"/>
      <w:marRight w:val="0"/>
      <w:marTop w:val="0"/>
      <w:marBottom w:val="0"/>
      <w:divBdr>
        <w:top w:val="none" w:sz="0" w:space="0" w:color="auto"/>
        <w:left w:val="none" w:sz="0" w:space="0" w:color="auto"/>
        <w:bottom w:val="none" w:sz="0" w:space="0" w:color="auto"/>
        <w:right w:val="none" w:sz="0" w:space="0" w:color="auto"/>
      </w:divBdr>
      <w:divsChild>
        <w:div w:id="425882151">
          <w:marLeft w:val="225"/>
          <w:marRight w:val="0"/>
          <w:marTop w:val="0"/>
          <w:marBottom w:val="0"/>
          <w:divBdr>
            <w:top w:val="dotted" w:sz="6" w:space="0" w:color="FEFEFE"/>
            <w:left w:val="dotted" w:sz="6" w:space="11" w:color="FEFEFE"/>
            <w:bottom w:val="dotted" w:sz="6" w:space="0" w:color="FEFEFE"/>
            <w:right w:val="dotted" w:sz="6" w:space="0" w:color="FEFEFE"/>
          </w:divBdr>
        </w:div>
        <w:div w:id="762871557">
          <w:marLeft w:val="225"/>
          <w:marRight w:val="0"/>
          <w:marTop w:val="0"/>
          <w:marBottom w:val="0"/>
          <w:divBdr>
            <w:top w:val="dotted" w:sz="6" w:space="0" w:color="FEFEFE"/>
            <w:left w:val="dotted" w:sz="6" w:space="11" w:color="FEFEFE"/>
            <w:bottom w:val="dotted" w:sz="6" w:space="0" w:color="FEFEFE"/>
            <w:right w:val="dotted" w:sz="6" w:space="0" w:color="FEFEFE"/>
          </w:divBdr>
        </w:div>
        <w:div w:id="1126973035">
          <w:marLeft w:val="225"/>
          <w:marRight w:val="0"/>
          <w:marTop w:val="0"/>
          <w:marBottom w:val="0"/>
          <w:divBdr>
            <w:top w:val="dotted" w:sz="6" w:space="0" w:color="FEFEFE"/>
            <w:left w:val="dotted" w:sz="6" w:space="11" w:color="FEFEFE"/>
            <w:bottom w:val="dotted" w:sz="6" w:space="0" w:color="FEFEFE"/>
            <w:right w:val="dotted" w:sz="6" w:space="0" w:color="FEFEFE"/>
          </w:divBdr>
        </w:div>
        <w:div w:id="1378746747">
          <w:marLeft w:val="225"/>
          <w:marRight w:val="0"/>
          <w:marTop w:val="0"/>
          <w:marBottom w:val="0"/>
          <w:divBdr>
            <w:top w:val="dotted" w:sz="6" w:space="0" w:color="FEFEFE"/>
            <w:left w:val="dotted" w:sz="6" w:space="11" w:color="FEFEFE"/>
            <w:bottom w:val="dotted" w:sz="6" w:space="0" w:color="FEFEFE"/>
            <w:right w:val="dotted" w:sz="6" w:space="0" w:color="FEFEFE"/>
          </w:divBdr>
        </w:div>
        <w:div w:id="19627626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5645722">
      <w:bodyDiv w:val="1"/>
      <w:marLeft w:val="0"/>
      <w:marRight w:val="0"/>
      <w:marTop w:val="0"/>
      <w:marBottom w:val="0"/>
      <w:divBdr>
        <w:top w:val="none" w:sz="0" w:space="0" w:color="auto"/>
        <w:left w:val="none" w:sz="0" w:space="0" w:color="auto"/>
        <w:bottom w:val="none" w:sz="0" w:space="0" w:color="auto"/>
        <w:right w:val="none" w:sz="0" w:space="0" w:color="auto"/>
      </w:divBdr>
    </w:div>
    <w:div w:id="1490319264">
      <w:bodyDiv w:val="1"/>
      <w:marLeft w:val="0"/>
      <w:marRight w:val="0"/>
      <w:marTop w:val="0"/>
      <w:marBottom w:val="0"/>
      <w:divBdr>
        <w:top w:val="none" w:sz="0" w:space="0" w:color="auto"/>
        <w:left w:val="none" w:sz="0" w:space="0" w:color="auto"/>
        <w:bottom w:val="none" w:sz="0" w:space="0" w:color="auto"/>
        <w:right w:val="none" w:sz="0" w:space="0" w:color="auto"/>
      </w:divBdr>
      <w:divsChild>
        <w:div w:id="938608846">
          <w:marLeft w:val="0"/>
          <w:marRight w:val="0"/>
          <w:marTop w:val="0"/>
          <w:marBottom w:val="0"/>
          <w:divBdr>
            <w:top w:val="none" w:sz="0" w:space="0" w:color="auto"/>
            <w:left w:val="none" w:sz="0" w:space="0" w:color="auto"/>
            <w:bottom w:val="none" w:sz="0" w:space="0" w:color="auto"/>
            <w:right w:val="none" w:sz="0" w:space="0" w:color="auto"/>
          </w:divBdr>
        </w:div>
        <w:div w:id="965551062">
          <w:marLeft w:val="0"/>
          <w:marRight w:val="0"/>
          <w:marTop w:val="0"/>
          <w:marBottom w:val="0"/>
          <w:divBdr>
            <w:top w:val="none" w:sz="0" w:space="0" w:color="auto"/>
            <w:left w:val="none" w:sz="0" w:space="0" w:color="auto"/>
            <w:bottom w:val="none" w:sz="0" w:space="0" w:color="auto"/>
            <w:right w:val="none" w:sz="0" w:space="0" w:color="auto"/>
          </w:divBdr>
        </w:div>
        <w:div w:id="1376931290">
          <w:marLeft w:val="0"/>
          <w:marRight w:val="0"/>
          <w:marTop w:val="0"/>
          <w:marBottom w:val="0"/>
          <w:divBdr>
            <w:top w:val="none" w:sz="0" w:space="0" w:color="auto"/>
            <w:left w:val="none" w:sz="0" w:space="0" w:color="auto"/>
            <w:bottom w:val="none" w:sz="0" w:space="0" w:color="auto"/>
            <w:right w:val="none" w:sz="0" w:space="0" w:color="auto"/>
          </w:divBdr>
        </w:div>
      </w:divsChild>
    </w:div>
    <w:div w:id="1645697439">
      <w:bodyDiv w:val="1"/>
      <w:marLeft w:val="0"/>
      <w:marRight w:val="0"/>
      <w:marTop w:val="0"/>
      <w:marBottom w:val="0"/>
      <w:divBdr>
        <w:top w:val="none" w:sz="0" w:space="0" w:color="auto"/>
        <w:left w:val="none" w:sz="0" w:space="0" w:color="auto"/>
        <w:bottom w:val="none" w:sz="0" w:space="0" w:color="auto"/>
        <w:right w:val="none" w:sz="0" w:space="0" w:color="auto"/>
      </w:divBdr>
    </w:div>
    <w:div w:id="1681009101">
      <w:bodyDiv w:val="1"/>
      <w:marLeft w:val="0"/>
      <w:marRight w:val="0"/>
      <w:marTop w:val="0"/>
      <w:marBottom w:val="0"/>
      <w:divBdr>
        <w:top w:val="none" w:sz="0" w:space="0" w:color="auto"/>
        <w:left w:val="none" w:sz="0" w:space="0" w:color="auto"/>
        <w:bottom w:val="none" w:sz="0" w:space="0" w:color="auto"/>
        <w:right w:val="none" w:sz="0" w:space="0" w:color="auto"/>
      </w:divBdr>
      <w:divsChild>
        <w:div w:id="573979942">
          <w:marLeft w:val="0"/>
          <w:marRight w:val="0"/>
          <w:marTop w:val="0"/>
          <w:marBottom w:val="0"/>
          <w:divBdr>
            <w:top w:val="none" w:sz="0" w:space="0" w:color="auto"/>
            <w:left w:val="none" w:sz="0" w:space="0" w:color="auto"/>
            <w:bottom w:val="none" w:sz="0" w:space="0" w:color="auto"/>
            <w:right w:val="none" w:sz="0" w:space="0" w:color="auto"/>
          </w:divBdr>
        </w:div>
        <w:div w:id="1241066473">
          <w:marLeft w:val="0"/>
          <w:marRight w:val="0"/>
          <w:marTop w:val="0"/>
          <w:marBottom w:val="0"/>
          <w:divBdr>
            <w:top w:val="none" w:sz="0" w:space="0" w:color="auto"/>
            <w:left w:val="none" w:sz="0" w:space="0" w:color="auto"/>
            <w:bottom w:val="none" w:sz="0" w:space="0" w:color="auto"/>
            <w:right w:val="none" w:sz="0" w:space="0" w:color="auto"/>
          </w:divBdr>
        </w:div>
        <w:div w:id="2109961026">
          <w:marLeft w:val="0"/>
          <w:marRight w:val="0"/>
          <w:marTop w:val="0"/>
          <w:marBottom w:val="0"/>
          <w:divBdr>
            <w:top w:val="none" w:sz="0" w:space="0" w:color="auto"/>
            <w:left w:val="none" w:sz="0" w:space="0" w:color="auto"/>
            <w:bottom w:val="none" w:sz="0" w:space="0" w:color="auto"/>
            <w:right w:val="none" w:sz="0" w:space="0" w:color="auto"/>
          </w:divBdr>
        </w:div>
      </w:divsChild>
    </w:div>
    <w:div w:id="1860316663">
      <w:bodyDiv w:val="1"/>
      <w:marLeft w:val="0"/>
      <w:marRight w:val="0"/>
      <w:marTop w:val="0"/>
      <w:marBottom w:val="0"/>
      <w:divBdr>
        <w:top w:val="none" w:sz="0" w:space="0" w:color="auto"/>
        <w:left w:val="none" w:sz="0" w:space="0" w:color="auto"/>
        <w:bottom w:val="none" w:sz="0" w:space="0" w:color="auto"/>
        <w:right w:val="none" w:sz="0" w:space="0" w:color="auto"/>
      </w:divBdr>
    </w:div>
    <w:div w:id="1900087464">
      <w:bodyDiv w:val="1"/>
      <w:marLeft w:val="0"/>
      <w:marRight w:val="0"/>
      <w:marTop w:val="0"/>
      <w:marBottom w:val="0"/>
      <w:divBdr>
        <w:top w:val="none" w:sz="0" w:space="0" w:color="auto"/>
        <w:left w:val="none" w:sz="0" w:space="0" w:color="auto"/>
        <w:bottom w:val="none" w:sz="0" w:space="0" w:color="auto"/>
        <w:right w:val="none" w:sz="0" w:space="0" w:color="auto"/>
      </w:divBdr>
      <w:divsChild>
        <w:div w:id="700937837">
          <w:marLeft w:val="0"/>
          <w:marRight w:val="0"/>
          <w:marTop w:val="0"/>
          <w:marBottom w:val="0"/>
          <w:divBdr>
            <w:top w:val="dotted" w:sz="6" w:space="0" w:color="FEFEFE"/>
            <w:left w:val="dotted" w:sz="6" w:space="19" w:color="FEFEFE"/>
            <w:bottom w:val="dotted" w:sz="6" w:space="0" w:color="FEFEFE"/>
            <w:right w:val="dotted" w:sz="6" w:space="0" w:color="FEFEFE"/>
          </w:divBdr>
        </w:div>
        <w:div w:id="123589019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040860251">
      <w:bodyDiv w:val="1"/>
      <w:marLeft w:val="0"/>
      <w:marRight w:val="0"/>
      <w:marTop w:val="0"/>
      <w:marBottom w:val="0"/>
      <w:divBdr>
        <w:top w:val="none" w:sz="0" w:space="0" w:color="auto"/>
        <w:left w:val="none" w:sz="0" w:space="0" w:color="auto"/>
        <w:bottom w:val="none" w:sz="0" w:space="0" w:color="auto"/>
        <w:right w:val="none" w:sz="0" w:space="0" w:color="auto"/>
      </w:divBdr>
    </w:div>
    <w:div w:id="2110812855">
      <w:bodyDiv w:val="1"/>
      <w:marLeft w:val="0"/>
      <w:marRight w:val="0"/>
      <w:marTop w:val="0"/>
      <w:marBottom w:val="0"/>
      <w:divBdr>
        <w:top w:val="none" w:sz="0" w:space="0" w:color="auto"/>
        <w:left w:val="none" w:sz="0" w:space="0" w:color="auto"/>
        <w:bottom w:val="none" w:sz="0" w:space="0" w:color="auto"/>
        <w:right w:val="none" w:sz="0" w:space="0" w:color="auto"/>
      </w:divBdr>
    </w:div>
    <w:div w:id="214461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ilegis\oficiale\index\act\253009" TargetMode="External"/><Relationship Id="rId13" Type="http://schemas.openxmlformats.org/officeDocument/2006/relationships/hyperlink" Target="file:///C:\ilegis\oficiale\index\act\253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ilegis\oficiale\index\act\433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ilegis\oficiale\index\act\2530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ilegis\oficiale\index\act\34538" TargetMode="External"/><Relationship Id="rId4" Type="http://schemas.openxmlformats.org/officeDocument/2006/relationships/settings" Target="settings.xml"/><Relationship Id="rId9" Type="http://schemas.openxmlformats.org/officeDocument/2006/relationships/hyperlink" Target="file:///C:\ilegis\oficiale\index\act\253009"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745EF-92C3-4DA5-9906-534DBCED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40</Pages>
  <Words>21676</Words>
  <Characters>123558</Characters>
  <Application>Microsoft Office Word</Application>
  <DocSecurity>0</DocSecurity>
  <Lines>1029</Lines>
  <Paragraphs>289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pmt</Company>
  <LinksUpToDate>false</LinksUpToDate>
  <CharactersWithSpaces>144945</CharactersWithSpaces>
  <SharedDoc>false</SharedDoc>
  <HLinks>
    <vt:vector size="36" baseType="variant">
      <vt:variant>
        <vt:i4>5570675</vt:i4>
      </vt:variant>
      <vt:variant>
        <vt:i4>15</vt:i4>
      </vt:variant>
      <vt:variant>
        <vt:i4>0</vt:i4>
      </vt:variant>
      <vt:variant>
        <vt:i4>5</vt:i4>
      </vt:variant>
      <vt:variant>
        <vt:lpwstr>C:\ilegis\oficiale\index\act\253009</vt:lpwstr>
      </vt:variant>
      <vt:variant>
        <vt:lpwstr>26612100</vt:lpwstr>
      </vt:variant>
      <vt:variant>
        <vt:i4>6684739</vt:i4>
      </vt:variant>
      <vt:variant>
        <vt:i4>12</vt:i4>
      </vt:variant>
      <vt:variant>
        <vt:i4>0</vt:i4>
      </vt:variant>
      <vt:variant>
        <vt:i4>5</vt:i4>
      </vt:variant>
      <vt:variant>
        <vt:lpwstr>C:\ilegis\oficiale\index\act\43334</vt:lpwstr>
      </vt:variant>
      <vt:variant>
        <vt:lpwstr>133612</vt:lpwstr>
      </vt:variant>
      <vt:variant>
        <vt:i4>6094970</vt:i4>
      </vt:variant>
      <vt:variant>
        <vt:i4>9</vt:i4>
      </vt:variant>
      <vt:variant>
        <vt:i4>0</vt:i4>
      </vt:variant>
      <vt:variant>
        <vt:i4>5</vt:i4>
      </vt:variant>
      <vt:variant>
        <vt:lpwstr>C:\ilegis\oficiale\index\act\253009</vt:lpwstr>
      </vt:variant>
      <vt:variant>
        <vt:lpwstr>26612099</vt:lpwstr>
      </vt:variant>
      <vt:variant>
        <vt:i4>6815812</vt:i4>
      </vt:variant>
      <vt:variant>
        <vt:i4>6</vt:i4>
      </vt:variant>
      <vt:variant>
        <vt:i4>0</vt:i4>
      </vt:variant>
      <vt:variant>
        <vt:i4>5</vt:i4>
      </vt:variant>
      <vt:variant>
        <vt:lpwstr>C:\ilegis\oficiale\index\act\34538</vt:lpwstr>
      </vt:variant>
      <vt:variant>
        <vt:lpwstr>133611</vt:lpwstr>
      </vt:variant>
      <vt:variant>
        <vt:i4>6029434</vt:i4>
      </vt:variant>
      <vt:variant>
        <vt:i4>3</vt:i4>
      </vt:variant>
      <vt:variant>
        <vt:i4>0</vt:i4>
      </vt:variant>
      <vt:variant>
        <vt:i4>5</vt:i4>
      </vt:variant>
      <vt:variant>
        <vt:lpwstr>C:\ilegis\oficiale\index\act\253009</vt:lpwstr>
      </vt:variant>
      <vt:variant>
        <vt:lpwstr>26612098</vt:lpwstr>
      </vt:variant>
      <vt:variant>
        <vt:i4>5439610</vt:i4>
      </vt:variant>
      <vt:variant>
        <vt:i4>0</vt:i4>
      </vt:variant>
      <vt:variant>
        <vt:i4>0</vt:i4>
      </vt:variant>
      <vt:variant>
        <vt:i4>5</vt:i4>
      </vt:variant>
      <vt:variant>
        <vt:lpwstr>C:\ilegis\oficiale\index\act\253009</vt:lpwstr>
      </vt:variant>
      <vt:variant>
        <vt:lpwstr>26612097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vbirda</dc:creator>
  <cp:lastModifiedBy>ccarabas</cp:lastModifiedBy>
  <cp:revision>25</cp:revision>
  <cp:lastPrinted>2023-05-25T11:06:00Z</cp:lastPrinted>
  <dcterms:created xsi:type="dcterms:W3CDTF">2023-06-19T06:53:00Z</dcterms:created>
  <dcterms:modified xsi:type="dcterms:W3CDTF">2023-08-17T12:33:00Z</dcterms:modified>
</cp:coreProperties>
</file>