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31" w:rsidRPr="00EB610B" w:rsidRDefault="00111331" w:rsidP="00F16963">
      <w:pPr>
        <w:autoSpaceDE w:val="0"/>
        <w:autoSpaceDN w:val="0"/>
        <w:adjustRightInd w:val="0"/>
        <w:jc w:val="center"/>
        <w:rPr>
          <w:b/>
          <w:bCs/>
        </w:rPr>
      </w:pPr>
    </w:p>
    <w:p w:rsidR="00F16963" w:rsidRPr="008E0740" w:rsidRDefault="00F16963" w:rsidP="00F16963">
      <w:pPr>
        <w:autoSpaceDE w:val="0"/>
        <w:autoSpaceDN w:val="0"/>
        <w:adjustRightInd w:val="0"/>
        <w:jc w:val="center"/>
        <w:rPr>
          <w:b/>
          <w:bCs/>
        </w:rPr>
      </w:pPr>
      <w:r w:rsidRPr="008E0740">
        <w:rPr>
          <w:b/>
          <w:bCs/>
        </w:rPr>
        <w:t>RAPORT DE SPECIALITATE</w:t>
      </w:r>
    </w:p>
    <w:p w:rsidR="008E0740" w:rsidRPr="008E0740" w:rsidRDefault="008E0740" w:rsidP="008E0740">
      <w:pPr>
        <w:autoSpaceDE w:val="0"/>
        <w:autoSpaceDN w:val="0"/>
        <w:adjustRightInd w:val="0"/>
        <w:jc w:val="center"/>
        <w:rPr>
          <w:rFonts w:eastAsiaTheme="minorHAnsi"/>
          <w:b/>
        </w:rPr>
      </w:pPr>
      <w:r w:rsidRPr="008E0740">
        <w:rPr>
          <w:rFonts w:eastAsiaTheme="minorHAnsi"/>
          <w:b/>
        </w:rPr>
        <w:t xml:space="preserve">privind aprobarea proiectului </w:t>
      </w:r>
      <w:r w:rsidRPr="008E0740">
        <w:rPr>
          <w:rFonts w:eastAsiaTheme="minorHAnsi"/>
          <w:b/>
          <w:i/>
        </w:rPr>
        <w:t xml:space="preserve">„Demolare construcție existentă și construire Centru de zi pentru persoane adulte cu dizabilități, acces auto, acces pietonal, parcaje, amenajare parcelă”, </w:t>
      </w:r>
      <w:r w:rsidRPr="008E0740">
        <w:rPr>
          <w:rFonts w:eastAsiaTheme="minorHAnsi"/>
          <w:b/>
        </w:rPr>
        <w:t>cod SMIS 152020,  finanțat prin POR 2014-2020, Axa 9/P.I. 9.1. și a cheltuielilor aferente acestuia, precum și a Acordului de parteneriat, încheiat între</w:t>
      </w:r>
      <w:r w:rsidRPr="008E0740">
        <w:rPr>
          <w:rFonts w:eastAsiaTheme="minorHAnsi"/>
        </w:rPr>
        <w:t xml:space="preserve"> </w:t>
      </w:r>
      <w:r w:rsidRPr="008E0740">
        <w:rPr>
          <w:rFonts w:eastAsiaTheme="minorHAnsi"/>
          <w:b/>
        </w:rPr>
        <w:t>UAT Municipiul Timișoara și Direcția de Asistență Socială a Municipiului Timișoara, actualizat</w:t>
      </w:r>
    </w:p>
    <w:p w:rsidR="002D2813" w:rsidRPr="00EB610B" w:rsidRDefault="002D2813" w:rsidP="008E0740">
      <w:pPr>
        <w:ind w:firstLine="567"/>
        <w:rPr>
          <w:i/>
        </w:rPr>
      </w:pPr>
    </w:p>
    <w:p w:rsidR="00791857" w:rsidRPr="00EB610B" w:rsidRDefault="00791857" w:rsidP="00DA51D6"/>
    <w:p w:rsidR="00EA79AD" w:rsidRPr="00EB610B" w:rsidRDefault="00EA79AD" w:rsidP="00EA79AD">
      <w:pPr>
        <w:ind w:firstLine="720"/>
        <w:jc w:val="both"/>
      </w:pPr>
      <w:r w:rsidRPr="00EB610B">
        <w:t xml:space="preserve">Având în vedere Referatul de aprobare al proiectului de hotărâre  al Primarului Municipiului Timișoara și Proiectul de hotărâre privind aprobarea proiectului </w:t>
      </w:r>
      <w:r w:rsidRPr="00EB610B">
        <w:rPr>
          <w:b/>
          <w:i/>
        </w:rPr>
        <w:t>„Demolare construcție existentă și construire Centru de zi pentru persoane adulte cu dizabilități, acces auto, acces pietonal, parcaje, amenajare parcelă”</w:t>
      </w:r>
      <w:r w:rsidRPr="00EB610B">
        <w:rPr>
          <w:i/>
        </w:rPr>
        <w:t xml:space="preserve">, </w:t>
      </w:r>
      <w:r w:rsidRPr="00EB610B">
        <w:t>cod SMIS 152020, precum și a cheltuielilor aferente,</w:t>
      </w:r>
    </w:p>
    <w:p w:rsidR="00EA79AD" w:rsidRPr="00EB610B" w:rsidRDefault="00EA79AD" w:rsidP="00EA79AD">
      <w:pPr>
        <w:ind w:firstLine="720"/>
        <w:jc w:val="both"/>
      </w:pPr>
      <w:r w:rsidRPr="00EB610B">
        <w:t>Fac</w:t>
      </w:r>
      <w:r w:rsidRPr="00EB610B">
        <w:rPr>
          <w:rFonts w:eastAsia="Calibri"/>
          <w:bCs/>
          <w:color w:val="000000"/>
          <w:lang w:eastAsia="ro-RO"/>
        </w:rPr>
        <w:t>em următoarele precizări:</w:t>
      </w:r>
    </w:p>
    <w:p w:rsidR="00EA79AD" w:rsidRPr="00EB610B" w:rsidRDefault="00EA79AD" w:rsidP="00EA79AD">
      <w:pPr>
        <w:ind w:firstLine="720"/>
        <w:jc w:val="both"/>
      </w:pPr>
    </w:p>
    <w:p w:rsidR="008E0313" w:rsidRPr="00FB1207" w:rsidRDefault="008E0313" w:rsidP="008E0313">
      <w:pPr>
        <w:ind w:firstLine="720"/>
        <w:jc w:val="both"/>
      </w:pPr>
      <w:r w:rsidRPr="00FB1207">
        <w:t>Municipiul Timișoara</w:t>
      </w:r>
      <w:r w:rsidR="0015257B" w:rsidRPr="00FB1207">
        <w:t>,</w:t>
      </w:r>
      <w:r w:rsidRPr="00FB1207">
        <w:t xml:space="preserve"> î</w:t>
      </w:r>
      <w:r w:rsidR="0015257B" w:rsidRPr="00FB1207">
        <w:t xml:space="preserve">n parteneriat cu </w:t>
      </w:r>
      <w:r w:rsidRPr="00FB1207">
        <w:t>Direcția de Asistență Socială a Municipiului Timișoara</w:t>
      </w:r>
      <w:r w:rsidR="0015257B" w:rsidRPr="00FB1207">
        <w:t>,</w:t>
      </w:r>
      <w:r w:rsidRPr="00FB1207">
        <w:t xml:space="preserve"> a depus proiectul  </w:t>
      </w:r>
      <w:r w:rsidRPr="00FB1207">
        <w:rPr>
          <w:b/>
        </w:rPr>
        <w:t>”Demolare construcție existenta și construire Centru de zi pentru persoane adulte cu dizabilități, acces auto, acces pietonal, parcaje, amenajare parcela”</w:t>
      </w:r>
      <w:r w:rsidR="0015257B" w:rsidRPr="00FB1207">
        <w:t xml:space="preserve">. </w:t>
      </w:r>
      <w:r w:rsidRPr="00FB1207">
        <w:t xml:space="preserve">Construcția </w:t>
      </w:r>
      <w:r w:rsidR="00AB0F1F" w:rsidRPr="006A034C">
        <w:t>C</w:t>
      </w:r>
      <w:r w:rsidRPr="00FB1207">
        <w:t>entrului se dorește a se realiza pe teritoriul delimitat prin Strategia de Dezvoltare Locală Freidorf, pe un teren cu o suprafață totală de 1124 mp amplasat pe str. Pavlov nr.19, zona Fratelia</w:t>
      </w:r>
      <w:r w:rsidR="00FB1207" w:rsidRPr="00FB1207">
        <w:t>.</w:t>
      </w:r>
      <w:r w:rsidRPr="00FB1207">
        <w:t xml:space="preserve"> </w:t>
      </w:r>
    </w:p>
    <w:p w:rsidR="008E0313" w:rsidRPr="00FB1207" w:rsidRDefault="008E0313" w:rsidP="0015257B">
      <w:pPr>
        <w:ind w:firstLine="720"/>
        <w:jc w:val="both"/>
      </w:pPr>
      <w:r w:rsidRPr="00FB1207">
        <w:rPr>
          <w:bCs/>
        </w:rPr>
        <w:t>Ob</w:t>
      </w:r>
      <w:r w:rsidR="00B61EFC">
        <w:rPr>
          <w:bCs/>
        </w:rPr>
        <w:t xml:space="preserve">iectivul general al proiectului </w:t>
      </w:r>
      <w:r w:rsidRPr="00FB1207">
        <w:t>vizează combaterea marginalizării sociale a persoanelor adulte care se confruntă cu  dizabilități și/sau cu boli cronice care le îngreunează activitățile zilnice aflate in risc de sărăcie și excluziune socială prin realizarea unei investiții în îmbunătățirea mediului fizic precum și investiții pentru dezvoltarea funcțiilor sociale – respectiv demolare construcție existenta și construire Centru de zi pentru persoane adulte cu dizabilități, acces auto, acces pietonal, parcaje, amenajare parcela. Centrul va avea capacitatea de aproximativ 40 locuri.</w:t>
      </w:r>
      <w:r w:rsidR="0015257B" w:rsidRPr="00FB1207">
        <w:t xml:space="preserve"> </w:t>
      </w:r>
      <w:r w:rsidRPr="00FB1207">
        <w:t>Realizarea obiectivului va contribui de asemenea la: creșterea sentimentului de apartenență la comunitate al persoanelor adulte cu dizabilități și/sau boli cronice în urma accesării de servicii sociale în cadrul centrului; asigurarea pe timpul zilei a unor activități de îngrijire, educație, recreere - socializare, abilitare-reabilitare, consiliere, dezvoltarea deprinderilor de viață independentă pentru persoane cu dizabilități/boli cronice. dezvoltarea de acțiuni de informare la nivelul comunității în ceea ce privește serviciile oferite și beneficiile acestora pentru persoanele adulte cu dizabilități/boli cronice  marginalizate și familiile acestora</w:t>
      </w:r>
      <w:r w:rsidR="0015257B" w:rsidRPr="00FB1207">
        <w:t>.</w:t>
      </w:r>
      <w:r w:rsidRPr="00FB1207">
        <w:t xml:space="preserve"> </w:t>
      </w:r>
    </w:p>
    <w:p w:rsidR="00EA79AD" w:rsidRPr="00EB610B" w:rsidRDefault="00EA79AD" w:rsidP="00EB610B">
      <w:pPr>
        <w:ind w:firstLine="720"/>
        <w:jc w:val="both"/>
        <w:rPr>
          <w:b/>
          <w:i/>
        </w:rPr>
      </w:pPr>
      <w:r w:rsidRPr="00EB610B">
        <w:t xml:space="preserve">În acest sens, au fost adoptate: Hotărârea Consiliului Local al Municipiului Timişoara nr. </w:t>
      </w:r>
      <w:r w:rsidR="00EB610B">
        <w:t>126</w:t>
      </w:r>
      <w:r w:rsidRPr="00EB610B">
        <w:t xml:space="preserve"> din </w:t>
      </w:r>
      <w:r w:rsidR="00EB610B">
        <w:t>13</w:t>
      </w:r>
      <w:r w:rsidRPr="00EB610B">
        <w:t>.0</w:t>
      </w:r>
      <w:r w:rsidR="00EB610B">
        <w:t>4</w:t>
      </w:r>
      <w:r w:rsidRPr="00EB610B">
        <w:t>.20</w:t>
      </w:r>
      <w:r w:rsidR="00EB610B">
        <w:t>21</w:t>
      </w:r>
      <w:r w:rsidRPr="00EB610B">
        <w:t xml:space="preserve">, privind </w:t>
      </w:r>
      <w:r w:rsidR="00EB610B" w:rsidRPr="009E5107">
        <w:t xml:space="preserve">aprobarea acordului de parteneriat între </w:t>
      </w:r>
      <w:r w:rsidR="00EB610B">
        <w:t>UAT Municipiul Timiș</w:t>
      </w:r>
      <w:r w:rsidR="00EB610B" w:rsidRPr="009E5107">
        <w:t>oara</w:t>
      </w:r>
      <w:r w:rsidR="00EB610B">
        <w:t xml:space="preserve"> și </w:t>
      </w:r>
      <w:r w:rsidR="00EB610B" w:rsidRPr="009E5107">
        <w:t>Direcția de Asistență Soci</w:t>
      </w:r>
      <w:r w:rsidR="00EB610B">
        <w:t>ală a Municipiului Timișoara pentru depunerea ș</w:t>
      </w:r>
      <w:r w:rsidR="00EB610B" w:rsidRPr="009E5107">
        <w:t>i implementarea proiectului</w:t>
      </w:r>
      <w:r w:rsidR="00EB610B">
        <w:t xml:space="preserve"> </w:t>
      </w:r>
      <w:r w:rsidR="00C9724D" w:rsidRPr="00EB610B">
        <w:rPr>
          <w:b/>
        </w:rPr>
        <w:t>„</w:t>
      </w:r>
      <w:r w:rsidR="00C9724D" w:rsidRPr="00EB610B">
        <w:rPr>
          <w:b/>
          <w:i/>
        </w:rPr>
        <w:t>Demolare construcție existentă și construire Centru de zi pentru persoane adulte cu dizabilități, acces auto, acces pietonal, parcaje, amenajare parcelă”</w:t>
      </w:r>
      <w:r w:rsidRPr="00EB610B">
        <w:rPr>
          <w:b/>
          <w:i/>
        </w:rPr>
        <w:t>;</w:t>
      </w:r>
    </w:p>
    <w:p w:rsidR="00EA79AD" w:rsidRPr="00EB610B" w:rsidRDefault="00EA79AD" w:rsidP="00EA79AD">
      <w:pPr>
        <w:ind w:firstLine="720"/>
        <w:jc w:val="both"/>
      </w:pPr>
      <w:r w:rsidRPr="00EB610B">
        <w:t>și</w:t>
      </w:r>
    </w:p>
    <w:p w:rsidR="00EA79AD" w:rsidRPr="00EB610B" w:rsidRDefault="00EA79AD" w:rsidP="00C9724D">
      <w:pPr>
        <w:ind w:firstLine="720"/>
        <w:jc w:val="both"/>
      </w:pPr>
      <w:r w:rsidRPr="00EB610B">
        <w:t xml:space="preserve">Hotărârea Consiliului Local al Municipiului Timişoara nr. </w:t>
      </w:r>
      <w:r w:rsidR="00EB610B">
        <w:t>12</w:t>
      </w:r>
      <w:r w:rsidRPr="00EB610B">
        <w:t xml:space="preserve">7 din </w:t>
      </w:r>
      <w:r w:rsidR="00EB610B">
        <w:t>13.</w:t>
      </w:r>
      <w:r w:rsidRPr="00EB610B">
        <w:t>0</w:t>
      </w:r>
      <w:r w:rsidR="00EB610B">
        <w:t>4</w:t>
      </w:r>
      <w:r w:rsidRPr="00EB610B">
        <w:t>.202</w:t>
      </w:r>
      <w:r w:rsidR="00EB610B">
        <w:t>1</w:t>
      </w:r>
      <w:r w:rsidRPr="00EB610B">
        <w:t xml:space="preserve">, privind </w:t>
      </w:r>
      <w:r w:rsidR="00C9724D" w:rsidRPr="00EB610B">
        <w:t xml:space="preserve">aprobarea documentaţiei tehnico-economice, a indicatorilor tehnico-economici - faza </w:t>
      </w:r>
      <w:r w:rsidR="00C9724D" w:rsidRPr="00EB610B">
        <w:lastRenderedPageBreak/>
        <w:t xml:space="preserve">S.F. şi a anexei privind descrierea sumară a investiției pentru obiectivul </w:t>
      </w:r>
      <w:r w:rsidR="00C9724D" w:rsidRPr="00EB610B">
        <w:rPr>
          <w:b/>
          <w:i/>
        </w:rPr>
        <w:t>„Demolare construcție existentă și construire Centru de zi pentru persoane adulte cu dizabilități, acces auto, acces pietonal, parcaje, amenajare parcelă”</w:t>
      </w:r>
      <w:r w:rsidRPr="00EB610B">
        <w:rPr>
          <w:i/>
        </w:rPr>
        <w:t xml:space="preserve">, </w:t>
      </w:r>
      <w:r w:rsidR="00C9724D" w:rsidRPr="00EB610B">
        <w:t xml:space="preserve">din </w:t>
      </w:r>
      <w:r w:rsidRPr="00EB610B">
        <w:t>Timişoara, str.</w:t>
      </w:r>
      <w:r w:rsidR="00C9724D" w:rsidRPr="00EB610B">
        <w:t xml:space="preserve"> N. Pavlov nr. 18</w:t>
      </w:r>
      <w:r w:rsidR="00EB610B">
        <w:t>.</w:t>
      </w:r>
    </w:p>
    <w:p w:rsidR="00EA79AD" w:rsidRPr="00EB610B" w:rsidRDefault="00C9724D" w:rsidP="00EA79AD">
      <w:pPr>
        <w:ind w:firstLine="567"/>
        <w:jc w:val="both"/>
        <w:rPr>
          <w:rFonts w:eastAsia="Calibri"/>
          <w:color w:val="000000"/>
        </w:rPr>
      </w:pPr>
      <w:r w:rsidRPr="00EB610B">
        <w:rPr>
          <w:rFonts w:eastAsia="Calibri"/>
          <w:color w:val="000000"/>
        </w:rPr>
        <w:t>L</w:t>
      </w:r>
      <w:r w:rsidR="00EA79AD" w:rsidRPr="00EB610B">
        <w:rPr>
          <w:rFonts w:eastAsia="Calibri"/>
          <w:color w:val="000000"/>
        </w:rPr>
        <w:t xml:space="preserve">a data de </w:t>
      </w:r>
      <w:r w:rsidRPr="00EB610B">
        <w:rPr>
          <w:rFonts w:eastAsia="Calibri"/>
          <w:color w:val="000000"/>
        </w:rPr>
        <w:t>09 iulie</w:t>
      </w:r>
      <w:r w:rsidR="00EA79AD" w:rsidRPr="00EB610B">
        <w:rPr>
          <w:rFonts w:eastAsia="Calibri"/>
          <w:color w:val="000000"/>
        </w:rPr>
        <w:t xml:space="preserve"> 2021</w:t>
      </w:r>
      <w:r w:rsidRPr="00EB610B">
        <w:rPr>
          <w:rFonts w:eastAsia="Calibri"/>
          <w:color w:val="000000"/>
        </w:rPr>
        <w:t xml:space="preserve"> </w:t>
      </w:r>
      <w:r w:rsidR="00EA79AD" w:rsidRPr="00EB610B">
        <w:rPr>
          <w:rFonts w:eastAsia="Calibri"/>
          <w:color w:val="000000"/>
        </w:rPr>
        <w:t>a fost depusă Cererea de finanțare cu nr. de înregistrare V/TM/2019/9/9.1/1/15</w:t>
      </w:r>
      <w:r w:rsidRPr="00EB610B">
        <w:rPr>
          <w:rFonts w:eastAsia="Calibri"/>
          <w:color w:val="000000"/>
        </w:rPr>
        <w:t>35</w:t>
      </w:r>
      <w:r w:rsidR="00EA79AD" w:rsidRPr="00EB610B">
        <w:rPr>
          <w:rFonts w:eastAsia="Calibri"/>
          <w:color w:val="000000"/>
        </w:rPr>
        <w:t>/</w:t>
      </w:r>
      <w:r w:rsidRPr="00EB610B">
        <w:rPr>
          <w:rFonts w:eastAsia="Calibri"/>
          <w:color w:val="000000"/>
        </w:rPr>
        <w:t>09</w:t>
      </w:r>
      <w:r w:rsidR="00EA79AD" w:rsidRPr="00EB610B">
        <w:rPr>
          <w:rFonts w:eastAsia="Calibri"/>
          <w:color w:val="000000"/>
        </w:rPr>
        <w:t>.0</w:t>
      </w:r>
      <w:r w:rsidRPr="00EB610B">
        <w:rPr>
          <w:rFonts w:eastAsia="Calibri"/>
          <w:color w:val="000000"/>
        </w:rPr>
        <w:t>7</w:t>
      </w:r>
      <w:r w:rsidR="00EA79AD" w:rsidRPr="00EB610B">
        <w:rPr>
          <w:rFonts w:eastAsia="Calibri"/>
          <w:color w:val="000000"/>
        </w:rPr>
        <w:t xml:space="preserve">.2021, pentru realizarea proiectului </w:t>
      </w:r>
      <w:r w:rsidR="00105C19" w:rsidRPr="00EB610B">
        <w:rPr>
          <w:b/>
          <w:i/>
        </w:rPr>
        <w:t>„Demolare construcție existentă și construire Centru de zi pentru persoane adulte cu dizabilități, acces auto, acces pietonal, parcaje, amenajare parcelă”</w:t>
      </w:r>
      <w:r w:rsidR="00105C19" w:rsidRPr="00EB610B">
        <w:t>, cod SMIS 152020,</w:t>
      </w:r>
      <w:r w:rsidR="00EA79AD" w:rsidRPr="00EB610B">
        <w:rPr>
          <w:lang w:eastAsia="ro-RO"/>
        </w:rPr>
        <w:t xml:space="preserve"> în cadrul Programului Operaţional Regional 2014-2020, Axa 9/9.1.</w:t>
      </w:r>
      <w:r w:rsidR="00EA79AD" w:rsidRPr="00EB610B">
        <w:rPr>
          <w:rFonts w:eastAsia="Calibri"/>
          <w:color w:val="000000"/>
        </w:rPr>
        <w:t xml:space="preserve"> </w:t>
      </w:r>
    </w:p>
    <w:p w:rsidR="00EA79AD" w:rsidRPr="00EB610B" w:rsidRDefault="00EA79AD" w:rsidP="00EA79AD">
      <w:pPr>
        <w:ind w:firstLine="567"/>
        <w:jc w:val="both"/>
        <w:rPr>
          <w:rFonts w:eastAsia="Calibri"/>
          <w:color w:val="000000"/>
        </w:rPr>
      </w:pPr>
      <w:r w:rsidRPr="00EB610B">
        <w:rPr>
          <w:rFonts w:eastAsia="Calibri"/>
          <w:color w:val="000000"/>
        </w:rPr>
        <w:t xml:space="preserve">La data de </w:t>
      </w:r>
      <w:r w:rsidR="00C9724D" w:rsidRPr="00EB610B">
        <w:rPr>
          <w:rFonts w:eastAsia="Calibri"/>
          <w:color w:val="000000"/>
        </w:rPr>
        <w:t>12</w:t>
      </w:r>
      <w:r w:rsidRPr="00EB610B">
        <w:rPr>
          <w:rFonts w:eastAsia="Calibri"/>
          <w:color w:val="000000"/>
        </w:rPr>
        <w:t>.0</w:t>
      </w:r>
      <w:r w:rsidR="00C9724D" w:rsidRPr="00EB610B">
        <w:rPr>
          <w:rFonts w:eastAsia="Calibri"/>
          <w:color w:val="000000"/>
        </w:rPr>
        <w:t>8</w:t>
      </w:r>
      <w:r w:rsidRPr="00EB610B">
        <w:rPr>
          <w:rFonts w:eastAsia="Calibri"/>
          <w:color w:val="000000"/>
        </w:rPr>
        <w:t xml:space="preserve">.2021, prin adresa nr. </w:t>
      </w:r>
      <w:r w:rsidR="00C9724D" w:rsidRPr="00EB610B">
        <w:rPr>
          <w:rFonts w:eastAsia="Calibri"/>
          <w:color w:val="000000"/>
        </w:rPr>
        <w:t>26040</w:t>
      </w:r>
      <w:r w:rsidRPr="00EB610B">
        <w:rPr>
          <w:rFonts w:eastAsia="Calibri"/>
          <w:color w:val="000000"/>
        </w:rPr>
        <w:t>/</w:t>
      </w:r>
      <w:r w:rsidR="00C9724D" w:rsidRPr="00EB610B">
        <w:rPr>
          <w:rFonts w:eastAsia="Calibri"/>
          <w:color w:val="000000"/>
        </w:rPr>
        <w:t>11</w:t>
      </w:r>
      <w:r w:rsidRPr="00EB610B">
        <w:rPr>
          <w:rFonts w:eastAsia="Calibri"/>
          <w:color w:val="000000"/>
        </w:rPr>
        <w:t>.0</w:t>
      </w:r>
      <w:r w:rsidR="00C9724D" w:rsidRPr="00EB610B">
        <w:rPr>
          <w:rFonts w:eastAsia="Calibri"/>
          <w:color w:val="000000"/>
        </w:rPr>
        <w:t>8</w:t>
      </w:r>
      <w:r w:rsidRPr="00EB610B">
        <w:rPr>
          <w:rFonts w:eastAsia="Calibri"/>
          <w:color w:val="000000"/>
        </w:rPr>
        <w:t xml:space="preserve">.2021, ADR Vest a comunicat Municipiului Timișoara că Cererea de finanțare depusă a fost admisă </w:t>
      </w:r>
      <w:r w:rsidR="00C9724D" w:rsidRPr="00EB610B">
        <w:rPr>
          <w:rFonts w:eastAsia="Calibri"/>
          <w:color w:val="000000"/>
        </w:rPr>
        <w:t xml:space="preserve">în etapa de precontractare </w:t>
      </w:r>
      <w:r w:rsidRPr="00EB610B">
        <w:rPr>
          <w:rFonts w:eastAsia="Calibri"/>
          <w:color w:val="000000"/>
        </w:rPr>
        <w:t>și că mai sunt necesare clarificări pentru a putea continua procesul de evaluare</w:t>
      </w:r>
      <w:r w:rsidR="00D20506">
        <w:rPr>
          <w:rFonts w:eastAsia="Calibri"/>
          <w:color w:val="000000"/>
        </w:rPr>
        <w:t>, selecție și contractare</w:t>
      </w:r>
      <w:r w:rsidRPr="00EB610B">
        <w:rPr>
          <w:rFonts w:eastAsia="Calibri"/>
          <w:color w:val="000000"/>
        </w:rPr>
        <w:t xml:space="preserve"> a cererii de finanțare, cu precizarea că AMPOR își rezervă dreptul de a respinge proiectul pe întreg procesul de evaluare, selecție și contractare dacă nu sunt întrunite anumite condiții.</w:t>
      </w:r>
    </w:p>
    <w:p w:rsidR="00EA79AD" w:rsidRPr="00EB610B" w:rsidRDefault="00EA79AD" w:rsidP="00EA79AD">
      <w:pPr>
        <w:ind w:firstLine="720"/>
        <w:jc w:val="both"/>
      </w:pPr>
    </w:p>
    <w:p w:rsidR="00EA79AD" w:rsidRPr="00EB610B" w:rsidRDefault="00EA79AD" w:rsidP="00EA79AD">
      <w:pPr>
        <w:autoSpaceDE w:val="0"/>
        <w:autoSpaceDN w:val="0"/>
        <w:adjustRightInd w:val="0"/>
        <w:ind w:firstLine="567"/>
        <w:jc w:val="both"/>
      </w:pPr>
      <w:r w:rsidRPr="00EB610B">
        <w:t xml:space="preserve">Astfel, pentru continuarea procesului de evaluare, </w:t>
      </w:r>
      <w:r w:rsidR="00925C2F">
        <w:t xml:space="preserve">selecție și contractare </w:t>
      </w:r>
      <w:r w:rsidRPr="00EB610B">
        <w:t>este necesară transmiterea anexelor obligatorii la contractul de finanțare, conform Ghidului specific pentru prioritatea de investiții POR/2019/9/9.1/1/7REGIUNI, dintre care unele trebuie supuse aprobării Consiliului Local al Municipiului Timișoara, mai exact:</w:t>
      </w:r>
    </w:p>
    <w:p w:rsidR="00EA79AD" w:rsidRPr="00EB610B" w:rsidRDefault="00EA79AD" w:rsidP="00F94554">
      <w:pPr>
        <w:numPr>
          <w:ilvl w:val="0"/>
          <w:numId w:val="7"/>
        </w:numPr>
        <w:autoSpaceDE w:val="0"/>
        <w:autoSpaceDN w:val="0"/>
        <w:adjustRightInd w:val="0"/>
        <w:ind w:left="709"/>
        <w:jc w:val="both"/>
      </w:pPr>
      <w:r w:rsidRPr="00EB610B">
        <w:t>Hotarârea Consiliului Local de aprobare a proiectului și a cheltuielilor aferente, în conformitate cu</w:t>
      </w:r>
      <w:r w:rsidR="00105C19" w:rsidRPr="00EB610B">
        <w:t xml:space="preserve"> </w:t>
      </w:r>
      <w:r w:rsidRPr="00EB610B">
        <w:t>ultima formă a bugetului rezultat în urma etapei de verificare, în care să fie incluse toate cheltuielile</w:t>
      </w:r>
      <w:r w:rsidR="00F94554" w:rsidRPr="00EB610B">
        <w:t xml:space="preserve"> </w:t>
      </w:r>
      <w:r w:rsidRPr="00EB610B">
        <w:t>pe care solicitantul trebuie să le asigure pentru implementarea proiectului, în condițiile</w:t>
      </w:r>
      <w:r w:rsidR="00C9724D" w:rsidRPr="00EB610B">
        <w:t xml:space="preserve"> </w:t>
      </w:r>
      <w:r w:rsidRPr="00EB610B">
        <w:t>rambursării/decontării ulterioare a cheltuielilor eligibile din instrumente structurale;</w:t>
      </w:r>
    </w:p>
    <w:p w:rsidR="00AA201D" w:rsidRPr="00AA201D" w:rsidRDefault="00AA201D" w:rsidP="00EA79AD">
      <w:pPr>
        <w:numPr>
          <w:ilvl w:val="0"/>
          <w:numId w:val="7"/>
        </w:numPr>
        <w:autoSpaceDE w:val="0"/>
        <w:autoSpaceDN w:val="0"/>
        <w:adjustRightInd w:val="0"/>
        <w:ind w:left="709" w:hanging="425"/>
        <w:jc w:val="both"/>
      </w:pPr>
      <w:r w:rsidRPr="00AA201D">
        <w:t>Acordul de parteneriat actualizat în conformitate cu ultima formă a bugetului proiectului.</w:t>
      </w:r>
    </w:p>
    <w:p w:rsidR="00EA79AD" w:rsidRPr="00EB610B" w:rsidRDefault="00EA79AD" w:rsidP="00EA79AD">
      <w:pPr>
        <w:autoSpaceDE w:val="0"/>
        <w:autoSpaceDN w:val="0"/>
        <w:adjustRightInd w:val="0"/>
        <w:jc w:val="both"/>
      </w:pPr>
    </w:p>
    <w:p w:rsidR="00EA79AD" w:rsidRPr="00EB610B" w:rsidRDefault="00EA79AD" w:rsidP="00EA79AD">
      <w:pPr>
        <w:jc w:val="both"/>
        <w:rPr>
          <w:bCs/>
        </w:rPr>
      </w:pPr>
      <w:r w:rsidRPr="00EB610B">
        <w:tab/>
      </w:r>
      <w:r w:rsidRPr="00EB610B">
        <w:rPr>
          <w:bCs/>
        </w:rPr>
        <w:t xml:space="preserve">În concluzie,  </w:t>
      </w:r>
    </w:p>
    <w:p w:rsidR="00EA79AD" w:rsidRPr="00EB610B" w:rsidRDefault="00EA79AD" w:rsidP="00EA79AD">
      <w:pPr>
        <w:spacing w:line="312" w:lineRule="auto"/>
        <w:ind w:left="142"/>
        <w:jc w:val="center"/>
        <w:rPr>
          <w:b/>
        </w:rPr>
      </w:pPr>
      <w:r w:rsidRPr="00EB610B">
        <w:rPr>
          <w:b/>
        </w:rPr>
        <w:t>PROPUNEM:</w:t>
      </w:r>
    </w:p>
    <w:p w:rsidR="00EA79AD" w:rsidRPr="00EB610B" w:rsidRDefault="00EA79AD" w:rsidP="00EA79AD">
      <w:pPr>
        <w:numPr>
          <w:ilvl w:val="0"/>
          <w:numId w:val="7"/>
        </w:numPr>
        <w:autoSpaceDE w:val="0"/>
        <w:autoSpaceDN w:val="0"/>
        <w:adjustRightInd w:val="0"/>
        <w:ind w:left="851" w:hanging="142"/>
        <w:jc w:val="both"/>
        <w:rPr>
          <w:rFonts w:eastAsia="Calibri"/>
          <w:color w:val="000000"/>
        </w:rPr>
      </w:pPr>
      <w:r w:rsidRPr="00EB610B">
        <w:rPr>
          <w:rFonts w:eastAsia="Calibri"/>
          <w:b/>
          <w:bCs/>
          <w:color w:val="000000"/>
        </w:rPr>
        <w:t xml:space="preserve"> </w:t>
      </w:r>
      <w:r w:rsidRPr="00EB610B">
        <w:rPr>
          <w:rFonts w:eastAsia="Calibri"/>
          <w:color w:val="000000"/>
        </w:rPr>
        <w:t xml:space="preserve">aprobarea proiectului cu titlul </w:t>
      </w:r>
      <w:r w:rsidR="00105C19" w:rsidRPr="00EB610B">
        <w:rPr>
          <w:b/>
          <w:i/>
        </w:rPr>
        <w:t>„Demolare construcție existentă și construire Centru de zi pentru persoane adulte cu dizabilități, acces auto, acces pietonal, parcaje, amenajare parcelă”</w:t>
      </w:r>
      <w:r w:rsidR="00105C19" w:rsidRPr="00EB610B">
        <w:t>, cod SMIS 152020</w:t>
      </w:r>
      <w:r w:rsidRPr="00EB610B">
        <w:rPr>
          <w:rFonts w:eastAsia="Calibri"/>
          <w:color w:val="000000"/>
        </w:rPr>
        <w:t>, finanțat în cadrul Programului Operațional Regional 2014-2020, Axa prioritară 9, Prioritatea de investiții 9.1, precum și a cheltuielilor aferente;</w:t>
      </w:r>
    </w:p>
    <w:p w:rsidR="008E3C5D" w:rsidRPr="008E0740" w:rsidRDefault="00EA79AD" w:rsidP="008E3C5D">
      <w:pPr>
        <w:numPr>
          <w:ilvl w:val="0"/>
          <w:numId w:val="7"/>
        </w:numPr>
        <w:autoSpaceDE w:val="0"/>
        <w:autoSpaceDN w:val="0"/>
        <w:adjustRightInd w:val="0"/>
        <w:ind w:left="851" w:hanging="142"/>
        <w:jc w:val="both"/>
        <w:rPr>
          <w:rFonts w:eastAsia="Calibri"/>
          <w:color w:val="000000"/>
        </w:rPr>
      </w:pPr>
      <w:r w:rsidRPr="00EB610B">
        <w:rPr>
          <w:rFonts w:eastAsia="Calibri"/>
          <w:color w:val="000000"/>
        </w:rPr>
        <w:t xml:space="preserve">aprobarea valorii totale a Proiectului </w:t>
      </w:r>
      <w:r w:rsidR="00105C19" w:rsidRPr="00EB610B">
        <w:rPr>
          <w:b/>
          <w:i/>
        </w:rPr>
        <w:t>„Demolare construcție existentă și construire Centru de zi pentru persoane adulte cu dizabilități, acces auto, acces pietonal, parcaje, amenajare parcelă”</w:t>
      </w:r>
      <w:r w:rsidR="00105C19" w:rsidRPr="00EB610B">
        <w:t>, cod SMIS 152020</w:t>
      </w:r>
      <w:r w:rsidRPr="00EB610B">
        <w:rPr>
          <w:rFonts w:eastAsia="Calibri"/>
          <w:color w:val="000000"/>
        </w:rPr>
        <w:t xml:space="preserve">, în cuantum de  </w:t>
      </w:r>
      <w:r w:rsidR="008E3C5D">
        <w:rPr>
          <w:rFonts w:eastAsia="Calibri"/>
          <w:color w:val="000000"/>
        </w:rPr>
        <w:t>3.544.467,14</w:t>
      </w:r>
      <w:r w:rsidRPr="00EB610B">
        <w:rPr>
          <w:rFonts w:eastAsia="Calibri"/>
          <w:color w:val="000000"/>
        </w:rPr>
        <w:t xml:space="preserve"> lei inclusiv TVA</w:t>
      </w:r>
      <w:r w:rsidR="008E0740">
        <w:rPr>
          <w:rFonts w:eastAsia="Calibri"/>
          <w:color w:val="000000"/>
        </w:rPr>
        <w:t xml:space="preserve"> (</w:t>
      </w:r>
      <w:r w:rsidRPr="00EB610B">
        <w:rPr>
          <w:rFonts w:eastAsia="Calibri"/>
          <w:color w:val="000000"/>
        </w:rPr>
        <w:t xml:space="preserve">din care valoare totală eligibilă </w:t>
      </w:r>
      <w:r w:rsidR="008E3C5D">
        <w:rPr>
          <w:rFonts w:eastAsia="Calibri"/>
          <w:color w:val="000000"/>
        </w:rPr>
        <w:t>3.511.841,44</w:t>
      </w:r>
      <w:r w:rsidRPr="00EB610B">
        <w:rPr>
          <w:rFonts w:eastAsia="Calibri"/>
          <w:color w:val="000000"/>
        </w:rPr>
        <w:t xml:space="preserve"> lei</w:t>
      </w:r>
      <w:r w:rsidR="008E0740">
        <w:rPr>
          <w:rFonts w:eastAsia="Calibri"/>
          <w:color w:val="000000"/>
        </w:rPr>
        <w:t>)</w:t>
      </w:r>
      <w:r w:rsidR="008E3C5D">
        <w:rPr>
          <w:rFonts w:eastAsia="Calibri"/>
          <w:color w:val="000000"/>
        </w:rPr>
        <w:t>, distribuită astfel:</w:t>
      </w:r>
    </w:p>
    <w:p w:rsidR="00141AA1" w:rsidRDefault="008E3C5D" w:rsidP="00141AA1">
      <w:pPr>
        <w:autoSpaceDE w:val="0"/>
        <w:autoSpaceDN w:val="0"/>
        <w:adjustRightInd w:val="0"/>
        <w:ind w:left="2250"/>
        <w:jc w:val="both"/>
        <w:rPr>
          <w:rFonts w:eastAsia="Calibri"/>
          <w:color w:val="000000"/>
        </w:rPr>
      </w:pPr>
      <w:r w:rsidRPr="008E3C5D">
        <w:rPr>
          <w:rFonts w:eastAsia="Calibri"/>
          <w:color w:val="000000"/>
        </w:rPr>
        <w:t>-</w:t>
      </w:r>
      <w:r w:rsidR="00141AA1">
        <w:rPr>
          <w:rFonts w:eastAsia="Calibri"/>
          <w:color w:val="000000"/>
        </w:rPr>
        <w:t xml:space="preserve"> </w:t>
      </w:r>
      <w:r w:rsidRPr="008E3C5D">
        <w:rPr>
          <w:rFonts w:eastAsia="Calibri"/>
          <w:color w:val="000000"/>
        </w:rPr>
        <w:t>Lider de proiect (Municipiul Timișoara): 2.781.999,8</w:t>
      </w:r>
      <w:r w:rsidR="00141AA1">
        <w:rPr>
          <w:rFonts w:eastAsia="Calibri"/>
          <w:color w:val="000000"/>
        </w:rPr>
        <w:t>5</w:t>
      </w:r>
      <w:r w:rsidRPr="008E3C5D">
        <w:rPr>
          <w:rFonts w:eastAsia="Calibri"/>
          <w:color w:val="000000"/>
        </w:rPr>
        <w:t xml:space="preserve"> lei  (inclusiv TVA), din care valoare totală eligibilă 2.749.374,1</w:t>
      </w:r>
      <w:r w:rsidR="00513A60">
        <w:rPr>
          <w:rFonts w:eastAsia="Calibri"/>
          <w:color w:val="000000"/>
        </w:rPr>
        <w:t>5</w:t>
      </w:r>
      <w:r w:rsidRPr="008E3C5D">
        <w:rPr>
          <w:rFonts w:eastAsia="Calibri"/>
          <w:color w:val="000000"/>
        </w:rPr>
        <w:t xml:space="preserve"> lei (inclusiv TVA), cheltuielile neeligibile fiind în cuantum de 32.625,70 lei (inclusiv TVA).</w:t>
      </w:r>
    </w:p>
    <w:p w:rsidR="008E3C5D" w:rsidRPr="008E3C5D" w:rsidRDefault="008E3C5D" w:rsidP="00141AA1">
      <w:pPr>
        <w:autoSpaceDE w:val="0"/>
        <w:autoSpaceDN w:val="0"/>
        <w:adjustRightInd w:val="0"/>
        <w:ind w:left="2250"/>
        <w:jc w:val="both"/>
        <w:rPr>
          <w:rFonts w:eastAsia="Calibri"/>
          <w:color w:val="000000"/>
        </w:rPr>
      </w:pPr>
      <w:r w:rsidRPr="008E3C5D">
        <w:rPr>
          <w:rFonts w:eastAsia="Calibri"/>
          <w:color w:val="000000"/>
        </w:rPr>
        <w:t>-</w:t>
      </w:r>
      <w:r w:rsidR="00141AA1">
        <w:rPr>
          <w:rFonts w:eastAsia="Calibri"/>
          <w:color w:val="000000"/>
        </w:rPr>
        <w:t xml:space="preserve"> </w:t>
      </w:r>
      <w:r w:rsidRPr="008E3C5D">
        <w:rPr>
          <w:rFonts w:eastAsia="Calibri"/>
          <w:color w:val="000000"/>
        </w:rPr>
        <w:t>Partener (Direcţia de Asistenţă Socială a Municipiului Timişoara): 76</w:t>
      </w:r>
      <w:r w:rsidR="00B235EC">
        <w:rPr>
          <w:rFonts w:eastAsia="Calibri"/>
          <w:color w:val="000000"/>
        </w:rPr>
        <w:t>2</w:t>
      </w:r>
      <w:r w:rsidRPr="008E3C5D">
        <w:rPr>
          <w:rFonts w:eastAsia="Calibri"/>
          <w:color w:val="000000"/>
        </w:rPr>
        <w:t>.</w:t>
      </w:r>
      <w:r w:rsidR="00B235EC">
        <w:rPr>
          <w:rFonts w:eastAsia="Calibri"/>
          <w:color w:val="000000"/>
        </w:rPr>
        <w:t>467,29</w:t>
      </w:r>
      <w:r w:rsidRPr="008E3C5D">
        <w:rPr>
          <w:rFonts w:eastAsia="Calibri"/>
          <w:color w:val="000000"/>
        </w:rPr>
        <w:t xml:space="preserve"> lei (inclusiv TVA), din care cheltuieli eligibile </w:t>
      </w:r>
      <w:r w:rsidR="00B235EC" w:rsidRPr="008E3C5D">
        <w:rPr>
          <w:rFonts w:eastAsia="Calibri"/>
          <w:color w:val="000000"/>
        </w:rPr>
        <w:t>76</w:t>
      </w:r>
      <w:r w:rsidR="00B235EC">
        <w:rPr>
          <w:rFonts w:eastAsia="Calibri"/>
          <w:color w:val="000000"/>
        </w:rPr>
        <w:t>2</w:t>
      </w:r>
      <w:r w:rsidR="00B235EC" w:rsidRPr="008E3C5D">
        <w:rPr>
          <w:rFonts w:eastAsia="Calibri"/>
          <w:color w:val="000000"/>
        </w:rPr>
        <w:t>.</w:t>
      </w:r>
      <w:r w:rsidR="00B235EC">
        <w:rPr>
          <w:rFonts w:eastAsia="Calibri"/>
          <w:color w:val="000000"/>
        </w:rPr>
        <w:t>467,29</w:t>
      </w:r>
      <w:r w:rsidR="00B235EC" w:rsidRPr="008E3C5D">
        <w:rPr>
          <w:rFonts w:eastAsia="Calibri"/>
          <w:color w:val="000000"/>
        </w:rPr>
        <w:t xml:space="preserve"> </w:t>
      </w:r>
      <w:r w:rsidRPr="008E3C5D">
        <w:rPr>
          <w:rFonts w:eastAsia="Calibri"/>
          <w:color w:val="000000"/>
        </w:rPr>
        <w:t>lei (inclusiv TVA).</w:t>
      </w:r>
    </w:p>
    <w:p w:rsidR="00EA79AD" w:rsidRDefault="00EA79AD" w:rsidP="00EA79AD">
      <w:pPr>
        <w:numPr>
          <w:ilvl w:val="0"/>
          <w:numId w:val="7"/>
        </w:numPr>
        <w:autoSpaceDE w:val="0"/>
        <w:autoSpaceDN w:val="0"/>
        <w:adjustRightInd w:val="0"/>
        <w:ind w:left="851" w:hanging="142"/>
        <w:jc w:val="both"/>
        <w:rPr>
          <w:rFonts w:eastAsia="Calibri"/>
          <w:color w:val="000000"/>
        </w:rPr>
      </w:pPr>
      <w:r w:rsidRPr="00EB610B">
        <w:rPr>
          <w:rFonts w:eastAsia="Calibri"/>
          <w:color w:val="000000"/>
        </w:rPr>
        <w:t>aprobarea alocării din bugetul local a contribuției proprii în proiect a Municipiului Timișoara</w:t>
      </w:r>
      <w:r w:rsidR="00140EB2">
        <w:rPr>
          <w:rFonts w:eastAsia="Calibri"/>
          <w:color w:val="000000"/>
        </w:rPr>
        <w:t xml:space="preserve"> (lider de proiect) și a Direcției </w:t>
      </w:r>
      <w:r w:rsidR="00140EB2" w:rsidRPr="008E3C5D">
        <w:rPr>
          <w:rFonts w:eastAsia="Calibri"/>
          <w:color w:val="000000"/>
        </w:rPr>
        <w:t>de Asistenţă Socială a Municipiului Timişoara</w:t>
      </w:r>
      <w:r w:rsidR="00140EB2">
        <w:rPr>
          <w:rFonts w:eastAsia="Calibri"/>
          <w:color w:val="000000"/>
        </w:rPr>
        <w:t xml:space="preserve"> (partener)</w:t>
      </w:r>
      <w:r w:rsidRPr="00EB610B">
        <w:rPr>
          <w:rFonts w:eastAsia="Calibri"/>
          <w:color w:val="000000"/>
        </w:rPr>
        <w:t xml:space="preserve"> în cuantum de </w:t>
      </w:r>
      <w:r w:rsidR="00140EB2">
        <w:rPr>
          <w:rFonts w:eastAsia="Calibri"/>
          <w:color w:val="000000"/>
        </w:rPr>
        <w:t xml:space="preserve">70.236,81 </w:t>
      </w:r>
      <w:r w:rsidRPr="00EB610B">
        <w:rPr>
          <w:rFonts w:eastAsia="Calibri"/>
          <w:color w:val="000000"/>
        </w:rPr>
        <w:t>lei, reprezentând contribuția de 2% din valoarea eligibilă a proiectului</w:t>
      </w:r>
      <w:r w:rsidR="0090526B">
        <w:rPr>
          <w:rFonts w:eastAsia="Calibri"/>
          <w:color w:val="000000"/>
        </w:rPr>
        <w:t xml:space="preserve"> </w:t>
      </w:r>
      <w:r w:rsidR="0090526B">
        <w:rPr>
          <w:color w:val="000000"/>
        </w:rPr>
        <w:t xml:space="preserve">conform secțiunii </w:t>
      </w:r>
      <w:r w:rsidR="0090526B" w:rsidRPr="007532E8">
        <w:rPr>
          <w:color w:val="000000"/>
        </w:rPr>
        <w:t>Bugetul proiectului</w:t>
      </w:r>
      <w:r w:rsidR="0090526B">
        <w:rPr>
          <w:color w:val="000000"/>
        </w:rPr>
        <w:t xml:space="preserve"> din MySmis, </w:t>
      </w:r>
      <w:r w:rsidRPr="00EB610B">
        <w:rPr>
          <w:rFonts w:eastAsia="Calibri"/>
          <w:color w:val="000000"/>
        </w:rPr>
        <w:t xml:space="preserve"> respectiv cofinanțarea </w:t>
      </w:r>
      <w:r w:rsidR="00140EB2">
        <w:rPr>
          <w:rFonts w:eastAsia="Calibri"/>
          <w:color w:val="000000"/>
        </w:rPr>
        <w:t>acestuia, distribuită astfel:</w:t>
      </w:r>
    </w:p>
    <w:p w:rsidR="00140EB2" w:rsidRDefault="00140EB2" w:rsidP="00140EB2">
      <w:pPr>
        <w:pStyle w:val="ListParagraph"/>
        <w:autoSpaceDE w:val="0"/>
        <w:autoSpaceDN w:val="0"/>
        <w:adjustRightInd w:val="0"/>
        <w:ind w:left="2250"/>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 </w:t>
      </w:r>
      <w:r w:rsidRPr="008E3C5D">
        <w:rPr>
          <w:rFonts w:ascii="Times New Roman" w:eastAsia="Calibri" w:hAnsi="Times New Roman"/>
          <w:color w:val="000000"/>
          <w:sz w:val="24"/>
          <w:szCs w:val="24"/>
        </w:rPr>
        <w:t>Lider de proiect (Municipiul Timișoara): </w:t>
      </w:r>
      <w:r>
        <w:rPr>
          <w:rFonts w:ascii="Times New Roman" w:eastAsia="Calibri" w:hAnsi="Times New Roman"/>
          <w:color w:val="000000"/>
          <w:sz w:val="24"/>
          <w:szCs w:val="24"/>
        </w:rPr>
        <w:t>54.987,47 lei;</w:t>
      </w:r>
    </w:p>
    <w:p w:rsidR="00D20506" w:rsidRDefault="00140EB2" w:rsidP="00D20506">
      <w:pPr>
        <w:pStyle w:val="ListParagraph"/>
        <w:autoSpaceDE w:val="0"/>
        <w:autoSpaceDN w:val="0"/>
        <w:adjustRightInd w:val="0"/>
        <w:spacing w:after="0"/>
        <w:ind w:left="2250"/>
        <w:jc w:val="both"/>
        <w:rPr>
          <w:rFonts w:ascii="Times New Roman" w:hAnsi="Times New Roman" w:cs="Times New Roman"/>
          <w:bCs/>
          <w:color w:val="000000"/>
          <w:sz w:val="24"/>
          <w:szCs w:val="24"/>
        </w:rPr>
      </w:pPr>
      <w:r>
        <w:rPr>
          <w:rFonts w:ascii="Times New Roman" w:eastAsia="Calibri" w:hAnsi="Times New Roman"/>
          <w:color w:val="000000"/>
          <w:sz w:val="24"/>
          <w:szCs w:val="24"/>
        </w:rPr>
        <w:t xml:space="preserve">- </w:t>
      </w:r>
      <w:r w:rsidRPr="00140EB2">
        <w:rPr>
          <w:rFonts w:ascii="Times New Roman" w:eastAsia="Calibri" w:hAnsi="Times New Roman"/>
          <w:color w:val="000000"/>
          <w:sz w:val="24"/>
          <w:szCs w:val="24"/>
        </w:rPr>
        <w:t>Partener (Direcţia de Asistenţă Socială a Municipiului Timişoara):</w:t>
      </w:r>
      <w:r>
        <w:rPr>
          <w:rFonts w:ascii="Times New Roman" w:eastAsia="Calibri" w:hAnsi="Times New Roman"/>
          <w:color w:val="000000"/>
          <w:sz w:val="24"/>
          <w:szCs w:val="24"/>
        </w:rPr>
        <w:t xml:space="preserve"> 15.249,34 lei.</w:t>
      </w:r>
      <w:r w:rsidR="00D20506" w:rsidRPr="00D20506">
        <w:rPr>
          <w:rFonts w:ascii="Times New Roman" w:hAnsi="Times New Roman" w:cs="Times New Roman"/>
          <w:bCs/>
          <w:color w:val="000000"/>
          <w:sz w:val="24"/>
          <w:szCs w:val="24"/>
        </w:rPr>
        <w:t xml:space="preserve"> </w:t>
      </w:r>
    </w:p>
    <w:p w:rsidR="008E0740" w:rsidRPr="008E0740" w:rsidRDefault="008E0740" w:rsidP="008E0740">
      <w:pPr>
        <w:numPr>
          <w:ilvl w:val="0"/>
          <w:numId w:val="7"/>
        </w:numPr>
        <w:autoSpaceDE w:val="0"/>
        <w:autoSpaceDN w:val="0"/>
        <w:adjustRightInd w:val="0"/>
        <w:ind w:left="851" w:hanging="142"/>
        <w:jc w:val="both"/>
        <w:rPr>
          <w:rFonts w:eastAsia="Calibri"/>
          <w:color w:val="000000"/>
        </w:rPr>
      </w:pPr>
      <w:r w:rsidRPr="00FB1207">
        <w:rPr>
          <w:rFonts w:eastAsia="Calibri"/>
          <w:color w:val="000000"/>
        </w:rPr>
        <w:t xml:space="preserve">aprobarea </w:t>
      </w:r>
      <w:r w:rsidRPr="00CF31C8">
        <w:rPr>
          <w:color w:val="000000"/>
        </w:rPr>
        <w:t>Acordul</w:t>
      </w:r>
      <w:r w:rsidR="00B2030B">
        <w:rPr>
          <w:color w:val="000000"/>
        </w:rPr>
        <w:t>ui</w:t>
      </w:r>
      <w:r w:rsidRPr="00CF31C8">
        <w:rPr>
          <w:color w:val="000000"/>
        </w:rPr>
        <w:t xml:space="preserve"> de parteneriat încheiat între UAT Municipiul Timișoara și Direcți</w:t>
      </w:r>
      <w:r w:rsidR="00B2030B">
        <w:rPr>
          <w:color w:val="000000"/>
        </w:rPr>
        <w:t>ei</w:t>
      </w:r>
      <w:r w:rsidRPr="00CF31C8">
        <w:rPr>
          <w:color w:val="000000"/>
        </w:rPr>
        <w:t xml:space="preserve"> de Asistență Socială a Municipiului Timișoara pentru depunerea și implementarea proiectului </w:t>
      </w:r>
      <w:r w:rsidRPr="00CF31C8">
        <w:rPr>
          <w:b/>
          <w:bCs/>
          <w:color w:val="000000"/>
        </w:rPr>
        <w:t>„</w:t>
      </w:r>
      <w:r w:rsidRPr="00CF31C8">
        <w:rPr>
          <w:b/>
          <w:bCs/>
          <w:i/>
          <w:iCs/>
          <w:color w:val="000000"/>
        </w:rPr>
        <w:t xml:space="preserve">Demolare construcție existentă și construire Centru de zi pentru persoane adulte cu dizabilități, acces auto, acces pietonal, parcaje, amenajare parcelă, </w:t>
      </w:r>
      <w:r w:rsidRPr="00CF31C8">
        <w:rPr>
          <w:color w:val="000000"/>
        </w:rPr>
        <w:t xml:space="preserve">actualizat în conformitate cu ultima formă a bugetului proiectului, astfel cum este prevăzut în </w:t>
      </w:r>
      <w:r w:rsidRPr="00CF31C8">
        <w:rPr>
          <w:b/>
          <w:bCs/>
          <w:color w:val="000000"/>
        </w:rPr>
        <w:t>Anexa</w:t>
      </w:r>
      <w:r w:rsidRPr="00CF31C8">
        <w:rPr>
          <w:color w:val="000000"/>
        </w:rPr>
        <w:t xml:space="preserve"> la prezenta hotărâre și care face parte integrantă din aceasta</w:t>
      </w:r>
      <w:r w:rsidRPr="00FB1207">
        <w:t>.</w:t>
      </w:r>
    </w:p>
    <w:p w:rsidR="00140EB2" w:rsidRPr="00140EB2" w:rsidRDefault="008E0740" w:rsidP="00D20506">
      <w:pPr>
        <w:numPr>
          <w:ilvl w:val="0"/>
          <w:numId w:val="7"/>
        </w:numPr>
        <w:autoSpaceDE w:val="0"/>
        <w:autoSpaceDN w:val="0"/>
        <w:adjustRightInd w:val="0"/>
        <w:ind w:left="851" w:hanging="142"/>
        <w:jc w:val="both"/>
        <w:rPr>
          <w:rFonts w:eastAsia="Calibri"/>
          <w:color w:val="000000"/>
        </w:rPr>
      </w:pPr>
      <w:r>
        <w:rPr>
          <w:rFonts w:eastAsia="Calibri"/>
          <w:color w:val="000000"/>
        </w:rPr>
        <w:t>aprobarea preluării</w:t>
      </w:r>
      <w:r w:rsidRPr="00D20506">
        <w:rPr>
          <w:rFonts w:eastAsia="Calibri"/>
          <w:color w:val="000000"/>
        </w:rPr>
        <w:t xml:space="preserve"> </w:t>
      </w:r>
      <w:r w:rsidRPr="00CF31C8">
        <w:rPr>
          <w:color w:val="000000"/>
          <w:lang w:val="fr-FR"/>
        </w:rPr>
        <w:t xml:space="preserve">de </w:t>
      </w:r>
      <w:proofErr w:type="spellStart"/>
      <w:r w:rsidRPr="00CF31C8">
        <w:rPr>
          <w:color w:val="000000"/>
          <w:lang w:val="fr-FR"/>
        </w:rPr>
        <w:t>către</w:t>
      </w:r>
      <w:proofErr w:type="spellEnd"/>
      <w:r w:rsidRPr="00CF31C8">
        <w:rPr>
          <w:color w:val="000000"/>
          <w:lang w:val="fr-FR"/>
        </w:rPr>
        <w:t xml:space="preserve"> </w:t>
      </w:r>
      <w:proofErr w:type="spellStart"/>
      <w:r w:rsidRPr="00CF31C8">
        <w:rPr>
          <w:color w:val="000000"/>
          <w:lang w:val="fr-FR"/>
        </w:rPr>
        <w:t>Municipiul</w:t>
      </w:r>
      <w:proofErr w:type="spellEnd"/>
      <w:r w:rsidRPr="00CF31C8">
        <w:rPr>
          <w:color w:val="000000"/>
          <w:lang w:val="fr-FR"/>
        </w:rPr>
        <w:t xml:space="preserve"> </w:t>
      </w:r>
      <w:r w:rsidRPr="00CF31C8">
        <w:rPr>
          <w:color w:val="000000"/>
        </w:rPr>
        <w:t>Timișoara, în calitate de lider de proiect, a</w:t>
      </w:r>
      <w:r w:rsidRPr="00CF31C8">
        <w:rPr>
          <w:color w:val="000000"/>
          <w:lang w:val="fr-FR"/>
        </w:rPr>
        <w:t xml:space="preserve"> documentaț</w:t>
      </w:r>
      <w:proofErr w:type="spellStart"/>
      <w:r w:rsidRPr="00CF31C8">
        <w:rPr>
          <w:color w:val="000000"/>
          <w:lang w:val="fr-FR"/>
        </w:rPr>
        <w:t>iei</w:t>
      </w:r>
      <w:proofErr w:type="spellEnd"/>
      <w:r w:rsidRPr="00CF31C8">
        <w:rPr>
          <w:color w:val="000000"/>
          <w:lang w:val="fr-FR"/>
        </w:rPr>
        <w:t xml:space="preserve"> </w:t>
      </w:r>
      <w:proofErr w:type="spellStart"/>
      <w:r w:rsidRPr="00CF31C8">
        <w:rPr>
          <w:color w:val="000000"/>
          <w:lang w:val="fr-FR"/>
        </w:rPr>
        <w:t>tehnico</w:t>
      </w:r>
      <w:proofErr w:type="spellEnd"/>
      <w:r w:rsidRPr="00CF31C8">
        <w:rPr>
          <w:color w:val="000000"/>
          <w:lang w:val="fr-FR"/>
        </w:rPr>
        <w:t>-</w:t>
      </w:r>
      <w:proofErr w:type="spellStart"/>
      <w:r w:rsidRPr="00CF31C8">
        <w:rPr>
          <w:color w:val="000000"/>
          <w:lang w:val="fr-FR"/>
        </w:rPr>
        <w:t>economice</w:t>
      </w:r>
      <w:proofErr w:type="spellEnd"/>
      <w:r w:rsidRPr="00CF31C8">
        <w:rPr>
          <w:color w:val="000000"/>
          <w:lang w:val="fr-FR"/>
        </w:rPr>
        <w:t xml:space="preserve">, </w:t>
      </w:r>
      <w:proofErr w:type="spellStart"/>
      <w:r w:rsidRPr="00CF31C8">
        <w:rPr>
          <w:color w:val="000000"/>
          <w:lang w:val="fr-FR"/>
        </w:rPr>
        <w:t>elaborată</w:t>
      </w:r>
      <w:proofErr w:type="spellEnd"/>
      <w:r w:rsidRPr="00CF31C8">
        <w:rPr>
          <w:color w:val="000000"/>
          <w:lang w:val="fr-FR"/>
        </w:rPr>
        <w:t xml:space="preserve"> la </w:t>
      </w:r>
      <w:proofErr w:type="spellStart"/>
      <w:r w:rsidRPr="00CF31C8">
        <w:rPr>
          <w:color w:val="000000"/>
          <w:lang w:val="fr-FR"/>
        </w:rPr>
        <w:t>faza</w:t>
      </w:r>
      <w:proofErr w:type="spellEnd"/>
      <w:r w:rsidRPr="00CF31C8">
        <w:rPr>
          <w:color w:val="000000"/>
          <w:lang w:val="fr-FR"/>
        </w:rPr>
        <w:t xml:space="preserve"> de SF </w:t>
      </w:r>
      <w:proofErr w:type="spellStart"/>
      <w:r w:rsidRPr="00CF31C8">
        <w:rPr>
          <w:color w:val="000000"/>
          <w:lang w:val="fr-FR"/>
        </w:rPr>
        <w:t>pentru</w:t>
      </w:r>
      <w:proofErr w:type="spellEnd"/>
      <w:r w:rsidRPr="00CF31C8">
        <w:rPr>
          <w:color w:val="000000"/>
          <w:lang w:val="fr-FR"/>
        </w:rPr>
        <w:t xml:space="preserve"> </w:t>
      </w:r>
      <w:proofErr w:type="spellStart"/>
      <w:r w:rsidRPr="00CF31C8">
        <w:rPr>
          <w:color w:val="000000"/>
          <w:lang w:val="fr-FR"/>
        </w:rPr>
        <w:t>obiectivul</w:t>
      </w:r>
      <w:proofErr w:type="spellEnd"/>
      <w:r w:rsidRPr="00CF31C8">
        <w:rPr>
          <w:color w:val="000000"/>
          <w:lang w:val="fr-FR"/>
        </w:rPr>
        <w:t xml:space="preserve"> de investiții </w:t>
      </w:r>
      <w:r w:rsidRPr="00CF31C8">
        <w:rPr>
          <w:b/>
          <w:i/>
          <w:color w:val="000000"/>
          <w:lang w:val="fr-FR"/>
        </w:rPr>
        <w:t>"</w:t>
      </w:r>
      <w:proofErr w:type="spellStart"/>
      <w:r w:rsidRPr="00CF31C8">
        <w:rPr>
          <w:b/>
          <w:i/>
          <w:color w:val="000000"/>
          <w:lang w:val="fr-FR"/>
        </w:rPr>
        <w:t>Demolare</w:t>
      </w:r>
      <w:proofErr w:type="spellEnd"/>
      <w:r w:rsidRPr="00CF31C8">
        <w:rPr>
          <w:b/>
          <w:i/>
          <w:color w:val="000000"/>
          <w:lang w:val="fr-FR"/>
        </w:rPr>
        <w:t xml:space="preserve"> </w:t>
      </w:r>
      <w:proofErr w:type="spellStart"/>
      <w:r w:rsidRPr="00CF31C8">
        <w:rPr>
          <w:b/>
          <w:i/>
          <w:color w:val="000000"/>
          <w:lang w:val="fr-FR"/>
        </w:rPr>
        <w:t>construc</w:t>
      </w:r>
      <w:proofErr w:type="spellEnd"/>
      <w:r w:rsidRPr="00CF31C8">
        <w:rPr>
          <w:b/>
          <w:i/>
          <w:color w:val="000000"/>
          <w:lang w:val="fr-FR"/>
        </w:rPr>
        <w:t>ț</w:t>
      </w:r>
      <w:proofErr w:type="spellStart"/>
      <w:r w:rsidRPr="00CF31C8">
        <w:rPr>
          <w:b/>
          <w:i/>
          <w:color w:val="000000"/>
          <w:lang w:val="fr-FR"/>
        </w:rPr>
        <w:t>ie</w:t>
      </w:r>
      <w:proofErr w:type="spellEnd"/>
      <w:r w:rsidRPr="00CF31C8">
        <w:rPr>
          <w:b/>
          <w:i/>
          <w:color w:val="000000"/>
          <w:lang w:val="fr-FR"/>
        </w:rPr>
        <w:t xml:space="preserve"> </w:t>
      </w:r>
      <w:proofErr w:type="spellStart"/>
      <w:r w:rsidRPr="00CF31C8">
        <w:rPr>
          <w:b/>
          <w:i/>
          <w:color w:val="000000"/>
          <w:lang w:val="fr-FR"/>
        </w:rPr>
        <w:t>existent</w:t>
      </w:r>
      <w:r w:rsidR="00F36C38">
        <w:rPr>
          <w:b/>
          <w:i/>
          <w:color w:val="000000"/>
          <w:lang w:val="fr-FR"/>
        </w:rPr>
        <w:t>ă</w:t>
      </w:r>
      <w:proofErr w:type="spellEnd"/>
      <w:r w:rsidRPr="00CF31C8">
        <w:rPr>
          <w:b/>
          <w:i/>
          <w:color w:val="000000"/>
          <w:lang w:val="fr-FR"/>
        </w:rPr>
        <w:t xml:space="preserve"> și construire </w:t>
      </w:r>
      <w:proofErr w:type="spellStart"/>
      <w:r w:rsidRPr="00CF31C8">
        <w:rPr>
          <w:b/>
          <w:i/>
          <w:color w:val="000000"/>
          <w:lang w:val="fr-FR"/>
        </w:rPr>
        <w:t>Centru</w:t>
      </w:r>
      <w:proofErr w:type="spellEnd"/>
      <w:r w:rsidRPr="00CF31C8">
        <w:rPr>
          <w:b/>
          <w:i/>
          <w:color w:val="000000"/>
          <w:lang w:val="fr-FR"/>
        </w:rPr>
        <w:t xml:space="preserve"> de </w:t>
      </w:r>
      <w:proofErr w:type="spellStart"/>
      <w:r w:rsidRPr="00CF31C8">
        <w:rPr>
          <w:b/>
          <w:i/>
          <w:color w:val="000000"/>
          <w:lang w:val="fr-FR"/>
        </w:rPr>
        <w:t>zi</w:t>
      </w:r>
      <w:proofErr w:type="spellEnd"/>
      <w:r w:rsidRPr="00CF31C8">
        <w:rPr>
          <w:b/>
          <w:i/>
          <w:color w:val="000000"/>
          <w:lang w:val="fr-FR"/>
        </w:rPr>
        <w:t xml:space="preserve"> </w:t>
      </w:r>
      <w:proofErr w:type="spellStart"/>
      <w:r w:rsidRPr="00CF31C8">
        <w:rPr>
          <w:b/>
          <w:i/>
          <w:color w:val="000000"/>
          <w:lang w:val="fr-FR"/>
        </w:rPr>
        <w:t>pentru</w:t>
      </w:r>
      <w:proofErr w:type="spellEnd"/>
      <w:r w:rsidRPr="00CF31C8">
        <w:rPr>
          <w:b/>
          <w:i/>
          <w:color w:val="000000"/>
          <w:lang w:val="fr-FR"/>
        </w:rPr>
        <w:t xml:space="preserve"> </w:t>
      </w:r>
      <w:proofErr w:type="spellStart"/>
      <w:r w:rsidRPr="00CF31C8">
        <w:rPr>
          <w:b/>
          <w:i/>
          <w:color w:val="000000"/>
          <w:lang w:val="fr-FR"/>
        </w:rPr>
        <w:t>persoane</w:t>
      </w:r>
      <w:proofErr w:type="spellEnd"/>
      <w:r w:rsidRPr="00CF31C8">
        <w:rPr>
          <w:b/>
          <w:i/>
          <w:color w:val="000000"/>
          <w:lang w:val="fr-FR"/>
        </w:rPr>
        <w:t xml:space="preserve"> adulte </w:t>
      </w:r>
      <w:proofErr w:type="spellStart"/>
      <w:r w:rsidRPr="00CF31C8">
        <w:rPr>
          <w:b/>
          <w:i/>
          <w:color w:val="000000"/>
          <w:lang w:val="fr-FR"/>
        </w:rPr>
        <w:t>cu</w:t>
      </w:r>
      <w:proofErr w:type="spellEnd"/>
      <w:r w:rsidRPr="00CF31C8">
        <w:rPr>
          <w:b/>
          <w:i/>
          <w:color w:val="000000"/>
          <w:lang w:val="fr-FR"/>
        </w:rPr>
        <w:t xml:space="preserve"> </w:t>
      </w:r>
      <w:proofErr w:type="spellStart"/>
      <w:r w:rsidRPr="00CF31C8">
        <w:rPr>
          <w:b/>
          <w:i/>
          <w:color w:val="000000"/>
          <w:lang w:val="fr-FR"/>
        </w:rPr>
        <w:t>dizabilită</w:t>
      </w:r>
      <w:proofErr w:type="spellEnd"/>
      <w:r w:rsidRPr="00CF31C8">
        <w:rPr>
          <w:b/>
          <w:i/>
          <w:color w:val="000000"/>
          <w:lang w:val="fr-FR"/>
        </w:rPr>
        <w:t xml:space="preserve">ți, </w:t>
      </w:r>
      <w:proofErr w:type="spellStart"/>
      <w:r w:rsidRPr="00CF31C8">
        <w:rPr>
          <w:b/>
          <w:i/>
          <w:color w:val="000000"/>
          <w:lang w:val="fr-FR"/>
        </w:rPr>
        <w:t>acces</w:t>
      </w:r>
      <w:proofErr w:type="spellEnd"/>
      <w:r w:rsidRPr="00CF31C8">
        <w:rPr>
          <w:b/>
          <w:i/>
          <w:color w:val="000000"/>
          <w:lang w:val="fr-FR"/>
        </w:rPr>
        <w:t xml:space="preserve"> auto, </w:t>
      </w:r>
      <w:proofErr w:type="spellStart"/>
      <w:r w:rsidRPr="00CF31C8">
        <w:rPr>
          <w:b/>
          <w:i/>
          <w:color w:val="000000"/>
          <w:lang w:val="fr-FR"/>
        </w:rPr>
        <w:t>acces</w:t>
      </w:r>
      <w:proofErr w:type="spellEnd"/>
      <w:r w:rsidRPr="00CF31C8">
        <w:rPr>
          <w:b/>
          <w:i/>
          <w:color w:val="000000"/>
          <w:lang w:val="fr-FR"/>
        </w:rPr>
        <w:t xml:space="preserve"> </w:t>
      </w:r>
      <w:proofErr w:type="spellStart"/>
      <w:r w:rsidRPr="00CF31C8">
        <w:rPr>
          <w:b/>
          <w:i/>
          <w:color w:val="000000"/>
          <w:lang w:val="fr-FR"/>
        </w:rPr>
        <w:t>pietonal</w:t>
      </w:r>
      <w:proofErr w:type="spellEnd"/>
      <w:r w:rsidRPr="00CF31C8">
        <w:rPr>
          <w:b/>
          <w:i/>
          <w:color w:val="000000"/>
          <w:lang w:val="fr-FR"/>
        </w:rPr>
        <w:t xml:space="preserve">, </w:t>
      </w:r>
      <w:proofErr w:type="spellStart"/>
      <w:r w:rsidRPr="00CF31C8">
        <w:rPr>
          <w:b/>
          <w:i/>
          <w:color w:val="000000"/>
          <w:lang w:val="fr-FR"/>
        </w:rPr>
        <w:t>parcaje</w:t>
      </w:r>
      <w:proofErr w:type="spellEnd"/>
      <w:r w:rsidRPr="00CF31C8">
        <w:rPr>
          <w:b/>
          <w:i/>
          <w:color w:val="000000"/>
          <w:lang w:val="fr-FR"/>
        </w:rPr>
        <w:t xml:space="preserve">, </w:t>
      </w:r>
      <w:proofErr w:type="spellStart"/>
      <w:r w:rsidRPr="00CF31C8">
        <w:rPr>
          <w:b/>
          <w:i/>
          <w:color w:val="000000"/>
          <w:lang w:val="fr-FR"/>
        </w:rPr>
        <w:t>amenajare</w:t>
      </w:r>
      <w:proofErr w:type="spellEnd"/>
      <w:r w:rsidRPr="00CF31C8">
        <w:rPr>
          <w:b/>
          <w:i/>
          <w:color w:val="000000"/>
          <w:lang w:val="fr-FR"/>
        </w:rPr>
        <w:t xml:space="preserve"> </w:t>
      </w:r>
      <w:proofErr w:type="spellStart"/>
      <w:r w:rsidRPr="00CF31C8">
        <w:rPr>
          <w:b/>
          <w:i/>
          <w:color w:val="000000"/>
          <w:lang w:val="fr-FR"/>
        </w:rPr>
        <w:t>parcel</w:t>
      </w:r>
      <w:r w:rsidR="00F36C38">
        <w:rPr>
          <w:b/>
          <w:i/>
          <w:color w:val="000000"/>
          <w:lang w:val="fr-FR"/>
        </w:rPr>
        <w:t>ă</w:t>
      </w:r>
      <w:proofErr w:type="spellEnd"/>
      <w:r w:rsidRPr="00CF31C8">
        <w:rPr>
          <w:b/>
          <w:i/>
          <w:color w:val="000000"/>
          <w:lang w:val="fr-FR"/>
        </w:rPr>
        <w:t>"</w:t>
      </w:r>
      <w:r w:rsidRPr="00CF31C8">
        <w:rPr>
          <w:color w:val="000000"/>
          <w:lang w:val="fr-FR"/>
        </w:rPr>
        <w:t xml:space="preserve"> și </w:t>
      </w:r>
      <w:proofErr w:type="spellStart"/>
      <w:r w:rsidRPr="00CF31C8">
        <w:rPr>
          <w:color w:val="000000"/>
          <w:lang w:val="fr-FR"/>
        </w:rPr>
        <w:t>aprobată</w:t>
      </w:r>
      <w:proofErr w:type="spellEnd"/>
      <w:r w:rsidRPr="00CF31C8">
        <w:rPr>
          <w:color w:val="000000"/>
          <w:lang w:val="fr-FR"/>
        </w:rPr>
        <w:t xml:space="preserve"> </w:t>
      </w:r>
      <w:proofErr w:type="spellStart"/>
      <w:r w:rsidRPr="00CF31C8">
        <w:rPr>
          <w:color w:val="000000"/>
          <w:lang w:val="fr-FR"/>
        </w:rPr>
        <w:t>prin</w:t>
      </w:r>
      <w:proofErr w:type="spellEnd"/>
      <w:r w:rsidRPr="00CF31C8">
        <w:rPr>
          <w:color w:val="000000"/>
          <w:lang w:val="fr-FR"/>
        </w:rPr>
        <w:t xml:space="preserve"> HCLMT nr. 127/13.04.2021,</w:t>
      </w:r>
      <w:r w:rsidRPr="00CF31C8">
        <w:rPr>
          <w:color w:val="000000"/>
        </w:rPr>
        <w:t xml:space="preserve"> </w:t>
      </w:r>
      <w:r w:rsidRPr="00CF31C8">
        <w:rPr>
          <w:bCs/>
          <w:color w:val="000000"/>
        </w:rPr>
        <w:t xml:space="preserve">de la </w:t>
      </w:r>
      <w:r w:rsidRPr="00CF31C8">
        <w:rPr>
          <w:color w:val="000000"/>
        </w:rPr>
        <w:t xml:space="preserve">Direcţia de Asistenţă Socială </w:t>
      </w:r>
      <w:proofErr w:type="gramStart"/>
      <w:r w:rsidRPr="00CF31C8">
        <w:rPr>
          <w:color w:val="000000"/>
        </w:rPr>
        <w:t>a</w:t>
      </w:r>
      <w:proofErr w:type="gramEnd"/>
      <w:r w:rsidRPr="00CF31C8">
        <w:rPr>
          <w:color w:val="000000"/>
        </w:rPr>
        <w:t xml:space="preserve"> Municipiului Timişoara, în calitate de partener proiect, în vederea demarării procedurii de achiziție a serviciilor de elaborare a proiectului tehnic</w:t>
      </w:r>
      <w:r w:rsidR="00D20506">
        <w:rPr>
          <w:rFonts w:eastAsia="Calibri"/>
          <w:color w:val="000000"/>
        </w:rPr>
        <w:t>;</w:t>
      </w:r>
    </w:p>
    <w:p w:rsidR="00EA79AD" w:rsidRDefault="00EA79AD" w:rsidP="00EA79AD">
      <w:pPr>
        <w:numPr>
          <w:ilvl w:val="0"/>
          <w:numId w:val="7"/>
        </w:numPr>
        <w:autoSpaceDE w:val="0"/>
        <w:autoSpaceDN w:val="0"/>
        <w:adjustRightInd w:val="0"/>
        <w:ind w:left="851" w:hanging="142"/>
        <w:jc w:val="both"/>
        <w:rPr>
          <w:rFonts w:eastAsia="Calibri"/>
          <w:color w:val="000000"/>
        </w:rPr>
      </w:pPr>
      <w:r w:rsidRPr="00EB610B">
        <w:rPr>
          <w:rFonts w:eastAsia="Calibri"/>
          <w:color w:val="000000"/>
        </w:rPr>
        <w:t>aprobarea asigurării tuturor resurselor financiare necesare implementării proiectului în condiţiile rambursării/decontării ulterioare a cheltuielilor eligibile din instrumente structurale</w:t>
      </w:r>
      <w:r w:rsidR="00AE09F2">
        <w:rPr>
          <w:rFonts w:eastAsia="Calibri"/>
          <w:color w:val="000000"/>
        </w:rPr>
        <w:t>.</w:t>
      </w:r>
    </w:p>
    <w:p w:rsidR="00AE09F2" w:rsidRPr="00AE09F2" w:rsidRDefault="00AE09F2" w:rsidP="00AE09F2">
      <w:pPr>
        <w:autoSpaceDE w:val="0"/>
        <w:autoSpaceDN w:val="0"/>
        <w:adjustRightInd w:val="0"/>
        <w:ind w:left="851"/>
        <w:jc w:val="both"/>
        <w:rPr>
          <w:rFonts w:eastAsia="Calibri"/>
          <w:color w:val="000000"/>
        </w:rPr>
      </w:pPr>
    </w:p>
    <w:p w:rsidR="00EA79AD" w:rsidRPr="00EB610B" w:rsidRDefault="00EA79AD" w:rsidP="00EA79AD">
      <w:pPr>
        <w:ind w:left="142" w:firstLine="720"/>
        <w:jc w:val="both"/>
        <w:rPr>
          <w:color w:val="FF0000"/>
        </w:rPr>
      </w:pPr>
      <w:r w:rsidRPr="00EB610B">
        <w:t>Având în vedere prevederile leg</w:t>
      </w:r>
      <w:r w:rsidR="00FB1207">
        <w:t xml:space="preserve">ale expuse în prezentul raport </w:t>
      </w:r>
      <w:r w:rsidRPr="00EB610B">
        <w:t xml:space="preserve">şi  Ghidul General pentru POR 2014-2020, Axa prioritară 9, Prioritatea 9.1, apreciem că Proiectul de hotărâre privind aprobarea Proiectului </w:t>
      </w:r>
      <w:r w:rsidR="00105C19" w:rsidRPr="00EB610B">
        <w:rPr>
          <w:b/>
          <w:i/>
        </w:rPr>
        <w:t>„Demolare construcție existentă și construire Centru de zi pentru persoane adulte cu dizabilități, acces auto, acces pietonal, parcaje, amenajare parcelă”</w:t>
      </w:r>
      <w:r w:rsidRPr="00EB610B">
        <w:t>, cod SMIS 1</w:t>
      </w:r>
      <w:r w:rsidR="00105C19" w:rsidRPr="00EB610B">
        <w:t>52020</w:t>
      </w:r>
      <w:r w:rsidR="00FB1207">
        <w:t>,</w:t>
      </w:r>
      <w:r w:rsidR="00105C19" w:rsidRPr="00EB610B">
        <w:t xml:space="preserve"> </w:t>
      </w:r>
      <w:r w:rsidR="008E0740" w:rsidRPr="008E0740">
        <w:t>finanțat prin POR 2014-2020, Axa 9/P.I. 9.1. și a cheltuielilor aferente acestuia, precum și a Acordului de parteneriat, încheiat între UAT Municipiul Timișoara și Direcția de Asistență Socială a Municipiului Timișoara, actualizat</w:t>
      </w:r>
      <w:r w:rsidR="00AE09F2">
        <w:t>,</w:t>
      </w:r>
      <w:r w:rsidR="00AE09F2" w:rsidRPr="00AE09F2">
        <w:t xml:space="preserve"> </w:t>
      </w:r>
      <w:r w:rsidR="00AE09F2" w:rsidRPr="00EB610B">
        <w:t>îndeplinește condițiile tehnice pentru a fi supus dezbaterii și aprobării plenului consiliului local.</w:t>
      </w:r>
    </w:p>
    <w:p w:rsidR="00EA79AD" w:rsidRPr="00EB610B" w:rsidRDefault="00EA79AD" w:rsidP="00AC7A6C">
      <w:pPr>
        <w:jc w:val="both"/>
      </w:pPr>
    </w:p>
    <w:p w:rsidR="00AE09F2" w:rsidRDefault="00AE09F2" w:rsidP="00AE09F2">
      <w:pPr>
        <w:rPr>
          <w:b/>
          <w:spacing w:val="-1"/>
        </w:rPr>
      </w:pPr>
      <w:r>
        <w:rPr>
          <w:b/>
          <w:spacing w:val="-1"/>
        </w:rPr>
        <w:t xml:space="preserve">Pt. </w:t>
      </w:r>
      <w:r w:rsidRPr="00A01B93">
        <w:rPr>
          <w:b/>
          <w:spacing w:val="-1"/>
        </w:rPr>
        <w:t xml:space="preserve">Director Executiv </w:t>
      </w:r>
      <w:r>
        <w:rPr>
          <w:b/>
          <w:spacing w:val="-1"/>
        </w:rPr>
        <w:t xml:space="preserve">                                                            Director General</w:t>
      </w:r>
      <w:r w:rsidRPr="00CC0F55">
        <w:rPr>
          <w:b/>
          <w:spacing w:val="-1"/>
        </w:rPr>
        <w:t xml:space="preserve"> </w:t>
      </w:r>
      <w:r>
        <w:rPr>
          <w:b/>
          <w:spacing w:val="-1"/>
        </w:rPr>
        <w:t>D.A.S.M.T.</w:t>
      </w:r>
    </w:p>
    <w:p w:rsidR="00AE09F2" w:rsidRPr="00A01B93" w:rsidRDefault="00AE09F2" w:rsidP="00AE09F2">
      <w:pPr>
        <w:rPr>
          <w:b/>
        </w:rPr>
      </w:pPr>
      <w:r w:rsidRPr="00A01B93">
        <w:rPr>
          <w:b/>
          <w:spacing w:val="-1"/>
        </w:rPr>
        <w:t xml:space="preserve">Direcția </w:t>
      </w:r>
      <w:r>
        <w:rPr>
          <w:b/>
          <w:spacing w:val="-1"/>
        </w:rPr>
        <w:t xml:space="preserve">Incubator de Proiecte                                             </w:t>
      </w:r>
      <w:r w:rsidRPr="00813116">
        <w:rPr>
          <w:b/>
        </w:rPr>
        <w:t>jr. dr. Rodica SURDUCAN</w:t>
      </w:r>
    </w:p>
    <w:p w:rsidR="00AE09F2" w:rsidRPr="00813116" w:rsidRDefault="00AE09F2" w:rsidP="00AE09F2">
      <w:pPr>
        <w:spacing w:line="360" w:lineRule="auto"/>
        <w:ind w:right="423"/>
        <w:jc w:val="both"/>
        <w:rPr>
          <w:b/>
        </w:rPr>
      </w:pPr>
      <w:r w:rsidRPr="00A01B93">
        <w:rPr>
          <w:b/>
        </w:rPr>
        <w:t>Adriana DEACONU</w:t>
      </w:r>
      <w:r>
        <w:rPr>
          <w:b/>
        </w:rPr>
        <w:t xml:space="preserve">                                                             </w:t>
      </w:r>
    </w:p>
    <w:p w:rsidR="00AE09F2" w:rsidRDefault="00AE09F2" w:rsidP="00AE09F2">
      <w:pPr>
        <w:rPr>
          <w:b/>
        </w:rPr>
      </w:pPr>
    </w:p>
    <w:p w:rsidR="00AE09F2" w:rsidRPr="00A01B93" w:rsidRDefault="00AE09F2" w:rsidP="00AE09F2">
      <w:pPr>
        <w:rPr>
          <w:b/>
        </w:rPr>
      </w:pPr>
    </w:p>
    <w:p w:rsidR="00AE09F2" w:rsidRDefault="00AE09F2" w:rsidP="00AE09F2">
      <w:pPr>
        <w:jc w:val="both"/>
      </w:pPr>
    </w:p>
    <w:p w:rsidR="00AE09F2" w:rsidRDefault="00AE09F2" w:rsidP="00AE09F2">
      <w:pPr>
        <w:jc w:val="both"/>
        <w:rPr>
          <w:b/>
        </w:rPr>
      </w:pPr>
      <w:r>
        <w:rPr>
          <w:b/>
        </w:rPr>
        <w:t xml:space="preserve">                                                                                                Șef Serviciu Strategii Programe</w:t>
      </w:r>
    </w:p>
    <w:p w:rsidR="00AE09F2" w:rsidRDefault="00AE09F2" w:rsidP="00AE09F2">
      <w:pPr>
        <w:jc w:val="both"/>
        <w:rPr>
          <w:b/>
        </w:rPr>
      </w:pPr>
      <w:r>
        <w:rPr>
          <w:b/>
        </w:rPr>
        <w:t xml:space="preserve">                                                                                                Codruța DARIDA</w:t>
      </w:r>
    </w:p>
    <w:p w:rsidR="00AE09F2" w:rsidRDefault="00AE09F2" w:rsidP="00AE09F2">
      <w:pPr>
        <w:jc w:val="both"/>
        <w:rPr>
          <w:b/>
        </w:rPr>
      </w:pPr>
    </w:p>
    <w:p w:rsidR="00AE09F2" w:rsidRDefault="00AE09F2" w:rsidP="00AE09F2">
      <w:pPr>
        <w:jc w:val="both"/>
        <w:rPr>
          <w:b/>
        </w:rPr>
      </w:pPr>
    </w:p>
    <w:p w:rsidR="00AE09F2" w:rsidRDefault="00AE09F2" w:rsidP="00AE09F2">
      <w:pPr>
        <w:jc w:val="both"/>
        <w:rPr>
          <w:b/>
        </w:rPr>
      </w:pPr>
      <w:r>
        <w:rPr>
          <w:b/>
        </w:rPr>
        <w:t>Consilier S.F.N.</w:t>
      </w:r>
    </w:p>
    <w:p w:rsidR="00AE09F2" w:rsidRDefault="00AE09F2" w:rsidP="00AE09F2">
      <w:pPr>
        <w:spacing w:line="276" w:lineRule="auto"/>
        <w:jc w:val="both"/>
        <w:rPr>
          <w:b/>
        </w:rPr>
      </w:pPr>
      <w:r>
        <w:rPr>
          <w:b/>
        </w:rPr>
        <w:t>Dana NEACȘU</w:t>
      </w:r>
    </w:p>
    <w:p w:rsidR="00AE09F2" w:rsidRDefault="00AE09F2" w:rsidP="00AE09F2">
      <w:pPr>
        <w:spacing w:line="276" w:lineRule="auto"/>
        <w:jc w:val="both"/>
        <w:rPr>
          <w:b/>
        </w:rPr>
      </w:pPr>
    </w:p>
    <w:p w:rsidR="00AE09F2" w:rsidRDefault="00AE09F2" w:rsidP="00AE09F2">
      <w:pPr>
        <w:spacing w:line="276" w:lineRule="auto"/>
        <w:jc w:val="both"/>
        <w:rPr>
          <w:b/>
        </w:rPr>
      </w:pPr>
    </w:p>
    <w:p w:rsidR="00AE09F2" w:rsidRDefault="00AE09F2" w:rsidP="00AE09F2">
      <w:pPr>
        <w:spacing w:line="276" w:lineRule="auto"/>
        <w:jc w:val="both"/>
        <w:rPr>
          <w:b/>
        </w:rPr>
      </w:pPr>
      <w:r>
        <w:rPr>
          <w:b/>
        </w:rPr>
        <w:t>Consilier S.F.N.</w:t>
      </w:r>
    </w:p>
    <w:p w:rsidR="00C05841" w:rsidRDefault="00C05841" w:rsidP="00C05841">
      <w:pPr>
        <w:spacing w:line="276" w:lineRule="auto"/>
        <w:jc w:val="both"/>
        <w:rPr>
          <w:b/>
        </w:rPr>
      </w:pPr>
      <w:r>
        <w:rPr>
          <w:b/>
        </w:rPr>
        <w:t>Floriana ȘTEFAN</w:t>
      </w:r>
    </w:p>
    <w:sectPr w:rsidR="00C05841" w:rsidSect="00D20506">
      <w:footerReference w:type="default" r:id="rId8"/>
      <w:headerReference w:type="first" r:id="rId9"/>
      <w:pgSz w:w="11907" w:h="16840" w:code="9"/>
      <w:pgMar w:top="1440" w:right="1440" w:bottom="1440" w:left="1440" w:header="680" w:footer="443" w:gutter="0"/>
      <w:paperSrc w:firs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96" w:rsidRDefault="00617A96" w:rsidP="00D23031">
      <w:r>
        <w:separator/>
      </w:r>
    </w:p>
  </w:endnote>
  <w:endnote w:type="continuationSeparator" w:id="0">
    <w:p w:rsidR="00617A96" w:rsidRDefault="00617A96"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A1" w:rsidRDefault="00E32CA1" w:rsidP="00E32CA1">
    <w:pPr>
      <w:ind w:left="5040" w:firstLine="720"/>
      <w:jc w:val="center"/>
    </w:pPr>
    <w:r>
      <w:t>Cod FO53-</w:t>
    </w:r>
    <w:r w:rsidRPr="00006E9E">
      <w:t>01,Ver.2</w:t>
    </w:r>
  </w:p>
  <w:p w:rsidR="00E32CA1" w:rsidRDefault="00E32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96" w:rsidRDefault="00617A96" w:rsidP="00D23031">
      <w:r>
        <w:separator/>
      </w:r>
    </w:p>
  </w:footnote>
  <w:footnote w:type="continuationSeparator" w:id="0">
    <w:p w:rsidR="00617A96" w:rsidRDefault="00617A96" w:rsidP="00D2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13" w:rsidRPr="00051685" w:rsidRDefault="002D2813" w:rsidP="002D2813">
    <w:pPr>
      <w:rPr>
        <w:b/>
      </w:rPr>
    </w:pPr>
    <w:r>
      <w:rPr>
        <w:b/>
      </w:rPr>
      <w:t>ROMÂ</w:t>
    </w:r>
    <w:r w:rsidRPr="00051685">
      <w:rPr>
        <w:b/>
      </w:rPr>
      <w:t>NIA</w:t>
    </w:r>
    <w:r>
      <w:rPr>
        <w:b/>
      </w:rPr>
      <w:tab/>
    </w:r>
    <w:r>
      <w:rPr>
        <w:b/>
      </w:rPr>
      <w:tab/>
    </w:r>
    <w:r>
      <w:rPr>
        <w:b/>
      </w:rPr>
      <w:tab/>
    </w:r>
    <w:r>
      <w:rPr>
        <w:b/>
      </w:rPr>
      <w:tab/>
    </w:r>
    <w:r>
      <w:rPr>
        <w:b/>
      </w:rPr>
      <w:tab/>
    </w:r>
    <w:r>
      <w:rPr>
        <w:b/>
      </w:rPr>
      <w:tab/>
    </w:r>
    <w:r>
      <w:rPr>
        <w:b/>
      </w:rPr>
      <w:tab/>
    </w:r>
    <w:r>
      <w:rPr>
        <w:b/>
      </w:rPr>
      <w:tab/>
    </w:r>
  </w:p>
  <w:p w:rsidR="002D2813" w:rsidRPr="00051685" w:rsidRDefault="002D2813" w:rsidP="002D2813">
    <w:pPr>
      <w:rPr>
        <w:b/>
      </w:rPr>
    </w:pPr>
    <w:r w:rsidRPr="00051685">
      <w:rPr>
        <w:b/>
      </w:rPr>
      <w:t>JUDE</w:t>
    </w:r>
    <w:r>
      <w:rPr>
        <w:b/>
      </w:rPr>
      <w:t>Ț</w:t>
    </w:r>
    <w:r w:rsidRPr="00051685">
      <w:rPr>
        <w:b/>
      </w:rPr>
      <w:t>UL TIMIŞ</w:t>
    </w:r>
    <w:r>
      <w:rPr>
        <w:b/>
      </w:rPr>
      <w:tab/>
    </w:r>
    <w:r>
      <w:rPr>
        <w:b/>
      </w:rPr>
      <w:tab/>
    </w:r>
    <w:r>
      <w:rPr>
        <w:b/>
      </w:rPr>
      <w:tab/>
    </w:r>
    <w:r>
      <w:rPr>
        <w:b/>
      </w:rPr>
      <w:tab/>
    </w:r>
    <w:r>
      <w:rPr>
        <w:b/>
      </w:rPr>
      <w:tab/>
    </w:r>
    <w:r>
      <w:rPr>
        <w:b/>
      </w:rPr>
      <w:tab/>
    </w:r>
    <w:r>
      <w:rPr>
        <w:b/>
      </w:rPr>
      <w:tab/>
      <w:t xml:space="preserve">  </w:t>
    </w:r>
  </w:p>
  <w:p w:rsidR="002D2813" w:rsidRPr="00051685" w:rsidRDefault="002D2813" w:rsidP="002D2813">
    <w:pPr>
      <w:rPr>
        <w:b/>
      </w:rPr>
    </w:pPr>
    <w:r w:rsidRPr="00051685">
      <w:rPr>
        <w:b/>
      </w:rPr>
      <w:t>MUNICIPIUL TIMI</w:t>
    </w:r>
    <w:r w:rsidR="006D74BE">
      <w:rPr>
        <w:b/>
      </w:rPr>
      <w:t>Ș</w:t>
    </w:r>
    <w:r w:rsidRPr="00051685">
      <w:rPr>
        <w:b/>
      </w:rPr>
      <w:t>OARA</w:t>
    </w:r>
  </w:p>
  <w:p w:rsidR="006D74BE" w:rsidRDefault="002D2813" w:rsidP="002D2813">
    <w:pPr>
      <w:rPr>
        <w:b/>
      </w:rPr>
    </w:pPr>
    <w:r>
      <w:rPr>
        <w:b/>
      </w:rPr>
      <w:t>PRIMĂRIA</w:t>
    </w:r>
  </w:p>
  <w:p w:rsidR="002D2813" w:rsidRDefault="006D74BE" w:rsidP="002D2813">
    <w:pPr>
      <w:rPr>
        <w:b/>
      </w:rPr>
    </w:pPr>
    <w:r>
      <w:rPr>
        <w:b/>
      </w:rPr>
      <w:t>DIRECȚIA INCUBATOR DE PROIECTE</w:t>
    </w:r>
    <w:r w:rsidR="002D2813">
      <w:rPr>
        <w:b/>
      </w:rPr>
      <w:tab/>
    </w:r>
    <w:r w:rsidR="002D2813">
      <w:rPr>
        <w:b/>
      </w:rPr>
      <w:tab/>
    </w:r>
    <w:r w:rsidR="002D2813">
      <w:rPr>
        <w:b/>
      </w:rPr>
      <w:tab/>
    </w:r>
    <w:r w:rsidR="002D2813">
      <w:rPr>
        <w:b/>
      </w:rPr>
      <w:tab/>
    </w:r>
    <w:r w:rsidR="002D2813">
      <w:rPr>
        <w:b/>
      </w:rPr>
      <w:tab/>
      <w:t xml:space="preserve">     </w:t>
    </w:r>
  </w:p>
  <w:p w:rsidR="002D2813" w:rsidRDefault="002D2813" w:rsidP="002D2813">
    <w:pPr>
      <w:pStyle w:val="Header"/>
      <w:rPr>
        <w:b/>
      </w:rPr>
    </w:pPr>
    <w:r>
      <w:rPr>
        <w:b/>
      </w:rPr>
      <w:t xml:space="preserve">NR. </w:t>
    </w:r>
    <w:r w:rsidRPr="0085679E">
      <w:rPr>
        <w:b/>
        <w:lang w:val="fr-FR"/>
      </w:rPr>
      <w:t xml:space="preserve">SC2021 – </w:t>
    </w:r>
    <w:r w:rsidR="008E0740">
      <w:rPr>
        <w:b/>
        <w:lang w:val="fr-FR"/>
      </w:rPr>
      <w:t>23271</w:t>
    </w:r>
    <w:r>
      <w:rPr>
        <w:b/>
      </w:rPr>
      <w:t>/</w:t>
    </w:r>
    <w:r w:rsidR="008E0740">
      <w:rPr>
        <w:b/>
      </w:rPr>
      <w:t>17.08.2021</w:t>
    </w:r>
  </w:p>
  <w:p w:rsidR="002D2813" w:rsidRDefault="002D28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3">
    <w:nsid w:val="459E7B55"/>
    <w:multiLevelType w:val="hybridMultilevel"/>
    <w:tmpl w:val="71F2EF7C"/>
    <w:lvl w:ilvl="0" w:tplc="A6CC6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2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FC5456"/>
    <w:rsid w:val="000019A1"/>
    <w:rsid w:val="000028CE"/>
    <w:rsid w:val="00002F9F"/>
    <w:rsid w:val="00004827"/>
    <w:rsid w:val="00004DE9"/>
    <w:rsid w:val="00011729"/>
    <w:rsid w:val="00012897"/>
    <w:rsid w:val="00013D4F"/>
    <w:rsid w:val="00013F54"/>
    <w:rsid w:val="00015EFC"/>
    <w:rsid w:val="000200AE"/>
    <w:rsid w:val="000208F6"/>
    <w:rsid w:val="00020EC6"/>
    <w:rsid w:val="0002135E"/>
    <w:rsid w:val="00022708"/>
    <w:rsid w:val="00022ED8"/>
    <w:rsid w:val="00024004"/>
    <w:rsid w:val="00024AE0"/>
    <w:rsid w:val="0002536C"/>
    <w:rsid w:val="00027879"/>
    <w:rsid w:val="00032AB7"/>
    <w:rsid w:val="00037DA2"/>
    <w:rsid w:val="00037FAD"/>
    <w:rsid w:val="000438AA"/>
    <w:rsid w:val="0004398A"/>
    <w:rsid w:val="00046615"/>
    <w:rsid w:val="00050397"/>
    <w:rsid w:val="000514F2"/>
    <w:rsid w:val="000579D5"/>
    <w:rsid w:val="000642EF"/>
    <w:rsid w:val="00064608"/>
    <w:rsid w:val="00066041"/>
    <w:rsid w:val="00066569"/>
    <w:rsid w:val="00072CD4"/>
    <w:rsid w:val="000733BA"/>
    <w:rsid w:val="00081C44"/>
    <w:rsid w:val="00081DC7"/>
    <w:rsid w:val="00082FA0"/>
    <w:rsid w:val="00083D3B"/>
    <w:rsid w:val="00085B32"/>
    <w:rsid w:val="00085C74"/>
    <w:rsid w:val="00090B01"/>
    <w:rsid w:val="000938A6"/>
    <w:rsid w:val="00097360"/>
    <w:rsid w:val="00097C31"/>
    <w:rsid w:val="000A482E"/>
    <w:rsid w:val="000A5A9A"/>
    <w:rsid w:val="000A6080"/>
    <w:rsid w:val="000A613D"/>
    <w:rsid w:val="000A7034"/>
    <w:rsid w:val="000A73D0"/>
    <w:rsid w:val="000B16F3"/>
    <w:rsid w:val="000B1D81"/>
    <w:rsid w:val="000B1F2A"/>
    <w:rsid w:val="000B3123"/>
    <w:rsid w:val="000B3CF8"/>
    <w:rsid w:val="000B5492"/>
    <w:rsid w:val="000B779A"/>
    <w:rsid w:val="000C0B92"/>
    <w:rsid w:val="000C181A"/>
    <w:rsid w:val="000C3C9E"/>
    <w:rsid w:val="000C667D"/>
    <w:rsid w:val="000C7FA8"/>
    <w:rsid w:val="000D4667"/>
    <w:rsid w:val="000E134E"/>
    <w:rsid w:val="000E34B6"/>
    <w:rsid w:val="000E4514"/>
    <w:rsid w:val="000E4D50"/>
    <w:rsid w:val="000E5833"/>
    <w:rsid w:val="000F47ED"/>
    <w:rsid w:val="000F5BE3"/>
    <w:rsid w:val="000F7C2F"/>
    <w:rsid w:val="00100222"/>
    <w:rsid w:val="001030EC"/>
    <w:rsid w:val="00105C19"/>
    <w:rsid w:val="00111331"/>
    <w:rsid w:val="00112D9F"/>
    <w:rsid w:val="00114025"/>
    <w:rsid w:val="00116108"/>
    <w:rsid w:val="001170FE"/>
    <w:rsid w:val="0012197A"/>
    <w:rsid w:val="00123CB3"/>
    <w:rsid w:val="00124FB7"/>
    <w:rsid w:val="001264FD"/>
    <w:rsid w:val="001308EE"/>
    <w:rsid w:val="00131D0B"/>
    <w:rsid w:val="00140D0A"/>
    <w:rsid w:val="00140EB2"/>
    <w:rsid w:val="00141AA1"/>
    <w:rsid w:val="00144A02"/>
    <w:rsid w:val="00145721"/>
    <w:rsid w:val="00150DC8"/>
    <w:rsid w:val="0015257B"/>
    <w:rsid w:val="001546E7"/>
    <w:rsid w:val="00156870"/>
    <w:rsid w:val="0016158B"/>
    <w:rsid w:val="001633F2"/>
    <w:rsid w:val="00163803"/>
    <w:rsid w:val="001678C8"/>
    <w:rsid w:val="00170072"/>
    <w:rsid w:val="00184020"/>
    <w:rsid w:val="0018535B"/>
    <w:rsid w:val="00192804"/>
    <w:rsid w:val="00193BA8"/>
    <w:rsid w:val="00194EB4"/>
    <w:rsid w:val="001A29DE"/>
    <w:rsid w:val="001B4961"/>
    <w:rsid w:val="001B4C76"/>
    <w:rsid w:val="001C50E6"/>
    <w:rsid w:val="001D03C3"/>
    <w:rsid w:val="001D050B"/>
    <w:rsid w:val="001D4FCB"/>
    <w:rsid w:val="001D6047"/>
    <w:rsid w:val="001D739A"/>
    <w:rsid w:val="001E13D6"/>
    <w:rsid w:val="001E1705"/>
    <w:rsid w:val="001E3954"/>
    <w:rsid w:val="001E5E87"/>
    <w:rsid w:val="001F13B6"/>
    <w:rsid w:val="001F5B8F"/>
    <w:rsid w:val="001F6242"/>
    <w:rsid w:val="001F73AB"/>
    <w:rsid w:val="001F7B56"/>
    <w:rsid w:val="0020031C"/>
    <w:rsid w:val="00201CAC"/>
    <w:rsid w:val="00203172"/>
    <w:rsid w:val="00203910"/>
    <w:rsid w:val="00205EA0"/>
    <w:rsid w:val="0020706B"/>
    <w:rsid w:val="002074ED"/>
    <w:rsid w:val="002152A6"/>
    <w:rsid w:val="00216DE8"/>
    <w:rsid w:val="0022191F"/>
    <w:rsid w:val="00221D3F"/>
    <w:rsid w:val="00222F01"/>
    <w:rsid w:val="00224776"/>
    <w:rsid w:val="00225498"/>
    <w:rsid w:val="00233F03"/>
    <w:rsid w:val="00236768"/>
    <w:rsid w:val="002409D4"/>
    <w:rsid w:val="00242818"/>
    <w:rsid w:val="00245D1B"/>
    <w:rsid w:val="00245F25"/>
    <w:rsid w:val="00253143"/>
    <w:rsid w:val="00255B61"/>
    <w:rsid w:val="00256376"/>
    <w:rsid w:val="002566F1"/>
    <w:rsid w:val="0026369E"/>
    <w:rsid w:val="00265041"/>
    <w:rsid w:val="0026583D"/>
    <w:rsid w:val="00266D45"/>
    <w:rsid w:val="00272EA4"/>
    <w:rsid w:val="00273C96"/>
    <w:rsid w:val="00281A5B"/>
    <w:rsid w:val="0029495F"/>
    <w:rsid w:val="00296CCD"/>
    <w:rsid w:val="002A1153"/>
    <w:rsid w:val="002A2242"/>
    <w:rsid w:val="002A2FC1"/>
    <w:rsid w:val="002A5856"/>
    <w:rsid w:val="002B2656"/>
    <w:rsid w:val="002B3775"/>
    <w:rsid w:val="002B4B9E"/>
    <w:rsid w:val="002B6AC9"/>
    <w:rsid w:val="002B7FE4"/>
    <w:rsid w:val="002C2247"/>
    <w:rsid w:val="002C481C"/>
    <w:rsid w:val="002C6760"/>
    <w:rsid w:val="002C7AB6"/>
    <w:rsid w:val="002D230F"/>
    <w:rsid w:val="002D2813"/>
    <w:rsid w:val="002D724D"/>
    <w:rsid w:val="002D795F"/>
    <w:rsid w:val="002E01C3"/>
    <w:rsid w:val="002E2F7B"/>
    <w:rsid w:val="002E3B03"/>
    <w:rsid w:val="002E4FF4"/>
    <w:rsid w:val="002E6599"/>
    <w:rsid w:val="002E69F5"/>
    <w:rsid w:val="002E6D95"/>
    <w:rsid w:val="002E6E10"/>
    <w:rsid w:val="002F0597"/>
    <w:rsid w:val="002F0A37"/>
    <w:rsid w:val="002F1E6F"/>
    <w:rsid w:val="002F4D7D"/>
    <w:rsid w:val="00303EA7"/>
    <w:rsid w:val="00311979"/>
    <w:rsid w:val="00311AAB"/>
    <w:rsid w:val="0032102D"/>
    <w:rsid w:val="00323F09"/>
    <w:rsid w:val="00324598"/>
    <w:rsid w:val="00326832"/>
    <w:rsid w:val="00326F6B"/>
    <w:rsid w:val="00327ED0"/>
    <w:rsid w:val="003353E9"/>
    <w:rsid w:val="0033637D"/>
    <w:rsid w:val="003414AB"/>
    <w:rsid w:val="00343116"/>
    <w:rsid w:val="003449C5"/>
    <w:rsid w:val="003459E3"/>
    <w:rsid w:val="00346D29"/>
    <w:rsid w:val="00350CF0"/>
    <w:rsid w:val="003516FB"/>
    <w:rsid w:val="0035318B"/>
    <w:rsid w:val="00353BE2"/>
    <w:rsid w:val="003604D9"/>
    <w:rsid w:val="003617AD"/>
    <w:rsid w:val="003667E2"/>
    <w:rsid w:val="0037280F"/>
    <w:rsid w:val="00372ECD"/>
    <w:rsid w:val="00374501"/>
    <w:rsid w:val="00375541"/>
    <w:rsid w:val="00376138"/>
    <w:rsid w:val="0038143B"/>
    <w:rsid w:val="003817A5"/>
    <w:rsid w:val="00382277"/>
    <w:rsid w:val="00386353"/>
    <w:rsid w:val="003867E7"/>
    <w:rsid w:val="00390996"/>
    <w:rsid w:val="0039248C"/>
    <w:rsid w:val="003974D3"/>
    <w:rsid w:val="003A1B0C"/>
    <w:rsid w:val="003A29D0"/>
    <w:rsid w:val="003A2E1E"/>
    <w:rsid w:val="003A7504"/>
    <w:rsid w:val="003B2475"/>
    <w:rsid w:val="003B5F8D"/>
    <w:rsid w:val="003B6474"/>
    <w:rsid w:val="003B738C"/>
    <w:rsid w:val="003C485B"/>
    <w:rsid w:val="003C487F"/>
    <w:rsid w:val="003D1E84"/>
    <w:rsid w:val="003F0E24"/>
    <w:rsid w:val="003F0FAA"/>
    <w:rsid w:val="003F19A1"/>
    <w:rsid w:val="003F3EF6"/>
    <w:rsid w:val="003F638B"/>
    <w:rsid w:val="003F692A"/>
    <w:rsid w:val="00401D92"/>
    <w:rsid w:val="00403B3E"/>
    <w:rsid w:val="00403FD2"/>
    <w:rsid w:val="00404085"/>
    <w:rsid w:val="004063B5"/>
    <w:rsid w:val="004078A9"/>
    <w:rsid w:val="00415467"/>
    <w:rsid w:val="004236A9"/>
    <w:rsid w:val="004252B7"/>
    <w:rsid w:val="004335C6"/>
    <w:rsid w:val="004360D1"/>
    <w:rsid w:val="00441B98"/>
    <w:rsid w:val="00443F3D"/>
    <w:rsid w:val="00444A8F"/>
    <w:rsid w:val="00450190"/>
    <w:rsid w:val="0045261F"/>
    <w:rsid w:val="0045337F"/>
    <w:rsid w:val="004546B9"/>
    <w:rsid w:val="00455DAC"/>
    <w:rsid w:val="00457894"/>
    <w:rsid w:val="00463927"/>
    <w:rsid w:val="00463CFE"/>
    <w:rsid w:val="00464604"/>
    <w:rsid w:val="00464CF9"/>
    <w:rsid w:val="004674F7"/>
    <w:rsid w:val="00467B01"/>
    <w:rsid w:val="00467F1F"/>
    <w:rsid w:val="00470023"/>
    <w:rsid w:val="00471C2F"/>
    <w:rsid w:val="0047221D"/>
    <w:rsid w:val="00474086"/>
    <w:rsid w:val="00475B67"/>
    <w:rsid w:val="0047707B"/>
    <w:rsid w:val="004778EA"/>
    <w:rsid w:val="00480927"/>
    <w:rsid w:val="00481C38"/>
    <w:rsid w:val="00483362"/>
    <w:rsid w:val="0048458A"/>
    <w:rsid w:val="00484A68"/>
    <w:rsid w:val="004864DE"/>
    <w:rsid w:val="0049171F"/>
    <w:rsid w:val="00492D42"/>
    <w:rsid w:val="00495FF8"/>
    <w:rsid w:val="004A1DB5"/>
    <w:rsid w:val="004A3865"/>
    <w:rsid w:val="004B3557"/>
    <w:rsid w:val="004B50AD"/>
    <w:rsid w:val="004C17E8"/>
    <w:rsid w:val="004C2F27"/>
    <w:rsid w:val="004C5989"/>
    <w:rsid w:val="004D0772"/>
    <w:rsid w:val="004D4774"/>
    <w:rsid w:val="004D52C0"/>
    <w:rsid w:val="004E3418"/>
    <w:rsid w:val="004E6619"/>
    <w:rsid w:val="004E73AA"/>
    <w:rsid w:val="004F06BC"/>
    <w:rsid w:val="004F0B59"/>
    <w:rsid w:val="005011BE"/>
    <w:rsid w:val="0050233D"/>
    <w:rsid w:val="00503FBB"/>
    <w:rsid w:val="00504699"/>
    <w:rsid w:val="005101A9"/>
    <w:rsid w:val="00513A60"/>
    <w:rsid w:val="00514F32"/>
    <w:rsid w:val="00525A5D"/>
    <w:rsid w:val="0052696D"/>
    <w:rsid w:val="005303A1"/>
    <w:rsid w:val="00533EDB"/>
    <w:rsid w:val="0054151B"/>
    <w:rsid w:val="00545531"/>
    <w:rsid w:val="0055027E"/>
    <w:rsid w:val="00550C16"/>
    <w:rsid w:val="00551247"/>
    <w:rsid w:val="005551AC"/>
    <w:rsid w:val="00555CD3"/>
    <w:rsid w:val="00556AF1"/>
    <w:rsid w:val="00557BB7"/>
    <w:rsid w:val="0056684A"/>
    <w:rsid w:val="0056721A"/>
    <w:rsid w:val="00571367"/>
    <w:rsid w:val="0057169C"/>
    <w:rsid w:val="005724E8"/>
    <w:rsid w:val="00572B99"/>
    <w:rsid w:val="00572C0F"/>
    <w:rsid w:val="0057747C"/>
    <w:rsid w:val="00580338"/>
    <w:rsid w:val="005923C0"/>
    <w:rsid w:val="00592DD4"/>
    <w:rsid w:val="00594237"/>
    <w:rsid w:val="00594455"/>
    <w:rsid w:val="005A5679"/>
    <w:rsid w:val="005A64A4"/>
    <w:rsid w:val="005B2AA8"/>
    <w:rsid w:val="005B40FE"/>
    <w:rsid w:val="005C0044"/>
    <w:rsid w:val="005C1E1A"/>
    <w:rsid w:val="005C2260"/>
    <w:rsid w:val="005C401F"/>
    <w:rsid w:val="005C6207"/>
    <w:rsid w:val="005C6CD1"/>
    <w:rsid w:val="005C796F"/>
    <w:rsid w:val="005D1CFD"/>
    <w:rsid w:val="005D2FA2"/>
    <w:rsid w:val="005D5EEF"/>
    <w:rsid w:val="005E00A3"/>
    <w:rsid w:val="005E2D3F"/>
    <w:rsid w:val="005E55BF"/>
    <w:rsid w:val="005F0211"/>
    <w:rsid w:val="005F05BD"/>
    <w:rsid w:val="005F27E5"/>
    <w:rsid w:val="005F7464"/>
    <w:rsid w:val="00602B49"/>
    <w:rsid w:val="00607D5F"/>
    <w:rsid w:val="0061256C"/>
    <w:rsid w:val="00617A96"/>
    <w:rsid w:val="00626DBD"/>
    <w:rsid w:val="00627D63"/>
    <w:rsid w:val="00635555"/>
    <w:rsid w:val="00637B5C"/>
    <w:rsid w:val="006414C1"/>
    <w:rsid w:val="00641A2C"/>
    <w:rsid w:val="006459F4"/>
    <w:rsid w:val="006474D1"/>
    <w:rsid w:val="00655E09"/>
    <w:rsid w:val="00664811"/>
    <w:rsid w:val="00664FE8"/>
    <w:rsid w:val="006668AB"/>
    <w:rsid w:val="006730D1"/>
    <w:rsid w:val="00673CEF"/>
    <w:rsid w:val="006803B0"/>
    <w:rsid w:val="006827FB"/>
    <w:rsid w:val="00685CCD"/>
    <w:rsid w:val="00687DC9"/>
    <w:rsid w:val="00692EE3"/>
    <w:rsid w:val="00693315"/>
    <w:rsid w:val="006A034C"/>
    <w:rsid w:val="006A072B"/>
    <w:rsid w:val="006A2024"/>
    <w:rsid w:val="006A3BB2"/>
    <w:rsid w:val="006A6BE9"/>
    <w:rsid w:val="006B2BB8"/>
    <w:rsid w:val="006B6F37"/>
    <w:rsid w:val="006C205F"/>
    <w:rsid w:val="006C4547"/>
    <w:rsid w:val="006C5596"/>
    <w:rsid w:val="006C5EE7"/>
    <w:rsid w:val="006D74BE"/>
    <w:rsid w:val="006D7D71"/>
    <w:rsid w:val="006F26CC"/>
    <w:rsid w:val="006F2714"/>
    <w:rsid w:val="006F431D"/>
    <w:rsid w:val="006F7847"/>
    <w:rsid w:val="006F7991"/>
    <w:rsid w:val="00701F0F"/>
    <w:rsid w:val="00702175"/>
    <w:rsid w:val="00703FB4"/>
    <w:rsid w:val="0070637A"/>
    <w:rsid w:val="00707B6F"/>
    <w:rsid w:val="00714879"/>
    <w:rsid w:val="00714DE8"/>
    <w:rsid w:val="007150E5"/>
    <w:rsid w:val="00723346"/>
    <w:rsid w:val="00723C28"/>
    <w:rsid w:val="00726798"/>
    <w:rsid w:val="0073257B"/>
    <w:rsid w:val="00734122"/>
    <w:rsid w:val="0073551E"/>
    <w:rsid w:val="00737EAB"/>
    <w:rsid w:val="0074290B"/>
    <w:rsid w:val="00742AB2"/>
    <w:rsid w:val="0074312D"/>
    <w:rsid w:val="007435F6"/>
    <w:rsid w:val="00745DA7"/>
    <w:rsid w:val="00761804"/>
    <w:rsid w:val="00761AEC"/>
    <w:rsid w:val="00762B0D"/>
    <w:rsid w:val="007643B9"/>
    <w:rsid w:val="007720E8"/>
    <w:rsid w:val="007731D5"/>
    <w:rsid w:val="007807E7"/>
    <w:rsid w:val="00791857"/>
    <w:rsid w:val="00792012"/>
    <w:rsid w:val="007969D0"/>
    <w:rsid w:val="007A0F62"/>
    <w:rsid w:val="007A63B9"/>
    <w:rsid w:val="007B0E88"/>
    <w:rsid w:val="007B49BD"/>
    <w:rsid w:val="007C152D"/>
    <w:rsid w:val="007C1ACC"/>
    <w:rsid w:val="007C29FB"/>
    <w:rsid w:val="007C34CE"/>
    <w:rsid w:val="007C45D2"/>
    <w:rsid w:val="007C6E1B"/>
    <w:rsid w:val="007D09DC"/>
    <w:rsid w:val="007D5FE6"/>
    <w:rsid w:val="007E2199"/>
    <w:rsid w:val="007E5FFE"/>
    <w:rsid w:val="007F0915"/>
    <w:rsid w:val="007F2C41"/>
    <w:rsid w:val="007F35EE"/>
    <w:rsid w:val="008055DD"/>
    <w:rsid w:val="0080659D"/>
    <w:rsid w:val="008069D1"/>
    <w:rsid w:val="00807BDF"/>
    <w:rsid w:val="0081724B"/>
    <w:rsid w:val="0082071F"/>
    <w:rsid w:val="00824D97"/>
    <w:rsid w:val="00827F3C"/>
    <w:rsid w:val="008302CB"/>
    <w:rsid w:val="0083186C"/>
    <w:rsid w:val="00834D52"/>
    <w:rsid w:val="00835DA2"/>
    <w:rsid w:val="00840714"/>
    <w:rsid w:val="00844EE4"/>
    <w:rsid w:val="00845C03"/>
    <w:rsid w:val="00850DCC"/>
    <w:rsid w:val="0085289C"/>
    <w:rsid w:val="00854B58"/>
    <w:rsid w:val="00854D12"/>
    <w:rsid w:val="0085679E"/>
    <w:rsid w:val="00857F49"/>
    <w:rsid w:val="00860218"/>
    <w:rsid w:val="00863244"/>
    <w:rsid w:val="00865200"/>
    <w:rsid w:val="00866967"/>
    <w:rsid w:val="0086779B"/>
    <w:rsid w:val="00870C26"/>
    <w:rsid w:val="00870E62"/>
    <w:rsid w:val="00871365"/>
    <w:rsid w:val="008730F6"/>
    <w:rsid w:val="00873C7D"/>
    <w:rsid w:val="00875061"/>
    <w:rsid w:val="00877046"/>
    <w:rsid w:val="00880994"/>
    <w:rsid w:val="0088099A"/>
    <w:rsid w:val="00880DC6"/>
    <w:rsid w:val="0088406E"/>
    <w:rsid w:val="00891197"/>
    <w:rsid w:val="00894C24"/>
    <w:rsid w:val="008A1338"/>
    <w:rsid w:val="008A2B2E"/>
    <w:rsid w:val="008A5E58"/>
    <w:rsid w:val="008B00D1"/>
    <w:rsid w:val="008B02A7"/>
    <w:rsid w:val="008B19A8"/>
    <w:rsid w:val="008B6879"/>
    <w:rsid w:val="008B7AA2"/>
    <w:rsid w:val="008C339D"/>
    <w:rsid w:val="008C5C66"/>
    <w:rsid w:val="008E0313"/>
    <w:rsid w:val="008E0740"/>
    <w:rsid w:val="008E3C5D"/>
    <w:rsid w:val="008E7D03"/>
    <w:rsid w:val="008F1B16"/>
    <w:rsid w:val="008F36C9"/>
    <w:rsid w:val="008F4128"/>
    <w:rsid w:val="008F6E58"/>
    <w:rsid w:val="008F72FD"/>
    <w:rsid w:val="00902140"/>
    <w:rsid w:val="009023D6"/>
    <w:rsid w:val="0090526B"/>
    <w:rsid w:val="009073CB"/>
    <w:rsid w:val="009078A2"/>
    <w:rsid w:val="009112B2"/>
    <w:rsid w:val="00911C8A"/>
    <w:rsid w:val="00912227"/>
    <w:rsid w:val="00913982"/>
    <w:rsid w:val="00913CBD"/>
    <w:rsid w:val="00916933"/>
    <w:rsid w:val="009211BA"/>
    <w:rsid w:val="009227AF"/>
    <w:rsid w:val="0092416D"/>
    <w:rsid w:val="00925C2F"/>
    <w:rsid w:val="00926A11"/>
    <w:rsid w:val="0092711F"/>
    <w:rsid w:val="00930712"/>
    <w:rsid w:val="009310D1"/>
    <w:rsid w:val="00932E57"/>
    <w:rsid w:val="009362F6"/>
    <w:rsid w:val="00940BB3"/>
    <w:rsid w:val="00941232"/>
    <w:rsid w:val="00942F1E"/>
    <w:rsid w:val="00943884"/>
    <w:rsid w:val="0094448D"/>
    <w:rsid w:val="0095185F"/>
    <w:rsid w:val="0095253E"/>
    <w:rsid w:val="00954D98"/>
    <w:rsid w:val="00954E35"/>
    <w:rsid w:val="00955DE1"/>
    <w:rsid w:val="00956396"/>
    <w:rsid w:val="009564A6"/>
    <w:rsid w:val="00956754"/>
    <w:rsid w:val="00956BAF"/>
    <w:rsid w:val="00957D45"/>
    <w:rsid w:val="009622F9"/>
    <w:rsid w:val="00962EAE"/>
    <w:rsid w:val="00964DD3"/>
    <w:rsid w:val="00967D5A"/>
    <w:rsid w:val="00970E01"/>
    <w:rsid w:val="0097694A"/>
    <w:rsid w:val="009828E8"/>
    <w:rsid w:val="009868D8"/>
    <w:rsid w:val="00991C45"/>
    <w:rsid w:val="00991CEE"/>
    <w:rsid w:val="009945DE"/>
    <w:rsid w:val="009A1259"/>
    <w:rsid w:val="009A47B6"/>
    <w:rsid w:val="009B6F19"/>
    <w:rsid w:val="009C36E9"/>
    <w:rsid w:val="009C3B85"/>
    <w:rsid w:val="009C3FAE"/>
    <w:rsid w:val="009C44FA"/>
    <w:rsid w:val="009C53D6"/>
    <w:rsid w:val="009C7F92"/>
    <w:rsid w:val="009D53EB"/>
    <w:rsid w:val="009E1A1E"/>
    <w:rsid w:val="00A0617D"/>
    <w:rsid w:val="00A064C4"/>
    <w:rsid w:val="00A159E0"/>
    <w:rsid w:val="00A176C2"/>
    <w:rsid w:val="00A210B7"/>
    <w:rsid w:val="00A25FB1"/>
    <w:rsid w:val="00A30A65"/>
    <w:rsid w:val="00A32942"/>
    <w:rsid w:val="00A41925"/>
    <w:rsid w:val="00A62ED1"/>
    <w:rsid w:val="00A66A3B"/>
    <w:rsid w:val="00A66EDF"/>
    <w:rsid w:val="00A70757"/>
    <w:rsid w:val="00A74FBB"/>
    <w:rsid w:val="00A8210A"/>
    <w:rsid w:val="00A84F7C"/>
    <w:rsid w:val="00A85F70"/>
    <w:rsid w:val="00A86054"/>
    <w:rsid w:val="00A8766C"/>
    <w:rsid w:val="00A908C3"/>
    <w:rsid w:val="00A9161E"/>
    <w:rsid w:val="00A94B9F"/>
    <w:rsid w:val="00A94C24"/>
    <w:rsid w:val="00A96753"/>
    <w:rsid w:val="00AA065A"/>
    <w:rsid w:val="00AA19DA"/>
    <w:rsid w:val="00AA201D"/>
    <w:rsid w:val="00AA437E"/>
    <w:rsid w:val="00AA4532"/>
    <w:rsid w:val="00AB045F"/>
    <w:rsid w:val="00AB0ADE"/>
    <w:rsid w:val="00AB0F1F"/>
    <w:rsid w:val="00AB0F31"/>
    <w:rsid w:val="00AB2BD8"/>
    <w:rsid w:val="00AB49DC"/>
    <w:rsid w:val="00AC38EE"/>
    <w:rsid w:val="00AC640A"/>
    <w:rsid w:val="00AC7803"/>
    <w:rsid w:val="00AC7A6C"/>
    <w:rsid w:val="00AD0A2C"/>
    <w:rsid w:val="00AD0A34"/>
    <w:rsid w:val="00AD2F65"/>
    <w:rsid w:val="00AD37AA"/>
    <w:rsid w:val="00AD48A0"/>
    <w:rsid w:val="00AD4B8F"/>
    <w:rsid w:val="00AD6475"/>
    <w:rsid w:val="00AD6A1B"/>
    <w:rsid w:val="00AD7D13"/>
    <w:rsid w:val="00AE09F2"/>
    <w:rsid w:val="00AE1836"/>
    <w:rsid w:val="00AE1A02"/>
    <w:rsid w:val="00AE4267"/>
    <w:rsid w:val="00AE79F3"/>
    <w:rsid w:val="00AF2DC7"/>
    <w:rsid w:val="00AF488B"/>
    <w:rsid w:val="00AF7BD6"/>
    <w:rsid w:val="00B00DBB"/>
    <w:rsid w:val="00B01988"/>
    <w:rsid w:val="00B033C5"/>
    <w:rsid w:val="00B03586"/>
    <w:rsid w:val="00B060C6"/>
    <w:rsid w:val="00B12C07"/>
    <w:rsid w:val="00B15AFA"/>
    <w:rsid w:val="00B176BD"/>
    <w:rsid w:val="00B2030B"/>
    <w:rsid w:val="00B224EE"/>
    <w:rsid w:val="00B235EC"/>
    <w:rsid w:val="00B23E74"/>
    <w:rsid w:val="00B27309"/>
    <w:rsid w:val="00B303D7"/>
    <w:rsid w:val="00B32182"/>
    <w:rsid w:val="00B335A3"/>
    <w:rsid w:val="00B346EE"/>
    <w:rsid w:val="00B35B1E"/>
    <w:rsid w:val="00B36146"/>
    <w:rsid w:val="00B4083A"/>
    <w:rsid w:val="00B4445F"/>
    <w:rsid w:val="00B4488E"/>
    <w:rsid w:val="00B4529C"/>
    <w:rsid w:val="00B45544"/>
    <w:rsid w:val="00B5318F"/>
    <w:rsid w:val="00B53B83"/>
    <w:rsid w:val="00B562E3"/>
    <w:rsid w:val="00B5719C"/>
    <w:rsid w:val="00B574E9"/>
    <w:rsid w:val="00B61EFC"/>
    <w:rsid w:val="00B65196"/>
    <w:rsid w:val="00B67008"/>
    <w:rsid w:val="00B71285"/>
    <w:rsid w:val="00B76159"/>
    <w:rsid w:val="00B76C44"/>
    <w:rsid w:val="00B81A0C"/>
    <w:rsid w:val="00B82F85"/>
    <w:rsid w:val="00B867B4"/>
    <w:rsid w:val="00B97265"/>
    <w:rsid w:val="00BA0B91"/>
    <w:rsid w:val="00BA3F5D"/>
    <w:rsid w:val="00BA737E"/>
    <w:rsid w:val="00BB25A2"/>
    <w:rsid w:val="00BB494B"/>
    <w:rsid w:val="00BB61B1"/>
    <w:rsid w:val="00BB6ADC"/>
    <w:rsid w:val="00BB6AF6"/>
    <w:rsid w:val="00BC1BD1"/>
    <w:rsid w:val="00BC3BB7"/>
    <w:rsid w:val="00BD326E"/>
    <w:rsid w:val="00BD752F"/>
    <w:rsid w:val="00BF06B5"/>
    <w:rsid w:val="00BF3055"/>
    <w:rsid w:val="00BF3AE7"/>
    <w:rsid w:val="00BF486B"/>
    <w:rsid w:val="00BF5AE2"/>
    <w:rsid w:val="00BF628A"/>
    <w:rsid w:val="00BF70F8"/>
    <w:rsid w:val="00C01CEE"/>
    <w:rsid w:val="00C03C68"/>
    <w:rsid w:val="00C042DA"/>
    <w:rsid w:val="00C05841"/>
    <w:rsid w:val="00C06D60"/>
    <w:rsid w:val="00C074FC"/>
    <w:rsid w:val="00C07F7D"/>
    <w:rsid w:val="00C14CD8"/>
    <w:rsid w:val="00C17F43"/>
    <w:rsid w:val="00C220EB"/>
    <w:rsid w:val="00C25634"/>
    <w:rsid w:val="00C25C77"/>
    <w:rsid w:val="00C25CD9"/>
    <w:rsid w:val="00C2621A"/>
    <w:rsid w:val="00C26903"/>
    <w:rsid w:val="00C34032"/>
    <w:rsid w:val="00C366FE"/>
    <w:rsid w:val="00C4172B"/>
    <w:rsid w:val="00C426EB"/>
    <w:rsid w:val="00C42B55"/>
    <w:rsid w:val="00C44AFA"/>
    <w:rsid w:val="00C51672"/>
    <w:rsid w:val="00C528A9"/>
    <w:rsid w:val="00C52A4A"/>
    <w:rsid w:val="00C572A9"/>
    <w:rsid w:val="00C620AB"/>
    <w:rsid w:val="00C63D57"/>
    <w:rsid w:val="00C648AE"/>
    <w:rsid w:val="00C6573B"/>
    <w:rsid w:val="00C777FA"/>
    <w:rsid w:val="00C77E08"/>
    <w:rsid w:val="00C80021"/>
    <w:rsid w:val="00C826B9"/>
    <w:rsid w:val="00C82707"/>
    <w:rsid w:val="00C9011B"/>
    <w:rsid w:val="00C90C67"/>
    <w:rsid w:val="00C94DAC"/>
    <w:rsid w:val="00C96BA4"/>
    <w:rsid w:val="00C9724D"/>
    <w:rsid w:val="00C975B4"/>
    <w:rsid w:val="00C9775C"/>
    <w:rsid w:val="00CA0DB4"/>
    <w:rsid w:val="00CA6873"/>
    <w:rsid w:val="00CB2E6C"/>
    <w:rsid w:val="00CB40F4"/>
    <w:rsid w:val="00CB60F6"/>
    <w:rsid w:val="00CC364A"/>
    <w:rsid w:val="00CC425F"/>
    <w:rsid w:val="00CC4D16"/>
    <w:rsid w:val="00CC6A16"/>
    <w:rsid w:val="00CC7DE5"/>
    <w:rsid w:val="00CD01FD"/>
    <w:rsid w:val="00CD155B"/>
    <w:rsid w:val="00CD2D07"/>
    <w:rsid w:val="00CE60EB"/>
    <w:rsid w:val="00CF2F28"/>
    <w:rsid w:val="00CF44B5"/>
    <w:rsid w:val="00CF5A99"/>
    <w:rsid w:val="00CF7CE7"/>
    <w:rsid w:val="00D00134"/>
    <w:rsid w:val="00D026FA"/>
    <w:rsid w:val="00D06F92"/>
    <w:rsid w:val="00D07DFA"/>
    <w:rsid w:val="00D12707"/>
    <w:rsid w:val="00D12886"/>
    <w:rsid w:val="00D13864"/>
    <w:rsid w:val="00D172BF"/>
    <w:rsid w:val="00D20506"/>
    <w:rsid w:val="00D23031"/>
    <w:rsid w:val="00D27956"/>
    <w:rsid w:val="00D308A6"/>
    <w:rsid w:val="00D31FB5"/>
    <w:rsid w:val="00D33535"/>
    <w:rsid w:val="00D37223"/>
    <w:rsid w:val="00D417CC"/>
    <w:rsid w:val="00D41853"/>
    <w:rsid w:val="00D45401"/>
    <w:rsid w:val="00D4721C"/>
    <w:rsid w:val="00D473A8"/>
    <w:rsid w:val="00D50E82"/>
    <w:rsid w:val="00D54D9A"/>
    <w:rsid w:val="00D5639F"/>
    <w:rsid w:val="00D61FE4"/>
    <w:rsid w:val="00D8034A"/>
    <w:rsid w:val="00D8116B"/>
    <w:rsid w:val="00D84B48"/>
    <w:rsid w:val="00D865BC"/>
    <w:rsid w:val="00D916E4"/>
    <w:rsid w:val="00D9319B"/>
    <w:rsid w:val="00D94926"/>
    <w:rsid w:val="00D96066"/>
    <w:rsid w:val="00D97255"/>
    <w:rsid w:val="00DA04A4"/>
    <w:rsid w:val="00DA0C87"/>
    <w:rsid w:val="00DA51D6"/>
    <w:rsid w:val="00DB0670"/>
    <w:rsid w:val="00DB2FF2"/>
    <w:rsid w:val="00DC5A2A"/>
    <w:rsid w:val="00DD1E97"/>
    <w:rsid w:val="00DD1FD9"/>
    <w:rsid w:val="00DD2541"/>
    <w:rsid w:val="00DD4338"/>
    <w:rsid w:val="00DD4934"/>
    <w:rsid w:val="00DD62B4"/>
    <w:rsid w:val="00DD6551"/>
    <w:rsid w:val="00DD720B"/>
    <w:rsid w:val="00DD7DFD"/>
    <w:rsid w:val="00DE29D9"/>
    <w:rsid w:val="00DE3F60"/>
    <w:rsid w:val="00DE6FB5"/>
    <w:rsid w:val="00DE7931"/>
    <w:rsid w:val="00DF17EE"/>
    <w:rsid w:val="00DF7CFD"/>
    <w:rsid w:val="00E06292"/>
    <w:rsid w:val="00E135E7"/>
    <w:rsid w:val="00E14975"/>
    <w:rsid w:val="00E16C4D"/>
    <w:rsid w:val="00E25152"/>
    <w:rsid w:val="00E259AD"/>
    <w:rsid w:val="00E26BD5"/>
    <w:rsid w:val="00E3160F"/>
    <w:rsid w:val="00E32CA1"/>
    <w:rsid w:val="00E33572"/>
    <w:rsid w:val="00E33FE3"/>
    <w:rsid w:val="00E3431C"/>
    <w:rsid w:val="00E34A5E"/>
    <w:rsid w:val="00E44791"/>
    <w:rsid w:val="00E5731D"/>
    <w:rsid w:val="00E63506"/>
    <w:rsid w:val="00E64517"/>
    <w:rsid w:val="00E701D5"/>
    <w:rsid w:val="00E70C99"/>
    <w:rsid w:val="00E749C5"/>
    <w:rsid w:val="00E90860"/>
    <w:rsid w:val="00E90C24"/>
    <w:rsid w:val="00E97B4E"/>
    <w:rsid w:val="00E97EE6"/>
    <w:rsid w:val="00EA0303"/>
    <w:rsid w:val="00EA43B9"/>
    <w:rsid w:val="00EA79AD"/>
    <w:rsid w:val="00EA7B66"/>
    <w:rsid w:val="00EB44BD"/>
    <w:rsid w:val="00EB610B"/>
    <w:rsid w:val="00EB6AD0"/>
    <w:rsid w:val="00EC241A"/>
    <w:rsid w:val="00EC2E8A"/>
    <w:rsid w:val="00EC62C7"/>
    <w:rsid w:val="00EC7D26"/>
    <w:rsid w:val="00ED40AA"/>
    <w:rsid w:val="00ED64DE"/>
    <w:rsid w:val="00EE2D86"/>
    <w:rsid w:val="00EE58F0"/>
    <w:rsid w:val="00EE6766"/>
    <w:rsid w:val="00EF0D09"/>
    <w:rsid w:val="00EF2C38"/>
    <w:rsid w:val="00EF672C"/>
    <w:rsid w:val="00EF7197"/>
    <w:rsid w:val="00F04319"/>
    <w:rsid w:val="00F04F47"/>
    <w:rsid w:val="00F0614D"/>
    <w:rsid w:val="00F117A1"/>
    <w:rsid w:val="00F16963"/>
    <w:rsid w:val="00F21C50"/>
    <w:rsid w:val="00F2354B"/>
    <w:rsid w:val="00F25170"/>
    <w:rsid w:val="00F32F62"/>
    <w:rsid w:val="00F364FD"/>
    <w:rsid w:val="00F36C38"/>
    <w:rsid w:val="00F36E33"/>
    <w:rsid w:val="00F4516C"/>
    <w:rsid w:val="00F5205E"/>
    <w:rsid w:val="00F55712"/>
    <w:rsid w:val="00F5576E"/>
    <w:rsid w:val="00F64F9D"/>
    <w:rsid w:val="00F6524A"/>
    <w:rsid w:val="00F66EA8"/>
    <w:rsid w:val="00F70479"/>
    <w:rsid w:val="00F73732"/>
    <w:rsid w:val="00F748A6"/>
    <w:rsid w:val="00F805D9"/>
    <w:rsid w:val="00F80934"/>
    <w:rsid w:val="00F80E56"/>
    <w:rsid w:val="00F81B79"/>
    <w:rsid w:val="00F918E7"/>
    <w:rsid w:val="00F92153"/>
    <w:rsid w:val="00F94554"/>
    <w:rsid w:val="00F94830"/>
    <w:rsid w:val="00F96D57"/>
    <w:rsid w:val="00F9785D"/>
    <w:rsid w:val="00FA029D"/>
    <w:rsid w:val="00FA0C23"/>
    <w:rsid w:val="00FA10EA"/>
    <w:rsid w:val="00FA4485"/>
    <w:rsid w:val="00FB096C"/>
    <w:rsid w:val="00FB1207"/>
    <w:rsid w:val="00FB1939"/>
    <w:rsid w:val="00FB43A4"/>
    <w:rsid w:val="00FB5473"/>
    <w:rsid w:val="00FC03AC"/>
    <w:rsid w:val="00FC255C"/>
    <w:rsid w:val="00FC386D"/>
    <w:rsid w:val="00FC5456"/>
    <w:rsid w:val="00FD4AD1"/>
    <w:rsid w:val="00FD66E7"/>
    <w:rsid w:val="00FD7CCC"/>
    <w:rsid w:val="00FE3245"/>
    <w:rsid w:val="00FE4502"/>
    <w:rsid w:val="00FE7642"/>
    <w:rsid w:val="00FF0A36"/>
    <w:rsid w:val="00FF371A"/>
    <w:rsid w:val="00FF3EAD"/>
    <w:rsid w:val="00FF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HTMLPreformatted">
    <w:name w:val="HTML Preformatted"/>
    <w:basedOn w:val="Normal"/>
    <w:link w:val="HTMLPreformattedChar"/>
    <w:uiPriority w:val="99"/>
    <w:unhideWhenUsed/>
    <w:rsid w:val="00D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A51D6"/>
    <w:rPr>
      <w:rFonts w:ascii="Courier New" w:eastAsia="Times New Roman" w:hAnsi="Courier New" w:cs="Courier New"/>
    </w:rPr>
  </w:style>
  <w:style w:type="paragraph" w:styleId="ListParagraph">
    <w:name w:val="List Paragraph"/>
    <w:basedOn w:val="Normal"/>
    <w:uiPriority w:val="34"/>
    <w:qFormat/>
    <w:rsid w:val="00DA51D6"/>
    <w:pPr>
      <w:spacing w:after="200" w:line="276" w:lineRule="auto"/>
      <w:ind w:left="720"/>
      <w:contextualSpacing/>
    </w:pPr>
    <w:rPr>
      <w:rFonts w:asciiTheme="minorHAnsi" w:eastAsiaTheme="minorHAnsi" w:hAnsiTheme="minorHAnsi" w:cstheme="minorBidi"/>
      <w:sz w:val="22"/>
      <w:szCs w:val="22"/>
    </w:rPr>
  </w:style>
  <w:style w:type="character" w:customStyle="1" w:styleId="y2iqfc">
    <w:name w:val="y2iqfc"/>
    <w:basedOn w:val="DefaultParagraphFont"/>
    <w:rsid w:val="00140D0A"/>
  </w:style>
  <w:style w:type="table" w:styleId="TableGrid">
    <w:name w:val="Table Grid"/>
    <w:basedOn w:val="TableNormal"/>
    <w:uiPriority w:val="59"/>
    <w:rsid w:val="00BF7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12527584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6F895-DE44-4850-8BF7-9043D03F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fstefan</cp:lastModifiedBy>
  <cp:revision>11</cp:revision>
  <cp:lastPrinted>2021-07-22T12:07:00Z</cp:lastPrinted>
  <dcterms:created xsi:type="dcterms:W3CDTF">2021-08-18T06:33:00Z</dcterms:created>
  <dcterms:modified xsi:type="dcterms:W3CDTF">2021-08-18T08:23:00Z</dcterms:modified>
</cp:coreProperties>
</file>