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D9A" w:rsidRPr="00BB696C" w:rsidRDefault="003C769B" w:rsidP="00BF58C2">
      <w:pPr>
        <w:spacing w:line="240" w:lineRule="auto"/>
        <w:ind w:right="43"/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  <w:r w:rsidRPr="003C769B">
        <w:rPr>
          <w:rFonts w:ascii="Times New Roman" w:hAnsi="Times New Roman" w:cs="Times New Roman"/>
          <w:color w:val="auto"/>
          <w:sz w:val="23"/>
          <w:szCs w:val="23"/>
          <w:lang w:val="ro-RO"/>
        </w:rPr>
        <w:t>UR2020-004137/05.03.2020</w:t>
      </w:r>
    </w:p>
    <w:p w:rsidR="00236D9A" w:rsidRPr="00A27C94" w:rsidRDefault="00236D9A" w:rsidP="00BF58C2">
      <w:pPr>
        <w:spacing w:line="240" w:lineRule="auto"/>
        <w:ind w:right="43"/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A67CC4" w:rsidRPr="00A27C94" w:rsidRDefault="00A67CC4" w:rsidP="00BF58C2">
      <w:pPr>
        <w:spacing w:line="240" w:lineRule="auto"/>
        <w:ind w:right="43"/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B920C5" w:rsidRPr="00A27C94" w:rsidRDefault="00B920C5" w:rsidP="00BF58C2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</w:pP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>RAPORT DE SPECIALITATE</w:t>
      </w:r>
    </w:p>
    <w:p w:rsidR="0065684D" w:rsidRPr="00A27C94" w:rsidRDefault="0065684D" w:rsidP="00BF58C2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</w:pPr>
    </w:p>
    <w:p w:rsidR="00B920C5" w:rsidRPr="00A27C94" w:rsidRDefault="00B920C5" w:rsidP="0042720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</w:pP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 xml:space="preserve">Privind aprobarea Planului Urbanistic Zonal </w:t>
      </w:r>
      <w:bookmarkStart w:id="0" w:name="_Hlk34639020"/>
      <w:r w:rsidR="003C769B" w:rsidRPr="003C769B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„CONSTRUCȚII INDUSTRIALE NEPOLUANTE, DEPOZITARE, SERVICII ȘI BIROURI”, intravilan municipiul Timișoara, zona Torontal, </w:t>
      </w:r>
      <w:r w:rsidR="003C769B" w:rsidRPr="003C769B">
        <w:rPr>
          <w:rFonts w:ascii="Times New Roman" w:hAnsi="Times New Roman" w:cs="Times New Roman"/>
          <w:bCs/>
          <w:color w:val="auto"/>
          <w:sz w:val="23"/>
          <w:szCs w:val="23"/>
          <w:lang w:val="ro-RO"/>
        </w:rPr>
        <w:t>județul Timiș,</w:t>
      </w:r>
      <w:r w:rsidR="003C769B" w:rsidRPr="003C769B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 CF nr. 407514 Timișoara</w:t>
      </w:r>
      <w:bookmarkEnd w:id="0"/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;</w:t>
      </w:r>
    </w:p>
    <w:p w:rsidR="00B920C5" w:rsidRPr="00A27C94" w:rsidRDefault="00B920C5" w:rsidP="00BF58C2">
      <w:pPr>
        <w:spacing w:line="240" w:lineRule="auto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B920C5" w:rsidRPr="00A27C94" w:rsidRDefault="00B920C5" w:rsidP="002834F7">
      <w:pPr>
        <w:autoSpaceDE w:val="0"/>
        <w:autoSpaceDN w:val="0"/>
        <w:adjustRightInd w:val="0"/>
        <w:spacing w:after="120"/>
        <w:ind w:firstLine="720"/>
        <w:jc w:val="both"/>
        <w:rPr>
          <w:rStyle w:val="BodyTextChar"/>
          <w:rFonts w:ascii="Times New Roman" w:hAnsi="Times New Roman"/>
          <w:b/>
          <w:bCs/>
          <w:color w:val="auto"/>
          <w:sz w:val="23"/>
          <w:szCs w:val="23"/>
          <w:shd w:val="clear" w:color="auto" w:fill="FFFFFF"/>
          <w:lang w:val="ro-RO"/>
        </w:rPr>
      </w:pP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Având în vedere </w:t>
      </w:r>
      <w:r w:rsidR="002834F7">
        <w:rPr>
          <w:rFonts w:ascii="Times New Roman" w:hAnsi="Times New Roman" w:cs="Times New Roman"/>
          <w:color w:val="auto"/>
          <w:sz w:val="23"/>
          <w:szCs w:val="23"/>
          <w:lang w:val="ro-RO"/>
        </w:rPr>
        <w:t>R</w:t>
      </w:r>
      <w:r w:rsidR="002834F7" w:rsidRPr="002834F7">
        <w:rPr>
          <w:rFonts w:ascii="Times New Roman" w:hAnsi="Times New Roman" w:cs="Times New Roman"/>
          <w:color w:val="auto"/>
          <w:sz w:val="23"/>
          <w:szCs w:val="23"/>
          <w:lang w:val="ro-RO"/>
        </w:rPr>
        <w:t>referat</w:t>
      </w:r>
      <w:r w:rsidR="00701894">
        <w:rPr>
          <w:rFonts w:ascii="Times New Roman" w:hAnsi="Times New Roman" w:cs="Times New Roman"/>
          <w:color w:val="auto"/>
          <w:sz w:val="23"/>
          <w:szCs w:val="23"/>
          <w:lang w:val="ro-RO"/>
        </w:rPr>
        <w:t>ul</w:t>
      </w:r>
      <w:r w:rsidR="002834F7" w:rsidRPr="002834F7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de aprobare a proiectului de hotărâre </w:t>
      </w:r>
      <w:r w:rsidR="00FA77AD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nr. </w:t>
      </w:r>
      <w:r w:rsidR="003C769B" w:rsidRPr="003C769B">
        <w:rPr>
          <w:rFonts w:ascii="Times New Roman" w:hAnsi="Times New Roman" w:cs="Times New Roman"/>
          <w:color w:val="auto"/>
          <w:sz w:val="23"/>
          <w:szCs w:val="23"/>
          <w:lang w:val="ro-RO"/>
        </w:rPr>
        <w:t>UR2020-004137/05.03.2020</w:t>
      </w:r>
      <w:r w:rsidR="009C25E3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a Primarului Municipiului </w:t>
      </w:r>
      <w:r w:rsidR="0042720A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Timi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="0042720A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oara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 Proiectul de hotărâre privind aprobarea </w:t>
      </w:r>
      <w:r w:rsidRPr="00A27C94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Planului Urbanistic Zonal </w:t>
      </w:r>
      <w:r w:rsidR="003C769B" w:rsidRPr="003C769B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„CONSTRUCȚII INDUSTRIALE NEPOLUANTE, DEPOZITARE, SERVICII ȘI BIROURI”, intravilan municipiul Timișoara, zona Torontal, județul Timiș, CF nr. 407514 Timișoara </w:t>
      </w:r>
      <w:r w:rsidRPr="00A27C94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>prin care se propune</w:t>
      </w:r>
      <w:r w:rsidRPr="00A27C94">
        <w:rPr>
          <w:rFonts w:ascii="Times New Roman" w:hAnsi="Times New Roman" w:cs="Times New Roman"/>
          <w:bCs/>
          <w:color w:val="auto"/>
          <w:sz w:val="23"/>
          <w:szCs w:val="23"/>
          <w:shd w:val="clear" w:color="auto" w:fill="FFFFFF"/>
          <w:lang w:val="ro-RO"/>
        </w:rPr>
        <w:t xml:space="preserve"> </w:t>
      </w:r>
      <w:r w:rsidRPr="00A27C94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 xml:space="preserve">reglementarea modului de realizare a unei 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shd w:val="clear" w:color="auto" w:fill="FFFFFF"/>
          <w:lang w:val="ro-RO"/>
        </w:rPr>
        <w:t>zone</w:t>
      </w:r>
      <w:r w:rsidR="00BE470A" w:rsidRPr="00A27C94">
        <w:rPr>
          <w:rFonts w:ascii="Times New Roman" w:hAnsi="Times New Roman" w:cs="Times New Roman"/>
          <w:b/>
          <w:color w:val="auto"/>
          <w:sz w:val="23"/>
          <w:szCs w:val="23"/>
          <w:shd w:val="clear" w:color="auto" w:fill="FFFFFF"/>
          <w:lang w:val="ro-RO"/>
        </w:rPr>
        <w:t xml:space="preserve"> </w:t>
      </w:r>
      <w:r w:rsidR="003C769B" w:rsidRPr="003C769B">
        <w:rPr>
          <w:rFonts w:ascii="Times New Roman" w:hAnsi="Times New Roman" w:cs="Times New Roman"/>
          <w:b/>
          <w:color w:val="auto"/>
          <w:sz w:val="23"/>
          <w:szCs w:val="23"/>
          <w:shd w:val="clear" w:color="auto" w:fill="FFFFFF"/>
          <w:lang w:val="ro-RO"/>
        </w:rPr>
        <w:t>pentru construcții industriale nepoluante, depozitare, servicii și birouri</w:t>
      </w:r>
      <w:r w:rsidRPr="00A27C94">
        <w:rPr>
          <w:rStyle w:val="BodyTextChar"/>
          <w:rFonts w:ascii="Times New Roman" w:hAnsi="Times New Roman"/>
          <w:b/>
          <w:bCs/>
          <w:color w:val="auto"/>
          <w:sz w:val="23"/>
          <w:szCs w:val="23"/>
          <w:shd w:val="clear" w:color="auto" w:fill="FFFFFF"/>
          <w:lang w:val="ro-RO"/>
        </w:rPr>
        <w:t>.</w:t>
      </w:r>
    </w:p>
    <w:p w:rsidR="008B751A" w:rsidRPr="00A27C94" w:rsidRDefault="008B751A" w:rsidP="00BF58C2">
      <w:pPr>
        <w:spacing w:line="240" w:lineRule="auto"/>
        <w:ind w:right="43" w:firstLine="720"/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B920C5" w:rsidRPr="00A27C94" w:rsidRDefault="00B920C5" w:rsidP="00BF58C2">
      <w:pPr>
        <w:pStyle w:val="BodyTextIndent21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Facem următoarele precizări:</w:t>
      </w:r>
    </w:p>
    <w:p w:rsidR="00B920C5" w:rsidRPr="00A27C94" w:rsidRDefault="00B920C5" w:rsidP="00BF58C2">
      <w:pPr>
        <w:spacing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3"/>
          <w:szCs w:val="23"/>
          <w:shd w:val="clear" w:color="auto" w:fill="FFFFFF"/>
          <w:lang w:val="ro-RO"/>
        </w:rPr>
      </w:pP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Având în vedere solicitarea înregistrată cu nr</w:t>
      </w:r>
      <w:r w:rsidRPr="00BB696C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. </w:t>
      </w:r>
      <w:r w:rsidR="003C769B" w:rsidRPr="003C769B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UR2020-004137/05.03.2020</w:t>
      </w:r>
      <w:r w:rsidRPr="00BB696C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,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 privind aprobarea Planului Urbanistic </w:t>
      </w: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 xml:space="preserve">Zonal </w:t>
      </w:r>
      <w:r w:rsidR="003C769B" w:rsidRPr="003C769B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>„CONSTRUCȚII INDUSTRIALE NEPOLUANTE, DEPOZITARE, SERVICII ȘI BIROURI”, intravilan municipiul Timișoara, zona Torontal, județul Timiș, CF nr. 407514 Timișoara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shd w:val="clear" w:color="auto" w:fill="FFFFFF"/>
          <w:lang w:val="ro-RO"/>
        </w:rPr>
        <w:t>;</w:t>
      </w:r>
    </w:p>
    <w:p w:rsidR="00B920C5" w:rsidRPr="00A27C94" w:rsidRDefault="00A27C94" w:rsidP="00BF58C2">
      <w:pPr>
        <w:spacing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</w:pPr>
      <w:r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="0042720A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inând</w:t>
      </w:r>
      <w:r w:rsidR="00B920C5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cont de </w:t>
      </w:r>
      <w:r w:rsidR="00B920C5"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Avizul de Oportunitate nr. </w:t>
      </w:r>
      <w:r w:rsidR="003C769B" w:rsidRPr="003C769B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68/10.12.2018</w:t>
      </w:r>
      <w:r w:rsidR="00B920C5"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, Avizul Arhitectului Sef </w:t>
      </w:r>
      <w:r w:rsidR="00B920C5" w:rsidRPr="00A27C94">
        <w:rPr>
          <w:rFonts w:ascii="Times New Roman" w:hAnsi="Times New Roman" w:cs="Times New Roman"/>
          <w:b/>
          <w:color w:val="auto"/>
          <w:sz w:val="23"/>
          <w:szCs w:val="23"/>
          <w:shd w:val="clear" w:color="auto" w:fill="FFFFFF"/>
          <w:lang w:val="ro-RO"/>
        </w:rPr>
        <w:t xml:space="preserve">nr. </w:t>
      </w:r>
      <w:r w:rsidR="003C769B" w:rsidRPr="003C769B">
        <w:rPr>
          <w:rFonts w:ascii="Times New Roman" w:hAnsi="Times New Roman" w:cs="Times New Roman"/>
          <w:b/>
          <w:color w:val="auto"/>
          <w:sz w:val="23"/>
          <w:szCs w:val="23"/>
          <w:shd w:val="clear" w:color="auto" w:fill="FFFFFF"/>
          <w:lang w:val="ro-RO"/>
        </w:rPr>
        <w:t>06/30.01.2020</w:t>
      </w:r>
      <w:r w:rsidR="00B920C5"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;</w:t>
      </w:r>
    </w:p>
    <w:p w:rsidR="00B920C5" w:rsidRPr="00A27C94" w:rsidRDefault="00B920C5" w:rsidP="00BF58C2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Având în vedere prevederile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 Certificatului de Urbani</w:t>
      </w:r>
      <w:r w:rsidR="00313210"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sm nr. </w:t>
      </w:r>
      <w:r w:rsidR="003C769B" w:rsidRPr="003C769B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3545/28.08.2018</w:t>
      </w:r>
      <w:r w:rsidR="009C20BF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 </w:t>
      </w:r>
      <w:r w:rsidR="00313210"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prelungit </w:t>
      </w:r>
      <w:r w:rsidR="00C8343C"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până</w:t>
      </w:r>
      <w:r w:rsidR="00313210"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 la data de</w:t>
      </w:r>
      <w:r w:rsidR="00484ADB"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 </w:t>
      </w:r>
      <w:r w:rsidR="003C769B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27.08</w:t>
      </w:r>
      <w:r w:rsidR="00313210"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.20</w:t>
      </w:r>
      <w:r w:rsidR="009C25E3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20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, </w:t>
      </w: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>Avizul Direc</w:t>
      </w:r>
      <w:r w:rsid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>iei pentru Cultură Timi</w:t>
      </w:r>
      <w:r w:rsid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 xml:space="preserve"> nr. </w:t>
      </w:r>
      <w:r w:rsidR="003C769B" w:rsidRPr="003C769B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>2305-474/11.02.2020</w:t>
      </w: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 xml:space="preserve">, 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precum 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 </w:t>
      </w: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>Decizia de înca</w:t>
      </w: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shd w:val="clear" w:color="auto" w:fill="FFFFFF"/>
          <w:lang w:val="ro-RO"/>
        </w:rPr>
        <w:t xml:space="preserve">drare nr. </w:t>
      </w:r>
      <w:r w:rsidR="003C769B" w:rsidRPr="003C769B">
        <w:rPr>
          <w:rFonts w:ascii="Times New Roman" w:hAnsi="Times New Roman" w:cs="Times New Roman"/>
          <w:b/>
          <w:bCs/>
          <w:color w:val="auto"/>
          <w:sz w:val="23"/>
          <w:szCs w:val="23"/>
          <w:shd w:val="clear" w:color="auto" w:fill="FFFFFF"/>
          <w:lang w:val="ro-RO"/>
        </w:rPr>
        <w:t>6/14.01.2020</w:t>
      </w:r>
      <w:r w:rsidR="009C20BF">
        <w:rPr>
          <w:rFonts w:ascii="Times New Roman" w:hAnsi="Times New Roman" w:cs="Times New Roman"/>
          <w:b/>
          <w:bCs/>
          <w:color w:val="auto"/>
          <w:sz w:val="23"/>
          <w:szCs w:val="23"/>
          <w:shd w:val="clear" w:color="auto" w:fill="FFFFFF"/>
          <w:lang w:val="ro-RO"/>
        </w:rPr>
        <w:t xml:space="preserve"> </w:t>
      </w: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shd w:val="clear" w:color="auto" w:fill="FFFFFF"/>
          <w:lang w:val="ro-RO"/>
        </w:rPr>
        <w:t>a</w:t>
      </w: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 xml:space="preserve"> Agen</w:t>
      </w:r>
      <w:r w:rsid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>iei pentru Protec</w:t>
      </w:r>
      <w:r w:rsid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>ia Mediului Timi</w:t>
      </w:r>
      <w:r w:rsid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 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prin care anun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ă ca planul nu necesită evaluare de mediu 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 se adoptă fără aviz de mediu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;</w:t>
      </w:r>
    </w:p>
    <w:p w:rsidR="00C8343C" w:rsidRPr="00A27C94" w:rsidRDefault="00C8343C" w:rsidP="00BF58C2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</w:pPr>
    </w:p>
    <w:p w:rsidR="00B920C5" w:rsidRPr="00A27C94" w:rsidRDefault="00BD5A87" w:rsidP="00BF58C2">
      <w:pPr>
        <w:spacing w:line="240" w:lineRule="auto"/>
        <w:ind w:firstLine="720"/>
        <w:contextualSpacing/>
        <w:jc w:val="both"/>
        <w:outlineLvl w:val="0"/>
        <w:rPr>
          <w:rFonts w:ascii="Times New Roman" w:hAnsi="Times New Roman" w:cs="Times New Roman"/>
          <w:b/>
          <w:color w:val="auto"/>
          <w:sz w:val="23"/>
          <w:szCs w:val="23"/>
          <w:lang w:val="ro-RO" w:bidi="th-TH"/>
        </w:rPr>
      </w:pPr>
      <w:r w:rsidRP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>Documenta</w:t>
      </w:r>
      <w:r w:rsid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 xml:space="preserve">ia </w:t>
      </w:r>
      <w:r w:rsidR="003C769B" w:rsidRPr="003C769B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>„CONSTRUCȚII INDUSTRIALE NEPOLUANTE, DEPOZITARE, SERVICII ȘI BIROURI”, intravilan municipiul Timișoara, zona Torontal, județul Timiș, CF nr. 407514 Timișoara</w:t>
      </w:r>
      <w:r w:rsidR="009E639D" w:rsidRP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 xml:space="preserve">, </w:t>
      </w:r>
      <w:r w:rsidR="001A51F9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>proprietari</w:t>
      </w:r>
      <w:r w:rsidR="00B920C5" w:rsidRP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 xml:space="preserve"> </w:t>
      </w:r>
      <w:r w:rsidRPr="00A27C94">
        <w:rPr>
          <w:rFonts w:ascii="Times New Roman" w:hAnsi="Times New Roman" w:cs="Times New Roman"/>
          <w:b/>
          <w:i/>
          <w:sz w:val="23"/>
          <w:szCs w:val="23"/>
          <w:lang w:val="ro-RO"/>
        </w:rPr>
        <w:t xml:space="preserve">Buga Viorel, Buga Laura, </w:t>
      </w:r>
      <w:r w:rsidR="001A51F9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 xml:space="preserve">beneficiari BUGA </w:t>
      </w:r>
      <w:r w:rsidR="009C25E3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>Viorel</w:t>
      </w:r>
      <w:r w:rsidR="001A51F9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 xml:space="preserve"> si </w:t>
      </w:r>
      <w:r w:rsidR="009C25E3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>Buga Laura</w:t>
      </w:r>
      <w:r w:rsidR="001A51F9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 xml:space="preserve">, </w:t>
      </w:r>
      <w:r w:rsidR="00B920C5" w:rsidRP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 xml:space="preserve">proiectant </w:t>
      </w:r>
      <w:r w:rsidRPr="00A27C94">
        <w:rPr>
          <w:rFonts w:ascii="Times New Roman" w:hAnsi="Times New Roman" w:cs="Times New Roman"/>
          <w:b/>
          <w:i/>
          <w:sz w:val="23"/>
          <w:szCs w:val="23"/>
          <w:lang w:val="ro-RO"/>
        </w:rPr>
        <w:t>S.C. Atelier CAAD S.R.L.</w:t>
      </w:r>
      <w:r w:rsidR="00B920C5" w:rsidRP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 xml:space="preserve">, specialist cu drept de semnătură R.U.R. </w:t>
      </w:r>
      <w:r w:rsidRPr="00A27C94">
        <w:rPr>
          <w:rFonts w:ascii="Times New Roman" w:hAnsi="Times New Roman" w:cs="Times New Roman"/>
          <w:b/>
          <w:i/>
          <w:sz w:val="23"/>
          <w:szCs w:val="23"/>
          <w:lang w:val="ro-RO"/>
        </w:rPr>
        <w:t>Arh</w:t>
      </w:r>
      <w:r w:rsidRPr="00A27C94">
        <w:rPr>
          <w:rFonts w:ascii="Times New Roman" w:hAnsi="Times New Roman" w:cs="Times New Roman"/>
          <w:i/>
          <w:sz w:val="23"/>
          <w:szCs w:val="23"/>
          <w:lang w:val="ro-RO"/>
        </w:rPr>
        <w:t xml:space="preserve">. </w:t>
      </w:r>
      <w:r w:rsidRPr="00A27C94">
        <w:rPr>
          <w:rFonts w:ascii="Times New Roman" w:hAnsi="Times New Roman" w:cs="Times New Roman"/>
          <w:b/>
          <w:i/>
          <w:sz w:val="23"/>
          <w:szCs w:val="23"/>
          <w:lang w:val="ro-RO"/>
        </w:rPr>
        <w:t>Cătălina Maria C. BOCAN</w:t>
      </w:r>
      <w:r w:rsidR="00B920C5" w:rsidRP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>, a fost afi</w:t>
      </w:r>
      <w:r w:rsid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>ș</w:t>
      </w:r>
      <w:r w:rsidR="00B920C5" w:rsidRP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>ată pe site-ul oficial al Primăriei Municipiului Timi</w:t>
      </w:r>
      <w:r w:rsid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>ș</w:t>
      </w:r>
      <w:r w:rsidR="00B920C5" w:rsidRP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 xml:space="preserve">oara începând cu </w:t>
      </w:r>
      <w:r w:rsidR="003C769B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>14.03.2019</w:t>
      </w:r>
      <w:r w:rsidR="00B920C5" w:rsidRP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 xml:space="preserve">, cu ocazia demarării Etapei 2 – etapa elaborării propunerilor PUZ </w:t>
      </w:r>
      <w:r w:rsid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>ș</w:t>
      </w:r>
      <w:r w:rsidR="00B920C5" w:rsidRP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 xml:space="preserve">i RLU aferent, de informare </w:t>
      </w:r>
      <w:r w:rsid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>ș</w:t>
      </w:r>
      <w:r w:rsidR="00B920C5" w:rsidRP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 xml:space="preserve">i consultare a publicului, conform H.C.L. nr. 140/2011, modificat prin H.C.L. nr. </w:t>
      </w:r>
      <w:r w:rsidR="0040067B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>18</w:t>
      </w:r>
      <w:r w:rsidR="00B920C5" w:rsidRP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 xml:space="preserve">3/2017, perioadă în care nu s-a </w:t>
      </w:r>
      <w:r w:rsidRP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>înregistrat</w:t>
      </w:r>
      <w:r w:rsidR="00B920C5" w:rsidRP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 xml:space="preserve"> nicio sesizare cu privire la aceasta </w:t>
      </w:r>
      <w:r w:rsidRP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>documenta</w:t>
      </w:r>
      <w:r w:rsid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>ie</w:t>
      </w:r>
      <w:r w:rsidR="00B920C5" w:rsidRP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>.</w:t>
      </w:r>
    </w:p>
    <w:p w:rsidR="00B920C5" w:rsidRPr="00A27C94" w:rsidRDefault="00B920C5" w:rsidP="00BF58C2">
      <w:pPr>
        <w:spacing w:line="240" w:lineRule="auto"/>
        <w:ind w:firstLine="720"/>
        <w:jc w:val="both"/>
        <w:rPr>
          <w:rFonts w:ascii="Times New Roman" w:hAnsi="Times New Roman" w:cs="Times New Roman"/>
          <w:b/>
          <w:i/>
          <w:color w:val="auto"/>
          <w:sz w:val="23"/>
          <w:szCs w:val="23"/>
          <w:shd w:val="clear" w:color="auto" w:fill="FFFFFF"/>
          <w:lang w:val="ro-RO"/>
        </w:rPr>
      </w:pPr>
      <w:r w:rsidRP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>Etapa 2 a fost finalizată prin afi</w:t>
      </w:r>
      <w:r w:rsid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>area pe site-ul Primăriei Municipiului Timi</w:t>
      </w:r>
      <w:r w:rsid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 xml:space="preserve">oara </w:t>
      </w:r>
      <w:r w:rsidRPr="00A27C94">
        <w:rPr>
          <w:rFonts w:ascii="Times New Roman" w:hAnsi="Times New Roman" w:cs="Times New Roman"/>
          <w:b/>
          <w:i/>
          <w:color w:val="auto"/>
          <w:sz w:val="23"/>
          <w:szCs w:val="23"/>
          <w:shd w:val="clear" w:color="auto" w:fill="FFFFFF"/>
          <w:lang w:val="ro-RO"/>
        </w:rPr>
        <w:t xml:space="preserve">a Raportului informării </w:t>
      </w:r>
      <w:r w:rsidR="00A27C94">
        <w:rPr>
          <w:rFonts w:ascii="Times New Roman" w:hAnsi="Times New Roman" w:cs="Times New Roman"/>
          <w:b/>
          <w:i/>
          <w:color w:val="auto"/>
          <w:sz w:val="23"/>
          <w:szCs w:val="23"/>
          <w:shd w:val="clear" w:color="auto" w:fill="FFFFFF"/>
          <w:lang w:val="ro-RO"/>
        </w:rPr>
        <w:t>ș</w:t>
      </w:r>
      <w:r w:rsidRPr="00A27C94">
        <w:rPr>
          <w:rFonts w:ascii="Times New Roman" w:hAnsi="Times New Roman" w:cs="Times New Roman"/>
          <w:b/>
          <w:i/>
          <w:color w:val="auto"/>
          <w:sz w:val="23"/>
          <w:szCs w:val="23"/>
          <w:shd w:val="clear" w:color="auto" w:fill="FFFFFF"/>
          <w:lang w:val="ro-RO"/>
        </w:rPr>
        <w:t>i consultării publicului cu nr. UR</w:t>
      </w:r>
      <w:r w:rsidR="00BD5A87" w:rsidRPr="00A27C94">
        <w:rPr>
          <w:rFonts w:ascii="Times New Roman" w:hAnsi="Times New Roman" w:cs="Times New Roman"/>
          <w:b/>
          <w:i/>
          <w:color w:val="auto"/>
          <w:sz w:val="23"/>
          <w:szCs w:val="23"/>
          <w:shd w:val="clear" w:color="auto" w:fill="FFFFFF"/>
          <w:lang w:val="ro-RO"/>
        </w:rPr>
        <w:t>201</w:t>
      </w:r>
      <w:r w:rsidR="009C25E3">
        <w:rPr>
          <w:rFonts w:ascii="Times New Roman" w:hAnsi="Times New Roman" w:cs="Times New Roman"/>
          <w:b/>
          <w:i/>
          <w:color w:val="auto"/>
          <w:sz w:val="23"/>
          <w:szCs w:val="23"/>
          <w:shd w:val="clear" w:color="auto" w:fill="FFFFFF"/>
          <w:lang w:val="ro-RO"/>
        </w:rPr>
        <w:t>9</w:t>
      </w:r>
      <w:r w:rsidRPr="00A27C94">
        <w:rPr>
          <w:rFonts w:ascii="Times New Roman" w:hAnsi="Times New Roman" w:cs="Times New Roman"/>
          <w:b/>
          <w:i/>
          <w:color w:val="auto"/>
          <w:sz w:val="23"/>
          <w:szCs w:val="23"/>
          <w:shd w:val="clear" w:color="auto" w:fill="FFFFFF"/>
          <w:lang w:val="ro-RO"/>
        </w:rPr>
        <w:t xml:space="preserve"> – </w:t>
      </w:r>
      <w:r w:rsidR="003C769B">
        <w:rPr>
          <w:rFonts w:ascii="Times New Roman" w:hAnsi="Times New Roman" w:cs="Times New Roman"/>
          <w:b/>
          <w:i/>
          <w:color w:val="auto"/>
          <w:sz w:val="23"/>
          <w:szCs w:val="23"/>
          <w:shd w:val="clear" w:color="auto" w:fill="FFFFFF"/>
          <w:lang w:val="ro-RO"/>
        </w:rPr>
        <w:t>003590/22.04.2019</w:t>
      </w:r>
      <w:r w:rsidR="00253A4C" w:rsidRPr="00A27C94">
        <w:rPr>
          <w:rFonts w:ascii="Times New Roman" w:hAnsi="Times New Roman" w:cs="Times New Roman"/>
          <w:b/>
          <w:i/>
          <w:color w:val="auto"/>
          <w:sz w:val="23"/>
          <w:szCs w:val="23"/>
          <w:shd w:val="clear" w:color="auto" w:fill="FFFFFF"/>
          <w:lang w:val="ro-RO"/>
        </w:rPr>
        <w:t>.</w:t>
      </w:r>
    </w:p>
    <w:p w:rsidR="00B920C5" w:rsidRPr="00A27C94" w:rsidRDefault="00B920C5" w:rsidP="00BF58C2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Conform procedurii prevăzută prin H.C.L. nr. 140/19.04.2011, modificat prin H.C.L. nr. </w:t>
      </w:r>
      <w:r w:rsidR="002F7BEF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183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/2017 privind aprobarea Regulamentului local de implicare a publicului in elaborarea sau revizuirea planurilor de urbanism si amenajare a teritoriului, documenta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ia PUZ </w:t>
      </w:r>
      <w:r w:rsidR="003C769B" w:rsidRPr="003C769B">
        <w:rPr>
          <w:rFonts w:ascii="Times New Roman" w:hAnsi="Times New Roman" w:cs="Times New Roman"/>
          <w:bCs/>
          <w:color w:val="auto"/>
          <w:sz w:val="23"/>
          <w:szCs w:val="23"/>
          <w:lang w:val="ro-RO"/>
        </w:rPr>
        <w:t xml:space="preserve">„CONSTRUCȚII INDUSTRIALE NEPOLUANTE, DEPOZITARE, SERVICII ȘI BIROURI”, intravilan municipiul Timișoara, zona Torontal, județul Timiș, CF nr. 407514 Timișoara 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se încadrează în Etapa 3 - etapa aprobării PUZ si RLU aferent (cap. 8.2.3., art.</w:t>
      </w:r>
      <w:r w:rsidR="00691392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63 din HCL nr. 140/2011, modificat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prin HCL nr. 183/2017), în baza Dispozi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iei Primarului nr. 92/ 15.01.2007 privind aprobarea Procedurii pentru aplicarea prevederilor Legii nr. 52/2003 privind transparen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a deciz</w:t>
      </w:r>
      <w:r w:rsidR="0065684D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ională în administra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="0065684D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ia publică</w:t>
      </w:r>
      <w:r w:rsidR="00B76D0A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.</w:t>
      </w:r>
    </w:p>
    <w:p w:rsidR="00D23CB9" w:rsidRPr="00A27C94" w:rsidRDefault="00D23CB9" w:rsidP="00BF58C2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2F7BEF" w:rsidRPr="00000B7B" w:rsidRDefault="00B920C5" w:rsidP="00BF58C2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3"/>
          <w:szCs w:val="23"/>
          <w:lang w:val="ro-RO"/>
        </w:rPr>
      </w:pPr>
      <w:r w:rsidRPr="00000B7B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Planul Urbanistic </w:t>
      </w:r>
      <w:r w:rsidRPr="00000B7B">
        <w:rPr>
          <w:rFonts w:ascii="Times New Roman" w:hAnsi="Times New Roman" w:cs="Times New Roman"/>
          <w:bCs/>
          <w:color w:val="auto"/>
          <w:sz w:val="23"/>
          <w:szCs w:val="23"/>
          <w:lang w:val="ro-RO"/>
        </w:rPr>
        <w:t xml:space="preserve">Zonal </w:t>
      </w:r>
      <w:r w:rsidR="003C769B" w:rsidRPr="003C769B">
        <w:rPr>
          <w:rFonts w:ascii="Times New Roman" w:hAnsi="Times New Roman" w:cs="Times New Roman"/>
          <w:bCs/>
          <w:color w:val="auto"/>
          <w:sz w:val="23"/>
          <w:szCs w:val="23"/>
          <w:lang w:val="ro-RO"/>
        </w:rPr>
        <w:t xml:space="preserve">„CONSTRUCȚII INDUSTRIALE NEPOLUANTE, DEPOZITARE, SERVICII ȘI BIROURI”, intravilan municipiul Timișoara, zona Torontal, județul </w:t>
      </w:r>
      <w:r w:rsidR="003C769B" w:rsidRPr="003C769B">
        <w:rPr>
          <w:rFonts w:ascii="Times New Roman" w:hAnsi="Times New Roman" w:cs="Times New Roman"/>
          <w:bCs/>
          <w:color w:val="auto"/>
          <w:sz w:val="23"/>
          <w:szCs w:val="23"/>
          <w:lang w:val="ro-RO"/>
        </w:rPr>
        <w:lastRenderedPageBreak/>
        <w:t>Timiș, CF nr. 407514 Timișoara</w:t>
      </w:r>
      <w:r w:rsidR="009E639D" w:rsidRPr="00000B7B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, </w:t>
      </w:r>
      <w:r w:rsidRPr="00000B7B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este </w:t>
      </w:r>
      <w:r w:rsidRPr="00000B7B">
        <w:rPr>
          <w:rFonts w:ascii="Times New Roman" w:hAnsi="Times New Roman" w:cs="Times New Roman"/>
          <w:bCs/>
          <w:sz w:val="23"/>
          <w:szCs w:val="23"/>
          <w:lang w:val="ro-RO"/>
        </w:rPr>
        <w:t xml:space="preserve">elaborat de proiectantul </w:t>
      </w:r>
      <w:r w:rsidR="00BD5A87" w:rsidRPr="00000B7B">
        <w:rPr>
          <w:rFonts w:ascii="Times New Roman" w:hAnsi="Times New Roman" w:cs="Times New Roman"/>
          <w:bCs/>
          <w:sz w:val="23"/>
          <w:szCs w:val="23"/>
          <w:lang w:val="ro-RO"/>
        </w:rPr>
        <w:t>S.C. Atelier CAAD S.R.L.</w:t>
      </w:r>
      <w:r w:rsidRPr="00000B7B">
        <w:rPr>
          <w:rFonts w:ascii="Times New Roman" w:hAnsi="Times New Roman" w:cs="Times New Roman"/>
          <w:bCs/>
          <w:sz w:val="23"/>
          <w:szCs w:val="23"/>
          <w:lang w:val="ro-RO"/>
        </w:rPr>
        <w:t xml:space="preserve">, proiect nr. </w:t>
      </w:r>
      <w:r w:rsidR="009C25E3">
        <w:rPr>
          <w:rFonts w:ascii="Times New Roman" w:hAnsi="Times New Roman" w:cs="Times New Roman"/>
          <w:bCs/>
          <w:sz w:val="23"/>
          <w:szCs w:val="23"/>
          <w:lang w:val="ro-RO"/>
        </w:rPr>
        <w:t>35</w:t>
      </w:r>
      <w:r w:rsidR="003C769B">
        <w:rPr>
          <w:rFonts w:ascii="Times New Roman" w:hAnsi="Times New Roman" w:cs="Times New Roman"/>
          <w:bCs/>
          <w:sz w:val="23"/>
          <w:szCs w:val="23"/>
          <w:lang w:val="ro-RO"/>
        </w:rPr>
        <w:t>2</w:t>
      </w:r>
      <w:r w:rsidR="009C25E3">
        <w:rPr>
          <w:rFonts w:ascii="Times New Roman" w:hAnsi="Times New Roman" w:cs="Times New Roman"/>
          <w:bCs/>
          <w:sz w:val="23"/>
          <w:szCs w:val="23"/>
          <w:lang w:val="ro-RO"/>
        </w:rPr>
        <w:t>/2018</w:t>
      </w:r>
      <w:r w:rsidR="001B1619" w:rsidRPr="00000B7B">
        <w:rPr>
          <w:rFonts w:ascii="Times New Roman" w:hAnsi="Times New Roman" w:cs="Times New Roman"/>
          <w:bCs/>
          <w:sz w:val="23"/>
          <w:szCs w:val="23"/>
          <w:lang w:val="ro-RO"/>
        </w:rPr>
        <w:t xml:space="preserve">, </w:t>
      </w:r>
      <w:r w:rsidR="001A51F9" w:rsidRPr="00000B7B">
        <w:rPr>
          <w:rFonts w:ascii="Times New Roman" w:hAnsi="Times New Roman" w:cs="Times New Roman"/>
          <w:bCs/>
          <w:sz w:val="23"/>
          <w:szCs w:val="23"/>
          <w:lang w:val="ro-RO"/>
        </w:rPr>
        <w:t xml:space="preserve">proprietari Buga Viorel, Buga Laura,  beneficiari BUGA VIOREL si </w:t>
      </w:r>
      <w:r w:rsidR="009C25E3">
        <w:rPr>
          <w:rFonts w:ascii="Times New Roman" w:hAnsi="Times New Roman" w:cs="Times New Roman"/>
          <w:bCs/>
          <w:sz w:val="23"/>
          <w:szCs w:val="23"/>
          <w:lang w:val="ro-RO"/>
        </w:rPr>
        <w:t>BUGA LAURA</w:t>
      </w:r>
      <w:r w:rsidR="002F7BEF" w:rsidRPr="00000B7B">
        <w:rPr>
          <w:rFonts w:ascii="Times New Roman" w:hAnsi="Times New Roman" w:cs="Times New Roman"/>
          <w:bCs/>
          <w:sz w:val="23"/>
          <w:szCs w:val="23"/>
          <w:lang w:val="ro-RO"/>
        </w:rPr>
        <w:t>.</w:t>
      </w:r>
    </w:p>
    <w:p w:rsidR="00D23CB9" w:rsidRPr="00A27C94" w:rsidRDefault="00D23CB9" w:rsidP="00BF58C2">
      <w:pPr>
        <w:spacing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</w:pPr>
    </w:p>
    <w:p w:rsidR="00B920C5" w:rsidRPr="00A27C94" w:rsidRDefault="007C4828" w:rsidP="00BF58C2">
      <w:pPr>
        <w:spacing w:line="240" w:lineRule="auto"/>
        <w:ind w:firstLine="720"/>
        <w:jc w:val="both"/>
        <w:rPr>
          <w:rFonts w:ascii="Times New Roman" w:hAnsi="Times New Roman" w:cs="Times New Roman"/>
          <w:color w:val="FF0000"/>
          <w:sz w:val="23"/>
          <w:szCs w:val="23"/>
          <w:shd w:val="clear" w:color="auto" w:fill="FFFFFF"/>
          <w:lang w:val="ro-RO"/>
        </w:rPr>
      </w:pPr>
      <w:r>
        <w:rPr>
          <w:rFonts w:ascii="Times New Roman" w:hAnsi="Times New Roman" w:cs="Times New Roman"/>
          <w:sz w:val="23"/>
          <w:szCs w:val="23"/>
          <w:lang w:val="ro-RO" w:bidi="th-TH"/>
        </w:rPr>
        <w:t>C</w:t>
      </w:r>
      <w:r w:rsidRPr="00A27C94">
        <w:rPr>
          <w:rFonts w:ascii="Times New Roman" w:hAnsi="Times New Roman" w:cs="Times New Roman"/>
          <w:sz w:val="23"/>
          <w:szCs w:val="23"/>
          <w:lang w:val="ro-RO" w:bidi="th-TH"/>
        </w:rPr>
        <w:t xml:space="preserve">onform Planului Urbanistic General </w:t>
      </w:r>
      <w:r w:rsidRPr="00A27C94">
        <w:rPr>
          <w:rFonts w:ascii="Times New Roman" w:hAnsi="Times New Roman" w:cs="Times New Roman"/>
          <w:sz w:val="23"/>
          <w:szCs w:val="23"/>
          <w:lang w:val="ro-RO"/>
        </w:rPr>
        <w:t>aprobat prin HCL 157/2002 prelungit prin HCL 619/2018</w:t>
      </w:r>
      <w:r>
        <w:rPr>
          <w:rFonts w:ascii="Times New Roman" w:hAnsi="Times New Roman" w:cs="Times New Roman"/>
          <w:sz w:val="23"/>
          <w:szCs w:val="23"/>
          <w:lang w:val="ro-RO"/>
        </w:rPr>
        <w:t>, t</w:t>
      </w:r>
      <w:r w:rsidR="00B920C5" w:rsidRPr="004A0A63">
        <w:rPr>
          <w:rFonts w:ascii="Times New Roman" w:hAnsi="Times New Roman" w:cs="Times New Roman"/>
          <w:color w:val="auto"/>
          <w:sz w:val="23"/>
          <w:szCs w:val="23"/>
          <w:lang w:val="ro-RO"/>
        </w:rPr>
        <w:t>erenul reglementat în cadrul documenta</w:t>
      </w:r>
      <w:r w:rsidR="00A27C94" w:rsidRPr="004A0A63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="00B920C5" w:rsidRPr="004A0A63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iei PUZ </w:t>
      </w:r>
      <w:r w:rsidR="003C769B" w:rsidRPr="003C769B">
        <w:rPr>
          <w:rFonts w:ascii="Times New Roman" w:hAnsi="Times New Roman" w:cs="Times New Roman"/>
          <w:bCs/>
          <w:color w:val="auto"/>
          <w:sz w:val="23"/>
          <w:szCs w:val="23"/>
          <w:lang w:val="ro-RO"/>
        </w:rPr>
        <w:t xml:space="preserve">„CONSTRUCȚII INDUSTRIALE NEPOLUANTE, DEPOZITARE, SERVICII ȘI BIROURI”, intravilan municipiul Timișoara, zona Torontal, județul Timiș, CF nr. 407514 Timișoara </w:t>
      </w:r>
      <w:r w:rsidR="00B920C5" w:rsidRPr="004A0A63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>în suprafa</w:t>
      </w:r>
      <w:r w:rsidR="00A27C94" w:rsidRPr="004A0A63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>ț</w:t>
      </w:r>
      <w:r w:rsidR="00B920C5" w:rsidRPr="004A0A63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 xml:space="preserve">ă totală </w:t>
      </w:r>
      <w:r w:rsidR="00BD5A87" w:rsidRPr="004A0A63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 xml:space="preserve">de </w:t>
      </w:r>
      <w:r w:rsidR="003C769B">
        <w:rPr>
          <w:rFonts w:ascii="Times New Roman" w:hAnsi="Times New Roman" w:cs="Times New Roman"/>
          <w:color w:val="auto"/>
          <w:sz w:val="23"/>
          <w:szCs w:val="23"/>
          <w:lang w:val="ro-RO"/>
        </w:rPr>
        <w:t>210</w:t>
      </w:r>
      <w:r w:rsidR="009C25E3">
        <w:rPr>
          <w:rFonts w:ascii="Times New Roman" w:hAnsi="Times New Roman" w:cs="Times New Roman"/>
          <w:color w:val="auto"/>
          <w:sz w:val="23"/>
          <w:szCs w:val="23"/>
          <w:lang w:val="ro-RO"/>
        </w:rPr>
        <w:t>00</w:t>
      </w:r>
      <w:r w:rsidR="004A69ED" w:rsidRPr="004A0A63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</w:t>
      </w:r>
      <w:r w:rsidR="00B920C5" w:rsidRPr="004A0A63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>mp</w:t>
      </w:r>
      <w:r w:rsidR="00B920C5" w:rsidRPr="00A27C94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 xml:space="preserve"> este amplasat în partea</w:t>
      </w:r>
      <w:r w:rsidR="00B920C5" w:rsidRPr="00A27C94">
        <w:rPr>
          <w:rFonts w:ascii="Times New Roman" w:hAnsi="Times New Roman" w:cs="Times New Roman"/>
          <w:color w:val="FF0000"/>
          <w:sz w:val="23"/>
          <w:szCs w:val="23"/>
          <w:shd w:val="clear" w:color="auto" w:fill="FFFFFF"/>
          <w:lang w:val="ro-RO"/>
        </w:rPr>
        <w:t xml:space="preserve"> </w:t>
      </w:r>
      <w:r w:rsidR="00D675CB" w:rsidRPr="00A27C94">
        <w:rPr>
          <w:rFonts w:ascii="Times New Roman" w:hAnsi="Times New Roman" w:cs="Times New Roman"/>
          <w:sz w:val="23"/>
          <w:szCs w:val="23"/>
          <w:lang w:val="ro-RO" w:bidi="th-TH"/>
        </w:rPr>
        <w:t xml:space="preserve">de </w:t>
      </w:r>
      <w:r w:rsidR="00BD5A87" w:rsidRPr="00A27C94">
        <w:rPr>
          <w:rFonts w:ascii="Times New Roman" w:hAnsi="Times New Roman" w:cs="Times New Roman"/>
          <w:sz w:val="23"/>
          <w:szCs w:val="23"/>
          <w:lang w:val="ro-RO" w:bidi="th-TH"/>
        </w:rPr>
        <w:t>nord</w:t>
      </w:r>
      <w:r w:rsidR="00D675CB" w:rsidRPr="00A27C94">
        <w:rPr>
          <w:rFonts w:ascii="Times New Roman" w:hAnsi="Times New Roman" w:cs="Times New Roman"/>
          <w:sz w:val="23"/>
          <w:szCs w:val="23"/>
          <w:lang w:val="ro-RO" w:bidi="th-TH"/>
        </w:rPr>
        <w:t>-</w:t>
      </w:r>
      <w:r w:rsidR="00BD5A87" w:rsidRPr="00A27C94">
        <w:rPr>
          <w:rFonts w:ascii="Times New Roman" w:hAnsi="Times New Roman" w:cs="Times New Roman"/>
          <w:sz w:val="23"/>
          <w:szCs w:val="23"/>
          <w:lang w:val="ro-RO" w:bidi="th-TH"/>
        </w:rPr>
        <w:t>v</w:t>
      </w:r>
      <w:r w:rsidR="00D675CB" w:rsidRPr="00A27C94">
        <w:rPr>
          <w:rFonts w:ascii="Times New Roman" w:hAnsi="Times New Roman" w:cs="Times New Roman"/>
          <w:sz w:val="23"/>
          <w:szCs w:val="23"/>
          <w:lang w:val="ro-RO" w:bidi="th-TH"/>
        </w:rPr>
        <w:t>est a ora</w:t>
      </w:r>
      <w:r w:rsidR="00A27C94">
        <w:rPr>
          <w:rFonts w:ascii="Times New Roman" w:hAnsi="Times New Roman" w:cs="Times New Roman"/>
          <w:sz w:val="23"/>
          <w:szCs w:val="23"/>
          <w:lang w:val="ro-RO" w:bidi="th-TH"/>
        </w:rPr>
        <w:t>ș</w:t>
      </w:r>
      <w:r w:rsidR="00D675CB" w:rsidRPr="00A27C94">
        <w:rPr>
          <w:rFonts w:ascii="Times New Roman" w:hAnsi="Times New Roman" w:cs="Times New Roman"/>
          <w:sz w:val="23"/>
          <w:szCs w:val="23"/>
          <w:lang w:val="ro-RO" w:bidi="th-TH"/>
        </w:rPr>
        <w:t xml:space="preserve">ului, la </w:t>
      </w:r>
      <w:r w:rsidR="00BD5A87" w:rsidRPr="00A27C94">
        <w:rPr>
          <w:rFonts w:ascii="Times New Roman" w:hAnsi="Times New Roman" w:cs="Times New Roman"/>
          <w:sz w:val="23"/>
          <w:szCs w:val="23"/>
          <w:lang w:val="ro-RO" w:bidi="th-TH"/>
        </w:rPr>
        <w:t>vest</w:t>
      </w:r>
      <w:r w:rsidR="00D675CB" w:rsidRPr="00A27C94">
        <w:rPr>
          <w:rFonts w:ascii="Times New Roman" w:hAnsi="Times New Roman" w:cs="Times New Roman"/>
          <w:sz w:val="23"/>
          <w:szCs w:val="23"/>
          <w:lang w:val="ro-RO" w:bidi="th-TH"/>
        </w:rPr>
        <w:t xml:space="preserve"> de Calea </w:t>
      </w:r>
      <w:r w:rsidR="00BD5A87" w:rsidRPr="00A27C94">
        <w:rPr>
          <w:rFonts w:ascii="Times New Roman" w:hAnsi="Times New Roman" w:cs="Times New Roman"/>
          <w:sz w:val="23"/>
          <w:szCs w:val="23"/>
          <w:lang w:val="ro-RO" w:bidi="th-TH"/>
        </w:rPr>
        <w:t>Torontalului</w:t>
      </w:r>
      <w:r w:rsidR="003D753B" w:rsidRPr="00A27C94">
        <w:rPr>
          <w:rFonts w:ascii="Times New Roman" w:hAnsi="Times New Roman" w:cs="Times New Roman"/>
          <w:sz w:val="23"/>
          <w:szCs w:val="23"/>
          <w:lang w:val="ro-RO" w:bidi="th-TH"/>
        </w:rPr>
        <w:t xml:space="preserve"> </w:t>
      </w:r>
      <w:r w:rsidR="00D675CB" w:rsidRPr="00A27C94">
        <w:rPr>
          <w:rFonts w:ascii="Times New Roman" w:hAnsi="Times New Roman" w:cs="Times New Roman"/>
          <w:sz w:val="23"/>
          <w:szCs w:val="23"/>
          <w:lang w:val="ro-RO" w:bidi="th-TH"/>
        </w:rPr>
        <w:t>(</w:t>
      </w:r>
      <w:r w:rsidR="00BD5A87" w:rsidRPr="00A27C94">
        <w:rPr>
          <w:rFonts w:ascii="Times New Roman" w:hAnsi="Times New Roman" w:cs="Times New Roman"/>
          <w:sz w:val="23"/>
          <w:szCs w:val="23"/>
          <w:lang w:val="ro-RO" w:bidi="th-TH"/>
        </w:rPr>
        <w:t>DN6</w:t>
      </w:r>
      <w:r w:rsidR="00D675CB" w:rsidRPr="00A27C94">
        <w:rPr>
          <w:rFonts w:ascii="Times New Roman" w:hAnsi="Times New Roman" w:cs="Times New Roman"/>
          <w:sz w:val="23"/>
          <w:szCs w:val="23"/>
          <w:lang w:val="ro-RO" w:bidi="th-TH"/>
        </w:rPr>
        <w:t xml:space="preserve">) </w:t>
      </w:r>
      <w:r w:rsidR="004A0A63">
        <w:rPr>
          <w:rFonts w:ascii="Times New Roman" w:hAnsi="Times New Roman" w:cs="Times New Roman"/>
          <w:sz w:val="23"/>
          <w:szCs w:val="23"/>
          <w:lang w:val="ro-RO" w:bidi="th-TH"/>
        </w:rPr>
        <w:t>–</w:t>
      </w:r>
      <w:r>
        <w:rPr>
          <w:rFonts w:ascii="Times New Roman" w:hAnsi="Times New Roman" w:cs="Times New Roman"/>
          <w:sz w:val="23"/>
          <w:szCs w:val="23"/>
          <w:lang w:val="ro-RO" w:bidi="th-TH"/>
        </w:rPr>
        <w:t xml:space="preserve"> intr-o</w:t>
      </w:r>
      <w:r w:rsidR="00D675CB" w:rsidRPr="00A27C94">
        <w:rPr>
          <w:rFonts w:ascii="Times New Roman" w:hAnsi="Times New Roman" w:cs="Times New Roman"/>
          <w:sz w:val="23"/>
          <w:szCs w:val="23"/>
          <w:lang w:val="ro-RO" w:bidi="th-TH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ro-RO" w:bidi="th-TH"/>
        </w:rPr>
        <w:t>z</w:t>
      </w:r>
      <w:r w:rsidR="00BD5A87" w:rsidRPr="00A27C94">
        <w:rPr>
          <w:rFonts w:ascii="Times New Roman" w:hAnsi="Times New Roman" w:cs="Times New Roman"/>
          <w:sz w:val="23"/>
          <w:szCs w:val="23"/>
          <w:lang w:val="ro-RO"/>
        </w:rPr>
        <w:t>onă cu caracter nedefinit, terenu</w:t>
      </w:r>
      <w:r w:rsidR="003C769B">
        <w:rPr>
          <w:rFonts w:ascii="Times New Roman" w:hAnsi="Times New Roman" w:cs="Times New Roman"/>
          <w:sz w:val="23"/>
          <w:szCs w:val="23"/>
          <w:lang w:val="ro-RO"/>
        </w:rPr>
        <w:t>l</w:t>
      </w:r>
      <w:r>
        <w:rPr>
          <w:rFonts w:ascii="Times New Roman" w:hAnsi="Times New Roman" w:cs="Times New Roman"/>
          <w:sz w:val="23"/>
          <w:szCs w:val="23"/>
          <w:lang w:val="ro-RO"/>
        </w:rPr>
        <w:t xml:space="preserve"> fiind</w:t>
      </w:r>
      <w:r w:rsidR="00BD5A87" w:rsidRPr="00A27C94">
        <w:rPr>
          <w:rFonts w:ascii="Times New Roman" w:hAnsi="Times New Roman" w:cs="Times New Roman"/>
          <w:sz w:val="23"/>
          <w:szCs w:val="23"/>
          <w:lang w:val="ro-RO"/>
        </w:rPr>
        <w:t xml:space="preserve"> afectat de canal</w:t>
      </w:r>
      <w:r>
        <w:rPr>
          <w:rFonts w:ascii="Times New Roman" w:hAnsi="Times New Roman" w:cs="Times New Roman"/>
          <w:sz w:val="23"/>
          <w:szCs w:val="23"/>
          <w:lang w:val="ro-RO"/>
        </w:rPr>
        <w:t>.</w:t>
      </w:r>
      <w:r w:rsidR="00D675CB" w:rsidRPr="00A27C94">
        <w:rPr>
          <w:rFonts w:ascii="Times New Roman" w:hAnsi="Times New Roman" w:cs="Times New Roman"/>
          <w:sz w:val="23"/>
          <w:szCs w:val="23"/>
          <w:lang w:val="ro-RO" w:bidi="th-TH"/>
        </w:rPr>
        <w:t xml:space="preserve"> </w:t>
      </w:r>
    </w:p>
    <w:p w:rsidR="00D23CB9" w:rsidRPr="00A27C94" w:rsidRDefault="00B920C5" w:rsidP="00BF58C2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</w:pPr>
      <w:r w:rsidRPr="00A27C94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>Terenul reglementat, care face obiectul acestei documenta</w:t>
      </w:r>
      <w:r w:rsidR="00A27C94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 xml:space="preserve">ii se află </w:t>
      </w:r>
      <w:r w:rsidR="003E7466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>în in</w:t>
      </w:r>
      <w:r w:rsidR="00BD5A87" w:rsidRPr="00A27C94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>travilanul localită</w:t>
      </w:r>
      <w:r w:rsidR="00A27C94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>ț</w:t>
      </w:r>
      <w:r w:rsidR="00BD5A87" w:rsidRPr="00A27C94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>ii</w:t>
      </w:r>
      <w:r w:rsidRPr="00A27C94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>, motiv pentru care s-a ob</w:t>
      </w:r>
      <w:r w:rsidR="00A27C94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 xml:space="preserve">inut </w:t>
      </w:r>
      <w:r w:rsidRPr="00DD2D0D">
        <w:rPr>
          <w:rFonts w:ascii="Times New Roman" w:hAnsi="Times New Roman" w:cs="Times New Roman"/>
          <w:b/>
          <w:color w:val="auto"/>
          <w:sz w:val="23"/>
          <w:szCs w:val="23"/>
          <w:shd w:val="clear" w:color="auto" w:fill="FFFFFF"/>
          <w:lang w:val="ro-RO"/>
        </w:rPr>
        <w:t>Avizul Direc</w:t>
      </w:r>
      <w:r w:rsidR="00A27C94" w:rsidRPr="00DD2D0D">
        <w:rPr>
          <w:rFonts w:ascii="Times New Roman" w:hAnsi="Times New Roman" w:cs="Times New Roman"/>
          <w:b/>
          <w:color w:val="auto"/>
          <w:sz w:val="23"/>
          <w:szCs w:val="23"/>
          <w:shd w:val="clear" w:color="auto" w:fill="FFFFFF"/>
          <w:lang w:val="ro-RO"/>
        </w:rPr>
        <w:t>ț</w:t>
      </w:r>
      <w:r w:rsidRPr="00DD2D0D">
        <w:rPr>
          <w:rFonts w:ascii="Times New Roman" w:hAnsi="Times New Roman" w:cs="Times New Roman"/>
          <w:b/>
          <w:color w:val="auto"/>
          <w:sz w:val="23"/>
          <w:szCs w:val="23"/>
          <w:shd w:val="clear" w:color="auto" w:fill="FFFFFF"/>
          <w:lang w:val="ro-RO"/>
        </w:rPr>
        <w:t>iei pentru Cultură Timi</w:t>
      </w:r>
      <w:r w:rsidR="00A27C94" w:rsidRPr="00DD2D0D">
        <w:rPr>
          <w:rFonts w:ascii="Times New Roman" w:hAnsi="Times New Roman" w:cs="Times New Roman"/>
          <w:b/>
          <w:color w:val="auto"/>
          <w:sz w:val="23"/>
          <w:szCs w:val="23"/>
          <w:shd w:val="clear" w:color="auto" w:fill="FFFFFF"/>
          <w:lang w:val="ro-RO"/>
        </w:rPr>
        <w:t>ș</w:t>
      </w:r>
      <w:r w:rsidRPr="00DD2D0D">
        <w:rPr>
          <w:rFonts w:ascii="Times New Roman" w:hAnsi="Times New Roman" w:cs="Times New Roman"/>
          <w:b/>
          <w:color w:val="auto"/>
          <w:sz w:val="23"/>
          <w:szCs w:val="23"/>
          <w:shd w:val="clear" w:color="auto" w:fill="FFFFFF"/>
          <w:lang w:val="ro-RO"/>
        </w:rPr>
        <w:t xml:space="preserve"> nr. </w:t>
      </w:r>
      <w:r w:rsidR="003E7466" w:rsidRPr="003E7466">
        <w:rPr>
          <w:rFonts w:ascii="Times New Roman" w:hAnsi="Times New Roman" w:cs="Times New Roman"/>
          <w:b/>
          <w:color w:val="auto"/>
          <w:sz w:val="23"/>
          <w:szCs w:val="23"/>
          <w:shd w:val="clear" w:color="auto" w:fill="FFFFFF"/>
          <w:lang w:val="ro-RO"/>
        </w:rPr>
        <w:t>2305-474/11.02.2020</w:t>
      </w:r>
      <w:r w:rsidRPr="00A27C94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>.</w:t>
      </w:r>
    </w:p>
    <w:p w:rsidR="00D23CB9" w:rsidRPr="00A27C94" w:rsidRDefault="00B920C5" w:rsidP="00BF58C2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Prin prezentul Plan Urbanistic </w:t>
      </w:r>
      <w:r w:rsidRPr="00A27C94">
        <w:rPr>
          <w:rFonts w:ascii="Times New Roman" w:hAnsi="Times New Roman" w:cs="Times New Roman"/>
          <w:bCs/>
          <w:color w:val="auto"/>
          <w:sz w:val="23"/>
          <w:szCs w:val="23"/>
          <w:lang w:val="ro-RO"/>
        </w:rPr>
        <w:t xml:space="preserve">Zonal </w:t>
      </w:r>
      <w:r w:rsidR="003C769B" w:rsidRPr="003C769B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>„CONSTRUCȚII INDUSTRIALE NEPOLUANTE, DEPOZITARE, SERVICII ȘI BIROURI”, intravilan municipiul Timișoara, zona Torontal, județul Timiș, CF nr. 407514 Timișoara</w:t>
      </w:r>
      <w:r w:rsidR="009E639D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nu se încalcă prevederile OUG nr. 114/2007 privind modificarea si completarea OUG nr. 195/2005, privind protec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ia mediului.</w:t>
      </w:r>
    </w:p>
    <w:p w:rsidR="00D23CB9" w:rsidRPr="00A27C94" w:rsidRDefault="00166DC9" w:rsidP="00166DC9">
      <w:pPr>
        <w:tabs>
          <w:tab w:val="left" w:pos="180"/>
        </w:tabs>
        <w:spacing w:line="240" w:lineRule="auto"/>
        <w:jc w:val="both"/>
        <w:rPr>
          <w:rFonts w:eastAsia="Batang"/>
          <w:color w:val="auto"/>
          <w:sz w:val="22"/>
          <w:szCs w:val="22"/>
          <w:lang w:val="ro-RO"/>
        </w:rPr>
      </w:pP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ab/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ab/>
      </w:r>
      <w:r w:rsidR="00B920C5"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Terenul reglementat este în suprafa</w:t>
      </w:r>
      <w:r w:rsid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ț</w:t>
      </w:r>
      <w:r w:rsidR="00B920C5"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ă totală de </w:t>
      </w:r>
      <w:r w:rsidR="003E7466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210</w:t>
      </w:r>
      <w:r w:rsidR="009C25E3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00</w:t>
      </w:r>
      <w:r w:rsidR="00D675CB"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 </w:t>
      </w:r>
      <w:r w:rsidR="00B920C5"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 mp, </w:t>
      </w:r>
      <w:r w:rsidR="003D753B"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teren </w:t>
      </w:r>
      <w:r w:rsidR="003E7466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in</w:t>
      </w:r>
      <w:r w:rsidR="003D753B"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travilan, </w:t>
      </w:r>
      <w:r w:rsidR="00B920C5" w:rsidRPr="00A27C94">
        <w:rPr>
          <w:rFonts w:ascii="Times New Roman" w:hAnsi="Times New Roman" w:cs="Times New Roman"/>
          <w:b/>
          <w:color w:val="auto"/>
          <w:sz w:val="23"/>
          <w:szCs w:val="23"/>
          <w:lang w:val="ro-RO" w:bidi="th-TH"/>
        </w:rPr>
        <w:t>înscris în:</w:t>
      </w:r>
      <w:r w:rsidR="00BD59A9"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 </w:t>
      </w:r>
      <w:r w:rsidRPr="00A27C94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CF nr. </w:t>
      </w:r>
      <w:r w:rsidR="003E7466">
        <w:rPr>
          <w:rFonts w:ascii="Times New Roman" w:hAnsi="Times New Roman" w:cs="Times New Roman"/>
          <w:b/>
          <w:bCs/>
          <w:sz w:val="23"/>
          <w:szCs w:val="23"/>
          <w:lang w:val="ro-RO"/>
        </w:rPr>
        <w:t>407514</w:t>
      </w:r>
      <w:r w:rsidRPr="00A27C94">
        <w:rPr>
          <w:rFonts w:ascii="Times New Roman" w:hAnsi="Times New Roman" w:cs="Times New Roman"/>
          <w:bCs/>
          <w:sz w:val="23"/>
          <w:szCs w:val="23"/>
          <w:lang w:val="ro-RO"/>
        </w:rPr>
        <w:t xml:space="preserve"> – Timi</w:t>
      </w:r>
      <w:r w:rsidR="00A27C94">
        <w:rPr>
          <w:rFonts w:ascii="Times New Roman" w:hAnsi="Times New Roman" w:cs="Times New Roman"/>
          <w:bCs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bCs/>
          <w:sz w:val="23"/>
          <w:szCs w:val="23"/>
          <w:lang w:val="ro-RO"/>
        </w:rPr>
        <w:t xml:space="preserve">oara (CF vechi </w:t>
      </w:r>
      <w:r w:rsidR="003E7466">
        <w:rPr>
          <w:rFonts w:ascii="Times New Roman" w:hAnsi="Times New Roman" w:cs="Times New Roman"/>
          <w:bCs/>
          <w:sz w:val="23"/>
          <w:szCs w:val="23"/>
          <w:lang w:val="ro-RO"/>
        </w:rPr>
        <w:t>146321</w:t>
      </w:r>
      <w:r w:rsidRPr="00A27C94">
        <w:rPr>
          <w:rFonts w:ascii="Times New Roman" w:hAnsi="Times New Roman" w:cs="Times New Roman"/>
          <w:bCs/>
          <w:sz w:val="23"/>
          <w:szCs w:val="23"/>
          <w:lang w:val="ro-RO"/>
        </w:rPr>
        <w:t xml:space="preserve">), cu nr. cadastral </w:t>
      </w:r>
      <w:r w:rsidR="003E7466">
        <w:rPr>
          <w:rFonts w:ascii="Times New Roman" w:hAnsi="Times New Roman" w:cs="Times New Roman"/>
          <w:bCs/>
          <w:sz w:val="23"/>
          <w:szCs w:val="23"/>
          <w:lang w:val="ro-RO"/>
        </w:rPr>
        <w:t>407514</w:t>
      </w:r>
      <w:r w:rsidRPr="00A27C94">
        <w:rPr>
          <w:rFonts w:ascii="Times New Roman" w:hAnsi="Times New Roman" w:cs="Times New Roman"/>
          <w:bCs/>
          <w:sz w:val="23"/>
          <w:szCs w:val="23"/>
          <w:lang w:val="ro-RO"/>
        </w:rPr>
        <w:t xml:space="preserve"> (nr. cad. vechi A </w:t>
      </w:r>
      <w:r w:rsidR="003E7466">
        <w:rPr>
          <w:rFonts w:ascii="Times New Roman" w:hAnsi="Times New Roman" w:cs="Times New Roman"/>
          <w:bCs/>
          <w:sz w:val="23"/>
          <w:szCs w:val="23"/>
          <w:lang w:val="ro-RO"/>
        </w:rPr>
        <w:t>743/3/3</w:t>
      </w:r>
      <w:r w:rsidRPr="00A27C94">
        <w:rPr>
          <w:rFonts w:ascii="Times New Roman" w:hAnsi="Times New Roman" w:cs="Times New Roman"/>
          <w:bCs/>
          <w:sz w:val="23"/>
          <w:szCs w:val="23"/>
          <w:lang w:val="ro-RO"/>
        </w:rPr>
        <w:t>)</w:t>
      </w:r>
      <w:r w:rsidRPr="00A27C94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A27C94">
        <w:rPr>
          <w:rFonts w:ascii="Times New Roman" w:eastAsia="Batang" w:hAnsi="Times New Roman" w:cs="Times New Roman"/>
          <w:sz w:val="23"/>
          <w:szCs w:val="23"/>
          <w:lang w:val="ro-RO"/>
        </w:rPr>
        <w:t>S</w:t>
      </w:r>
      <w:r w:rsidRPr="00A27C94">
        <w:rPr>
          <w:rFonts w:ascii="Times New Roman" w:eastAsia="Batang" w:hAnsi="Times New Roman" w:cs="Times New Roman"/>
          <w:sz w:val="23"/>
          <w:szCs w:val="23"/>
          <w:vertAlign w:val="subscript"/>
          <w:lang w:val="ro-RO"/>
        </w:rPr>
        <w:t>teren</w:t>
      </w:r>
      <w:r w:rsidRPr="00A27C94">
        <w:rPr>
          <w:rFonts w:ascii="Times New Roman" w:eastAsia="Batang" w:hAnsi="Times New Roman" w:cs="Times New Roman"/>
          <w:sz w:val="23"/>
          <w:szCs w:val="23"/>
          <w:lang w:val="ro-RO"/>
        </w:rPr>
        <w:t xml:space="preserve"> = </w:t>
      </w:r>
      <w:r w:rsidR="003E7466">
        <w:rPr>
          <w:rFonts w:ascii="Times New Roman" w:eastAsia="Batang" w:hAnsi="Times New Roman" w:cs="Times New Roman"/>
          <w:sz w:val="23"/>
          <w:szCs w:val="23"/>
          <w:lang w:val="ro-RO"/>
        </w:rPr>
        <w:t>210</w:t>
      </w:r>
      <w:r w:rsidR="009C25E3">
        <w:rPr>
          <w:rFonts w:ascii="Times New Roman" w:eastAsia="Batang" w:hAnsi="Times New Roman" w:cs="Times New Roman"/>
          <w:sz w:val="23"/>
          <w:szCs w:val="23"/>
          <w:lang w:val="ro-RO"/>
        </w:rPr>
        <w:t>00</w:t>
      </w:r>
      <w:r w:rsidRPr="00A27C94">
        <w:rPr>
          <w:rFonts w:ascii="Times New Roman" w:eastAsia="Batang" w:hAnsi="Times New Roman" w:cs="Times New Roman"/>
          <w:sz w:val="23"/>
          <w:szCs w:val="23"/>
          <w:lang w:val="ro-RO"/>
        </w:rPr>
        <w:t xml:space="preserve"> m</w:t>
      </w:r>
      <w:r w:rsidRPr="00A27C94">
        <w:rPr>
          <w:rFonts w:ascii="Times New Roman" w:eastAsia="Batang" w:hAnsi="Times New Roman" w:cs="Times New Roman"/>
          <w:sz w:val="23"/>
          <w:szCs w:val="23"/>
          <w:vertAlign w:val="superscript"/>
          <w:lang w:val="ro-RO"/>
        </w:rPr>
        <w:t xml:space="preserve">2 </w:t>
      </w:r>
      <w:r w:rsidRPr="00A27C94">
        <w:rPr>
          <w:rFonts w:ascii="Times New Roman" w:eastAsia="Batang" w:hAnsi="Times New Roman" w:cs="Times New Roman"/>
          <w:sz w:val="23"/>
          <w:szCs w:val="23"/>
          <w:lang w:val="ro-RO"/>
        </w:rPr>
        <w:t>prop</w:t>
      </w:r>
      <w:r w:rsidR="009C25E3">
        <w:rPr>
          <w:rFonts w:ascii="Times New Roman" w:eastAsia="Batang" w:hAnsi="Times New Roman" w:cs="Times New Roman"/>
          <w:sz w:val="23"/>
          <w:szCs w:val="23"/>
          <w:lang w:val="ro-RO"/>
        </w:rPr>
        <w:t>rietari Buga Viorel și Buga Laura</w:t>
      </w:r>
      <w:r w:rsidR="003D753B" w:rsidRPr="00A27C94">
        <w:rPr>
          <w:rFonts w:ascii="Times New Roman" w:hAnsi="Times New Roman" w:cs="Times New Roman"/>
          <w:b/>
          <w:color w:val="auto"/>
          <w:sz w:val="23"/>
          <w:szCs w:val="23"/>
          <w:shd w:val="clear" w:color="auto" w:fill="FFFFFF"/>
          <w:lang w:val="ro-RO"/>
        </w:rPr>
        <w:t>.</w:t>
      </w:r>
    </w:p>
    <w:p w:rsidR="00A27C94" w:rsidRPr="00A27C94" w:rsidRDefault="00A27C94" w:rsidP="00BF58C2">
      <w:pPr>
        <w:spacing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</w:pPr>
    </w:p>
    <w:p w:rsidR="00B920C5" w:rsidRPr="00A27C94" w:rsidRDefault="007E1D8A" w:rsidP="00BF58C2">
      <w:pPr>
        <w:spacing w:line="240" w:lineRule="auto"/>
        <w:ind w:firstLine="720"/>
        <w:jc w:val="both"/>
        <w:rPr>
          <w:rStyle w:val="BodyTextChar"/>
          <w:rFonts w:ascii="Times New Roman" w:hAnsi="Times New Roman"/>
          <w:b/>
          <w:color w:val="auto"/>
          <w:sz w:val="23"/>
          <w:szCs w:val="23"/>
          <w:shd w:val="clear" w:color="auto" w:fill="FFFFFF"/>
          <w:lang w:val="ro-RO"/>
        </w:rPr>
      </w:pP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Planul Urbanistic </w:t>
      </w: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 xml:space="preserve">Zonal </w:t>
      </w:r>
      <w:r w:rsidR="003C769B" w:rsidRPr="003C769B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>„CONSTRUCȚII INDUSTRIALE NEPOLUANTE, DEPOZITARE, SERVICII ȘI BIROURI”, intravilan municipiul Timișoara, zona Torontal, județul Timiș, CF nr. 407514 Timișoara</w:t>
      </w:r>
      <w:r w:rsidR="00B920C5"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 propune dezvoltarea unei 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shd w:val="clear" w:color="auto" w:fill="FFFFFF"/>
          <w:lang w:val="ro-RO"/>
        </w:rPr>
        <w:t xml:space="preserve">zone </w:t>
      </w:r>
      <w:r w:rsidR="003E7466" w:rsidRPr="003E7466">
        <w:rPr>
          <w:rFonts w:ascii="Times New Roman" w:hAnsi="Times New Roman" w:cs="Times New Roman"/>
          <w:b/>
          <w:color w:val="auto"/>
          <w:sz w:val="23"/>
          <w:szCs w:val="23"/>
          <w:shd w:val="clear" w:color="auto" w:fill="FFFFFF"/>
          <w:lang w:val="ro-RO"/>
        </w:rPr>
        <w:t>pentru construcții industriale nepoluante, depozitare, servicii și birouri.</w:t>
      </w:r>
    </w:p>
    <w:p w:rsidR="00BE470A" w:rsidRPr="00A27C94" w:rsidRDefault="00B920C5" w:rsidP="00BF58C2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FF0000"/>
          <w:sz w:val="23"/>
          <w:szCs w:val="23"/>
          <w:lang w:val="ro-RO"/>
        </w:rPr>
      </w:pP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Ob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inerea Autoriza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iei de Construire este condi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ionată de realizarea locurilor de parcare necesare func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iunii propuse exclusiv pe parcelele de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inute de beneficiari, în conformitate cu Anexa 2 din R.L.U. aferenta P.U.G. aprobat prin HCL nr. 157/05.08.2002 si prelungit prin HCL nr. 619/2018 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 în conformitate cu </w:t>
      </w:r>
      <w:r w:rsidRPr="00DD2D0D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avizul Comisiei de Circula</w:t>
      </w:r>
      <w:r w:rsidR="00A27C94" w:rsidRPr="00DD2D0D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ț</w:t>
      </w:r>
      <w:r w:rsidRPr="00DD2D0D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ie </w:t>
      </w:r>
      <w:r w:rsidR="00BE470A" w:rsidRPr="00DD2D0D">
        <w:rPr>
          <w:rFonts w:ascii="Times New Roman" w:hAnsi="Times New Roman" w:cs="Times New Roman"/>
          <w:b/>
          <w:color w:val="auto"/>
          <w:sz w:val="23"/>
          <w:szCs w:val="23"/>
          <w:lang w:val="ro-RO" w:bidi="th-TH"/>
        </w:rPr>
        <w:t xml:space="preserve">nr. </w:t>
      </w:r>
      <w:r w:rsidR="003E7466" w:rsidRPr="003E7466">
        <w:rPr>
          <w:rFonts w:ascii="Times New Roman" w:hAnsi="Times New Roman" w:cs="Times New Roman"/>
          <w:b/>
          <w:color w:val="auto"/>
          <w:sz w:val="23"/>
          <w:szCs w:val="23"/>
          <w:lang w:val="ro-RO" w:bidi="th-TH"/>
        </w:rPr>
        <w:t>DT2019-003744/18.04.2019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 w:bidi="th-TH"/>
        </w:rPr>
        <w:t>,</w:t>
      </w:r>
      <w:r w:rsidRPr="00A27C94">
        <w:rPr>
          <w:rFonts w:ascii="Times New Roman" w:hAnsi="Times New Roman" w:cs="Times New Roman"/>
          <w:color w:val="FF0000"/>
          <w:sz w:val="23"/>
          <w:szCs w:val="23"/>
          <w:lang w:val="ro-RO" w:bidi="th-TH"/>
        </w:rPr>
        <w:t xml:space="preserve"> </w:t>
      </w:r>
      <w:r w:rsidR="00BE470A" w:rsidRPr="00A27C94">
        <w:rPr>
          <w:rFonts w:ascii="Times New Roman" w:hAnsi="Times New Roman" w:cs="Times New Roman"/>
          <w:sz w:val="23"/>
          <w:szCs w:val="23"/>
          <w:lang w:val="ro-RO"/>
        </w:rPr>
        <w:t xml:space="preserve">necesarul de parcaje va fi asigurat în conformitate cu Art. 33 </w:t>
      </w:r>
      <w:r w:rsidR="00A27C94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="00BE470A" w:rsidRPr="00A27C94">
        <w:rPr>
          <w:rFonts w:ascii="Times New Roman" w:hAnsi="Times New Roman" w:cs="Times New Roman"/>
          <w:sz w:val="23"/>
          <w:szCs w:val="23"/>
          <w:lang w:val="ro-RO"/>
        </w:rPr>
        <w:t>i Anexa 5 din R.G.U</w:t>
      </w:r>
      <w:r w:rsidRPr="00A27C94">
        <w:rPr>
          <w:rFonts w:ascii="Times New Roman" w:hAnsi="Times New Roman" w:cs="Times New Roman"/>
          <w:color w:val="FF0000"/>
          <w:sz w:val="23"/>
          <w:szCs w:val="23"/>
          <w:lang w:val="ro-RO"/>
        </w:rPr>
        <w:t>.</w:t>
      </w:r>
    </w:p>
    <w:p w:rsidR="00B920C5" w:rsidRPr="00A27C94" w:rsidRDefault="00BE470A" w:rsidP="00BF58C2">
      <w:pPr>
        <w:widowControl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Echipare tehnico-edilitară: pentru investi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ia propusă se vor asigura toate utilită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ile necesare func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ionării acesteia, respectându-se condi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iile impuse prin </w:t>
      </w:r>
      <w:r w:rsidRPr="00DD2D0D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Avizul pentru re</w:t>
      </w:r>
      <w:r w:rsidR="00A27C94" w:rsidRPr="00DD2D0D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ț</w:t>
      </w:r>
      <w:r w:rsidRPr="00DD2D0D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ele existente nr. </w:t>
      </w:r>
      <w:r w:rsidR="003E7466" w:rsidRPr="003E7466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210/25.03.2019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 conform Planului de Ac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iune asumat</w:t>
      </w:r>
      <w:r w:rsidR="00825975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.</w:t>
      </w:r>
    </w:p>
    <w:p w:rsidR="00B920C5" w:rsidRPr="00A27C94" w:rsidRDefault="00B920C5" w:rsidP="00BF58C2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Indicii propu</w:t>
      </w:r>
      <w:r w:rsid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i prin documenta</w:t>
      </w:r>
      <w:r w:rsid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ie </w:t>
      </w:r>
      <w:r w:rsid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i conform Avizului Arhitectului </w:t>
      </w:r>
      <w:r w:rsid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ef 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shd w:val="clear" w:color="auto" w:fill="FFFFFF"/>
          <w:lang w:val="ro-RO"/>
        </w:rPr>
        <w:t xml:space="preserve">nr. </w:t>
      </w:r>
      <w:r w:rsidR="003E7466" w:rsidRPr="003E7466">
        <w:rPr>
          <w:rFonts w:ascii="Times New Roman" w:hAnsi="Times New Roman" w:cs="Times New Roman"/>
          <w:b/>
          <w:color w:val="auto"/>
          <w:sz w:val="23"/>
          <w:szCs w:val="23"/>
          <w:shd w:val="clear" w:color="auto" w:fill="FFFFFF"/>
          <w:lang w:val="ro-RO"/>
        </w:rPr>
        <w:t>06</w:t>
      </w:r>
      <w:r w:rsidR="003E7466">
        <w:rPr>
          <w:rFonts w:ascii="Times New Roman" w:hAnsi="Times New Roman" w:cs="Times New Roman"/>
          <w:b/>
          <w:color w:val="auto"/>
          <w:sz w:val="23"/>
          <w:szCs w:val="23"/>
          <w:shd w:val="clear" w:color="auto" w:fill="FFFFFF"/>
          <w:lang w:val="ro-RO"/>
        </w:rPr>
        <w:t xml:space="preserve"> din </w:t>
      </w:r>
      <w:r w:rsidR="003E7466" w:rsidRPr="003E7466">
        <w:rPr>
          <w:rFonts w:ascii="Times New Roman" w:hAnsi="Times New Roman" w:cs="Times New Roman"/>
          <w:b/>
          <w:color w:val="auto"/>
          <w:sz w:val="23"/>
          <w:szCs w:val="23"/>
          <w:shd w:val="clear" w:color="auto" w:fill="FFFFFF"/>
          <w:lang w:val="ro-RO"/>
        </w:rPr>
        <w:t>30.01.2020</w:t>
      </w:r>
      <w:r w:rsidR="00BE470A"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, 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 sunt următorii:</w:t>
      </w:r>
    </w:p>
    <w:p w:rsidR="003E7466" w:rsidRPr="003E7466" w:rsidRDefault="003E7466" w:rsidP="003E746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bCs/>
          <w:color w:val="000000"/>
          <w:sz w:val="23"/>
          <w:szCs w:val="23"/>
          <w:lang w:val="ro-RO"/>
        </w:rPr>
      </w:pPr>
      <w:r w:rsidRPr="003E7466">
        <w:rPr>
          <w:b/>
          <w:bCs/>
          <w:color w:val="000000"/>
          <w:sz w:val="23"/>
          <w:szCs w:val="23"/>
          <w:lang w:val="ro-RO"/>
        </w:rPr>
        <w:t>Zona pentru construcții industriale nepoluante, depozitare, servicii și birouri</w:t>
      </w:r>
    </w:p>
    <w:p w:rsidR="003E7466" w:rsidRPr="003E7466" w:rsidRDefault="003E7466" w:rsidP="003E7466">
      <w:pPr>
        <w:pStyle w:val="NormalWeb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3"/>
          <w:szCs w:val="23"/>
          <w:lang w:val="ro-RO"/>
        </w:rPr>
      </w:pPr>
      <w:r w:rsidRPr="003E7466">
        <w:rPr>
          <w:color w:val="000000"/>
          <w:sz w:val="23"/>
          <w:szCs w:val="23"/>
          <w:lang w:val="ro-RO"/>
        </w:rPr>
        <w:t>regim de înălțime maxim P+1E (pentru construcții nepoluante, depozite) și P+4E pentru servicii și birouri;</w:t>
      </w:r>
    </w:p>
    <w:p w:rsidR="003E7466" w:rsidRPr="003E7466" w:rsidRDefault="003E7466" w:rsidP="003E7466">
      <w:pPr>
        <w:pStyle w:val="NormalWeb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3"/>
          <w:szCs w:val="23"/>
          <w:lang w:val="ro-RO"/>
        </w:rPr>
      </w:pPr>
      <w:r w:rsidRPr="003E7466">
        <w:rPr>
          <w:color w:val="000000"/>
          <w:sz w:val="23"/>
          <w:szCs w:val="23"/>
          <w:lang w:val="ro-RO"/>
        </w:rPr>
        <w:t>funcțiunea predominantă: construcții industriale nepoluante, depozitare, servicii și birouri;</w:t>
      </w:r>
    </w:p>
    <w:p w:rsidR="003E7466" w:rsidRPr="003E7466" w:rsidRDefault="003E7466" w:rsidP="003E7466">
      <w:pPr>
        <w:pStyle w:val="NormalWeb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3"/>
          <w:szCs w:val="23"/>
          <w:lang w:val="ro-RO"/>
        </w:rPr>
      </w:pPr>
      <w:r w:rsidRPr="003E7466">
        <w:rPr>
          <w:color w:val="000000"/>
          <w:sz w:val="23"/>
          <w:szCs w:val="23"/>
          <w:lang w:val="ro-RO"/>
        </w:rPr>
        <w:t>înălțimea maximă: H</w:t>
      </w:r>
      <w:r w:rsidRPr="003E7466">
        <w:rPr>
          <w:color w:val="000000"/>
          <w:sz w:val="23"/>
          <w:szCs w:val="23"/>
          <w:vertAlign w:val="subscript"/>
          <w:lang w:val="ro-RO"/>
        </w:rPr>
        <w:t>max</w:t>
      </w:r>
      <w:r w:rsidRPr="003E7466">
        <w:rPr>
          <w:color w:val="000000"/>
          <w:sz w:val="23"/>
          <w:szCs w:val="23"/>
          <w:lang w:val="ro-RO"/>
        </w:rPr>
        <w:t>=10,00 m (pentru construcții nepoluante, depozite), H</w:t>
      </w:r>
      <w:r w:rsidRPr="003E7466">
        <w:rPr>
          <w:color w:val="000000"/>
          <w:sz w:val="23"/>
          <w:szCs w:val="23"/>
          <w:vertAlign w:val="subscript"/>
          <w:lang w:val="ro-RO"/>
        </w:rPr>
        <w:t>max</w:t>
      </w:r>
      <w:r w:rsidRPr="003E7466">
        <w:rPr>
          <w:color w:val="000000"/>
          <w:sz w:val="23"/>
          <w:szCs w:val="23"/>
          <w:lang w:val="ro-RO"/>
        </w:rPr>
        <w:t>=15,00 m  (pentru servicii și birouri);</w:t>
      </w:r>
    </w:p>
    <w:p w:rsidR="003E7466" w:rsidRPr="003E7466" w:rsidRDefault="003E7466" w:rsidP="003E7466">
      <w:pPr>
        <w:pStyle w:val="NormalWeb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3"/>
          <w:szCs w:val="23"/>
          <w:lang w:val="ro-RO"/>
        </w:rPr>
      </w:pPr>
      <w:r w:rsidRPr="003E7466">
        <w:rPr>
          <w:color w:val="000000"/>
          <w:sz w:val="23"/>
          <w:szCs w:val="23"/>
          <w:lang w:val="ro-RO"/>
        </w:rPr>
        <w:t>P.O.T. max= 55%;</w:t>
      </w:r>
    </w:p>
    <w:p w:rsidR="003E7466" w:rsidRPr="003E7466" w:rsidRDefault="003E7466" w:rsidP="003E7466">
      <w:pPr>
        <w:pStyle w:val="NormalWeb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3"/>
          <w:szCs w:val="23"/>
          <w:lang w:val="ro-RO"/>
        </w:rPr>
      </w:pPr>
      <w:r w:rsidRPr="003E7466">
        <w:rPr>
          <w:color w:val="000000"/>
          <w:sz w:val="23"/>
          <w:szCs w:val="23"/>
          <w:lang w:val="ro-RO"/>
        </w:rPr>
        <w:t>C.U.T. max=1,5;</w:t>
      </w:r>
    </w:p>
    <w:p w:rsidR="00BB696C" w:rsidRPr="003E7466" w:rsidRDefault="003E7466" w:rsidP="003E7466">
      <w:pPr>
        <w:pStyle w:val="NormalWeb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3"/>
          <w:szCs w:val="23"/>
          <w:lang w:val="ro-RO"/>
        </w:rPr>
      </w:pPr>
      <w:r w:rsidRPr="003E7466">
        <w:rPr>
          <w:color w:val="000000"/>
          <w:sz w:val="23"/>
          <w:szCs w:val="23"/>
          <w:lang w:val="ro-RO"/>
        </w:rPr>
        <w:t>retragere minimă față de aliniament, față de limitele laterale și față de limita posterioară conf. planșei nr. U02 – Plan Reglementări urbanistice.</w:t>
      </w:r>
    </w:p>
    <w:p w:rsidR="00BE470A" w:rsidRPr="00A27C94" w:rsidRDefault="00BE470A" w:rsidP="00BF58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FF0000"/>
          <w:sz w:val="23"/>
          <w:szCs w:val="23"/>
          <w:lang w:val="ro-RO" w:bidi="th-TH"/>
        </w:rPr>
      </w:pPr>
    </w:p>
    <w:p w:rsidR="00BE470A" w:rsidRPr="00A27C94" w:rsidRDefault="008250C8" w:rsidP="00A27C9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b/>
          <w:sz w:val="23"/>
          <w:szCs w:val="23"/>
          <w:lang w:val="ro-RO" w:bidi="th-TH"/>
        </w:rPr>
      </w:pPr>
      <w:r>
        <w:rPr>
          <w:rFonts w:ascii="Times New Roman" w:hAnsi="Times New Roman" w:cs="Times New Roman"/>
          <w:b/>
          <w:sz w:val="23"/>
          <w:szCs w:val="23"/>
          <w:lang w:val="ro-RO" w:bidi="th-TH"/>
        </w:rPr>
        <w:lastRenderedPageBreak/>
        <w:t>Spatii</w:t>
      </w:r>
      <w:r w:rsidR="00BE470A" w:rsidRP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 xml:space="preserve"> verzi propuse în documenta</w:t>
      </w:r>
      <w:r w:rsid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>ț</w:t>
      </w:r>
      <w:r w:rsidR="00BE470A" w:rsidRP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 xml:space="preserve">ie </w:t>
      </w:r>
      <w:r w:rsid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>ș</w:t>
      </w:r>
      <w:r w:rsidR="00BE470A" w:rsidRP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 xml:space="preserve">i în conformitate cu </w:t>
      </w:r>
      <w:r w:rsidR="007E1D8A" w:rsidRPr="00A27C94">
        <w:rPr>
          <w:rFonts w:ascii="Times New Roman" w:hAnsi="Times New Roman" w:cs="Times New Roman"/>
          <w:b/>
          <w:sz w:val="23"/>
          <w:szCs w:val="23"/>
          <w:lang w:val="ro-RO"/>
        </w:rPr>
        <w:t xml:space="preserve">Deciziei de încadrare nr. </w:t>
      </w:r>
      <w:r w:rsidR="003E7466" w:rsidRPr="003E7466">
        <w:rPr>
          <w:rFonts w:ascii="Times New Roman" w:hAnsi="Times New Roman" w:cs="Times New Roman"/>
          <w:b/>
          <w:sz w:val="23"/>
          <w:szCs w:val="23"/>
          <w:lang w:val="ro-RO"/>
        </w:rPr>
        <w:t>6 din 14.01.2020</w:t>
      </w:r>
      <w:r w:rsidR="003E7466">
        <w:rPr>
          <w:rFonts w:ascii="Times New Roman" w:hAnsi="Times New Roman" w:cs="Times New Roman"/>
          <w:b/>
          <w:sz w:val="23"/>
          <w:szCs w:val="23"/>
          <w:lang w:val="ro-RO"/>
        </w:rPr>
        <w:t xml:space="preserve"> </w:t>
      </w:r>
      <w:r w:rsidR="007E1D8A" w:rsidRPr="00A27C94">
        <w:rPr>
          <w:rFonts w:ascii="Times New Roman" w:hAnsi="Times New Roman" w:cs="Times New Roman"/>
          <w:sz w:val="23"/>
          <w:szCs w:val="23"/>
          <w:lang w:val="ro-RO"/>
        </w:rPr>
        <w:t>a Agen</w:t>
      </w:r>
      <w:r w:rsidR="00A27C94">
        <w:rPr>
          <w:rFonts w:ascii="Times New Roman" w:hAnsi="Times New Roman" w:cs="Times New Roman"/>
          <w:sz w:val="23"/>
          <w:szCs w:val="23"/>
          <w:lang w:val="ro-RO"/>
        </w:rPr>
        <w:t>ț</w:t>
      </w:r>
      <w:r w:rsidR="007E1D8A" w:rsidRPr="00A27C94">
        <w:rPr>
          <w:rFonts w:ascii="Times New Roman" w:hAnsi="Times New Roman" w:cs="Times New Roman"/>
          <w:sz w:val="23"/>
          <w:szCs w:val="23"/>
          <w:lang w:val="ro-RO"/>
        </w:rPr>
        <w:t>iei pentru Protec</w:t>
      </w:r>
      <w:r w:rsidR="00A27C94">
        <w:rPr>
          <w:rFonts w:ascii="Times New Roman" w:hAnsi="Times New Roman" w:cs="Times New Roman"/>
          <w:sz w:val="23"/>
          <w:szCs w:val="23"/>
          <w:lang w:val="ro-RO"/>
        </w:rPr>
        <w:t>ț</w:t>
      </w:r>
      <w:r w:rsidR="007E1D8A" w:rsidRPr="00A27C94">
        <w:rPr>
          <w:rFonts w:ascii="Times New Roman" w:hAnsi="Times New Roman" w:cs="Times New Roman"/>
          <w:sz w:val="23"/>
          <w:szCs w:val="23"/>
          <w:lang w:val="ro-RO"/>
        </w:rPr>
        <w:t>ia Mediului Timi</w:t>
      </w:r>
      <w:r w:rsidR="00A27C94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="00BE470A" w:rsidRP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 xml:space="preserve"> –</w:t>
      </w:r>
      <w:r w:rsidR="007E1D8A" w:rsidRP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 xml:space="preserve"> </w:t>
      </w:r>
      <w:r w:rsidR="00BE470A" w:rsidRP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 xml:space="preserve">min </w:t>
      </w:r>
      <w:r w:rsidR="003E7466">
        <w:rPr>
          <w:rFonts w:ascii="Times New Roman" w:hAnsi="Times New Roman" w:cs="Times New Roman"/>
          <w:b/>
          <w:sz w:val="23"/>
          <w:szCs w:val="23"/>
          <w:lang w:val="ro-RO" w:bidi="th-TH"/>
        </w:rPr>
        <w:t>20,59</w:t>
      </w:r>
      <w:r w:rsidR="00BE470A" w:rsidRP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>%. Suprafa</w:t>
      </w:r>
      <w:r w:rsid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>ț</w:t>
      </w:r>
      <w:r w:rsidR="00BE470A" w:rsidRP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 xml:space="preserve">a de </w:t>
      </w:r>
      <w:r>
        <w:rPr>
          <w:rFonts w:ascii="Times New Roman" w:hAnsi="Times New Roman" w:cs="Times New Roman"/>
          <w:b/>
          <w:sz w:val="23"/>
          <w:szCs w:val="23"/>
          <w:lang w:val="ro-RO" w:bidi="th-TH"/>
        </w:rPr>
        <w:t>spatii</w:t>
      </w:r>
      <w:r w:rsidR="00BE470A" w:rsidRP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 xml:space="preserve"> verzi va fi amenajată </w:t>
      </w:r>
      <w:r w:rsid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>ș</w:t>
      </w:r>
      <w:r w:rsidR="00BE470A" w:rsidRP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>i între</w:t>
      </w:r>
      <w:r w:rsid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>ț</w:t>
      </w:r>
      <w:r w:rsidR="00BE470A" w:rsidRP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>inută.</w:t>
      </w:r>
    </w:p>
    <w:p w:rsidR="00B920C5" w:rsidRPr="00A27C94" w:rsidRDefault="00B920C5" w:rsidP="00A27C94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  <w:lang w:val="ro-RO" w:bidi="th-TH"/>
        </w:rPr>
      </w:pP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 w:bidi="th-TH"/>
        </w:rPr>
        <w:t>Se vor respecta prevederile HCL 62/28.02.2012 privind aprobarea "Strategiei dezvoltării spa</w:t>
      </w:r>
      <w:r w:rsid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 w:bidi="th-TH"/>
        </w:rPr>
        <w:t>ț</w:t>
      </w: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 w:bidi="th-TH"/>
        </w:rPr>
        <w:t>iilor verzi a Municipiului Timi</w:t>
      </w:r>
      <w:r w:rsid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 w:bidi="th-TH"/>
        </w:rPr>
        <w:t>ș</w:t>
      </w: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 w:bidi="th-TH"/>
        </w:rPr>
        <w:t xml:space="preserve">oara 2010-2020 </w:t>
      </w:r>
      <w:r w:rsid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 w:bidi="th-TH"/>
        </w:rPr>
        <w:t>ș</w:t>
      </w: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 w:bidi="th-TH"/>
        </w:rPr>
        <w:t>i Anexa 1 - Cadastrul Verde".</w:t>
      </w:r>
    </w:p>
    <w:p w:rsidR="00A83C37" w:rsidRPr="00A27C94" w:rsidRDefault="00A83C37" w:rsidP="00BF58C2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3"/>
          <w:szCs w:val="23"/>
          <w:lang w:val="ro-RO" w:bidi="th-TH"/>
        </w:rPr>
      </w:pPr>
      <w:bookmarkStart w:id="1" w:name="__DdeLink__623_424226393"/>
      <w:bookmarkEnd w:id="1"/>
    </w:p>
    <w:p w:rsidR="00B920C5" w:rsidRPr="00A27C94" w:rsidRDefault="00B920C5" w:rsidP="00BF58C2">
      <w:pPr>
        <w:spacing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3"/>
          <w:szCs w:val="23"/>
          <w:lang w:val="ro-RO" w:bidi="th-TH"/>
        </w:rPr>
      </w:pPr>
      <w:r w:rsidRPr="00A27C94">
        <w:rPr>
          <w:rFonts w:ascii="Times New Roman" w:hAnsi="Times New Roman" w:cs="Times New Roman"/>
          <w:color w:val="auto"/>
          <w:sz w:val="23"/>
          <w:szCs w:val="23"/>
          <w:lang w:val="ro-RO" w:bidi="th-TH"/>
        </w:rPr>
        <w:t>În cazul în care parcelele sunt par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 w:bidi="th-TH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 w:bidi="th-TH"/>
        </w:rPr>
        <w:t xml:space="preserve">ial grevate de o servitute de utilitate publică, POT 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 w:bidi="th-TH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 w:bidi="th-TH"/>
        </w:rPr>
        <w:t>i CUT se vor calcula la suprafa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 w:bidi="th-TH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 w:bidi="th-TH"/>
        </w:rPr>
        <w:t xml:space="preserve">a efectivă rămasă în proprietate privată, iar 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 w:bidi="th-TH"/>
        </w:rPr>
        <w:t>autoriza</w:t>
      </w:r>
      <w:r w:rsidR="00A27C94">
        <w:rPr>
          <w:rFonts w:ascii="Times New Roman" w:hAnsi="Times New Roman" w:cs="Times New Roman"/>
          <w:b/>
          <w:color w:val="auto"/>
          <w:sz w:val="23"/>
          <w:szCs w:val="23"/>
          <w:lang w:val="ro-RO" w:bidi="th-TH"/>
        </w:rPr>
        <w:t>ț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 w:bidi="th-TH"/>
        </w:rPr>
        <w:t>ia de construire se va putea emite doar după ce terenurile afectate de drumuri vor deveni domeniu public;</w:t>
      </w:r>
    </w:p>
    <w:p w:rsidR="00A83C37" w:rsidRPr="00A27C94" w:rsidRDefault="00A83C37" w:rsidP="00BF58C2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484ADB" w:rsidRDefault="00B920C5" w:rsidP="00BF58C2">
      <w:pPr>
        <w:widowControl w:val="0"/>
        <w:spacing w:line="240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23"/>
          <w:szCs w:val="23"/>
          <w:lang w:val="ro-RO" w:eastAsia="en-US"/>
        </w:rPr>
      </w:pP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Circula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ii 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 accese: 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accesele auto </w:t>
      </w:r>
      <w:r w:rsid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i pietonale se vor realiza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 w:bidi="th-TH"/>
        </w:rPr>
        <w:t xml:space="preserve"> în conformitate cu avizul Comisiei de </w:t>
      </w:r>
      <w:r w:rsidR="00A27C94" w:rsidRPr="00A27C94">
        <w:rPr>
          <w:rFonts w:ascii="Times New Roman" w:hAnsi="Times New Roman" w:cs="Times New Roman"/>
          <w:b/>
          <w:color w:val="auto"/>
          <w:sz w:val="23"/>
          <w:szCs w:val="23"/>
          <w:lang w:val="ro-RO" w:bidi="th-TH"/>
        </w:rPr>
        <w:t>Circulație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 w:bidi="th-TH"/>
        </w:rPr>
        <w:t xml:space="preserve"> nr. </w:t>
      </w:r>
      <w:r w:rsidR="003E7466" w:rsidRPr="003E7466">
        <w:rPr>
          <w:rFonts w:ascii="Times New Roman" w:hAnsi="Times New Roman" w:cs="Times New Roman"/>
          <w:b/>
          <w:color w:val="auto"/>
          <w:sz w:val="23"/>
          <w:szCs w:val="23"/>
          <w:lang w:val="ro-RO" w:bidi="th-TH"/>
        </w:rPr>
        <w:t>DT2019-003744/18.04.2019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 w:bidi="th-TH"/>
        </w:rPr>
        <w:t xml:space="preserve">; 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necesarul de parcaje va fi asigurat în conformitate cu Art. </w:t>
      </w:r>
      <w:r w:rsidR="0065684D"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33 </w:t>
      </w:r>
      <w:r w:rsid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ș</w:t>
      </w:r>
      <w:r w:rsidR="0065684D"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i Anexa 5 din R.G.U.</w:t>
      </w:r>
      <w:r w:rsidR="00825975" w:rsidRPr="00A27C94">
        <w:rPr>
          <w:rFonts w:ascii="Times New Roman" w:eastAsiaTheme="minorEastAsia" w:hAnsi="Times New Roman" w:cs="Times New Roman"/>
          <w:color w:val="auto"/>
          <w:sz w:val="23"/>
          <w:szCs w:val="23"/>
          <w:lang w:val="ro-RO" w:eastAsia="en-US"/>
        </w:rPr>
        <w:t xml:space="preserve"> </w:t>
      </w:r>
    </w:p>
    <w:p w:rsidR="00B2741B" w:rsidRDefault="00B2741B" w:rsidP="00B2741B">
      <w:pPr>
        <w:widowControl w:val="0"/>
        <w:ind w:firstLine="720"/>
        <w:jc w:val="both"/>
        <w:rPr>
          <w:rFonts w:cs="Angsana New"/>
          <w:sz w:val="23"/>
          <w:szCs w:val="23"/>
          <w:lang w:val="ro-RO" w:eastAsia="th-TH" w:bidi="th-TH"/>
        </w:rPr>
      </w:pPr>
      <w:r w:rsidRPr="000F64A3">
        <w:rPr>
          <w:rFonts w:ascii="Times New Roman" w:hAnsi="Times New Roman" w:cs="Times New Roman"/>
          <w:color w:val="00000A"/>
          <w:sz w:val="22"/>
          <w:szCs w:val="22"/>
          <w:lang w:val="ro-RO"/>
        </w:rPr>
        <w:t>Echipare tehnico-edilitară</w:t>
      </w:r>
      <w:r>
        <w:rPr>
          <w:rFonts w:cs="Angsana New"/>
          <w:b/>
          <w:sz w:val="23"/>
          <w:szCs w:val="23"/>
          <w:lang w:val="ro-RO" w:eastAsia="th-TH" w:bidi="th-TH"/>
        </w:rPr>
        <w:t>: pentru investiţia propusă se vor asigura toate utilităţile necesare funcţionării acesteia, respectându-se condiţiile impuse prin Avizul pentru reţele existente nr. 210/25.03.2019.</w:t>
      </w:r>
    </w:p>
    <w:p w:rsidR="00B2741B" w:rsidRPr="00A27C94" w:rsidRDefault="00B2741B" w:rsidP="00BF58C2">
      <w:pPr>
        <w:widowControl w:val="0"/>
        <w:spacing w:line="240" w:lineRule="auto"/>
        <w:ind w:firstLine="720"/>
        <w:jc w:val="both"/>
        <w:rPr>
          <w:rFonts w:ascii="Times New Roman" w:eastAsiaTheme="minorEastAsia" w:hAnsi="Times New Roman" w:cs="Times New Roman"/>
          <w:color w:val="auto"/>
          <w:sz w:val="23"/>
          <w:szCs w:val="23"/>
          <w:lang w:val="ro-RO" w:eastAsia="en-US"/>
        </w:rPr>
      </w:pPr>
    </w:p>
    <w:p w:rsidR="00B920C5" w:rsidRPr="00A27C94" w:rsidRDefault="00B920C5" w:rsidP="00BF58C2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</w:pP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La eliberarea Autoriza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iei de Construire se vor respecta toate condi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iile impuse prin avizele eliberate de de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inătorii de re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ele 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 utilită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 publice precum 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 ale altor institu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ii avi</w:t>
      </w:r>
      <w:r w:rsidRPr="00A27C94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>zatoare.</w:t>
      </w:r>
    </w:p>
    <w:p w:rsidR="00B920C5" w:rsidRPr="00A27C94" w:rsidRDefault="00B920C5" w:rsidP="00BF58C2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Documenta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ia de urbanism este înso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ită de avizele 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 acordurile conform Ghidului privind metodologia de elaborare 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 con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inutul cadru al P.U.Z. aprobat prin Ordinul nr. 176/N/2000 al M.L.P.A.T.  (M.T.C.T.).</w:t>
      </w:r>
    </w:p>
    <w:p w:rsidR="00B920C5" w:rsidRPr="00A27C94" w:rsidRDefault="00B920C5" w:rsidP="00BF58C2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Autoriza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ia de Construire se va putea elibera doar după realizarea în prealabil a opera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iunilor reglementate prin documenta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ia de urbanism cu privire la obligativitatea asigurării acceselor din domeniul public conform </w:t>
      </w:r>
      <w:r w:rsidR="00A83C37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acestui PUZ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, 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 w:bidi="th-TH"/>
        </w:rPr>
        <w:t xml:space="preserve">după trecerea în domeniul public a terenului necesar realizării drumului 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 asigurarea tuturor utilită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ilor necesare investi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iei în conformitate cu Planul de ac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iune asumat.</w:t>
      </w:r>
    </w:p>
    <w:p w:rsidR="00B920C5" w:rsidRPr="00A27C94" w:rsidRDefault="00B920C5" w:rsidP="00BF58C2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Semnarea documenta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iei de amenajare a teritoriului sau de urbanism atrage responsabilitatea fiecărei persoane din colectivul de speciali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ti care a elaborat documenta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ia, pentru veridicitatea 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 corectitudinea din punct de vedere tehnic a acesteia, în conformitate cu art. 38, alin. 1^1) din Legea nr. </w:t>
      </w:r>
      <w:bookmarkStart w:id="2" w:name="_GoBack"/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350</w:t>
      </w:r>
      <w:bookmarkEnd w:id="2"/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/2001 privind amenajarea teritoriului 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 urbanismul, cu modificările 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 completările ulterioare.</w:t>
      </w:r>
    </w:p>
    <w:p w:rsidR="00B920C5" w:rsidRPr="00A27C94" w:rsidRDefault="00B920C5" w:rsidP="00BF58C2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După aprobarea prin hotărârea consiliului local a </w:t>
      </w:r>
      <w:r w:rsidR="00A27C94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documentației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PUZ si RLU aferent, aceasta va fi transmis</w:t>
      </w:r>
      <w:r w:rsidR="00A83C37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ă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către oficiul de cadastru 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 publicitate imobiliară, în vederea actualizării din oficiu a destina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iei imobilelor înregistrate în sistemul integrat de cadastru 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 carte funciară.</w:t>
      </w:r>
    </w:p>
    <w:p w:rsidR="00B920C5" w:rsidRPr="00A27C94" w:rsidRDefault="00B920C5" w:rsidP="00BF58C2">
      <w:pPr>
        <w:spacing w:line="240" w:lineRule="auto"/>
        <w:ind w:right="43" w:firstLine="720"/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Plan</w:t>
      </w:r>
      <w:r w:rsidR="007E1D8A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ul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Urbanistic </w:t>
      </w:r>
      <w:r w:rsidRPr="00A27C94">
        <w:rPr>
          <w:rFonts w:ascii="Times New Roman" w:hAnsi="Times New Roman" w:cs="Times New Roman"/>
          <w:bCs/>
          <w:color w:val="auto"/>
          <w:sz w:val="23"/>
          <w:szCs w:val="23"/>
          <w:lang w:val="ro-RO"/>
        </w:rPr>
        <w:t xml:space="preserve">Zonal </w:t>
      </w:r>
      <w:r w:rsidR="003C769B" w:rsidRPr="003C769B">
        <w:rPr>
          <w:rFonts w:ascii="Times New Roman" w:hAnsi="Times New Roman" w:cs="Times New Roman"/>
          <w:bCs/>
          <w:color w:val="auto"/>
          <w:sz w:val="23"/>
          <w:szCs w:val="23"/>
          <w:lang w:val="ro-RO"/>
        </w:rPr>
        <w:t xml:space="preserve">„CONSTRUCȚII INDUSTRIALE NEPOLUANTE, DEPOZITARE, SERVICII ȘI BIROURI”, intravilan municipiul Timișoara, zona Torontal, județul Timiș, CF nr. 407514 Timișoara </w:t>
      </w:r>
      <w:r w:rsidR="00C811DF" w:rsidRPr="00A27C94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>în suprafa</w:t>
      </w:r>
      <w:r w:rsidR="00A27C94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>ț</w:t>
      </w:r>
      <w:r w:rsidR="00C811DF" w:rsidRPr="00A27C94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 xml:space="preserve">ă totală de </w:t>
      </w:r>
      <w:r w:rsidR="003E7466">
        <w:rPr>
          <w:rFonts w:ascii="Times New Roman" w:hAnsi="Times New Roman" w:cs="Times New Roman"/>
          <w:color w:val="auto"/>
          <w:sz w:val="23"/>
          <w:szCs w:val="23"/>
          <w:lang w:val="ro-RO"/>
        </w:rPr>
        <w:t>210</w:t>
      </w:r>
      <w:r w:rsidR="009C25E3">
        <w:rPr>
          <w:rFonts w:ascii="Times New Roman" w:hAnsi="Times New Roman" w:cs="Times New Roman"/>
          <w:color w:val="auto"/>
          <w:sz w:val="23"/>
          <w:szCs w:val="23"/>
          <w:lang w:val="ro-RO"/>
        </w:rPr>
        <w:t>00</w:t>
      </w:r>
      <w:r w:rsidR="00C811DF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</w:t>
      </w:r>
      <w:r w:rsidR="00C811DF" w:rsidRPr="00A27C94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>mp</w:t>
      </w:r>
      <w:r w:rsidRPr="00A27C94">
        <w:rPr>
          <w:rFonts w:ascii="Times New Roman" w:hAnsi="Times New Roman" w:cs="Times New Roman"/>
          <w:bCs/>
          <w:color w:val="auto"/>
          <w:sz w:val="23"/>
          <w:szCs w:val="23"/>
          <w:lang w:val="ro-RO"/>
        </w:rPr>
        <w:t>,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se va integra în Planul Urbanistic General al Municipiului Timi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oara 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 va avea </w:t>
      </w:r>
      <w:r w:rsidRPr="00DD2D0D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valabilitate de </w:t>
      </w:r>
      <w:r w:rsidR="00DD2D0D" w:rsidRPr="00DD2D0D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3</w:t>
      </w:r>
      <w:r w:rsidRPr="00DD2D0D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 ani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, perioadă în care pot fi demarate investi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iile prevăzute în documenta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ie.</w:t>
      </w:r>
    </w:p>
    <w:p w:rsidR="00B920C5" w:rsidRPr="00A27C94" w:rsidRDefault="00B920C5" w:rsidP="00BF58C2">
      <w:pPr>
        <w:spacing w:line="240" w:lineRule="auto"/>
        <w:jc w:val="center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B920C5" w:rsidRPr="00A27C94" w:rsidRDefault="00B920C5" w:rsidP="00BF58C2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</w:pP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PROPUNEM:</w:t>
      </w:r>
    </w:p>
    <w:p w:rsidR="00B920C5" w:rsidRPr="00A27C94" w:rsidRDefault="00B920C5" w:rsidP="00BF58C2">
      <w:pPr>
        <w:spacing w:line="240" w:lineRule="auto"/>
        <w:jc w:val="center"/>
        <w:rPr>
          <w:rFonts w:ascii="Times New Roman" w:hAnsi="Times New Roman" w:cs="Times New Roman"/>
          <w:color w:val="FF0000"/>
          <w:sz w:val="23"/>
          <w:szCs w:val="23"/>
          <w:lang w:val="ro-RO"/>
        </w:rPr>
      </w:pPr>
    </w:p>
    <w:p w:rsidR="00B920C5" w:rsidRPr="00A27C94" w:rsidRDefault="00B920C5" w:rsidP="00BF58C2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  <w:shd w:val="clear" w:color="auto" w:fill="FFFFFF"/>
          <w:lang w:val="ro-RO"/>
        </w:rPr>
      </w:pP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1. </w:t>
      </w:r>
      <w:r w:rsidRPr="00000B7B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Avizarea si aprobarea Planului Urbanistic </w:t>
      </w:r>
      <w:r w:rsidRPr="00000B7B">
        <w:rPr>
          <w:rFonts w:ascii="Times New Roman" w:hAnsi="Times New Roman" w:cs="Times New Roman"/>
          <w:bCs/>
          <w:color w:val="auto"/>
          <w:sz w:val="23"/>
          <w:szCs w:val="23"/>
          <w:lang w:val="ro-RO"/>
        </w:rPr>
        <w:t xml:space="preserve">Zonal </w:t>
      </w:r>
      <w:r w:rsidR="003C769B" w:rsidRPr="003C769B">
        <w:rPr>
          <w:rFonts w:ascii="Times New Roman" w:hAnsi="Times New Roman" w:cs="Times New Roman"/>
          <w:bCs/>
          <w:color w:val="auto"/>
          <w:sz w:val="23"/>
          <w:szCs w:val="23"/>
          <w:lang w:val="ro-RO"/>
        </w:rPr>
        <w:t>„CONSTRUCȚII INDUSTRIALE NEPOLUANTE, DEPOZITARE, SERVICII ȘI BIROURI”, intravilan municipiul Timișoara, zona Torontal, județul Timiș, CF nr. 407514 Timișoara</w:t>
      </w:r>
      <w:r w:rsidR="00C811DF" w:rsidRPr="00000B7B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 xml:space="preserve"> în suprafa</w:t>
      </w:r>
      <w:r w:rsidR="00A27C94" w:rsidRPr="00000B7B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>ț</w:t>
      </w:r>
      <w:r w:rsidR="00C811DF" w:rsidRPr="00000B7B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 xml:space="preserve">ă totală de </w:t>
      </w:r>
      <w:r w:rsidR="003E7466">
        <w:rPr>
          <w:rFonts w:ascii="Times New Roman" w:hAnsi="Times New Roman" w:cs="Times New Roman"/>
          <w:color w:val="auto"/>
          <w:sz w:val="23"/>
          <w:szCs w:val="23"/>
          <w:lang w:val="ro-RO"/>
        </w:rPr>
        <w:t>210</w:t>
      </w:r>
      <w:r w:rsidR="009C25E3">
        <w:rPr>
          <w:rFonts w:ascii="Times New Roman" w:hAnsi="Times New Roman" w:cs="Times New Roman"/>
          <w:color w:val="auto"/>
          <w:sz w:val="23"/>
          <w:szCs w:val="23"/>
          <w:lang w:val="ro-RO"/>
        </w:rPr>
        <w:t>00</w:t>
      </w:r>
      <w:r w:rsidR="00C811DF" w:rsidRPr="00000B7B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</w:t>
      </w:r>
      <w:r w:rsidR="00C811DF" w:rsidRPr="00000B7B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>mp</w:t>
      </w:r>
      <w:r w:rsidR="003E2A1E" w:rsidRPr="00000B7B">
        <w:rPr>
          <w:rFonts w:ascii="Times New Roman" w:hAnsi="Times New Roman" w:cs="Times New Roman"/>
          <w:color w:val="auto"/>
          <w:sz w:val="23"/>
          <w:szCs w:val="23"/>
          <w:lang w:val="ro-RO"/>
        </w:rPr>
        <w:t>,</w:t>
      </w:r>
      <w:r w:rsidR="009E639D" w:rsidRPr="00000B7B">
        <w:rPr>
          <w:rFonts w:ascii="Times New Roman" w:hAnsi="Times New Roman" w:cs="Times New Roman"/>
          <w:bCs/>
          <w:color w:val="auto"/>
          <w:sz w:val="23"/>
          <w:szCs w:val="23"/>
          <w:shd w:val="clear" w:color="auto" w:fill="FFFFFF"/>
          <w:lang w:val="ro-RO"/>
        </w:rPr>
        <w:t xml:space="preserve"> </w:t>
      </w:r>
      <w:r w:rsidR="001A51F9" w:rsidRPr="00000B7B">
        <w:rPr>
          <w:rFonts w:ascii="Times New Roman" w:hAnsi="Times New Roman" w:cs="Times New Roman"/>
          <w:color w:val="auto"/>
          <w:sz w:val="23"/>
          <w:szCs w:val="23"/>
          <w:lang w:val="ro-RO"/>
        </w:rPr>
        <w:t>proprietari Buga Viorel</w:t>
      </w:r>
      <w:r w:rsidR="009C25E3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și</w:t>
      </w:r>
      <w:r w:rsidR="001A51F9" w:rsidRPr="00000B7B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Buga Laura, beneficiari BUGA VIOREL </w:t>
      </w:r>
      <w:r w:rsidR="009C25E3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="001A51F9" w:rsidRPr="00000B7B">
        <w:rPr>
          <w:rFonts w:ascii="Times New Roman" w:hAnsi="Times New Roman" w:cs="Times New Roman"/>
          <w:color w:val="auto"/>
          <w:sz w:val="23"/>
          <w:szCs w:val="23"/>
          <w:lang w:val="ro-RO"/>
        </w:rPr>
        <w:t>i</w:t>
      </w:r>
      <w:r w:rsidR="009C25E3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BUGA LAURA</w:t>
      </w:r>
      <w:r w:rsidR="001A51F9" w:rsidRPr="00000B7B">
        <w:rPr>
          <w:rFonts w:ascii="Times New Roman" w:hAnsi="Times New Roman" w:cs="Times New Roman"/>
          <w:color w:val="auto"/>
          <w:sz w:val="23"/>
          <w:szCs w:val="23"/>
          <w:lang w:val="ro-RO"/>
        </w:rPr>
        <w:t>,</w:t>
      </w:r>
      <w:r w:rsidR="00554CE3" w:rsidRPr="00000B7B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 </w:t>
      </w:r>
      <w:r w:rsidRPr="00A27C94">
        <w:rPr>
          <w:rFonts w:ascii="Times New Roman" w:hAnsi="Times New Roman" w:cs="Times New Roman"/>
          <w:bCs/>
          <w:color w:val="auto"/>
          <w:sz w:val="23"/>
          <w:szCs w:val="23"/>
          <w:lang w:val="ro-RO"/>
        </w:rPr>
        <w:t>elaborat de proiectantul</w:t>
      </w:r>
      <w:r w:rsidR="009C5992" w:rsidRPr="00A27C94">
        <w:rPr>
          <w:rFonts w:ascii="Times New Roman" w:hAnsi="Times New Roman" w:cs="Times New Roman"/>
          <w:bCs/>
          <w:color w:val="auto"/>
          <w:sz w:val="23"/>
          <w:szCs w:val="23"/>
          <w:lang w:val="ro-RO"/>
        </w:rPr>
        <w:t xml:space="preserve"> </w:t>
      </w:r>
      <w:r w:rsidR="00C811DF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proiectantul</w:t>
      </w:r>
      <w:r w:rsidR="00C811DF" w:rsidRPr="00A27C94">
        <w:rPr>
          <w:rFonts w:ascii="Times New Roman" w:hAnsi="Times New Roman" w:cs="Times New Roman"/>
          <w:bCs/>
          <w:color w:val="auto"/>
          <w:sz w:val="23"/>
          <w:szCs w:val="23"/>
          <w:lang w:val="ro-RO"/>
        </w:rPr>
        <w:t xml:space="preserve"> S.C. </w:t>
      </w:r>
      <w:r w:rsidR="00C811DF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Atelier CAAD S.R.L.</w:t>
      </w:r>
      <w:r w:rsidR="00C811DF" w:rsidRPr="00A27C94">
        <w:rPr>
          <w:rFonts w:ascii="Times New Roman" w:hAnsi="Times New Roman" w:cs="Times New Roman"/>
          <w:bCs/>
          <w:color w:val="auto"/>
          <w:sz w:val="23"/>
          <w:szCs w:val="23"/>
          <w:lang w:val="ro-RO"/>
        </w:rPr>
        <w:t>,</w:t>
      </w:r>
      <w:r w:rsidR="00C811DF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proiect nr. </w:t>
      </w:r>
      <w:r w:rsidR="009C25E3">
        <w:rPr>
          <w:rFonts w:ascii="Times New Roman" w:hAnsi="Times New Roman" w:cs="Times New Roman"/>
          <w:color w:val="auto"/>
          <w:sz w:val="23"/>
          <w:szCs w:val="23"/>
          <w:lang w:val="ro-RO"/>
        </w:rPr>
        <w:t>35</w:t>
      </w:r>
      <w:r w:rsidR="003E7466">
        <w:rPr>
          <w:rFonts w:ascii="Times New Roman" w:hAnsi="Times New Roman" w:cs="Times New Roman"/>
          <w:color w:val="auto"/>
          <w:sz w:val="23"/>
          <w:szCs w:val="23"/>
          <w:lang w:val="ro-RO"/>
        </w:rPr>
        <w:t>2</w:t>
      </w:r>
      <w:r w:rsidR="009C25E3">
        <w:rPr>
          <w:rFonts w:ascii="Times New Roman" w:hAnsi="Times New Roman" w:cs="Times New Roman"/>
          <w:color w:val="auto"/>
          <w:sz w:val="23"/>
          <w:szCs w:val="23"/>
          <w:lang w:val="ro-RO"/>
        </w:rPr>
        <w:t>/2018</w:t>
      </w:r>
      <w:r w:rsidR="001609DC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, 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care face parte i</w:t>
      </w:r>
      <w:r w:rsidR="0065684D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ntegrantă din prezenta hotărâre.</w:t>
      </w:r>
    </w:p>
    <w:p w:rsidR="009C5992" w:rsidRPr="00A27C94" w:rsidRDefault="009C5992" w:rsidP="00BF58C2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</w:pPr>
    </w:p>
    <w:p w:rsidR="00700221" w:rsidRPr="00A27C94" w:rsidRDefault="00B920C5" w:rsidP="00BF58C2">
      <w:pPr>
        <w:spacing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</w:pP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2.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Se stabilesc condi</w:t>
      </w:r>
      <w:r w:rsid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iile de construire:</w:t>
      </w:r>
    </w:p>
    <w:p w:rsidR="003E7466" w:rsidRPr="003E7466" w:rsidRDefault="003E7466" w:rsidP="003E7466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bCs/>
          <w:color w:val="000000"/>
          <w:sz w:val="23"/>
          <w:szCs w:val="23"/>
          <w:lang w:val="ro-RO"/>
        </w:rPr>
      </w:pPr>
      <w:r w:rsidRPr="003E7466">
        <w:rPr>
          <w:b/>
          <w:bCs/>
          <w:color w:val="000000"/>
          <w:sz w:val="23"/>
          <w:szCs w:val="23"/>
          <w:lang w:val="ro-RO"/>
        </w:rPr>
        <w:t>Zona pentru construcții industriale nepoluante, depozitare, servicii și birouri</w:t>
      </w:r>
    </w:p>
    <w:p w:rsidR="003E7466" w:rsidRPr="003E7466" w:rsidRDefault="003E7466" w:rsidP="003E7466">
      <w:pPr>
        <w:pStyle w:val="NormalWeb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3"/>
          <w:szCs w:val="23"/>
          <w:lang w:val="ro-RO"/>
        </w:rPr>
      </w:pPr>
      <w:r w:rsidRPr="003E7466">
        <w:rPr>
          <w:color w:val="000000"/>
          <w:sz w:val="23"/>
          <w:szCs w:val="23"/>
          <w:lang w:val="ro-RO"/>
        </w:rPr>
        <w:t>regim de înălțime maxim P+1E (pentru construcții nepoluante, depozite) și P+4E pentru servicii și birouri;</w:t>
      </w:r>
    </w:p>
    <w:p w:rsidR="003E7466" w:rsidRPr="003E7466" w:rsidRDefault="003E7466" w:rsidP="003E7466">
      <w:pPr>
        <w:pStyle w:val="NormalWeb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3"/>
          <w:szCs w:val="23"/>
          <w:lang w:val="ro-RO"/>
        </w:rPr>
      </w:pPr>
      <w:r w:rsidRPr="003E7466">
        <w:rPr>
          <w:color w:val="000000"/>
          <w:sz w:val="23"/>
          <w:szCs w:val="23"/>
          <w:lang w:val="ro-RO"/>
        </w:rPr>
        <w:t>funcțiunea predominantă: construcții industriale nepoluante, depozitare, servicii și birouri;</w:t>
      </w:r>
    </w:p>
    <w:p w:rsidR="003E7466" w:rsidRPr="003E7466" w:rsidRDefault="003E7466" w:rsidP="003E7466">
      <w:pPr>
        <w:pStyle w:val="NormalWeb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3"/>
          <w:szCs w:val="23"/>
          <w:lang w:val="ro-RO"/>
        </w:rPr>
      </w:pPr>
      <w:r w:rsidRPr="003E7466">
        <w:rPr>
          <w:color w:val="000000"/>
          <w:sz w:val="23"/>
          <w:szCs w:val="23"/>
          <w:lang w:val="ro-RO"/>
        </w:rPr>
        <w:t>înălțimea maximă: H</w:t>
      </w:r>
      <w:r w:rsidRPr="003E7466">
        <w:rPr>
          <w:color w:val="000000"/>
          <w:sz w:val="23"/>
          <w:szCs w:val="23"/>
          <w:vertAlign w:val="subscript"/>
          <w:lang w:val="ro-RO"/>
        </w:rPr>
        <w:t>max</w:t>
      </w:r>
      <w:r w:rsidRPr="003E7466">
        <w:rPr>
          <w:color w:val="000000"/>
          <w:sz w:val="23"/>
          <w:szCs w:val="23"/>
          <w:lang w:val="ro-RO"/>
        </w:rPr>
        <w:t>=10,00 m (pentru construcții nepoluante, depozite), H</w:t>
      </w:r>
      <w:r w:rsidRPr="003E7466">
        <w:rPr>
          <w:color w:val="000000"/>
          <w:sz w:val="23"/>
          <w:szCs w:val="23"/>
          <w:vertAlign w:val="subscript"/>
          <w:lang w:val="ro-RO"/>
        </w:rPr>
        <w:t>max</w:t>
      </w:r>
      <w:r w:rsidRPr="003E7466">
        <w:rPr>
          <w:color w:val="000000"/>
          <w:sz w:val="23"/>
          <w:szCs w:val="23"/>
          <w:lang w:val="ro-RO"/>
        </w:rPr>
        <w:t>=15,00 m  (pentru servicii și birouri);</w:t>
      </w:r>
    </w:p>
    <w:p w:rsidR="003E7466" w:rsidRPr="003E7466" w:rsidRDefault="003E7466" w:rsidP="003E7466">
      <w:pPr>
        <w:pStyle w:val="NormalWeb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3"/>
          <w:szCs w:val="23"/>
          <w:lang w:val="ro-RO"/>
        </w:rPr>
      </w:pPr>
      <w:r w:rsidRPr="003E7466">
        <w:rPr>
          <w:color w:val="000000"/>
          <w:sz w:val="23"/>
          <w:szCs w:val="23"/>
          <w:lang w:val="ro-RO"/>
        </w:rPr>
        <w:t>P.O.T. max= 55%;</w:t>
      </w:r>
    </w:p>
    <w:p w:rsidR="003E7466" w:rsidRPr="003E7466" w:rsidRDefault="003E7466" w:rsidP="003E7466">
      <w:pPr>
        <w:pStyle w:val="NormalWeb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3"/>
          <w:szCs w:val="23"/>
          <w:lang w:val="ro-RO"/>
        </w:rPr>
      </w:pPr>
      <w:r w:rsidRPr="003E7466">
        <w:rPr>
          <w:color w:val="000000"/>
          <w:sz w:val="23"/>
          <w:szCs w:val="23"/>
          <w:lang w:val="ro-RO"/>
        </w:rPr>
        <w:t>C.U.T. max=1,5;</w:t>
      </w:r>
    </w:p>
    <w:p w:rsidR="003E7466" w:rsidRPr="003E7466" w:rsidRDefault="003E7466" w:rsidP="003E7466">
      <w:pPr>
        <w:pStyle w:val="NormalWeb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3"/>
          <w:szCs w:val="23"/>
          <w:lang w:val="ro-RO"/>
        </w:rPr>
      </w:pPr>
      <w:r w:rsidRPr="003E7466">
        <w:rPr>
          <w:color w:val="000000"/>
          <w:sz w:val="23"/>
          <w:szCs w:val="23"/>
          <w:lang w:val="ro-RO"/>
        </w:rPr>
        <w:t>retragere minimă față de aliniament, față de limitele laterale și față de limita posterioară conf. planșei nr. U02 – Plan Reglementări urbanistice.</w:t>
      </w:r>
    </w:p>
    <w:p w:rsidR="001609DC" w:rsidRPr="00A27C94" w:rsidRDefault="001609DC" w:rsidP="00BF58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FF0000"/>
          <w:sz w:val="23"/>
          <w:szCs w:val="23"/>
          <w:lang w:val="ro-RO" w:bidi="th-TH"/>
        </w:rPr>
      </w:pPr>
    </w:p>
    <w:p w:rsidR="00C811DF" w:rsidRPr="00A27C94" w:rsidRDefault="008250C8" w:rsidP="00C811D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b/>
          <w:sz w:val="23"/>
          <w:szCs w:val="23"/>
          <w:lang w:val="ro-RO" w:bidi="th-TH"/>
        </w:rPr>
      </w:pPr>
      <w:r>
        <w:rPr>
          <w:rFonts w:ascii="Times New Roman" w:hAnsi="Times New Roman" w:cs="Times New Roman"/>
          <w:b/>
          <w:sz w:val="23"/>
          <w:szCs w:val="23"/>
          <w:lang w:val="ro-RO" w:bidi="th-TH"/>
        </w:rPr>
        <w:t>Spatii</w:t>
      </w:r>
      <w:r w:rsidR="00C811DF" w:rsidRP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 xml:space="preserve"> verzi propuse în documenta</w:t>
      </w:r>
      <w:r w:rsid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>ț</w:t>
      </w:r>
      <w:r w:rsidR="00C811DF" w:rsidRP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 xml:space="preserve">ie </w:t>
      </w:r>
      <w:r w:rsid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>ș</w:t>
      </w:r>
      <w:r w:rsidR="00C811DF" w:rsidRP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 xml:space="preserve">i în conformitate cu </w:t>
      </w:r>
      <w:r w:rsidR="00C811DF" w:rsidRPr="00A27C94">
        <w:rPr>
          <w:rFonts w:ascii="Times New Roman" w:hAnsi="Times New Roman" w:cs="Times New Roman"/>
          <w:b/>
          <w:sz w:val="23"/>
          <w:szCs w:val="23"/>
          <w:lang w:val="ro-RO"/>
        </w:rPr>
        <w:t xml:space="preserve">Deciziei de încadrare nr. </w:t>
      </w:r>
      <w:r w:rsidR="003E7466" w:rsidRPr="00A27C94">
        <w:rPr>
          <w:rFonts w:ascii="Times New Roman" w:hAnsi="Times New Roman" w:cs="Times New Roman"/>
          <w:b/>
          <w:sz w:val="23"/>
          <w:szCs w:val="23"/>
          <w:lang w:val="ro-RO"/>
        </w:rPr>
        <w:t xml:space="preserve">nr. </w:t>
      </w:r>
      <w:r w:rsidR="003E7466" w:rsidRPr="003E7466">
        <w:rPr>
          <w:rFonts w:ascii="Times New Roman" w:hAnsi="Times New Roman" w:cs="Times New Roman"/>
          <w:b/>
          <w:sz w:val="23"/>
          <w:szCs w:val="23"/>
          <w:lang w:val="ro-RO"/>
        </w:rPr>
        <w:t>6 din 14.01.2020</w:t>
      </w:r>
      <w:r w:rsidR="003E7466">
        <w:rPr>
          <w:rFonts w:ascii="Times New Roman" w:hAnsi="Times New Roman" w:cs="Times New Roman"/>
          <w:b/>
          <w:sz w:val="23"/>
          <w:szCs w:val="23"/>
          <w:lang w:val="ro-RO"/>
        </w:rPr>
        <w:t xml:space="preserve"> </w:t>
      </w:r>
      <w:r w:rsidR="003E7466" w:rsidRPr="00A27C94">
        <w:rPr>
          <w:rFonts w:ascii="Times New Roman" w:hAnsi="Times New Roman" w:cs="Times New Roman"/>
          <w:sz w:val="23"/>
          <w:szCs w:val="23"/>
          <w:lang w:val="ro-RO"/>
        </w:rPr>
        <w:t>a Agen</w:t>
      </w:r>
      <w:r w:rsidR="003E7466">
        <w:rPr>
          <w:rFonts w:ascii="Times New Roman" w:hAnsi="Times New Roman" w:cs="Times New Roman"/>
          <w:sz w:val="23"/>
          <w:szCs w:val="23"/>
          <w:lang w:val="ro-RO"/>
        </w:rPr>
        <w:t>ț</w:t>
      </w:r>
      <w:r w:rsidR="003E7466" w:rsidRPr="00A27C94">
        <w:rPr>
          <w:rFonts w:ascii="Times New Roman" w:hAnsi="Times New Roman" w:cs="Times New Roman"/>
          <w:sz w:val="23"/>
          <w:szCs w:val="23"/>
          <w:lang w:val="ro-RO"/>
        </w:rPr>
        <w:t>iei pentru Protec</w:t>
      </w:r>
      <w:r w:rsidR="003E7466">
        <w:rPr>
          <w:rFonts w:ascii="Times New Roman" w:hAnsi="Times New Roman" w:cs="Times New Roman"/>
          <w:sz w:val="23"/>
          <w:szCs w:val="23"/>
          <w:lang w:val="ro-RO"/>
        </w:rPr>
        <w:t>ț</w:t>
      </w:r>
      <w:r w:rsidR="003E7466" w:rsidRPr="00A27C94">
        <w:rPr>
          <w:rFonts w:ascii="Times New Roman" w:hAnsi="Times New Roman" w:cs="Times New Roman"/>
          <w:sz w:val="23"/>
          <w:szCs w:val="23"/>
          <w:lang w:val="ro-RO"/>
        </w:rPr>
        <w:t>ia Mediului Timi</w:t>
      </w:r>
      <w:r w:rsidR="003E7466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="003E7466" w:rsidRP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 xml:space="preserve"> – min </w:t>
      </w:r>
      <w:r w:rsidR="003E7466">
        <w:rPr>
          <w:rFonts w:ascii="Times New Roman" w:hAnsi="Times New Roman" w:cs="Times New Roman"/>
          <w:b/>
          <w:sz w:val="23"/>
          <w:szCs w:val="23"/>
          <w:lang w:val="ro-RO" w:bidi="th-TH"/>
        </w:rPr>
        <w:t>20,59</w:t>
      </w:r>
      <w:r w:rsidR="003E7466" w:rsidRP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>%. Suprafa</w:t>
      </w:r>
      <w:r w:rsidR="003E7466">
        <w:rPr>
          <w:rFonts w:ascii="Times New Roman" w:hAnsi="Times New Roman" w:cs="Times New Roman"/>
          <w:b/>
          <w:sz w:val="23"/>
          <w:szCs w:val="23"/>
          <w:lang w:val="ro-RO" w:bidi="th-TH"/>
        </w:rPr>
        <w:t>ț</w:t>
      </w:r>
      <w:r w:rsidR="003E7466" w:rsidRP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 xml:space="preserve">a de </w:t>
      </w:r>
      <w:r w:rsidR="003E7466">
        <w:rPr>
          <w:rFonts w:ascii="Times New Roman" w:hAnsi="Times New Roman" w:cs="Times New Roman"/>
          <w:b/>
          <w:sz w:val="23"/>
          <w:szCs w:val="23"/>
          <w:lang w:val="ro-RO" w:bidi="th-TH"/>
        </w:rPr>
        <w:t>spatii</w:t>
      </w:r>
      <w:r w:rsidR="003E7466" w:rsidRP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 xml:space="preserve"> verzi va fi amenajată </w:t>
      </w:r>
      <w:r w:rsidR="003E7466">
        <w:rPr>
          <w:rFonts w:ascii="Times New Roman" w:hAnsi="Times New Roman" w:cs="Times New Roman"/>
          <w:b/>
          <w:sz w:val="23"/>
          <w:szCs w:val="23"/>
          <w:lang w:val="ro-RO" w:bidi="th-TH"/>
        </w:rPr>
        <w:t>ș</w:t>
      </w:r>
      <w:r w:rsidR="003E7466" w:rsidRP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>i între</w:t>
      </w:r>
      <w:r w:rsidR="003E7466">
        <w:rPr>
          <w:rFonts w:ascii="Times New Roman" w:hAnsi="Times New Roman" w:cs="Times New Roman"/>
          <w:b/>
          <w:sz w:val="23"/>
          <w:szCs w:val="23"/>
          <w:lang w:val="ro-RO" w:bidi="th-TH"/>
        </w:rPr>
        <w:t>ț</w:t>
      </w:r>
      <w:r w:rsidR="003E7466" w:rsidRPr="00A27C94">
        <w:rPr>
          <w:rFonts w:ascii="Times New Roman" w:hAnsi="Times New Roman" w:cs="Times New Roman"/>
          <w:b/>
          <w:sz w:val="23"/>
          <w:szCs w:val="23"/>
          <w:lang w:val="ro-RO" w:bidi="th-TH"/>
        </w:rPr>
        <w:t>inută.</w:t>
      </w:r>
    </w:p>
    <w:p w:rsidR="00C811DF" w:rsidRPr="00A27C94" w:rsidRDefault="00C811DF" w:rsidP="00C811DF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  <w:lang w:val="ro-RO" w:bidi="th-TH"/>
        </w:rPr>
      </w:pP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 w:bidi="th-TH"/>
        </w:rPr>
        <w:t>Se vor respecta prevederile HCL 62/28.02.2012 privind aprobarea "Strategiei dezvoltării spa</w:t>
      </w:r>
      <w:r w:rsid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 w:bidi="th-TH"/>
        </w:rPr>
        <w:t>ț</w:t>
      </w: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 w:bidi="th-TH"/>
        </w:rPr>
        <w:t>iilor verzi a Municipiului Timi</w:t>
      </w:r>
      <w:r w:rsid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 w:bidi="th-TH"/>
        </w:rPr>
        <w:t>ș</w:t>
      </w: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 w:bidi="th-TH"/>
        </w:rPr>
        <w:t xml:space="preserve">oara 2010-2020 </w:t>
      </w:r>
      <w:r w:rsid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 w:bidi="th-TH"/>
        </w:rPr>
        <w:t>ș</w:t>
      </w: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 w:bidi="th-TH"/>
        </w:rPr>
        <w:t>i Anexa 1 - Cadastrul Verde".</w:t>
      </w:r>
    </w:p>
    <w:p w:rsidR="00C811DF" w:rsidRPr="00A27C94" w:rsidRDefault="00C811DF" w:rsidP="00C811DF">
      <w:pPr>
        <w:spacing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3"/>
          <w:szCs w:val="23"/>
          <w:lang w:val="ro-RO" w:bidi="th-TH"/>
        </w:rPr>
      </w:pPr>
      <w:r w:rsidRPr="00A27C94">
        <w:rPr>
          <w:rFonts w:ascii="Times New Roman" w:hAnsi="Times New Roman" w:cs="Times New Roman"/>
          <w:color w:val="auto"/>
          <w:sz w:val="23"/>
          <w:szCs w:val="23"/>
          <w:lang w:val="ro-RO" w:bidi="th-TH"/>
        </w:rPr>
        <w:t>În cazul în care parcelele sunt par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 w:bidi="th-TH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 w:bidi="th-TH"/>
        </w:rPr>
        <w:t xml:space="preserve">ial grevate de o servitute de utilitate publică, POT 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 w:bidi="th-TH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 w:bidi="th-TH"/>
        </w:rPr>
        <w:t>i CUT se vor calcula la suprafa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 w:bidi="th-TH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 w:bidi="th-TH"/>
        </w:rPr>
        <w:t xml:space="preserve">a efectivă rămasă în proprietate privată, iar 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 w:bidi="th-TH"/>
        </w:rPr>
        <w:t>autoriza</w:t>
      </w:r>
      <w:r w:rsidR="00A27C94">
        <w:rPr>
          <w:rFonts w:ascii="Times New Roman" w:hAnsi="Times New Roman" w:cs="Times New Roman"/>
          <w:b/>
          <w:color w:val="auto"/>
          <w:sz w:val="23"/>
          <w:szCs w:val="23"/>
          <w:lang w:val="ro-RO" w:bidi="th-TH"/>
        </w:rPr>
        <w:t>ț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 w:bidi="th-TH"/>
        </w:rPr>
        <w:t>ia de construire se va putea emite doar după ce terenurile afectate de drumuri vor deveni domeniu public;</w:t>
      </w:r>
    </w:p>
    <w:p w:rsidR="001609DC" w:rsidRDefault="00C811DF" w:rsidP="00C811DF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</w:pP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Circula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ii 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 accese: 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accesele auto </w:t>
      </w:r>
      <w:r w:rsid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i pietonale se vor realiza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 w:bidi="th-TH"/>
        </w:rPr>
        <w:t xml:space="preserve"> în conformitate cu avizul Comisiei de </w:t>
      </w:r>
      <w:r w:rsidR="00691392" w:rsidRPr="00A27C94">
        <w:rPr>
          <w:rFonts w:ascii="Times New Roman" w:hAnsi="Times New Roman" w:cs="Times New Roman"/>
          <w:b/>
          <w:color w:val="auto"/>
          <w:sz w:val="23"/>
          <w:szCs w:val="23"/>
          <w:lang w:val="ro-RO" w:bidi="th-TH"/>
        </w:rPr>
        <w:t>Circulație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 w:bidi="th-TH"/>
        </w:rPr>
        <w:t xml:space="preserve"> nr. </w:t>
      </w:r>
      <w:r w:rsidR="003E7466" w:rsidRPr="003E7466">
        <w:rPr>
          <w:rFonts w:ascii="Times New Roman" w:hAnsi="Times New Roman" w:cs="Times New Roman"/>
          <w:b/>
          <w:color w:val="auto"/>
          <w:sz w:val="23"/>
          <w:szCs w:val="23"/>
          <w:lang w:val="ro-RO" w:bidi="th-TH"/>
        </w:rPr>
        <w:t>DT2019-003744/18.04.2019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 w:bidi="th-TH"/>
        </w:rPr>
        <w:t xml:space="preserve">; 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necesarul de parcaje va fi asigurat în conformitate cu Art. 33 </w:t>
      </w:r>
      <w:r w:rsid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i Anexa 5 din R.G.U.</w:t>
      </w:r>
    </w:p>
    <w:p w:rsidR="00B2741B" w:rsidRDefault="00B2741B" w:rsidP="00B2741B">
      <w:pPr>
        <w:widowControl w:val="0"/>
        <w:ind w:firstLine="720"/>
        <w:jc w:val="both"/>
        <w:rPr>
          <w:rFonts w:cs="Angsana New"/>
          <w:sz w:val="23"/>
          <w:szCs w:val="23"/>
          <w:lang w:val="ro-RO" w:eastAsia="th-TH" w:bidi="th-TH"/>
        </w:rPr>
      </w:pPr>
      <w:r>
        <w:rPr>
          <w:rFonts w:cs="Angsana New"/>
          <w:b/>
          <w:sz w:val="23"/>
          <w:szCs w:val="23"/>
          <w:lang w:val="ro-RO" w:eastAsia="th-TH" w:bidi="th-TH"/>
        </w:rPr>
        <w:t xml:space="preserve">- </w:t>
      </w:r>
      <w:r w:rsidRPr="000F64A3">
        <w:rPr>
          <w:rFonts w:ascii="Times New Roman" w:hAnsi="Times New Roman" w:cs="Times New Roman"/>
          <w:color w:val="00000A"/>
          <w:sz w:val="22"/>
          <w:szCs w:val="22"/>
          <w:lang w:val="ro-RO"/>
        </w:rPr>
        <w:t>Echipare tehnico-edilitară</w:t>
      </w:r>
      <w:r>
        <w:rPr>
          <w:rFonts w:cs="Angsana New"/>
          <w:b/>
          <w:sz w:val="23"/>
          <w:szCs w:val="23"/>
          <w:lang w:val="ro-RO" w:eastAsia="th-TH" w:bidi="th-TH"/>
        </w:rPr>
        <w:t>: pentru investiţia propusă se vor asigura toate utilităţile necesare funcţionării acesteia, respectându-se condiţiile impuse prin Avizul pentru reţele existente nr. 210/25.03.2019.</w:t>
      </w:r>
    </w:p>
    <w:p w:rsidR="00D23CB9" w:rsidRPr="00A27C94" w:rsidRDefault="00D23CB9" w:rsidP="00BF58C2">
      <w:pPr>
        <w:spacing w:line="240" w:lineRule="auto"/>
        <w:jc w:val="both"/>
        <w:rPr>
          <w:rFonts w:ascii="Times New Roman" w:hAnsi="Times New Roman" w:cs="Times New Roman"/>
          <w:color w:val="auto"/>
          <w:sz w:val="23"/>
          <w:szCs w:val="23"/>
          <w:lang w:val="ro-RO" w:eastAsia="th-TH" w:bidi="th-TH"/>
        </w:rPr>
      </w:pPr>
    </w:p>
    <w:p w:rsidR="00B920C5" w:rsidRPr="00A27C94" w:rsidRDefault="00B920C5" w:rsidP="00BF58C2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</w:pPr>
      <w:r w:rsidRPr="00A27C94">
        <w:rPr>
          <w:rFonts w:ascii="Times New Roman" w:hAnsi="Times New Roman" w:cs="Times New Roman"/>
          <w:color w:val="FF0000"/>
          <w:sz w:val="23"/>
          <w:szCs w:val="23"/>
          <w:lang w:val="ro-RO" w:eastAsia="th-TH" w:bidi="th-TH"/>
        </w:rPr>
        <w:tab/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3.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Prezentul Plan Urbanistic Zo</w:t>
      </w: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 xml:space="preserve">nal </w:t>
      </w:r>
      <w:r w:rsidR="003C769B" w:rsidRPr="003C769B">
        <w:rPr>
          <w:rFonts w:ascii="Times New Roman" w:hAnsi="Times New Roman" w:cs="Times New Roman"/>
          <w:bCs/>
          <w:color w:val="auto"/>
          <w:sz w:val="23"/>
          <w:szCs w:val="23"/>
          <w:lang w:val="ro-RO"/>
        </w:rPr>
        <w:t>„CONSTRUCȚII INDUSTRIALE NEPOLUANTE, DEPOZITARE, SERVICII ȘI BIROURI”, intravilan municipiul Timișoara, zona Torontal, județul Timiș, CF nr. 407514 Timișoara</w:t>
      </w:r>
      <w:r w:rsidR="00C811DF" w:rsidRPr="00A27C94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 xml:space="preserve"> în suprafa</w:t>
      </w:r>
      <w:r w:rsidR="00A27C94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>ț</w:t>
      </w:r>
      <w:r w:rsidR="00C811DF" w:rsidRPr="00A27C94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 xml:space="preserve">ă totală de </w:t>
      </w:r>
      <w:r w:rsidR="003E7466">
        <w:rPr>
          <w:rFonts w:ascii="Times New Roman" w:hAnsi="Times New Roman" w:cs="Times New Roman"/>
          <w:color w:val="auto"/>
          <w:sz w:val="23"/>
          <w:szCs w:val="23"/>
          <w:lang w:val="ro-RO"/>
        </w:rPr>
        <w:t>210</w:t>
      </w:r>
      <w:r w:rsidR="009C25E3">
        <w:rPr>
          <w:rFonts w:ascii="Times New Roman" w:hAnsi="Times New Roman" w:cs="Times New Roman"/>
          <w:color w:val="auto"/>
          <w:sz w:val="23"/>
          <w:szCs w:val="23"/>
          <w:lang w:val="ro-RO"/>
        </w:rPr>
        <w:t>00</w:t>
      </w:r>
      <w:r w:rsidR="00C811DF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</w:t>
      </w:r>
      <w:r w:rsidR="00C811DF" w:rsidRPr="00A27C94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/>
        </w:rPr>
        <w:t>mp</w:t>
      </w:r>
      <w:r w:rsidR="00C811DF" w:rsidRPr="00A27C94">
        <w:rPr>
          <w:rFonts w:ascii="Times New Roman" w:hAnsi="Times New Roman" w:cs="Times New Roman"/>
          <w:bCs/>
          <w:color w:val="auto"/>
          <w:sz w:val="23"/>
          <w:szCs w:val="23"/>
          <w:lang w:val="ro-RO"/>
        </w:rPr>
        <w:t>,</w:t>
      </w:r>
      <w:r w:rsidR="00C811DF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se va integra în Planul Urbanistic General al Municipiului Timi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="00C811DF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oara 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="00C811DF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 va avea </w:t>
      </w:r>
      <w:r w:rsidR="00C811DF" w:rsidRPr="007D35C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valabilitate de </w:t>
      </w:r>
      <w:r w:rsidR="00DD4F12" w:rsidRPr="007D35C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3</w:t>
      </w:r>
      <w:r w:rsidR="00C811DF" w:rsidRPr="007D35C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 ani</w:t>
      </w:r>
      <w:r w:rsidR="00C811DF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, perioadă în care pot fi demarate investi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="00C811DF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iile prevăzute în documenta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="00C811DF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ie.</w:t>
      </w:r>
    </w:p>
    <w:p w:rsidR="009C5992" w:rsidRPr="00A27C94" w:rsidRDefault="00C811DF" w:rsidP="00BF58C2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color w:val="FF0000"/>
          <w:sz w:val="23"/>
          <w:szCs w:val="23"/>
          <w:shd w:val="clear" w:color="auto" w:fill="FFFFFF"/>
          <w:lang w:val="ro-RO" w:bidi="th-TH"/>
        </w:rPr>
      </w:pP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Terenul reglementat este în suprafa</w:t>
      </w:r>
      <w:r w:rsid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ă totală de </w:t>
      </w:r>
      <w:r w:rsidR="003E7466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210</w:t>
      </w:r>
      <w:r w:rsidR="009C25E3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00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 mp, teren extravilan, 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 w:bidi="th-TH"/>
        </w:rPr>
        <w:t>înscris în: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 </w:t>
      </w:r>
      <w:r w:rsidR="003E7466" w:rsidRPr="003E7466">
        <w:rPr>
          <w:rFonts w:ascii="Times New Roman" w:hAnsi="Times New Roman" w:cs="Times New Roman"/>
          <w:sz w:val="23"/>
          <w:szCs w:val="23"/>
          <w:lang w:val="ro-RO"/>
        </w:rPr>
        <w:t>CF nr. 407514 – Timișoara (CF vechi 146321), cu nr. cadastral 407514 (nr. cad. vechi A 743/3/3) S</w:t>
      </w:r>
      <w:r w:rsidR="003E7466" w:rsidRPr="003E7466">
        <w:rPr>
          <w:rFonts w:ascii="Times New Roman" w:hAnsi="Times New Roman" w:cs="Times New Roman"/>
          <w:sz w:val="23"/>
          <w:szCs w:val="23"/>
          <w:vertAlign w:val="subscript"/>
          <w:lang w:val="ro-RO"/>
        </w:rPr>
        <w:t>teren</w:t>
      </w:r>
      <w:r w:rsidR="003E7466" w:rsidRPr="003E7466">
        <w:rPr>
          <w:rFonts w:ascii="Times New Roman" w:hAnsi="Times New Roman" w:cs="Times New Roman"/>
          <w:sz w:val="23"/>
          <w:szCs w:val="23"/>
          <w:lang w:val="ro-RO"/>
        </w:rPr>
        <w:t xml:space="preserve"> = 21000 m</w:t>
      </w:r>
      <w:r w:rsidR="003E7466" w:rsidRPr="003E7466">
        <w:rPr>
          <w:rFonts w:ascii="Times New Roman" w:hAnsi="Times New Roman" w:cs="Times New Roman"/>
          <w:sz w:val="23"/>
          <w:szCs w:val="23"/>
          <w:vertAlign w:val="superscript"/>
          <w:lang w:val="ro-RO"/>
        </w:rPr>
        <w:t>2</w:t>
      </w:r>
      <w:r w:rsidR="003E7466" w:rsidRPr="003E7466">
        <w:rPr>
          <w:rFonts w:ascii="Times New Roman" w:hAnsi="Times New Roman" w:cs="Times New Roman"/>
          <w:sz w:val="23"/>
          <w:szCs w:val="23"/>
          <w:lang w:val="ro-RO"/>
        </w:rPr>
        <w:t xml:space="preserve"> proprietari Buga Viorel și Buga Laura</w:t>
      </w:r>
      <w:r w:rsidR="003E7466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:rsidR="001609DC" w:rsidRPr="00A27C94" w:rsidRDefault="001609DC" w:rsidP="00BF58C2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o-RO" w:bidi="th-TH"/>
        </w:rPr>
      </w:pPr>
    </w:p>
    <w:p w:rsidR="001A1F33" w:rsidRPr="00A27C94" w:rsidRDefault="00B920C5" w:rsidP="00BF58C2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4. 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Autoriza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iile de construire se vor emite doar după realizarea în prealabil a opera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iunilor reglementate prin documenta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ia de urbanism cu privire la obligativitatea asigurării acceselor din domeniul public conform </w:t>
      </w:r>
      <w:r w:rsidR="001A1F33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prezentului PUZ, proiect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nr. </w:t>
      </w:r>
      <w:r w:rsidR="009C25E3">
        <w:rPr>
          <w:rFonts w:ascii="Times New Roman" w:hAnsi="Times New Roman" w:cs="Times New Roman"/>
          <w:color w:val="auto"/>
          <w:sz w:val="23"/>
          <w:szCs w:val="23"/>
          <w:lang w:val="ro-RO"/>
        </w:rPr>
        <w:t>35</w:t>
      </w:r>
      <w:r w:rsidR="003E7466">
        <w:rPr>
          <w:rFonts w:ascii="Times New Roman" w:hAnsi="Times New Roman" w:cs="Times New Roman"/>
          <w:color w:val="auto"/>
          <w:sz w:val="23"/>
          <w:szCs w:val="23"/>
          <w:lang w:val="ro-RO"/>
        </w:rPr>
        <w:t>2</w:t>
      </w:r>
      <w:r w:rsidR="009C25E3">
        <w:rPr>
          <w:rFonts w:ascii="Times New Roman" w:hAnsi="Times New Roman" w:cs="Times New Roman"/>
          <w:color w:val="auto"/>
          <w:sz w:val="23"/>
          <w:szCs w:val="23"/>
          <w:lang w:val="ro-RO"/>
        </w:rPr>
        <w:t>/2018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, 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 w:bidi="th-TH"/>
        </w:rPr>
        <w:t xml:space="preserve">după trecerea în domeniul public a terenului necesar realizării drumului 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 asigurarea tuturor utilită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ilor necesare investi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iei în conformitate cu Planul de ac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iune asumat. </w:t>
      </w:r>
    </w:p>
    <w:p w:rsidR="00A67CC4" w:rsidRPr="00A27C94" w:rsidRDefault="00A67CC4" w:rsidP="00BF58C2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B920C5" w:rsidRPr="00A27C94" w:rsidRDefault="00B920C5" w:rsidP="00BF58C2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5.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După aprobare prin hotărârea consiliului local a documenta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iei PUZ 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 RLU aferent, hotărârea înso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ită de documenta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ie va fi transmisă către oficiul de cadastru 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 publicitate imobiliară, în vederea notării în cartea funciară a faptului că imobilul face obiectul respectivelor reglementări urbanistice, în conformitate cu art. 29, alin. 2^1) din Legea nr. 350/2001 privind amenajarea teritoriului 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 urbanismul, cu modificările 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 completările ulterioare.</w:t>
      </w:r>
    </w:p>
    <w:p w:rsidR="00A67CC4" w:rsidRPr="00A27C94" w:rsidRDefault="00A67CC4" w:rsidP="00BF58C2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B920C5" w:rsidRPr="00A27C94" w:rsidRDefault="00B920C5" w:rsidP="00BF58C2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6.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 Reglementările privind autorizarea construc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iilor 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i a amenajărilor vor fi aplicate în concordan</w:t>
      </w:r>
      <w:r w:rsid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ț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 xml:space="preserve">ă cu prevederile prezentului Plan Urbanistic Zonal </w:t>
      </w:r>
      <w:r w:rsidR="003C769B" w:rsidRPr="003C769B">
        <w:rPr>
          <w:rFonts w:ascii="Times New Roman" w:hAnsi="Times New Roman" w:cs="Times New Roman"/>
          <w:bCs/>
          <w:color w:val="auto"/>
          <w:sz w:val="23"/>
          <w:szCs w:val="23"/>
          <w:lang w:val="ro-RO"/>
        </w:rPr>
        <w:t>„CONSTRUCȚII INDUSTRIALE NEPOLUANTE, DEPOZITARE, SERVICII ȘI BIROURI”, intravilan municipiul Timișoara, zona Torontal, județul Timiș, CF nr. 407514 Timișoara</w:t>
      </w: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, a Regulamentului Local de Urbanism aferent PUZ.</w:t>
      </w:r>
    </w:p>
    <w:p w:rsidR="00A67CC4" w:rsidRPr="00A27C94" w:rsidRDefault="00A67CC4" w:rsidP="00BF58C2"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BF58C2" w:rsidRPr="00A27C94" w:rsidRDefault="00B920C5" w:rsidP="00BF58C2">
      <w:pPr>
        <w:spacing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</w:pP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Având în vedere prevederile legale expuse în prezentul raport, înaintăm Consiliului Local al </w:t>
      </w: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>municipiului Timi</w:t>
      </w:r>
      <w:r w:rsid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>ș</w:t>
      </w: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 xml:space="preserve">oara proiectul de hotărâre privind aprobarea Planului Urbanistic Zonal </w:t>
      </w:r>
      <w:r w:rsidR="003C769B" w:rsidRPr="003C769B">
        <w:rPr>
          <w:rFonts w:ascii="Times New Roman" w:hAnsi="Times New Roman" w:cs="Times New Roman"/>
          <w:bCs/>
          <w:color w:val="auto"/>
          <w:sz w:val="23"/>
          <w:szCs w:val="23"/>
          <w:lang w:val="ro-RO"/>
        </w:rPr>
        <w:t>„CONSTRUCȚII INDUSTRIALE NEPOLUANTE, DEPOZITARE, SERVICII ȘI BIROURI”, intravilan municipiul Timișoara, zona Torontal, județul Timiș, CF nr. 407514 Timișoara</w:t>
      </w: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>, elaborat de pr</w:t>
      </w:r>
      <w:r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oiectantul</w:t>
      </w:r>
      <w:r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 xml:space="preserve"> </w:t>
      </w:r>
      <w:r w:rsidR="00C811DF"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proiectantul</w:t>
      </w:r>
      <w:r w:rsidR="00C811DF"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 xml:space="preserve"> S.C. </w:t>
      </w:r>
      <w:r w:rsidR="00C811DF"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Atelier CAAD S.R.L.</w:t>
      </w:r>
      <w:r w:rsidR="00C811DF" w:rsidRPr="00A27C94">
        <w:rPr>
          <w:rFonts w:ascii="Times New Roman" w:hAnsi="Times New Roman" w:cs="Times New Roman"/>
          <w:b/>
          <w:bCs/>
          <w:color w:val="auto"/>
          <w:sz w:val="23"/>
          <w:szCs w:val="23"/>
          <w:lang w:val="ro-RO"/>
        </w:rPr>
        <w:t>,</w:t>
      </w:r>
      <w:r w:rsidR="00C811DF"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 proiect nr. </w:t>
      </w:r>
      <w:r w:rsidR="009C25E3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35</w:t>
      </w:r>
      <w:r w:rsidR="003E7466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2</w:t>
      </w:r>
      <w:r w:rsidR="009C25E3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/2018</w:t>
      </w:r>
      <w:r w:rsidR="00C811DF"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,</w:t>
      </w:r>
      <w:r w:rsidR="00C811DF" w:rsidRPr="00A27C94">
        <w:rPr>
          <w:rFonts w:ascii="Times New Roman" w:hAnsi="Times New Roman" w:cs="Times New Roman"/>
          <w:b/>
          <w:bCs/>
          <w:color w:val="auto"/>
          <w:sz w:val="23"/>
          <w:szCs w:val="23"/>
          <w:shd w:val="clear" w:color="auto" w:fill="FFFFFF"/>
          <w:lang w:val="ro-RO"/>
        </w:rPr>
        <w:t xml:space="preserve"> </w:t>
      </w:r>
      <w:r w:rsidR="001A51F9" w:rsidRPr="001A51F9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proprietari Buga Viorel, Buga Laura, beneficiari BUGA VIOREL si </w:t>
      </w:r>
      <w:r w:rsidR="009C25E3" w:rsidRPr="001A51F9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BUGA LAURA</w:t>
      </w:r>
      <w:r w:rsidR="001A51F9" w:rsidRPr="001A51F9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,</w:t>
      </w:r>
      <w:r w:rsidR="001A51F9">
        <w:rPr>
          <w:rFonts w:ascii="Times New Roman" w:hAnsi="Times New Roman" w:cs="Times New Roman"/>
          <w:b/>
          <w:i/>
          <w:color w:val="auto"/>
          <w:sz w:val="23"/>
          <w:szCs w:val="23"/>
          <w:lang w:val="ro-RO"/>
        </w:rPr>
        <w:t xml:space="preserve"> </w:t>
      </w:r>
      <w:r w:rsidR="00C811DF" w:rsidRPr="00A27C94">
        <w:rPr>
          <w:rFonts w:ascii="Times New Roman" w:hAnsi="Times New Roman" w:cs="Times New Roman"/>
          <w:b/>
          <w:bCs/>
          <w:color w:val="auto"/>
          <w:sz w:val="23"/>
          <w:szCs w:val="23"/>
          <w:shd w:val="clear" w:color="auto" w:fill="FFFFFF"/>
          <w:lang w:val="ro-RO"/>
        </w:rPr>
        <w:t xml:space="preserve"> </w:t>
      </w:r>
      <w:r w:rsidR="00BF58C2"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 xml:space="preserve">pentru a fi supus analizării </w:t>
      </w:r>
      <w:r w:rsid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ș</w:t>
      </w:r>
      <w:r w:rsidR="00BF58C2" w:rsidRPr="00A27C94"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  <w:t>i dezbaterii în plenul consiliului local.</w:t>
      </w:r>
    </w:p>
    <w:p w:rsidR="001609DC" w:rsidRPr="00A27C94" w:rsidRDefault="001609DC" w:rsidP="00BF58C2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  <w:shd w:val="clear" w:color="auto" w:fill="FFFFFF"/>
          <w:lang w:val="ro-RO"/>
        </w:rPr>
      </w:pPr>
    </w:p>
    <w:p w:rsidR="00B920C5" w:rsidRPr="00A27C94" w:rsidRDefault="00B920C5" w:rsidP="00BF58C2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3"/>
          <w:szCs w:val="23"/>
          <w:lang w:val="ro-RO"/>
        </w:rPr>
      </w:pPr>
    </w:p>
    <w:p w:rsidR="00B920C5" w:rsidRPr="00A27C94" w:rsidRDefault="00B920C5" w:rsidP="00BF58C2">
      <w:pPr>
        <w:spacing w:line="240" w:lineRule="auto"/>
        <w:jc w:val="center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ARHITECT SEF</w:t>
      </w:r>
      <w:r w:rsidR="002E5892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,</w:t>
      </w:r>
    </w:p>
    <w:p w:rsidR="00B920C5" w:rsidRPr="00A27C94" w:rsidRDefault="00B920C5" w:rsidP="00BF58C2">
      <w:pPr>
        <w:spacing w:line="240" w:lineRule="auto"/>
        <w:jc w:val="center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  <w:r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>Emilian Sorin CIURARIU</w:t>
      </w:r>
    </w:p>
    <w:p w:rsidR="00EB5398" w:rsidRPr="00A27C94" w:rsidRDefault="00EB5398" w:rsidP="00BF58C2">
      <w:pPr>
        <w:spacing w:line="240" w:lineRule="auto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2E5892" w:rsidRPr="00A27C94" w:rsidRDefault="002E5892" w:rsidP="00BF58C2">
      <w:pPr>
        <w:spacing w:line="240" w:lineRule="auto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D23CB9" w:rsidRPr="00A27C94" w:rsidRDefault="00E35093" w:rsidP="00BF58C2">
      <w:pPr>
        <w:spacing w:line="240" w:lineRule="auto"/>
        <w:ind w:left="720" w:firstLine="720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  <w:r>
        <w:rPr>
          <w:rFonts w:ascii="Times New Roman" w:hAnsi="Times New Roman" w:cs="Times New Roman"/>
          <w:color w:val="auto"/>
          <w:sz w:val="23"/>
          <w:szCs w:val="23"/>
          <w:lang w:val="ro-RO"/>
        </w:rPr>
        <w:tab/>
      </w:r>
      <w:r>
        <w:rPr>
          <w:rFonts w:ascii="Times New Roman" w:hAnsi="Times New Roman" w:cs="Times New Roman"/>
          <w:color w:val="auto"/>
          <w:sz w:val="23"/>
          <w:szCs w:val="23"/>
          <w:lang w:val="ro-RO"/>
        </w:rPr>
        <w:tab/>
      </w:r>
      <w:r w:rsidR="00D23CB9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ab/>
      </w:r>
      <w:r w:rsidR="00D23CB9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ab/>
      </w:r>
      <w:r w:rsidR="00D23CB9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ab/>
      </w:r>
      <w:r w:rsidR="00D23CB9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ab/>
      </w:r>
      <w:r w:rsidR="00D23CB9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ab/>
        <w:t>CONSILIER</w:t>
      </w:r>
    </w:p>
    <w:p w:rsidR="00D23CB9" w:rsidRPr="00A27C94" w:rsidRDefault="00E35093" w:rsidP="00BF58C2">
      <w:pPr>
        <w:spacing w:line="240" w:lineRule="auto"/>
        <w:ind w:left="720" w:firstLine="720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  <w:r>
        <w:rPr>
          <w:rFonts w:ascii="Times New Roman" w:hAnsi="Times New Roman" w:cs="Times New Roman"/>
          <w:color w:val="auto"/>
          <w:sz w:val="23"/>
          <w:szCs w:val="23"/>
          <w:lang w:val="ro-RO"/>
        </w:rPr>
        <w:tab/>
      </w:r>
      <w:r w:rsidR="00D23CB9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ab/>
      </w:r>
      <w:r w:rsidR="00D23CB9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ab/>
      </w:r>
      <w:r w:rsidR="00D23CB9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ab/>
      </w:r>
      <w:r w:rsidR="00D23CB9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ab/>
      </w:r>
      <w:r w:rsidR="00D23CB9" w:rsidRPr="00A27C94">
        <w:rPr>
          <w:rFonts w:ascii="Times New Roman" w:hAnsi="Times New Roman" w:cs="Times New Roman"/>
          <w:color w:val="auto"/>
          <w:sz w:val="23"/>
          <w:szCs w:val="23"/>
          <w:lang w:val="ro-RO"/>
        </w:rPr>
        <w:tab/>
      </w:r>
      <w:r w:rsidR="00691392" w:rsidRPr="00691392">
        <w:rPr>
          <w:rFonts w:ascii="Times New Roman" w:hAnsi="Times New Roman" w:cs="Times New Roman"/>
          <w:color w:val="auto"/>
          <w:sz w:val="23"/>
          <w:szCs w:val="23"/>
          <w:lang w:val="ro-RO"/>
        </w:rPr>
        <w:t>Monica MITROFAN</w:t>
      </w:r>
    </w:p>
    <w:p w:rsidR="00D23CB9" w:rsidRPr="00A27C94" w:rsidRDefault="00D23CB9" w:rsidP="00BF58C2">
      <w:pPr>
        <w:spacing w:line="240" w:lineRule="auto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D23CB9" w:rsidRPr="00A27C94" w:rsidRDefault="00D23CB9" w:rsidP="00BF58C2">
      <w:pPr>
        <w:spacing w:line="240" w:lineRule="auto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2E5892" w:rsidRPr="00A27C94" w:rsidRDefault="002E5892" w:rsidP="00BF58C2">
      <w:pPr>
        <w:tabs>
          <w:tab w:val="center" w:pos="5270"/>
        </w:tabs>
        <w:spacing w:line="240" w:lineRule="auto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B24A11" w:rsidRPr="00A27C94" w:rsidRDefault="00B24A11" w:rsidP="00BF58C2">
      <w:pPr>
        <w:tabs>
          <w:tab w:val="center" w:pos="5270"/>
        </w:tabs>
        <w:spacing w:line="240" w:lineRule="auto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D23CB9" w:rsidRPr="00A27C94" w:rsidRDefault="00D23CB9" w:rsidP="00BF58C2">
      <w:pPr>
        <w:tabs>
          <w:tab w:val="center" w:pos="5270"/>
        </w:tabs>
        <w:spacing w:line="240" w:lineRule="auto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D23CB9" w:rsidRPr="00A27C94" w:rsidRDefault="00D23CB9" w:rsidP="00BF58C2">
      <w:pPr>
        <w:tabs>
          <w:tab w:val="center" w:pos="5270"/>
        </w:tabs>
        <w:spacing w:line="240" w:lineRule="auto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D23CB9" w:rsidRPr="00A27C94" w:rsidRDefault="00D23CB9" w:rsidP="00BF58C2">
      <w:pPr>
        <w:tabs>
          <w:tab w:val="center" w:pos="5270"/>
        </w:tabs>
        <w:spacing w:line="240" w:lineRule="auto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D23CB9" w:rsidRPr="00A27C94" w:rsidRDefault="00D23CB9" w:rsidP="00BF58C2">
      <w:pPr>
        <w:tabs>
          <w:tab w:val="center" w:pos="5270"/>
        </w:tabs>
        <w:spacing w:line="240" w:lineRule="auto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D23CB9" w:rsidRPr="00A27C94" w:rsidRDefault="00D23CB9" w:rsidP="00BF58C2">
      <w:pPr>
        <w:tabs>
          <w:tab w:val="center" w:pos="5270"/>
        </w:tabs>
        <w:spacing w:line="240" w:lineRule="auto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D23CB9" w:rsidRDefault="00D23CB9" w:rsidP="00BF58C2">
      <w:pPr>
        <w:tabs>
          <w:tab w:val="center" w:pos="5270"/>
        </w:tabs>
        <w:spacing w:line="240" w:lineRule="auto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E35093" w:rsidRDefault="00E35093" w:rsidP="00BF58C2">
      <w:pPr>
        <w:tabs>
          <w:tab w:val="center" w:pos="5270"/>
        </w:tabs>
        <w:spacing w:line="240" w:lineRule="auto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E35093" w:rsidRDefault="00E35093" w:rsidP="00BF58C2">
      <w:pPr>
        <w:tabs>
          <w:tab w:val="center" w:pos="5270"/>
        </w:tabs>
        <w:spacing w:line="240" w:lineRule="auto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E35093" w:rsidRDefault="00E35093" w:rsidP="00BF58C2">
      <w:pPr>
        <w:tabs>
          <w:tab w:val="center" w:pos="5270"/>
        </w:tabs>
        <w:spacing w:line="240" w:lineRule="auto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E35093" w:rsidRDefault="00E35093" w:rsidP="00BF58C2">
      <w:pPr>
        <w:tabs>
          <w:tab w:val="center" w:pos="5270"/>
        </w:tabs>
        <w:spacing w:line="240" w:lineRule="auto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E35093" w:rsidRDefault="00E35093" w:rsidP="00BF58C2">
      <w:pPr>
        <w:tabs>
          <w:tab w:val="center" w:pos="5270"/>
        </w:tabs>
        <w:spacing w:line="240" w:lineRule="auto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E35093" w:rsidRDefault="00E35093" w:rsidP="00BF58C2">
      <w:pPr>
        <w:tabs>
          <w:tab w:val="center" w:pos="5270"/>
        </w:tabs>
        <w:spacing w:line="240" w:lineRule="auto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E35093" w:rsidRDefault="00E35093" w:rsidP="00BF58C2">
      <w:pPr>
        <w:tabs>
          <w:tab w:val="center" w:pos="5270"/>
        </w:tabs>
        <w:spacing w:line="240" w:lineRule="auto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E35093" w:rsidRPr="00A27C94" w:rsidRDefault="00E35093" w:rsidP="00BF58C2">
      <w:pPr>
        <w:tabs>
          <w:tab w:val="center" w:pos="5270"/>
        </w:tabs>
        <w:spacing w:line="240" w:lineRule="auto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D23CB9" w:rsidRPr="00A27C94" w:rsidRDefault="00D23CB9" w:rsidP="00BF58C2">
      <w:pPr>
        <w:tabs>
          <w:tab w:val="center" w:pos="5270"/>
        </w:tabs>
        <w:spacing w:line="240" w:lineRule="auto"/>
        <w:rPr>
          <w:rFonts w:ascii="Times New Roman" w:hAnsi="Times New Roman" w:cs="Times New Roman"/>
          <w:color w:val="auto"/>
          <w:sz w:val="23"/>
          <w:szCs w:val="23"/>
          <w:lang w:val="ro-RO"/>
        </w:rPr>
      </w:pPr>
    </w:p>
    <w:p w:rsidR="00B920C5" w:rsidRPr="00A27C94" w:rsidRDefault="0065684D" w:rsidP="00BF58C2">
      <w:pPr>
        <w:tabs>
          <w:tab w:val="center" w:pos="5270"/>
        </w:tabs>
        <w:spacing w:line="240" w:lineRule="auto"/>
        <w:rPr>
          <w:rFonts w:ascii="Times New Roman" w:hAnsi="Times New Roman" w:cs="Times New Roman"/>
          <w:color w:val="auto"/>
          <w:sz w:val="16"/>
          <w:szCs w:val="16"/>
          <w:lang w:val="ro-RO"/>
        </w:rPr>
      </w:pPr>
      <w:r w:rsidRPr="00A27C94">
        <w:rPr>
          <w:rFonts w:ascii="Times New Roman" w:hAnsi="Times New Roman" w:cs="Times New Roman"/>
          <w:color w:val="auto"/>
          <w:sz w:val="16"/>
          <w:szCs w:val="16"/>
          <w:lang w:val="ro-RO"/>
        </w:rPr>
        <w:t xml:space="preserve">Red/dact – </w:t>
      </w:r>
      <w:r w:rsidR="00691392">
        <w:rPr>
          <w:rFonts w:ascii="Times New Roman" w:hAnsi="Times New Roman" w:cs="Times New Roman"/>
          <w:color w:val="auto"/>
          <w:sz w:val="16"/>
          <w:szCs w:val="16"/>
          <w:lang w:val="ro-RO"/>
        </w:rPr>
        <w:t>M.M.</w:t>
      </w:r>
    </w:p>
    <w:sectPr w:rsidR="00B920C5" w:rsidRPr="00A27C94" w:rsidSect="003C769B">
      <w:headerReference w:type="default" r:id="rId7"/>
      <w:footerReference w:type="default" r:id="rId8"/>
      <w:pgSz w:w="11907" w:h="16840" w:code="9"/>
      <w:pgMar w:top="851" w:right="1134" w:bottom="567" w:left="1701" w:header="454" w:footer="454" w:gutter="0"/>
      <w:cols w:space="720"/>
      <w:formProt w:val="0"/>
      <w:docGrid w:linePitch="401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41B" w:rsidRDefault="00B2741B" w:rsidP="00236D9A">
      <w:pPr>
        <w:spacing w:line="240" w:lineRule="auto"/>
      </w:pPr>
      <w:r>
        <w:separator/>
      </w:r>
    </w:p>
  </w:endnote>
  <w:endnote w:type="continuationSeparator" w:id="0">
    <w:p w:rsidR="00B2741B" w:rsidRDefault="00B2741B" w:rsidP="00236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1B" w:rsidRDefault="00B2741B">
    <w:pPr>
      <w:ind w:firstLine="709"/>
      <w:jc w:val="right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 Cod FP 53-01,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41B" w:rsidRDefault="00B2741B" w:rsidP="00236D9A">
      <w:pPr>
        <w:spacing w:line="240" w:lineRule="auto"/>
      </w:pPr>
      <w:r>
        <w:separator/>
      </w:r>
    </w:p>
  </w:footnote>
  <w:footnote w:type="continuationSeparator" w:id="0">
    <w:p w:rsidR="00B2741B" w:rsidRDefault="00B2741B" w:rsidP="00236D9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742" w:type="pct"/>
      <w:tblInd w:w="-953" w:type="dxa"/>
      <w:tblBorders>
        <w:bottom w:val="single" w:sz="4" w:space="0" w:color="BFBFBF"/>
      </w:tblBorders>
      <w:tblLayout w:type="fixed"/>
      <w:tblCellMar>
        <w:left w:w="115" w:type="dxa"/>
        <w:right w:w="115" w:type="dxa"/>
      </w:tblCellMar>
      <w:tblLook w:val="04A0"/>
    </w:tblPr>
    <w:tblGrid>
      <w:gridCol w:w="1493"/>
      <w:gridCol w:w="9189"/>
    </w:tblGrid>
    <w:tr w:rsidR="00B2741B" w:rsidRPr="00CF0C30" w:rsidTr="00C8343C">
      <w:trPr>
        <w:trHeight w:val="283"/>
      </w:trPr>
      <w:tc>
        <w:tcPr>
          <w:tcW w:w="699" w:type="pct"/>
          <w:tcBorders>
            <w:bottom w:val="nil"/>
            <w:right w:val="single" w:sz="24" w:space="0" w:color="C0504D"/>
          </w:tcBorders>
        </w:tcPr>
        <w:p w:rsidR="00B2741B" w:rsidRPr="00C8343C" w:rsidRDefault="00B2741B" w:rsidP="00DF7888">
          <w:pPr>
            <w:ind w:right="451"/>
            <w:jc w:val="right"/>
            <w:rPr>
              <w:rFonts w:ascii="Calibri" w:hAnsi="Calibri"/>
              <w:b/>
              <w:color w:val="595959"/>
              <w:sz w:val="16"/>
              <w:szCs w:val="16"/>
            </w:rPr>
          </w:pPr>
          <w:r w:rsidRPr="00C8343C">
            <w:rPr>
              <w:noProof/>
              <w:sz w:val="16"/>
              <w:szCs w:val="16"/>
              <w:lang w:eastAsia="en-US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-1118870</wp:posOffset>
                </wp:positionV>
                <wp:extent cx="636270" cy="1112520"/>
                <wp:effectExtent l="19050" t="0" r="0" b="0"/>
                <wp:wrapTight wrapText="bothSides">
                  <wp:wrapPolygon edited="0">
                    <wp:start x="-647" y="0"/>
                    <wp:lineTo x="-647" y="21082"/>
                    <wp:lineTo x="21341" y="21082"/>
                    <wp:lineTo x="21341" y="0"/>
                    <wp:lineTo x="-647" y="0"/>
                  </wp:wrapPolygon>
                </wp:wrapTight>
                <wp:docPr id="4" name="Picture 16" descr="Stema_Timisoar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Stema_Timisoar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270" cy="1112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01" w:type="pct"/>
          <w:tcBorders>
            <w:left w:val="single" w:sz="24" w:space="0" w:color="C0504D"/>
            <w:bottom w:val="nil"/>
          </w:tcBorders>
        </w:tcPr>
        <w:p w:rsidR="00B2741B" w:rsidRPr="00344692" w:rsidRDefault="00B2741B" w:rsidP="00DF7888">
          <w:pPr>
            <w:spacing w:line="0" w:lineRule="atLeast"/>
            <w:contextualSpacing/>
            <w:jc w:val="right"/>
            <w:rPr>
              <w:b/>
              <w:bCs/>
              <w:spacing w:val="60"/>
              <w:sz w:val="16"/>
              <w:szCs w:val="16"/>
              <w:lang w:val="pt-BR"/>
            </w:rPr>
          </w:pPr>
          <w:r w:rsidRPr="00344692">
            <w:rPr>
              <w:b/>
              <w:bCs/>
              <w:spacing w:val="60"/>
              <w:sz w:val="16"/>
              <w:szCs w:val="16"/>
              <w:lang w:val="pt-BR"/>
            </w:rPr>
            <w:t>ROMÂNIA</w:t>
          </w:r>
        </w:p>
        <w:p w:rsidR="00B2741B" w:rsidRPr="00344692" w:rsidRDefault="00B2741B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pt-BR"/>
            </w:rPr>
          </w:pPr>
          <w:r w:rsidRPr="00344692">
            <w:rPr>
              <w:bCs/>
              <w:spacing w:val="60"/>
              <w:sz w:val="16"/>
              <w:szCs w:val="16"/>
              <w:lang w:val="pt-BR"/>
            </w:rPr>
            <w:t>JUDEŢUL TIMIŞ</w:t>
          </w:r>
        </w:p>
        <w:p w:rsidR="00B2741B" w:rsidRPr="00344692" w:rsidRDefault="00B2741B" w:rsidP="00DF7888">
          <w:pPr>
            <w:spacing w:line="0" w:lineRule="atLeast"/>
            <w:contextualSpacing/>
            <w:jc w:val="right"/>
            <w:rPr>
              <w:b/>
              <w:bCs/>
              <w:spacing w:val="60"/>
              <w:sz w:val="16"/>
              <w:szCs w:val="16"/>
              <w:lang w:val="pt-BR"/>
            </w:rPr>
          </w:pPr>
          <w:r w:rsidRPr="00344692">
            <w:rPr>
              <w:bCs/>
              <w:spacing w:val="60"/>
              <w:sz w:val="16"/>
              <w:szCs w:val="16"/>
              <w:lang w:val="pt-BR"/>
            </w:rPr>
            <w:t>MUNICIPIUL TIMIŞOARA</w:t>
          </w:r>
        </w:p>
        <w:p w:rsidR="00B2741B" w:rsidRDefault="00B2741B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pt-BR"/>
            </w:rPr>
          </w:pPr>
          <w:r w:rsidRPr="00344692">
            <w:rPr>
              <w:bCs/>
              <w:spacing w:val="60"/>
              <w:sz w:val="16"/>
              <w:szCs w:val="16"/>
              <w:lang w:val="pt-BR"/>
            </w:rPr>
            <w:t>DIRECTIA</w:t>
          </w:r>
          <w:r>
            <w:rPr>
              <w:bCs/>
              <w:spacing w:val="60"/>
              <w:sz w:val="16"/>
              <w:szCs w:val="16"/>
              <w:lang w:val="pt-BR"/>
            </w:rPr>
            <w:t xml:space="preserve"> GENERALA DE URBANISM</w:t>
          </w:r>
        </w:p>
        <w:p w:rsidR="00B2741B" w:rsidRPr="00344692" w:rsidRDefault="00B2741B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pt-BR"/>
            </w:rPr>
          </w:pPr>
          <w:r>
            <w:rPr>
              <w:bCs/>
              <w:spacing w:val="60"/>
              <w:sz w:val="16"/>
              <w:szCs w:val="16"/>
              <w:lang w:val="pt-BR"/>
            </w:rPr>
            <w:t>SERVICIUL CERTIFICARI SI AUTORIZARI</w:t>
          </w:r>
        </w:p>
        <w:p w:rsidR="00B2741B" w:rsidRDefault="00B2741B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it-IT"/>
            </w:rPr>
          </w:pPr>
        </w:p>
        <w:p w:rsidR="00B2741B" w:rsidRPr="00344692" w:rsidRDefault="00B2741B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it-IT"/>
            </w:rPr>
          </w:pPr>
          <w:r w:rsidRPr="00344692">
            <w:rPr>
              <w:bCs/>
              <w:spacing w:val="60"/>
              <w:sz w:val="16"/>
              <w:szCs w:val="16"/>
              <w:lang w:val="it-IT"/>
            </w:rPr>
            <w:t>Bd. Constantin Diaconovici Loga, nr.</w:t>
          </w:r>
          <w:r>
            <w:rPr>
              <w:bCs/>
              <w:spacing w:val="60"/>
              <w:sz w:val="16"/>
              <w:szCs w:val="16"/>
              <w:lang w:val="it-IT"/>
            </w:rPr>
            <w:t xml:space="preserve"> 1, 300030, tel/fax +40 256 408435</w:t>
          </w:r>
        </w:p>
        <w:p w:rsidR="00B2741B" w:rsidRPr="00CF0C30" w:rsidRDefault="00B2741B" w:rsidP="00DF7888">
          <w:pPr>
            <w:spacing w:line="0" w:lineRule="atLeast"/>
            <w:contextualSpacing/>
            <w:jc w:val="right"/>
            <w:rPr>
              <w:bCs/>
              <w:spacing w:val="60"/>
              <w:sz w:val="16"/>
              <w:szCs w:val="16"/>
              <w:lang w:val="it-IT"/>
            </w:rPr>
          </w:pPr>
          <w:r w:rsidRPr="00344692">
            <w:rPr>
              <w:bCs/>
              <w:spacing w:val="60"/>
              <w:sz w:val="16"/>
              <w:szCs w:val="16"/>
              <w:lang w:val="it-IT"/>
            </w:rPr>
            <w:t>e-mail:</w:t>
          </w:r>
          <w:r>
            <w:rPr>
              <w:bCs/>
              <w:spacing w:val="60"/>
              <w:sz w:val="16"/>
              <w:szCs w:val="16"/>
              <w:lang w:val="it-IT"/>
            </w:rPr>
            <w:t>dezvoltareurbana</w:t>
          </w:r>
          <w:r w:rsidRPr="00344692">
            <w:rPr>
              <w:bCs/>
              <w:spacing w:val="60"/>
              <w:sz w:val="16"/>
              <w:szCs w:val="16"/>
              <w:lang w:val="it-IT"/>
            </w:rPr>
            <w:t>@primariatm.ro, internet:www.primariatm.ro</w:t>
          </w:r>
        </w:p>
      </w:tc>
    </w:tr>
  </w:tbl>
  <w:p w:rsidR="00B2741B" w:rsidRDefault="00B2741B">
    <w:pPr>
      <w:pStyle w:val="Header"/>
      <w:rPr>
        <w:sz w:val="10"/>
        <w:szCs w:val="10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2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2"/>
        <w:szCs w:val="22"/>
        <w:lang w:val="ro-RO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371267B9"/>
    <w:multiLevelType w:val="hybridMultilevel"/>
    <w:tmpl w:val="E0C0D63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3F867E9"/>
    <w:multiLevelType w:val="hybridMultilevel"/>
    <w:tmpl w:val="4B9289C0"/>
    <w:lvl w:ilvl="0" w:tplc="00000006">
      <w:start w:val="2"/>
      <w:numFmt w:val="bullet"/>
      <w:lvlText w:val="-"/>
      <w:lvlJc w:val="left"/>
      <w:pPr>
        <w:ind w:left="2160" w:hanging="360"/>
      </w:pPr>
      <w:rPr>
        <w:rFonts w:ascii="Times New Roman" w:hAnsi="Times New Roman" w:cs="Wingdings"/>
        <w:sz w:val="22"/>
        <w:szCs w:val="22"/>
        <w:lang w:val="ro-R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8D62203"/>
    <w:multiLevelType w:val="hybridMultilevel"/>
    <w:tmpl w:val="3A8A3AF8"/>
    <w:lvl w:ilvl="0" w:tplc="72CA3EA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36D9A"/>
    <w:rsid w:val="00000B7B"/>
    <w:rsid w:val="00030FDB"/>
    <w:rsid w:val="00053C07"/>
    <w:rsid w:val="001609DC"/>
    <w:rsid w:val="00166DC9"/>
    <w:rsid w:val="00185F1E"/>
    <w:rsid w:val="0019651B"/>
    <w:rsid w:val="001A0123"/>
    <w:rsid w:val="001A1F33"/>
    <w:rsid w:val="001A51F9"/>
    <w:rsid w:val="001B1619"/>
    <w:rsid w:val="00236D9A"/>
    <w:rsid w:val="00253A4C"/>
    <w:rsid w:val="002834F7"/>
    <w:rsid w:val="002A278C"/>
    <w:rsid w:val="002D6D73"/>
    <w:rsid w:val="002E5892"/>
    <w:rsid w:val="002F7BEF"/>
    <w:rsid w:val="00305CA3"/>
    <w:rsid w:val="00313210"/>
    <w:rsid w:val="003267D8"/>
    <w:rsid w:val="003640D5"/>
    <w:rsid w:val="0039188E"/>
    <w:rsid w:val="003A3C78"/>
    <w:rsid w:val="003C769B"/>
    <w:rsid w:val="003D753B"/>
    <w:rsid w:val="003E2A1E"/>
    <w:rsid w:val="003E7466"/>
    <w:rsid w:val="003F7E28"/>
    <w:rsid w:val="0040067B"/>
    <w:rsid w:val="0042720A"/>
    <w:rsid w:val="00433288"/>
    <w:rsid w:val="004631B5"/>
    <w:rsid w:val="00484051"/>
    <w:rsid w:val="00484ADB"/>
    <w:rsid w:val="004A0A63"/>
    <w:rsid w:val="004A69ED"/>
    <w:rsid w:val="004D0D28"/>
    <w:rsid w:val="004F47D7"/>
    <w:rsid w:val="00554CE3"/>
    <w:rsid w:val="00573CF9"/>
    <w:rsid w:val="00604070"/>
    <w:rsid w:val="00634AC6"/>
    <w:rsid w:val="0065684D"/>
    <w:rsid w:val="00657446"/>
    <w:rsid w:val="006818B1"/>
    <w:rsid w:val="00691392"/>
    <w:rsid w:val="00700221"/>
    <w:rsid w:val="00701894"/>
    <w:rsid w:val="007118A8"/>
    <w:rsid w:val="00712605"/>
    <w:rsid w:val="007657A1"/>
    <w:rsid w:val="00775610"/>
    <w:rsid w:val="007C4828"/>
    <w:rsid w:val="007D35C4"/>
    <w:rsid w:val="007E1D8A"/>
    <w:rsid w:val="007E70F5"/>
    <w:rsid w:val="008250C8"/>
    <w:rsid w:val="00825975"/>
    <w:rsid w:val="0087132B"/>
    <w:rsid w:val="008B751A"/>
    <w:rsid w:val="008D62B7"/>
    <w:rsid w:val="008F039E"/>
    <w:rsid w:val="00905BCA"/>
    <w:rsid w:val="00907CEC"/>
    <w:rsid w:val="00956EB9"/>
    <w:rsid w:val="00971CD0"/>
    <w:rsid w:val="00977EA1"/>
    <w:rsid w:val="009C20BF"/>
    <w:rsid w:val="009C25E3"/>
    <w:rsid w:val="009C5992"/>
    <w:rsid w:val="009C6489"/>
    <w:rsid w:val="009D182C"/>
    <w:rsid w:val="009D6545"/>
    <w:rsid w:val="009E639D"/>
    <w:rsid w:val="00A27C94"/>
    <w:rsid w:val="00A67CC4"/>
    <w:rsid w:val="00A76B77"/>
    <w:rsid w:val="00A83C37"/>
    <w:rsid w:val="00AA19BC"/>
    <w:rsid w:val="00B24A11"/>
    <w:rsid w:val="00B2741B"/>
    <w:rsid w:val="00B76D0A"/>
    <w:rsid w:val="00B920C5"/>
    <w:rsid w:val="00B923A7"/>
    <w:rsid w:val="00B93E1B"/>
    <w:rsid w:val="00BA50D6"/>
    <w:rsid w:val="00BB696C"/>
    <w:rsid w:val="00BD59A9"/>
    <w:rsid w:val="00BD5A87"/>
    <w:rsid w:val="00BE470A"/>
    <w:rsid w:val="00BF22E2"/>
    <w:rsid w:val="00BF2CFD"/>
    <w:rsid w:val="00BF58C2"/>
    <w:rsid w:val="00C811DF"/>
    <w:rsid w:val="00C8343C"/>
    <w:rsid w:val="00CA2B74"/>
    <w:rsid w:val="00CB0A3E"/>
    <w:rsid w:val="00CB275A"/>
    <w:rsid w:val="00D23CB9"/>
    <w:rsid w:val="00D52EEB"/>
    <w:rsid w:val="00D675CB"/>
    <w:rsid w:val="00D73B3F"/>
    <w:rsid w:val="00DD2D0D"/>
    <w:rsid w:val="00DD4F12"/>
    <w:rsid w:val="00DF7888"/>
    <w:rsid w:val="00E25E9A"/>
    <w:rsid w:val="00E35093"/>
    <w:rsid w:val="00E54402"/>
    <w:rsid w:val="00E5719A"/>
    <w:rsid w:val="00EB456A"/>
    <w:rsid w:val="00EB5398"/>
    <w:rsid w:val="00ED0EBC"/>
    <w:rsid w:val="00F34608"/>
    <w:rsid w:val="00F52009"/>
    <w:rsid w:val="00F5251C"/>
    <w:rsid w:val="00F552A4"/>
    <w:rsid w:val="00FA75EA"/>
    <w:rsid w:val="00FA77AD"/>
    <w:rsid w:val="00FC393B"/>
    <w:rsid w:val="00FE4FD2"/>
    <w:rsid w:val="00FF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6D9A"/>
    <w:pPr>
      <w:suppressAutoHyphens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Heading1">
    <w:name w:val="heading 1"/>
    <w:basedOn w:val="Normal"/>
    <w:rsid w:val="00236D9A"/>
    <w:pPr>
      <w:keepNext/>
      <w:ind w:right="43"/>
      <w:outlineLvl w:val="0"/>
    </w:pPr>
    <w:rPr>
      <w:rFonts w:ascii="Bookman Old Style" w:hAnsi="Bookman Old Style" w:cs="Bookman Old Style"/>
      <w:b/>
      <w:szCs w:val="20"/>
    </w:rPr>
  </w:style>
  <w:style w:type="paragraph" w:styleId="Heading2">
    <w:name w:val="heading 2"/>
    <w:basedOn w:val="Normal"/>
    <w:rsid w:val="00236D9A"/>
    <w:pPr>
      <w:keepNext/>
      <w:ind w:right="43"/>
      <w:outlineLvl w:val="1"/>
    </w:pPr>
    <w:rPr>
      <w:rFonts w:ascii="Bookman Old Style" w:hAnsi="Bookman Old Style" w:cs="Bookman Old Style"/>
      <w:b/>
      <w:sz w:val="20"/>
      <w:szCs w:val="20"/>
    </w:rPr>
  </w:style>
  <w:style w:type="paragraph" w:styleId="Heading4">
    <w:name w:val="heading 4"/>
    <w:basedOn w:val="Normal"/>
    <w:rsid w:val="00236D9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236D9A"/>
    <w:rPr>
      <w:rFonts w:ascii="Cambria" w:hAnsi="Cambria" w:cs="Times New Roman"/>
      <w:b/>
      <w:bCs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rsid w:val="00236D9A"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4Char">
    <w:name w:val="Heading 4 Char"/>
    <w:basedOn w:val="DefaultParagraphFont"/>
    <w:rsid w:val="00236D9A"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WW8Num1z0">
    <w:name w:val="WW8Num1z0"/>
    <w:rsid w:val="00236D9A"/>
    <w:rPr>
      <w:rFonts w:ascii="Symbol" w:hAnsi="Symbol"/>
    </w:rPr>
  </w:style>
  <w:style w:type="character" w:customStyle="1" w:styleId="WW8Num1z1">
    <w:name w:val="WW8Num1z1"/>
    <w:rsid w:val="00236D9A"/>
    <w:rPr>
      <w:rFonts w:ascii="Courier New" w:hAnsi="Courier New"/>
    </w:rPr>
  </w:style>
  <w:style w:type="character" w:customStyle="1" w:styleId="WW8Num1z2">
    <w:name w:val="WW8Num1z2"/>
    <w:rsid w:val="00236D9A"/>
    <w:rPr>
      <w:rFonts w:ascii="Wingdings" w:hAnsi="Wingdings"/>
    </w:rPr>
  </w:style>
  <w:style w:type="character" w:customStyle="1" w:styleId="WW8Num3z0">
    <w:name w:val="WW8Num3z0"/>
    <w:rsid w:val="00236D9A"/>
    <w:rPr>
      <w:rFonts w:ascii="Wingdings" w:hAnsi="Wingdings"/>
    </w:rPr>
  </w:style>
  <w:style w:type="character" w:customStyle="1" w:styleId="WW8Num4z0">
    <w:name w:val="WW8Num4z0"/>
    <w:rsid w:val="00236D9A"/>
    <w:rPr>
      <w:rFonts w:ascii="Times New Roman" w:hAnsi="Times New Roman"/>
    </w:rPr>
  </w:style>
  <w:style w:type="character" w:customStyle="1" w:styleId="WW8Num4z1">
    <w:name w:val="WW8Num4z1"/>
    <w:rsid w:val="00236D9A"/>
    <w:rPr>
      <w:rFonts w:ascii="Courier New" w:hAnsi="Courier New"/>
    </w:rPr>
  </w:style>
  <w:style w:type="character" w:customStyle="1" w:styleId="WW8Num4z2">
    <w:name w:val="WW8Num4z2"/>
    <w:rsid w:val="00236D9A"/>
    <w:rPr>
      <w:rFonts w:ascii="Wingdings" w:hAnsi="Wingdings"/>
    </w:rPr>
  </w:style>
  <w:style w:type="character" w:customStyle="1" w:styleId="WW8Num4z3">
    <w:name w:val="WW8Num4z3"/>
    <w:rsid w:val="00236D9A"/>
    <w:rPr>
      <w:rFonts w:ascii="Symbol" w:hAnsi="Symbol"/>
    </w:rPr>
  </w:style>
  <w:style w:type="character" w:customStyle="1" w:styleId="WW8Num5z0">
    <w:name w:val="WW8Num5z0"/>
    <w:rsid w:val="00236D9A"/>
    <w:rPr>
      <w:rFonts w:ascii="Times New Roman" w:hAnsi="Times New Roman"/>
    </w:rPr>
  </w:style>
  <w:style w:type="character" w:customStyle="1" w:styleId="WW8Num5z1">
    <w:name w:val="WW8Num5z1"/>
    <w:rsid w:val="00236D9A"/>
    <w:rPr>
      <w:rFonts w:ascii="Courier New" w:hAnsi="Courier New"/>
    </w:rPr>
  </w:style>
  <w:style w:type="character" w:customStyle="1" w:styleId="WW8Num5z2">
    <w:name w:val="WW8Num5z2"/>
    <w:rsid w:val="00236D9A"/>
    <w:rPr>
      <w:rFonts w:ascii="Wingdings" w:hAnsi="Wingdings"/>
    </w:rPr>
  </w:style>
  <w:style w:type="character" w:customStyle="1" w:styleId="WW8Num5z3">
    <w:name w:val="WW8Num5z3"/>
    <w:rsid w:val="00236D9A"/>
    <w:rPr>
      <w:rFonts w:ascii="Symbol" w:hAnsi="Symbol"/>
    </w:rPr>
  </w:style>
  <w:style w:type="character" w:customStyle="1" w:styleId="WW8Num6z0">
    <w:name w:val="WW8Num6z0"/>
    <w:rsid w:val="00236D9A"/>
    <w:rPr>
      <w:rFonts w:ascii="Cambria" w:eastAsia="Batang" w:hAnsi="Cambria"/>
    </w:rPr>
  </w:style>
  <w:style w:type="character" w:customStyle="1" w:styleId="WW8Num6z1">
    <w:name w:val="WW8Num6z1"/>
    <w:rsid w:val="00236D9A"/>
    <w:rPr>
      <w:rFonts w:ascii="Courier New" w:hAnsi="Courier New"/>
    </w:rPr>
  </w:style>
  <w:style w:type="character" w:customStyle="1" w:styleId="WW8Num6z2">
    <w:name w:val="WW8Num6z2"/>
    <w:rsid w:val="00236D9A"/>
    <w:rPr>
      <w:rFonts w:ascii="Wingdings" w:hAnsi="Wingdings"/>
    </w:rPr>
  </w:style>
  <w:style w:type="character" w:customStyle="1" w:styleId="WW8Num6z3">
    <w:name w:val="WW8Num6z3"/>
    <w:rsid w:val="00236D9A"/>
    <w:rPr>
      <w:rFonts w:ascii="Symbol" w:hAnsi="Symbol"/>
    </w:rPr>
  </w:style>
  <w:style w:type="character" w:customStyle="1" w:styleId="Fontdeparagrafimplicit1">
    <w:name w:val="Font de paragraf implicit1"/>
    <w:rsid w:val="00236D9A"/>
  </w:style>
  <w:style w:type="character" w:customStyle="1" w:styleId="rezumat1">
    <w:name w:val="rezumat_1"/>
    <w:basedOn w:val="Fontdeparagrafimplicit1"/>
    <w:rsid w:val="00236D9A"/>
    <w:rPr>
      <w:rFonts w:cs="Times New Roman"/>
    </w:rPr>
  </w:style>
  <w:style w:type="character" w:customStyle="1" w:styleId="PageNumber1">
    <w:name w:val="Page Number1"/>
    <w:basedOn w:val="Fontdeparagrafimplicit1"/>
    <w:rsid w:val="00236D9A"/>
    <w:rPr>
      <w:rFonts w:cs="Times New Roman"/>
    </w:rPr>
  </w:style>
  <w:style w:type="character" w:customStyle="1" w:styleId="CaracterCaracter1">
    <w:name w:val="Caracter Caracter1"/>
    <w:basedOn w:val="Fontdeparagrafimplicit1"/>
    <w:rsid w:val="00236D9A"/>
    <w:rPr>
      <w:rFonts w:cs="Times New Roman"/>
      <w:sz w:val="24"/>
      <w:szCs w:val="24"/>
      <w:lang w:val="en-GB"/>
    </w:rPr>
  </w:style>
  <w:style w:type="character" w:customStyle="1" w:styleId="CaracterCaracter">
    <w:name w:val="Caracter Caracter"/>
    <w:basedOn w:val="Fontdeparagrafimplicit1"/>
    <w:rsid w:val="00236D9A"/>
    <w:rPr>
      <w:rFonts w:ascii="Tahoma" w:hAnsi="Tahoma" w:cs="Tahoma"/>
      <w:sz w:val="16"/>
      <w:szCs w:val="16"/>
      <w:lang w:val="en-GB"/>
    </w:rPr>
  </w:style>
  <w:style w:type="character" w:customStyle="1" w:styleId="InternetLink">
    <w:name w:val="Internet Link"/>
    <w:basedOn w:val="DefaultParagraphFont"/>
    <w:rsid w:val="00236D9A"/>
    <w:rPr>
      <w:rFonts w:cs="Times New Roman"/>
      <w:color w:val="000080"/>
      <w:u w:val="single"/>
    </w:rPr>
  </w:style>
  <w:style w:type="character" w:customStyle="1" w:styleId="BodyTextChar">
    <w:name w:val="Body Text Char"/>
    <w:basedOn w:val="DefaultParagraphFont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BodyTextIndentChar">
    <w:name w:val="Body Text Indent Char"/>
    <w:basedOn w:val="DefaultParagraphFont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HeaderChar">
    <w:name w:val="Header Char"/>
    <w:basedOn w:val="DefaultParagraphFont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FooterChar">
    <w:name w:val="Footer Char"/>
    <w:basedOn w:val="DefaultParagraphFont"/>
    <w:rsid w:val="00236D9A"/>
    <w:rPr>
      <w:rFonts w:cs="Times New Roman"/>
      <w:sz w:val="24"/>
      <w:szCs w:val="24"/>
      <w:lang w:val="en-GB" w:eastAsia="ar-SA" w:bidi="ar-SA"/>
    </w:rPr>
  </w:style>
  <w:style w:type="character" w:customStyle="1" w:styleId="BalloonTextChar">
    <w:name w:val="Balloon Text Char"/>
    <w:basedOn w:val="DefaultParagraphFont"/>
    <w:rsid w:val="00236D9A"/>
    <w:rPr>
      <w:rFonts w:cs="Times New Roman"/>
      <w:sz w:val="2"/>
      <w:lang w:val="en-GB" w:eastAsia="ar-SA" w:bidi="ar-SA"/>
    </w:rPr>
  </w:style>
  <w:style w:type="character" w:customStyle="1" w:styleId="ListLabel1">
    <w:name w:val="ListLabel 1"/>
    <w:rsid w:val="00236D9A"/>
  </w:style>
  <w:style w:type="character" w:customStyle="1" w:styleId="ListLabel2">
    <w:name w:val="ListLabel 2"/>
    <w:rsid w:val="00236D9A"/>
    <w:rPr>
      <w:rFonts w:eastAsia="Batang"/>
    </w:rPr>
  </w:style>
  <w:style w:type="character" w:customStyle="1" w:styleId="ListLabel3">
    <w:name w:val="ListLabel 3"/>
    <w:rsid w:val="00236D9A"/>
    <w:rPr>
      <w:rFonts w:eastAsia="Times New Roman"/>
    </w:rPr>
  </w:style>
  <w:style w:type="character" w:customStyle="1" w:styleId="ListLabel4">
    <w:name w:val="ListLabel 4"/>
    <w:rsid w:val="00236D9A"/>
  </w:style>
  <w:style w:type="character" w:customStyle="1" w:styleId="BodyTextChar1">
    <w:name w:val="Body Text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BodyTextIndentChar1">
    <w:name w:val="Body Text Indent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HeaderChar1">
    <w:name w:val="Header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FooterChar1">
    <w:name w:val="Footer Char1"/>
    <w:basedOn w:val="DefaultParagraphFont"/>
    <w:rsid w:val="00236D9A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BalloonTextChar1">
    <w:name w:val="Balloon Text Char1"/>
    <w:basedOn w:val="DefaultParagraphFont"/>
    <w:rsid w:val="00236D9A"/>
    <w:rPr>
      <w:rFonts w:cs="Arial"/>
      <w:color w:val="000000"/>
      <w:sz w:val="0"/>
      <w:szCs w:val="0"/>
      <w:lang w:val="en-US" w:eastAsia="ar-SA"/>
    </w:rPr>
  </w:style>
  <w:style w:type="character" w:customStyle="1" w:styleId="ListLabel5">
    <w:name w:val="ListLabel 5"/>
    <w:rsid w:val="00236D9A"/>
    <w:rPr>
      <w:rFonts w:cs="Times New Roman"/>
    </w:rPr>
  </w:style>
  <w:style w:type="character" w:customStyle="1" w:styleId="ListLabel6">
    <w:name w:val="ListLabel 6"/>
    <w:rsid w:val="00236D9A"/>
    <w:rPr>
      <w:rFonts w:eastAsia="Times New Roman" w:cs="Times New Roman"/>
      <w:b/>
    </w:rPr>
  </w:style>
  <w:style w:type="paragraph" w:customStyle="1" w:styleId="Heading">
    <w:name w:val="Heading"/>
    <w:basedOn w:val="Normal"/>
    <w:next w:val="TextBody"/>
    <w:rsid w:val="00236D9A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Body">
    <w:name w:val="Text Body"/>
    <w:basedOn w:val="Normal"/>
    <w:rsid w:val="00236D9A"/>
    <w:pPr>
      <w:spacing w:after="120"/>
      <w:jc w:val="center"/>
    </w:pPr>
    <w:rPr>
      <w:sz w:val="28"/>
    </w:rPr>
  </w:style>
  <w:style w:type="paragraph" w:styleId="List">
    <w:name w:val="List"/>
    <w:basedOn w:val="TextBody"/>
    <w:rsid w:val="00236D9A"/>
    <w:rPr>
      <w:rFonts w:cs="Mangal"/>
    </w:rPr>
  </w:style>
  <w:style w:type="paragraph" w:styleId="Caption">
    <w:name w:val="caption"/>
    <w:basedOn w:val="Normal"/>
    <w:rsid w:val="00236D9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36D9A"/>
    <w:pPr>
      <w:suppressLineNumbers/>
    </w:pPr>
    <w:rPr>
      <w:rFonts w:cs="Mangal"/>
    </w:rPr>
  </w:style>
  <w:style w:type="paragraph" w:customStyle="1" w:styleId="Caption1">
    <w:name w:val="Caption1"/>
    <w:basedOn w:val="Normal"/>
    <w:rsid w:val="00236D9A"/>
    <w:pPr>
      <w:suppressLineNumbers/>
      <w:spacing w:before="120" w:after="120"/>
    </w:pPr>
    <w:rPr>
      <w:rFonts w:cs="Mangal"/>
      <w:i/>
      <w:iCs/>
    </w:rPr>
  </w:style>
  <w:style w:type="paragraph" w:customStyle="1" w:styleId="TextBodyIndent">
    <w:name w:val="Text Body Indent"/>
    <w:basedOn w:val="Normal"/>
    <w:rsid w:val="00236D9A"/>
    <w:pPr>
      <w:ind w:left="283" w:right="43" w:firstLine="993"/>
      <w:jc w:val="center"/>
    </w:pPr>
    <w:rPr>
      <w:rFonts w:ascii="Bookman Old Style" w:hAnsi="Bookman Old Style" w:cs="Bookman Old Style"/>
      <w:b/>
      <w:szCs w:val="20"/>
    </w:rPr>
  </w:style>
  <w:style w:type="paragraph" w:customStyle="1" w:styleId="Indentcorptext22">
    <w:name w:val="Indent corp text 22"/>
    <w:basedOn w:val="Normal"/>
    <w:rsid w:val="00236D9A"/>
    <w:pPr>
      <w:ind w:right="43" w:firstLine="993"/>
    </w:pPr>
    <w:rPr>
      <w:rFonts w:ascii="Bookman Old Style" w:hAnsi="Bookman Old Style" w:cs="Bookman Old Style"/>
      <w:b/>
      <w:szCs w:val="20"/>
    </w:rPr>
  </w:style>
  <w:style w:type="paragraph" w:customStyle="1" w:styleId="Indentcorptext31">
    <w:name w:val="Indent corp text 31"/>
    <w:basedOn w:val="Normal"/>
    <w:rsid w:val="00236D9A"/>
    <w:pPr>
      <w:ind w:right="43" w:firstLine="993"/>
      <w:jc w:val="both"/>
    </w:pPr>
    <w:rPr>
      <w:rFonts w:ascii="Bookman Old Style" w:hAnsi="Bookman Old Style" w:cs="Bookman Old Style"/>
      <w:sz w:val="20"/>
    </w:rPr>
  </w:style>
  <w:style w:type="paragraph" w:customStyle="1" w:styleId="Indentcorptext21">
    <w:name w:val="Indent corp text 21"/>
    <w:basedOn w:val="Normal"/>
    <w:rsid w:val="00236D9A"/>
    <w:pPr>
      <w:ind w:right="43" w:firstLine="993"/>
    </w:pPr>
    <w:rPr>
      <w:rFonts w:ascii="Bookman Old Style" w:hAnsi="Bookman Old Style" w:cs="Bookman Old Style"/>
      <w:b/>
      <w:szCs w:val="20"/>
    </w:rPr>
  </w:style>
  <w:style w:type="paragraph" w:customStyle="1" w:styleId="BodyTextIndent21">
    <w:name w:val="Body Text Indent 21"/>
    <w:basedOn w:val="Normal"/>
    <w:rsid w:val="00236D9A"/>
    <w:pPr>
      <w:ind w:right="43" w:firstLine="993"/>
    </w:pPr>
    <w:rPr>
      <w:rFonts w:ascii="Bookman Old Style" w:hAnsi="Bookman Old Style" w:cs="Bookman Old Style"/>
      <w:b/>
      <w:szCs w:val="20"/>
    </w:rPr>
  </w:style>
  <w:style w:type="paragraph" w:styleId="Header">
    <w:name w:val="header"/>
    <w:basedOn w:val="Normal"/>
    <w:rsid w:val="00236D9A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36D9A"/>
    <w:pPr>
      <w:suppressLineNumbers/>
      <w:tabs>
        <w:tab w:val="center" w:pos="4536"/>
        <w:tab w:val="right" w:pos="9072"/>
      </w:tabs>
    </w:pPr>
  </w:style>
  <w:style w:type="paragraph" w:customStyle="1" w:styleId="Corptext31">
    <w:name w:val="Corp text 31"/>
    <w:basedOn w:val="Normal"/>
    <w:rsid w:val="00236D9A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rsid w:val="00236D9A"/>
    <w:rPr>
      <w:rFonts w:ascii="Tahoma" w:hAnsi="Tahoma" w:cs="Tahoma"/>
      <w:sz w:val="16"/>
      <w:szCs w:val="16"/>
    </w:rPr>
  </w:style>
  <w:style w:type="paragraph" w:customStyle="1" w:styleId="WW-Default">
    <w:name w:val="WW-Default"/>
    <w:rsid w:val="00236D9A"/>
    <w:pPr>
      <w:suppressAutoHyphens/>
    </w:pPr>
    <w:rPr>
      <w:rFonts w:ascii="Calibri" w:eastAsia="Times New Roman" w:hAnsi="Calibri" w:cs="Calibri"/>
      <w:color w:val="000000"/>
      <w:sz w:val="24"/>
      <w:szCs w:val="24"/>
      <w:lang w:val="ro-RO" w:eastAsia="ar-SA"/>
    </w:rPr>
  </w:style>
  <w:style w:type="paragraph" w:customStyle="1" w:styleId="FrameContents">
    <w:name w:val="Frame Contents"/>
    <w:basedOn w:val="TextBody"/>
    <w:rsid w:val="00236D9A"/>
  </w:style>
  <w:style w:type="paragraph" w:customStyle="1" w:styleId="TableContents">
    <w:name w:val="Table Contents"/>
    <w:basedOn w:val="Normal"/>
    <w:rsid w:val="00236D9A"/>
    <w:pPr>
      <w:suppressLineNumbers/>
    </w:pPr>
  </w:style>
  <w:style w:type="paragraph" w:customStyle="1" w:styleId="TableHeading">
    <w:name w:val="Table Heading"/>
    <w:basedOn w:val="TableContents"/>
    <w:rsid w:val="00236D9A"/>
    <w:pPr>
      <w:jc w:val="center"/>
    </w:pPr>
    <w:rPr>
      <w:b/>
      <w:bCs/>
    </w:rPr>
  </w:style>
  <w:style w:type="paragraph" w:styleId="ListParagraph">
    <w:name w:val="List Paragraph"/>
    <w:basedOn w:val="Normal"/>
    <w:rsid w:val="00236D9A"/>
    <w:pPr>
      <w:ind w:left="720"/>
    </w:pPr>
  </w:style>
  <w:style w:type="paragraph" w:styleId="NormalWeb">
    <w:name w:val="Normal (Web)"/>
    <w:basedOn w:val="Normal"/>
    <w:uiPriority w:val="99"/>
    <w:unhideWhenUsed/>
    <w:rsid w:val="007E1D8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2119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ROMANIA                                                                                      SE APROBA,</vt:lpstr>
    </vt:vector>
  </TitlesOfParts>
  <Company/>
  <LinksUpToDate>false</LinksUpToDate>
  <CharactersWithSpaces>14172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                                                                                      SE APROBA,</dc:title>
  <dc:creator>GBălan</dc:creator>
  <cp:lastModifiedBy>mmitrofan</cp:lastModifiedBy>
  <cp:revision>24</cp:revision>
  <cp:lastPrinted>2019-03-15T09:34:00Z</cp:lastPrinted>
  <dcterms:created xsi:type="dcterms:W3CDTF">2019-03-06T16:31:00Z</dcterms:created>
  <dcterms:modified xsi:type="dcterms:W3CDTF">2020-03-09T09:05:00Z</dcterms:modified>
</cp:coreProperties>
</file>